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8067AE" w:rsidRPr="008067AE" w:rsidTr="00565DCA">
        <w:trPr>
          <w:trHeight w:val="524"/>
        </w:trPr>
        <w:tc>
          <w:tcPr>
            <w:tcW w:w="9639" w:type="dxa"/>
            <w:gridSpan w:val="5"/>
          </w:tcPr>
          <w:p w:rsidR="008067AE" w:rsidRPr="008067AE" w:rsidRDefault="008067AE" w:rsidP="008067AE">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АДМИНИСТРАЦИЯ ГОРОДСКОГО ОКРУГА </w:t>
            </w:r>
          </w:p>
          <w:p w:rsidR="008067AE" w:rsidRPr="008067AE" w:rsidRDefault="008067AE" w:rsidP="008067AE">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8067AE">
              <w:rPr>
                <w:rFonts w:ascii="Times New Roman" w:eastAsia="Times New Roman" w:hAnsi="Times New Roman" w:cs="Times New Roman"/>
                <w:b/>
                <w:sz w:val="28"/>
                <w:szCs w:val="28"/>
                <w:lang w:eastAsia="ru-RU"/>
              </w:rPr>
              <w:t>Верхняя Пышма</w:t>
            </w:r>
          </w:p>
          <w:p w:rsidR="008067AE" w:rsidRPr="008067AE" w:rsidRDefault="008067AE" w:rsidP="008067AE">
            <w:pPr>
              <w:spacing w:after="0" w:line="240" w:lineRule="auto"/>
              <w:jc w:val="center"/>
              <w:rPr>
                <w:rFonts w:ascii="Times New Roman" w:eastAsia="Times New Roman" w:hAnsi="Times New Roman" w:cs="Times New Roman"/>
                <w:b/>
                <w:spacing w:val="40"/>
                <w:sz w:val="34"/>
                <w:szCs w:val="34"/>
                <w:lang w:eastAsia="ru-RU"/>
              </w:rPr>
            </w:pPr>
            <w:r w:rsidRPr="008067AE">
              <w:rPr>
                <w:rFonts w:ascii="Times New Roman" w:eastAsia="Times New Roman" w:hAnsi="Times New Roman" w:cs="Times New Roman"/>
                <w:b/>
                <w:spacing w:val="80"/>
                <w:sz w:val="32"/>
                <w:szCs w:val="32"/>
                <w:lang w:eastAsia="ru-RU"/>
              </w:rPr>
              <w:t>ПОСТАНОВЛЕНИЕ</w:t>
            </w:r>
          </w:p>
          <w:p w:rsidR="008067AE" w:rsidRPr="008067AE" w:rsidRDefault="008067AE" w:rsidP="008067AE">
            <w:pPr>
              <w:spacing w:after="0" w:line="240" w:lineRule="auto"/>
              <w:jc w:val="center"/>
              <w:rPr>
                <w:rFonts w:ascii="Times New Roman" w:eastAsia="Times New Roman" w:hAnsi="Times New Roman" w:cs="Times New Roman"/>
                <w:b/>
                <w:spacing w:val="40"/>
                <w:sz w:val="34"/>
                <w:szCs w:val="34"/>
                <w:lang w:eastAsia="ru-RU"/>
              </w:rPr>
            </w:pPr>
            <w:r w:rsidRPr="008067AE">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B053"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XDpTVWgIAAGwEAAAOAAAAAAAAAAAAAAAAAC4CAABkcnMvZTJvRG9jLnhtbFBLAQIt&#10;ABQABgAIAAAAIQCEDRZj2QAAAAYBAAAPAAAAAAAAAAAAAAAAALQEAABkcnMvZG93bnJldi54bWxQ&#10;SwUGAAAAAAQABADzAAAAugUAAAAA&#10;" strokeweight="3pt">
                      <v:stroke linestyle="thickThin"/>
                    </v:line>
                  </w:pict>
                </mc:Fallback>
              </mc:AlternateContent>
            </w:r>
          </w:p>
        </w:tc>
      </w:tr>
      <w:tr w:rsidR="008067AE" w:rsidRPr="008067AE" w:rsidTr="00565DCA">
        <w:trPr>
          <w:trHeight w:val="524"/>
        </w:trPr>
        <w:tc>
          <w:tcPr>
            <w:tcW w:w="285" w:type="dxa"/>
            <w:vAlign w:val="bottom"/>
          </w:tcPr>
          <w:p w:rsidR="008067AE" w:rsidRPr="008067AE" w:rsidRDefault="008067AE" w:rsidP="008067AE">
            <w:pPr>
              <w:tabs>
                <w:tab w:val="left" w:leader="underscore" w:pos="9639"/>
              </w:tabs>
              <w:spacing w:after="0" w:line="240" w:lineRule="auto"/>
              <w:rPr>
                <w:rFonts w:ascii="Times New Roman" w:eastAsia="Times New Roman" w:hAnsi="Times New Roman" w:cs="Times New Roman"/>
                <w:sz w:val="24"/>
                <w:szCs w:val="28"/>
                <w:lang w:eastAsia="ru-RU"/>
              </w:rPr>
            </w:pPr>
            <w:r w:rsidRPr="008067AE">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8067AE" w:rsidRPr="008067AE" w:rsidRDefault="008067AE" w:rsidP="008067AE">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sz w:val="24"/>
                <w:szCs w:val="24"/>
                <w:lang w:eastAsia="ru-RU"/>
              </w:rPr>
              <w:t>26.08.2016</w:t>
            </w:r>
            <w:r w:rsidRPr="008067AE">
              <w:rPr>
                <w:rFonts w:ascii="Times New Roman" w:eastAsia="Times New Roman" w:hAnsi="Times New Roman" w:cs="Times New Roman"/>
                <w:sz w:val="24"/>
                <w:szCs w:val="24"/>
                <w:lang w:eastAsia="ru-RU"/>
              </w:rPr>
              <w:fldChar w:fldCharType="begin"/>
            </w:r>
            <w:r w:rsidRPr="008067AE">
              <w:rPr>
                <w:rFonts w:ascii="Times New Roman" w:eastAsia="Times New Roman" w:hAnsi="Times New Roman" w:cs="Times New Roman"/>
                <w:sz w:val="24"/>
                <w:szCs w:val="24"/>
                <w:lang w:eastAsia="ru-RU"/>
              </w:rPr>
              <w:instrText xml:space="preserve"> DOCPROPERTY  Рег.дата  \* MERGEFORMAT </w:instrText>
            </w:r>
            <w:r w:rsidRPr="008067AE">
              <w:rPr>
                <w:rFonts w:ascii="Times New Roman" w:eastAsia="Times New Roman" w:hAnsi="Times New Roman" w:cs="Times New Roman"/>
                <w:sz w:val="24"/>
                <w:szCs w:val="24"/>
                <w:lang w:eastAsia="ru-RU"/>
              </w:rPr>
              <w:fldChar w:fldCharType="separate"/>
            </w:r>
            <w:r w:rsidRPr="008067AE">
              <w:rPr>
                <w:rFonts w:ascii="Times New Roman" w:eastAsia="Times New Roman" w:hAnsi="Times New Roman" w:cs="Times New Roman"/>
                <w:sz w:val="24"/>
                <w:szCs w:val="24"/>
                <w:lang w:eastAsia="ru-RU"/>
              </w:rPr>
              <w:t xml:space="preserve"> </w:t>
            </w:r>
            <w:r w:rsidRPr="008067AE">
              <w:rPr>
                <w:rFonts w:ascii="Times New Roman" w:eastAsia="Times New Roman" w:hAnsi="Times New Roman" w:cs="Times New Roman"/>
                <w:sz w:val="24"/>
                <w:szCs w:val="24"/>
                <w:lang w:eastAsia="ru-RU"/>
              </w:rPr>
              <w:fldChar w:fldCharType="end"/>
            </w:r>
          </w:p>
        </w:tc>
        <w:tc>
          <w:tcPr>
            <w:tcW w:w="428" w:type="dxa"/>
            <w:vAlign w:val="bottom"/>
          </w:tcPr>
          <w:p w:rsidR="008067AE" w:rsidRPr="008067AE" w:rsidRDefault="008067AE" w:rsidP="008067AE">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8067AE" w:rsidRPr="008067AE" w:rsidRDefault="008067AE" w:rsidP="008067AE">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sz w:val="24"/>
                <w:szCs w:val="24"/>
                <w:lang w:eastAsia="ru-RU"/>
              </w:rPr>
              <w:t>1091</w:t>
            </w:r>
            <w:r w:rsidRPr="008067AE">
              <w:rPr>
                <w:rFonts w:ascii="Times New Roman" w:eastAsia="Times New Roman" w:hAnsi="Times New Roman" w:cs="Times New Roman"/>
                <w:sz w:val="24"/>
                <w:szCs w:val="24"/>
                <w:lang w:eastAsia="ru-RU"/>
              </w:rPr>
              <w:fldChar w:fldCharType="begin"/>
            </w:r>
            <w:r w:rsidRPr="008067AE">
              <w:rPr>
                <w:rFonts w:ascii="Times New Roman" w:eastAsia="Times New Roman" w:hAnsi="Times New Roman" w:cs="Times New Roman"/>
                <w:sz w:val="24"/>
                <w:szCs w:val="24"/>
                <w:lang w:eastAsia="ru-RU"/>
              </w:rPr>
              <w:instrText xml:space="preserve"> DOCPROPERTY  Рег.№  \* MERGEFORMAT </w:instrText>
            </w:r>
            <w:r w:rsidRPr="008067AE">
              <w:rPr>
                <w:rFonts w:ascii="Times New Roman" w:eastAsia="Times New Roman" w:hAnsi="Times New Roman" w:cs="Times New Roman"/>
                <w:sz w:val="24"/>
                <w:szCs w:val="24"/>
                <w:lang w:eastAsia="ru-RU"/>
              </w:rPr>
              <w:fldChar w:fldCharType="separate"/>
            </w:r>
            <w:r w:rsidRPr="008067AE">
              <w:rPr>
                <w:rFonts w:ascii="Times New Roman" w:eastAsia="Times New Roman" w:hAnsi="Times New Roman" w:cs="Times New Roman"/>
                <w:sz w:val="24"/>
                <w:szCs w:val="24"/>
                <w:lang w:eastAsia="ru-RU"/>
              </w:rPr>
              <w:t xml:space="preserve"> </w:t>
            </w:r>
            <w:r w:rsidRPr="008067AE">
              <w:rPr>
                <w:rFonts w:ascii="Times New Roman" w:eastAsia="Times New Roman" w:hAnsi="Times New Roman" w:cs="Times New Roman"/>
                <w:sz w:val="24"/>
                <w:szCs w:val="24"/>
                <w:lang w:eastAsia="ru-RU"/>
              </w:rPr>
              <w:fldChar w:fldCharType="end"/>
            </w:r>
          </w:p>
        </w:tc>
        <w:tc>
          <w:tcPr>
            <w:tcW w:w="6502" w:type="dxa"/>
            <w:vAlign w:val="bottom"/>
          </w:tcPr>
          <w:p w:rsidR="008067AE" w:rsidRPr="008067AE" w:rsidRDefault="008067AE" w:rsidP="008067AE">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8067AE" w:rsidRPr="008067AE" w:rsidTr="00565DCA">
        <w:trPr>
          <w:trHeight w:val="130"/>
        </w:trPr>
        <w:tc>
          <w:tcPr>
            <w:tcW w:w="9639" w:type="dxa"/>
            <w:gridSpan w:val="5"/>
          </w:tcPr>
          <w:p w:rsidR="008067AE" w:rsidRPr="008067AE" w:rsidRDefault="008067AE" w:rsidP="008067AE">
            <w:pPr>
              <w:spacing w:after="0" w:line="240" w:lineRule="auto"/>
              <w:rPr>
                <w:rFonts w:ascii="Times New Roman" w:eastAsia="Times New Roman" w:hAnsi="Times New Roman" w:cs="Times New Roman"/>
                <w:sz w:val="20"/>
                <w:szCs w:val="28"/>
                <w:lang w:eastAsia="ru-RU"/>
              </w:rPr>
            </w:pPr>
          </w:p>
        </w:tc>
      </w:tr>
      <w:tr w:rsidR="008067AE" w:rsidRPr="008067AE" w:rsidTr="00565DCA">
        <w:tc>
          <w:tcPr>
            <w:tcW w:w="9639" w:type="dxa"/>
            <w:gridSpan w:val="5"/>
          </w:tcPr>
          <w:p w:rsidR="008067AE" w:rsidRPr="008067AE" w:rsidRDefault="008067AE" w:rsidP="008067AE">
            <w:pPr>
              <w:spacing w:after="0" w:line="240" w:lineRule="auto"/>
              <w:rPr>
                <w:rFonts w:ascii="Times New Roman" w:eastAsia="Times New Roman" w:hAnsi="Times New Roman" w:cs="Times New Roman"/>
                <w:sz w:val="20"/>
                <w:szCs w:val="28"/>
                <w:lang w:eastAsia="ru-RU"/>
              </w:rPr>
            </w:pPr>
            <w:r w:rsidRPr="008067AE">
              <w:rPr>
                <w:rFonts w:ascii="Times New Roman" w:eastAsia="Times New Roman" w:hAnsi="Times New Roman" w:cs="Times New Roman"/>
                <w:sz w:val="20"/>
                <w:szCs w:val="28"/>
                <w:lang w:eastAsia="ru-RU"/>
              </w:rPr>
              <w:t>г. Верхняя Пышма</w:t>
            </w:r>
          </w:p>
          <w:p w:rsidR="008067AE" w:rsidRPr="008067AE" w:rsidRDefault="008067AE" w:rsidP="008067AE">
            <w:pPr>
              <w:spacing w:after="0" w:line="240" w:lineRule="auto"/>
              <w:rPr>
                <w:rFonts w:ascii="Times New Roman" w:eastAsia="Times New Roman" w:hAnsi="Times New Roman" w:cs="Times New Roman"/>
                <w:sz w:val="28"/>
                <w:szCs w:val="28"/>
                <w:lang w:eastAsia="ru-RU"/>
              </w:rPr>
            </w:pPr>
          </w:p>
          <w:p w:rsidR="008067AE" w:rsidRPr="008067AE" w:rsidRDefault="008067AE" w:rsidP="008067AE">
            <w:pPr>
              <w:spacing w:after="0" w:line="240" w:lineRule="auto"/>
              <w:rPr>
                <w:rFonts w:ascii="Times New Roman" w:eastAsia="Times New Roman" w:hAnsi="Times New Roman" w:cs="Times New Roman"/>
                <w:sz w:val="28"/>
                <w:szCs w:val="28"/>
                <w:lang w:eastAsia="ru-RU"/>
              </w:rPr>
            </w:pPr>
          </w:p>
        </w:tc>
      </w:tr>
      <w:tr w:rsidR="008067AE" w:rsidRPr="008067AE" w:rsidTr="00565DCA">
        <w:tc>
          <w:tcPr>
            <w:tcW w:w="9639" w:type="dxa"/>
            <w:gridSpan w:val="5"/>
          </w:tcPr>
          <w:p w:rsidR="008067AE" w:rsidRPr="008067AE" w:rsidRDefault="008067AE" w:rsidP="008067AE">
            <w:pPr>
              <w:spacing w:after="0" w:line="240" w:lineRule="auto"/>
              <w:jc w:val="center"/>
              <w:rPr>
                <w:rFonts w:ascii="Times New Roman" w:eastAsia="Times New Roman" w:hAnsi="Times New Roman" w:cs="Times New Roman"/>
                <w:b/>
                <w:i/>
                <w:sz w:val="28"/>
                <w:szCs w:val="28"/>
                <w:lang w:eastAsia="ru-RU"/>
              </w:rPr>
            </w:pPr>
            <w:r w:rsidRPr="008067AE">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w:t>
            </w:r>
          </w:p>
        </w:tc>
      </w:tr>
      <w:tr w:rsidR="008067AE" w:rsidRPr="008067AE" w:rsidTr="00565DCA">
        <w:tc>
          <w:tcPr>
            <w:tcW w:w="9639" w:type="dxa"/>
            <w:gridSpan w:val="5"/>
          </w:tcPr>
          <w:p w:rsidR="008067AE" w:rsidRPr="008067AE" w:rsidRDefault="008067AE" w:rsidP="008067AE">
            <w:pPr>
              <w:spacing w:after="0" w:line="240" w:lineRule="auto"/>
              <w:jc w:val="both"/>
              <w:rPr>
                <w:rFonts w:ascii="Times New Roman" w:eastAsia="Times New Roman" w:hAnsi="Times New Roman" w:cs="Times New Roman"/>
                <w:sz w:val="28"/>
                <w:szCs w:val="28"/>
                <w:lang w:eastAsia="ru-RU"/>
              </w:rPr>
            </w:pPr>
          </w:p>
          <w:p w:rsidR="008067AE" w:rsidRPr="008067AE" w:rsidRDefault="008067AE" w:rsidP="008067AE">
            <w:pPr>
              <w:spacing w:after="0" w:line="240" w:lineRule="auto"/>
              <w:jc w:val="both"/>
              <w:rPr>
                <w:rFonts w:ascii="Times New Roman" w:eastAsia="Times New Roman" w:hAnsi="Times New Roman" w:cs="Times New Roman"/>
                <w:sz w:val="28"/>
                <w:szCs w:val="28"/>
                <w:lang w:eastAsia="ru-RU"/>
              </w:rPr>
            </w:pP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pacing w:val="2"/>
                <w:sz w:val="28"/>
                <w:szCs w:val="28"/>
                <w:shd w:val="clear" w:color="auto" w:fill="FFFFFF"/>
                <w:lang w:eastAsia="ru-RU"/>
              </w:rPr>
              <w:t>Руководствуясь</w:t>
            </w:r>
            <w:r w:rsidRPr="008067AE">
              <w:rPr>
                <w:rFonts w:ascii="Arial" w:eastAsia="Times New Roman" w:hAnsi="Arial" w:cs="Arial"/>
                <w:color w:val="2D2D2D"/>
                <w:spacing w:val="2"/>
                <w:sz w:val="21"/>
                <w:szCs w:val="21"/>
                <w:shd w:val="clear" w:color="auto" w:fill="FFFFFF"/>
                <w:lang w:eastAsia="ru-RU"/>
              </w:rPr>
              <w:t> </w:t>
            </w:r>
            <w:hyperlink r:id="rId5" w:history="1">
              <w:r w:rsidRPr="008067AE">
                <w:rPr>
                  <w:rFonts w:ascii="Times New Roman" w:eastAsia="Times New Roman" w:hAnsi="Times New Roman" w:cs="Times New Roman"/>
                  <w:color w:val="000000"/>
                  <w:spacing w:val="2"/>
                  <w:sz w:val="28"/>
                  <w:szCs w:val="28"/>
                  <w:shd w:val="clear" w:color="auto" w:fill="FFFFFF"/>
                  <w:lang w:eastAsia="ru-RU"/>
                </w:rPr>
                <w:t>Федеральными законами от 06.10.2003 № 131-ФЗ «Об общих принципах организации местного самоуправления в Российской Федерации</w:t>
              </w:r>
            </w:hyperlink>
            <w:r w:rsidRPr="008067AE">
              <w:rPr>
                <w:rFonts w:ascii="Times New Roman" w:eastAsia="Times New Roman" w:hAnsi="Times New Roman" w:cs="Times New Roman"/>
                <w:color w:val="000000"/>
                <w:sz w:val="28"/>
                <w:szCs w:val="28"/>
                <w:lang w:eastAsia="ru-RU"/>
              </w:rPr>
              <w:t>»,</w:t>
            </w:r>
            <w:r w:rsidRPr="008067AE">
              <w:rPr>
                <w:rFonts w:ascii="Times New Roman" w:eastAsia="Times New Roman" w:hAnsi="Times New Roman" w:cs="Times New Roman"/>
                <w:color w:val="000000"/>
                <w:spacing w:val="2"/>
                <w:sz w:val="28"/>
                <w:szCs w:val="28"/>
                <w:shd w:val="clear" w:color="auto" w:fill="FFFFFF"/>
                <w:lang w:eastAsia="ru-RU"/>
              </w:rPr>
              <w:t> </w:t>
            </w:r>
            <w:hyperlink r:id="rId6" w:history="1">
              <w:r w:rsidRPr="008067AE">
                <w:rPr>
                  <w:rFonts w:ascii="Times New Roman" w:eastAsia="Times New Roman" w:hAnsi="Times New Roman" w:cs="Times New Roman"/>
                  <w:color w:val="000000"/>
                  <w:spacing w:val="2"/>
                  <w:sz w:val="28"/>
                  <w:szCs w:val="28"/>
                  <w:shd w:val="clear" w:color="auto" w:fill="FFFFFF"/>
                  <w:lang w:eastAsia="ru-RU"/>
                </w:rPr>
                <w:t>от 27.07.2010 № 210-ФЗ «Об организации предоставления государственных и муниципальных услуг</w:t>
              </w:r>
            </w:hyperlink>
            <w:r w:rsidRPr="008067AE">
              <w:rPr>
                <w:rFonts w:ascii="Times New Roman" w:eastAsia="Times New Roman" w:hAnsi="Times New Roman" w:cs="Times New Roman"/>
                <w:sz w:val="28"/>
                <w:szCs w:val="28"/>
                <w:lang w:eastAsia="ru-RU"/>
              </w:rPr>
              <w:t>»,</w:t>
            </w:r>
            <w:r w:rsidRPr="008067AE">
              <w:rPr>
                <w:rFonts w:ascii="Arial" w:eastAsia="Times New Roman" w:hAnsi="Arial" w:cs="Arial"/>
                <w:color w:val="2D2D2D"/>
                <w:spacing w:val="2"/>
                <w:sz w:val="21"/>
                <w:szCs w:val="21"/>
                <w:shd w:val="clear" w:color="auto" w:fill="FFFFFF"/>
                <w:lang w:eastAsia="ru-RU"/>
              </w:rPr>
              <w:t xml:space="preserve">  </w:t>
            </w:r>
            <w:r w:rsidRPr="008067AE">
              <w:rPr>
                <w:rFonts w:ascii="Times New Roman" w:eastAsia="Times New Roman" w:hAnsi="Times New Roman" w:cs="Times New Roman"/>
                <w:sz w:val="28"/>
                <w:szCs w:val="28"/>
                <w:lang w:eastAsia="ru-RU"/>
              </w:rPr>
              <w:t xml:space="preserve">от 03.05.2012 № 46-ФЗ «О ратификации Конвенции о правах инвалидов», </w:t>
            </w:r>
            <w:hyperlink r:id="rId7" w:history="1">
              <w:r w:rsidRPr="008067AE">
                <w:rPr>
                  <w:rFonts w:ascii="Times New Roman" w:eastAsia="Times New Roman" w:hAnsi="Times New Roman" w:cs="Times New Roman"/>
                  <w:sz w:val="28"/>
                  <w:szCs w:val="28"/>
                  <w:lang w:eastAsia="ru-RU"/>
                </w:rPr>
                <w:t>Уставом</w:t>
              </w:r>
            </w:hyperlink>
            <w:r w:rsidRPr="008067AE">
              <w:rPr>
                <w:rFonts w:ascii="Times New Roman" w:eastAsia="Times New Roman" w:hAnsi="Times New Roman" w:cs="Times New Roman"/>
                <w:sz w:val="28"/>
                <w:szCs w:val="28"/>
                <w:lang w:eastAsia="ru-RU"/>
              </w:rPr>
              <w:t xml:space="preserve"> городского округа Верхняя Пышма, администрация городского округа Верхняя Пышма</w:t>
            </w:r>
          </w:p>
        </w:tc>
      </w:tr>
    </w:tbl>
    <w:p w:rsidR="008067AE" w:rsidRPr="008067AE" w:rsidRDefault="008067AE" w:rsidP="008067AE">
      <w:pPr>
        <w:widowControl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8067AE" w:rsidRPr="008067AE" w:rsidTr="00565DCA">
        <w:trPr>
          <w:trHeight w:val="975"/>
        </w:trPr>
        <w:tc>
          <w:tcPr>
            <w:tcW w:w="9637" w:type="dxa"/>
            <w:gridSpan w:val="2"/>
            <w:vAlign w:val="bottom"/>
          </w:tcPr>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1. Утвердить административный </w:t>
            </w:r>
            <w:hyperlink w:anchor="Par37" w:history="1">
              <w:r w:rsidRPr="008067AE">
                <w:rPr>
                  <w:rFonts w:ascii="Times New Roman" w:eastAsia="Times New Roman" w:hAnsi="Times New Roman" w:cs="Times New Roman"/>
                  <w:sz w:val="28"/>
                  <w:szCs w:val="28"/>
                  <w:lang w:eastAsia="ru-RU"/>
                </w:rPr>
                <w:t>регламент</w:t>
              </w:r>
            </w:hyperlink>
            <w:r w:rsidRPr="008067AE">
              <w:rPr>
                <w:rFonts w:ascii="Times New Roman" w:eastAsia="Times New Roman" w:hAnsi="Times New Roman" w:cs="Times New Roman"/>
                <w:sz w:val="28"/>
                <w:szCs w:val="28"/>
                <w:lang w:eastAsia="ru-RU"/>
              </w:rPr>
              <w:t xml:space="preserve">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(прилагается).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2. Признать утратившим силу постановление администрации городского округа Верхняя Пышма от 23.09.2013 № 2203 «Об утверждении административного регламента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 Опубликовать настоящее постановление в газете «Красное знамя» и на официальном сайте городского округа Верхняя Пышма.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Сурнину В.В.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p>
          <w:p w:rsidR="008067AE" w:rsidRPr="008067AE" w:rsidRDefault="008067AE" w:rsidP="008067AE">
            <w:pPr>
              <w:spacing w:after="0" w:line="240" w:lineRule="auto"/>
              <w:jc w:val="right"/>
              <w:rPr>
                <w:rFonts w:ascii="Times New Roman" w:eastAsia="Times New Roman" w:hAnsi="Times New Roman" w:cs="Times New Roman"/>
                <w:sz w:val="28"/>
                <w:szCs w:val="28"/>
                <w:lang w:eastAsia="ru-RU"/>
              </w:rPr>
            </w:pPr>
          </w:p>
        </w:tc>
      </w:tr>
      <w:tr w:rsidR="008067AE" w:rsidRPr="008067AE" w:rsidTr="00565DCA">
        <w:trPr>
          <w:trHeight w:val="630"/>
        </w:trPr>
        <w:tc>
          <w:tcPr>
            <w:tcW w:w="6273" w:type="dxa"/>
            <w:vAlign w:val="bottom"/>
          </w:tcPr>
          <w:p w:rsidR="008067AE" w:rsidRPr="008067AE" w:rsidRDefault="008067AE" w:rsidP="008067AE">
            <w:pPr>
              <w:spacing w:after="0" w:line="240" w:lineRule="auto"/>
              <w:ind w:firstLine="709"/>
              <w:rPr>
                <w:rFonts w:ascii="Times New Roman" w:eastAsia="Times New Roman" w:hAnsi="Times New Roman" w:cs="Times New Roman"/>
                <w:sz w:val="28"/>
                <w:szCs w:val="28"/>
                <w:lang w:eastAsia="ru-RU"/>
              </w:rPr>
            </w:pPr>
          </w:p>
          <w:p w:rsidR="008067AE" w:rsidRPr="008067AE" w:rsidRDefault="008067AE" w:rsidP="008067AE">
            <w:pPr>
              <w:spacing w:after="0" w:line="240" w:lineRule="auto"/>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Глава администрации</w:t>
            </w:r>
          </w:p>
        </w:tc>
        <w:tc>
          <w:tcPr>
            <w:tcW w:w="3364" w:type="dxa"/>
            <w:vAlign w:val="bottom"/>
          </w:tcPr>
          <w:p w:rsidR="008067AE" w:rsidRPr="008067AE" w:rsidRDefault="008067AE" w:rsidP="008067AE">
            <w:pPr>
              <w:spacing w:after="0" w:line="240" w:lineRule="auto"/>
              <w:jc w:val="right"/>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В.С. Чирков</w:t>
            </w:r>
          </w:p>
        </w:tc>
      </w:tr>
    </w:tbl>
    <w:p w:rsidR="008067AE" w:rsidRPr="008067AE" w:rsidRDefault="008067AE" w:rsidP="008067AE">
      <w:pPr>
        <w:spacing w:after="0" w:line="240" w:lineRule="auto"/>
        <w:ind w:firstLine="5103"/>
        <w:jc w:val="both"/>
        <w:rPr>
          <w:rFonts w:ascii="Times New Roman" w:eastAsia="Times New Roman" w:hAnsi="Times New Roman" w:cs="Times New Roman"/>
          <w:color w:val="000000"/>
          <w:sz w:val="28"/>
          <w:szCs w:val="28"/>
          <w:lang w:eastAsia="ru-RU"/>
        </w:rPr>
      </w:pPr>
    </w:p>
    <w:p w:rsidR="008067AE" w:rsidRPr="008067AE" w:rsidRDefault="008067AE" w:rsidP="008067AE">
      <w:pPr>
        <w:spacing w:after="0" w:line="240" w:lineRule="auto"/>
        <w:ind w:firstLine="5103"/>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УТВЕРЖДЕН</w:t>
      </w:r>
    </w:p>
    <w:p w:rsidR="008067AE" w:rsidRPr="008067AE" w:rsidRDefault="008067AE" w:rsidP="008067AE">
      <w:pPr>
        <w:spacing w:after="0" w:line="240" w:lineRule="auto"/>
        <w:ind w:firstLine="5103"/>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постановлением администрации</w:t>
      </w:r>
    </w:p>
    <w:p w:rsidR="008067AE" w:rsidRPr="008067AE" w:rsidRDefault="008067AE" w:rsidP="008067AE">
      <w:pPr>
        <w:spacing w:after="0" w:line="240" w:lineRule="auto"/>
        <w:ind w:firstLine="5103"/>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городского округа Верхняя Пышма</w:t>
      </w:r>
    </w:p>
    <w:p w:rsidR="008067AE" w:rsidRPr="008067AE" w:rsidRDefault="008067AE" w:rsidP="008067AE">
      <w:pPr>
        <w:spacing w:after="0" w:line="240" w:lineRule="auto"/>
        <w:ind w:firstLine="5103"/>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lastRenderedPageBreak/>
        <w:t>от _____________________ № ______</w:t>
      </w:r>
    </w:p>
    <w:p w:rsidR="008067AE" w:rsidRPr="008067AE" w:rsidRDefault="008067AE" w:rsidP="008067AE">
      <w:pPr>
        <w:tabs>
          <w:tab w:val="left" w:leader="underscore" w:pos="9639"/>
        </w:tabs>
        <w:spacing w:after="0" w:line="240" w:lineRule="auto"/>
        <w:ind w:firstLine="709"/>
        <w:jc w:val="both"/>
        <w:rPr>
          <w:rFonts w:ascii="Times New Roman" w:eastAsia="Times New Roman" w:hAnsi="Times New Roman" w:cs="Times New Roman"/>
          <w:sz w:val="26"/>
          <w:szCs w:val="26"/>
          <w:lang w:eastAsia="ru-RU"/>
        </w:rPr>
      </w:pPr>
    </w:p>
    <w:p w:rsidR="008067AE" w:rsidRPr="008067AE" w:rsidRDefault="008067AE" w:rsidP="008067AE">
      <w:pPr>
        <w:spacing w:after="0" w:line="240" w:lineRule="auto"/>
        <w:jc w:val="center"/>
        <w:rPr>
          <w:rFonts w:ascii="Times New Roman" w:eastAsia="SimSun" w:hAnsi="Times New Roman" w:cs="Times New Roman"/>
          <w:b/>
          <w:sz w:val="28"/>
          <w:szCs w:val="28"/>
          <w:lang w:eastAsia="zh-CN"/>
        </w:rPr>
      </w:pPr>
    </w:p>
    <w:p w:rsidR="008067AE" w:rsidRPr="008067AE" w:rsidRDefault="008067AE" w:rsidP="008067AE">
      <w:pPr>
        <w:spacing w:after="0" w:line="240" w:lineRule="auto"/>
        <w:jc w:val="center"/>
        <w:rPr>
          <w:rFonts w:ascii="Times New Roman" w:eastAsia="SimSun" w:hAnsi="Times New Roman" w:cs="Times New Roman"/>
          <w:b/>
          <w:sz w:val="28"/>
          <w:szCs w:val="28"/>
          <w:lang w:eastAsia="zh-CN"/>
        </w:rPr>
      </w:pPr>
      <w:r w:rsidRPr="008067AE">
        <w:rPr>
          <w:rFonts w:ascii="Times New Roman" w:eastAsia="SimSun" w:hAnsi="Times New Roman" w:cs="Times New Roman"/>
          <w:b/>
          <w:sz w:val="28"/>
          <w:szCs w:val="28"/>
          <w:lang w:eastAsia="zh-CN"/>
        </w:rPr>
        <w:t>АДМИНИСТРАТИВНЫЙ РЕГЛАМЕНТ</w:t>
      </w:r>
    </w:p>
    <w:p w:rsidR="008067AE" w:rsidRPr="008067AE" w:rsidRDefault="008067AE" w:rsidP="008067AE">
      <w:pPr>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предоставления муниципальной услуги </w:t>
      </w:r>
    </w:p>
    <w:p w:rsidR="008067AE" w:rsidRPr="008067AE" w:rsidRDefault="008067AE" w:rsidP="008067AE">
      <w:pPr>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«Предоставление социальных выплат молодым семьям </w:t>
      </w:r>
    </w:p>
    <w:p w:rsidR="008067AE" w:rsidRPr="008067AE" w:rsidRDefault="008067AE" w:rsidP="008067AE">
      <w:pPr>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на приобретение (строительство) жилья </w:t>
      </w:r>
    </w:p>
    <w:p w:rsidR="008067AE" w:rsidRPr="008067AE" w:rsidRDefault="008067AE" w:rsidP="008067AE">
      <w:pPr>
        <w:spacing w:after="0" w:line="240" w:lineRule="auto"/>
        <w:jc w:val="center"/>
        <w:rPr>
          <w:rFonts w:ascii="Times New Roman" w:eastAsia="SimSun" w:hAnsi="Times New Roman" w:cs="Times New Roman"/>
          <w:b/>
          <w:sz w:val="28"/>
          <w:szCs w:val="28"/>
          <w:lang w:eastAsia="zh-CN"/>
        </w:rPr>
      </w:pPr>
      <w:r w:rsidRPr="008067AE">
        <w:rPr>
          <w:rFonts w:ascii="Times New Roman" w:eastAsia="Times New Roman" w:hAnsi="Times New Roman" w:cs="Times New Roman"/>
          <w:b/>
          <w:sz w:val="28"/>
          <w:szCs w:val="28"/>
          <w:lang w:eastAsia="ru-RU"/>
        </w:rPr>
        <w:t>на территории городского округа Верхняя Пышма»</w:t>
      </w:r>
    </w:p>
    <w:p w:rsidR="008067AE" w:rsidRPr="008067AE" w:rsidRDefault="008067AE" w:rsidP="008067AE">
      <w:pPr>
        <w:tabs>
          <w:tab w:val="left" w:pos="6825"/>
        </w:tabs>
        <w:spacing w:after="0" w:line="240" w:lineRule="auto"/>
        <w:jc w:val="center"/>
        <w:rPr>
          <w:rFonts w:ascii="Times New Roman" w:eastAsia="SimSun" w:hAnsi="Times New Roman" w:cs="Times New Roman"/>
          <w:b/>
          <w:sz w:val="28"/>
          <w:szCs w:val="28"/>
          <w:lang w:eastAsia="zh-CN"/>
        </w:rPr>
      </w:pPr>
    </w:p>
    <w:p w:rsidR="008067AE" w:rsidRPr="008067AE" w:rsidRDefault="008067AE" w:rsidP="008067AE">
      <w:pPr>
        <w:tabs>
          <w:tab w:val="left" w:pos="6825"/>
        </w:tabs>
        <w:spacing w:after="0" w:line="240" w:lineRule="auto"/>
        <w:jc w:val="center"/>
        <w:rPr>
          <w:rFonts w:ascii="Times New Roman" w:eastAsia="SimSun" w:hAnsi="Times New Roman" w:cs="Times New Roman"/>
          <w:b/>
          <w:sz w:val="28"/>
          <w:szCs w:val="28"/>
          <w:lang w:eastAsia="zh-CN"/>
        </w:rPr>
      </w:pPr>
      <w:r w:rsidRPr="008067AE">
        <w:rPr>
          <w:rFonts w:ascii="Times New Roman" w:eastAsia="SimSun" w:hAnsi="Times New Roman" w:cs="Times New Roman"/>
          <w:b/>
          <w:sz w:val="28"/>
          <w:szCs w:val="28"/>
          <w:lang w:eastAsia="zh-CN"/>
        </w:rPr>
        <w:t>1. Общие положения</w:t>
      </w:r>
    </w:p>
    <w:p w:rsidR="008067AE" w:rsidRPr="008067AE" w:rsidRDefault="008067AE" w:rsidP="008067AE">
      <w:pPr>
        <w:tabs>
          <w:tab w:val="left" w:pos="6825"/>
        </w:tabs>
        <w:spacing w:after="0" w:line="240" w:lineRule="auto"/>
        <w:jc w:val="center"/>
        <w:rPr>
          <w:rFonts w:ascii="Times New Roman" w:eastAsia="SimSun" w:hAnsi="Times New Roman" w:cs="Times New Roman"/>
          <w:b/>
          <w:sz w:val="28"/>
          <w:szCs w:val="28"/>
          <w:lang w:eastAsia="zh-CN"/>
        </w:rPr>
      </w:pP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(далее - Административный регламент) определяет сроки и последовательность административных процедур (действий) по предоставлению молодым семьям - участникам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 социальных выплат на приобретение жилого помещения или создание объекта индивидуального жилищного строительства молодых семей.</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1.2. Административный регламент разработан в целях повышения качества предоставления и доступности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(далее - муниципальная услуга), сроки и последовательность действий административных процедур, создания комфортных условий для участников отношений, возникающих при предоставлении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1.3. Предметом регулирования настоящего Административного регламента являются отношения, возникающие между администрацией городского округа Верхняя Пышма (далее - Администрация) и молодыми семьями - участниками подпрограммы «Обеспечение жильем молодых семей» федеральной целевой программы «Жилище» на 2015 - 2020 годы при предоставлении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1.4. Заявителями муниципальной услуги являются молодые семьи - участники подпрограммы «Обеспечение жильем молодых семей» федеральной целевой программы «Жилище» на 2015 - 2020 годы, заинтересованные в предоставлении данной услуги. От имени заявителя с заявлением о предоставлении муниципальной услуги вправе обратиться его представитель. Полномочия представителя при этом должны быть подтверждены, в соответствии со </w:t>
      </w:r>
      <w:hyperlink r:id="rId8" w:tooltip="&quot;Гражданский кодекс Российской Федерации (часть первая)&quot; от 30.11.1994 N 51-ФЗ (ред. от 31.01.2016){КонсультантПлюс}" w:history="1">
        <w:r w:rsidRPr="008067AE">
          <w:rPr>
            <w:rFonts w:ascii="Times New Roman" w:eastAsia="Times New Roman" w:hAnsi="Times New Roman" w:cs="Times New Roman"/>
            <w:sz w:val="28"/>
            <w:szCs w:val="28"/>
            <w:lang w:eastAsia="ru-RU"/>
          </w:rPr>
          <w:t>статьей 185</w:t>
        </w:r>
      </w:hyperlink>
      <w:r w:rsidRPr="008067AE">
        <w:rPr>
          <w:rFonts w:ascii="Times New Roman" w:eastAsia="Times New Roman" w:hAnsi="Times New Roman" w:cs="Times New Roman"/>
          <w:sz w:val="28"/>
          <w:szCs w:val="28"/>
          <w:lang w:eastAsia="ru-RU"/>
        </w:rPr>
        <w:t xml:space="preserve"> Гражданского кодекса Российской Федерации, нотариально удостоверенной доверенностью.</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w:t>
      </w:r>
      <w:r w:rsidRPr="008067AE">
        <w:rPr>
          <w:rFonts w:ascii="Times New Roman" w:eastAsia="Times New Roman" w:hAnsi="Times New Roman" w:cs="Times New Roman"/>
          <w:sz w:val="28"/>
          <w:szCs w:val="28"/>
          <w:lang w:eastAsia="ru-RU"/>
        </w:rPr>
        <w:lastRenderedPageBreak/>
        <w:t>молодого родителя, являющегося гражданином Российской Федерации, и одного и более детей, признанная участницей подпрограммы «Обеспечение жильем молодых семей» федеральной целевой программы «Жилище» на 2015 - 2020 годы.</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Порядок и условия признания молодой семьи участницей подпрограммы «Обеспечение жильем молодых семей» федеральной целевой программы «Жилище» на 2015 - 2020 годы определены в постановлении Правительства Российской Федерации от 17.12.2010 № 1050 «О федеральной целевой программе «Жилище» на 2015 - 2020 годы»</w:t>
      </w:r>
      <w:r w:rsidRPr="008067AE">
        <w:rPr>
          <w:rFonts w:ascii="Times New Roman" w:eastAsia="Times New Roman" w:hAnsi="Times New Roman" w:cs="Times New Roman"/>
          <w:color w:val="000000"/>
          <w:sz w:val="28"/>
          <w:szCs w:val="28"/>
          <w:shd w:val="clear" w:color="auto" w:fill="FFFFFF"/>
          <w:lang w:eastAsia="ru-RU"/>
        </w:rPr>
        <w:t>.</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1.5. Предоставление муниципальной услуги осуществляет администрация городского округа Верхняя Пышма через муниципальное казенное учреждение «Управление физической культуры, спорта и молодежной политики городского округа Верхняя Пышма» (далее - Управление).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1.6. Информацию о предоставлении муниципальной услуги, в том числе о ходе ее предоставления, заявитель может получить:</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1.6.1. В Управлении при личном или письменном обращении по адресу: </w:t>
      </w:r>
    </w:p>
    <w:p w:rsidR="008067AE" w:rsidRPr="008067AE" w:rsidRDefault="008067AE" w:rsidP="00806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624091, Российская Федерация, Свердловская область, город Верхняя Пышма, улица Кривоусова, дом № 4. </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График работы: </w:t>
      </w:r>
    </w:p>
    <w:p w:rsidR="008067AE" w:rsidRPr="008067AE" w:rsidRDefault="008067AE" w:rsidP="008067AE">
      <w:pPr>
        <w:widowControl w:val="0"/>
        <w:tabs>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рабочие дни: </w:t>
      </w:r>
      <w:r w:rsidRPr="008067AE">
        <w:rPr>
          <w:rFonts w:ascii="Times New Roman" w:eastAsia="Times New Roman" w:hAnsi="Times New Roman" w:cs="Times New Roman"/>
          <w:sz w:val="28"/>
          <w:szCs w:val="28"/>
          <w:lang w:eastAsia="ru-RU"/>
        </w:rPr>
        <w:tab/>
        <w:t>понедельник - пятница с 8</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до 17</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w:t>
      </w:r>
    </w:p>
    <w:p w:rsidR="008067AE" w:rsidRPr="008067AE" w:rsidRDefault="008067AE" w:rsidP="008067AE">
      <w:pPr>
        <w:widowControl w:val="0"/>
        <w:tabs>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обеденный перерыв: </w:t>
      </w:r>
      <w:r w:rsidRPr="008067AE">
        <w:rPr>
          <w:rFonts w:ascii="Times New Roman" w:eastAsia="Times New Roman" w:hAnsi="Times New Roman" w:cs="Times New Roman"/>
          <w:sz w:val="28"/>
          <w:szCs w:val="28"/>
          <w:lang w:eastAsia="ru-RU"/>
        </w:rPr>
        <w:tab/>
        <w:t>с 12</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 до 13</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 </w:t>
      </w:r>
    </w:p>
    <w:p w:rsidR="008067AE" w:rsidRPr="008067AE" w:rsidRDefault="008067AE" w:rsidP="008067AE">
      <w:pPr>
        <w:widowControl w:val="0"/>
        <w:tabs>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приемный день: </w:t>
      </w:r>
      <w:r w:rsidRPr="008067AE">
        <w:rPr>
          <w:rFonts w:ascii="Times New Roman" w:eastAsia="Times New Roman" w:hAnsi="Times New Roman" w:cs="Times New Roman"/>
          <w:sz w:val="28"/>
          <w:szCs w:val="28"/>
          <w:lang w:eastAsia="ru-RU"/>
        </w:rPr>
        <w:tab/>
        <w:t>четверг с 08</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до 16</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Информацию о месте нахождения и графике работы Управления также можно получить по телефонам: 8 (34368) 5-45-41, 5-42-58.</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Либо в администрации городского округа Верхняя Пышма по адресу: </w:t>
      </w:r>
    </w:p>
    <w:p w:rsidR="008067AE" w:rsidRPr="008067AE" w:rsidRDefault="008067AE" w:rsidP="00806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624091, Свердловская область, город Верхняя Пышма, улица Красноармейская, дом № 13.</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Режим работы: </w:t>
      </w:r>
    </w:p>
    <w:p w:rsidR="008067AE" w:rsidRPr="008067AE" w:rsidRDefault="008067AE" w:rsidP="008067AE">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с понедельника по четверг </w:t>
      </w:r>
      <w:r w:rsidRPr="008067AE">
        <w:rPr>
          <w:rFonts w:ascii="Times New Roman" w:eastAsia="Times New Roman" w:hAnsi="Times New Roman" w:cs="Times New Roman"/>
          <w:sz w:val="28"/>
          <w:szCs w:val="28"/>
          <w:lang w:eastAsia="ru-RU"/>
        </w:rPr>
        <w:tab/>
        <w:t>- с 08</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до 12</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  </w:t>
      </w:r>
    </w:p>
    <w:p w:rsidR="008067AE" w:rsidRPr="008067AE" w:rsidRDefault="008067AE" w:rsidP="008067AE">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ab/>
        <w:t>- с 13</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 до 17</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w:t>
      </w:r>
    </w:p>
    <w:p w:rsidR="008067AE" w:rsidRPr="008067AE" w:rsidRDefault="008067AE" w:rsidP="008067AE">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в предпраздничные дни </w:t>
      </w:r>
      <w:r w:rsidRPr="008067AE">
        <w:rPr>
          <w:rFonts w:ascii="Times New Roman" w:eastAsia="Times New Roman" w:hAnsi="Times New Roman" w:cs="Times New Roman"/>
          <w:sz w:val="28"/>
          <w:szCs w:val="28"/>
          <w:lang w:eastAsia="ru-RU"/>
        </w:rPr>
        <w:tab/>
        <w:t>- до 16</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1.6.2. На информационных стендах Управления по адресу: Свердловская область, город Верхняя Пышма, улица Кривоусова, дом № 4.</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1.6.3. В информационно-телекоммуникационной сети Интернет (далее - сеть Интернет) на официальном сайте городского округа Верхняя Пышма http://</w:t>
      </w:r>
      <w:r w:rsidRPr="008067AE">
        <w:rPr>
          <w:rFonts w:ascii="Times New Roman" w:eastAsia="Times New Roman" w:hAnsi="Times New Roman" w:cs="Times New Roman"/>
          <w:sz w:val="28"/>
          <w:szCs w:val="28"/>
          <w:lang w:val="en-US" w:eastAsia="ru-RU"/>
        </w:rPr>
        <w:t>www</w:t>
      </w:r>
      <w:r w:rsidRPr="008067AE">
        <w:rPr>
          <w:rFonts w:ascii="Times New Roman" w:eastAsia="Times New Roman" w:hAnsi="Times New Roman" w:cs="Times New Roman"/>
          <w:sz w:val="28"/>
          <w:szCs w:val="28"/>
          <w:lang w:eastAsia="ru-RU"/>
        </w:rPr>
        <w:t>.m</w:t>
      </w:r>
      <w:r w:rsidRPr="008067AE">
        <w:rPr>
          <w:rFonts w:ascii="Times New Roman" w:eastAsia="Times New Roman" w:hAnsi="Times New Roman" w:cs="Times New Roman"/>
          <w:sz w:val="28"/>
          <w:szCs w:val="28"/>
          <w:lang w:val="en-US" w:eastAsia="ru-RU"/>
        </w:rPr>
        <w:t>ovp</w:t>
      </w:r>
      <w:r w:rsidRPr="008067AE">
        <w:rPr>
          <w:rFonts w:ascii="Times New Roman" w:eastAsia="Times New Roman" w:hAnsi="Times New Roman" w:cs="Times New Roman"/>
          <w:sz w:val="28"/>
          <w:szCs w:val="28"/>
          <w:lang w:eastAsia="ru-RU"/>
        </w:rPr>
        <w:t>.ru, а также на сайте Единого портала государственных и муниципальных услуг (функций) http://www.gosuslugi.ru, (далее - Единый портал), на сайте http://www.molodost.ru.</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1.6.4. В многофункциональном центре предоставления государственных и муниципальных услуг (далее - МФЦ).</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1.7. Консультирование граждан по вопросам предоставления муниципальной услуги осуществляется в устной (при личном контакте с заявителями и с использованием средств телефонной связи) и письменной форме (с использованием средств почтовой связи, а также посредством электронной почты).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1.8. Специалист Управления предоставляет заявителям следующую информацию:</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нормативных правовых актах, регулирующих предоставление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перечне и видах документов, необходимых для получения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времени приема и выдачи документов;</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сроках предоставления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порядке обжалования действий (бездействия) и решений, осуществляемых и принимаемых в ходе оказания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ходе предоставления муниципальной услуги (при предоставлении заявителями заявлений и необходимых документов непосредственно в Управление).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При личном обращении гражданин предъявляет документ, удостоверяющий личность.</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Консультирование граждан по вопросам предоставления муниципальной услуги осуществляется на бесплатной основе.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1.9. На информационных стендах размещается следующая информация: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Порядок действий молодой семьи, желающей получить социальную выплату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краткое описание порядка предоставления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образцы оформления документов, необходимых для получения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график приема граждан;</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1.10. На официальном сайте городского округа Верхняя Пышма размещается следующая информация: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сведения о местонахождении, график работы, контактные телефоны, адрес сайта Управления;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текст Административного регламента с </w:t>
      </w:r>
      <w:hyperlink w:anchor="Par502" w:tooltip="                                 ЗАЯВЛЕНИЕ" w:history="1">
        <w:r w:rsidRPr="008067AE">
          <w:rPr>
            <w:rFonts w:ascii="Times New Roman" w:eastAsia="Times New Roman" w:hAnsi="Times New Roman" w:cs="Times New Roman"/>
            <w:sz w:val="28"/>
            <w:szCs w:val="28"/>
            <w:lang w:eastAsia="ru-RU"/>
          </w:rPr>
          <w:t>приложениями</w:t>
        </w:r>
      </w:hyperlink>
      <w:r w:rsidRPr="008067AE">
        <w:rPr>
          <w:rFonts w:ascii="Times New Roman" w:eastAsia="Times New Roman" w:hAnsi="Times New Roman" w:cs="Times New Roman"/>
          <w:sz w:val="28"/>
          <w:szCs w:val="28"/>
          <w:lang w:eastAsia="ru-RU"/>
        </w:rPr>
        <w:t>.</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1.11. При личном обращении в МФЦ, а также по письменному обращению и по справочному телефону заявителям предоставляется следующая информация: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о нормативных правовых актах, регулирующих предоставление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перечне и видах документов, необходимых для получения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сроках предоставления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1.12. Время разговора со специалистом Управления по телефону ограничивается десятью минутами.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Время ожидания в очереди при личном обращении заявителей в Управление составляет 15 минут.</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При консультировании заявителя по телефону по вопросу письменных обращений сотрудник Управления предоставляет информацию по следующим вопросам:</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входящем номере, под которым зарегистрировано обращение;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решениях, принятых по обращению;</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стадиях, на которых находится рассмотрение обращения;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об окончании срока рассмотрения обращения;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перечне документов, необходимых для оформления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1.13. Исполнение муниципальной услуги осуществляется на безвозмездной основе.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1.14. Заявитель вправе с целью получения информации о порядке предоставления муниципальной услуги направить в уполномоченные органы обращение в письменном виде.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Все обращения регистрируются в журнале для регистрации обращений граждан.</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направления ответа на него не превышает 30 календарных дней с момента регистрации обращения.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1.15. В помещении Управления для работы с заявителями размещаются информационные стенды, содержащие необходимую информацию об условиях исполнения муниципальной услуги, графике работы, образцы заполняемых заявителями документов.</w:t>
      </w:r>
    </w:p>
    <w:p w:rsidR="008067AE" w:rsidRPr="008067AE" w:rsidRDefault="008067AE" w:rsidP="008067AE">
      <w:pPr>
        <w:tabs>
          <w:tab w:val="left" w:pos="72"/>
          <w:tab w:val="left" w:pos="720"/>
        </w:tabs>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Для ожидания приема заявителям отводятся места, оборудованные стульями, столами (стойками) для возможности оформления документов.</w:t>
      </w:r>
    </w:p>
    <w:p w:rsidR="008067AE" w:rsidRPr="008067AE" w:rsidRDefault="008067AE" w:rsidP="008067AE">
      <w:pPr>
        <w:spacing w:after="0" w:line="240" w:lineRule="auto"/>
        <w:jc w:val="center"/>
        <w:rPr>
          <w:rFonts w:ascii="Times New Roman" w:eastAsia="Times New Roman" w:hAnsi="Times New Roman" w:cs="Times New Roman"/>
          <w:b/>
          <w:bCs/>
          <w:sz w:val="28"/>
          <w:szCs w:val="28"/>
          <w:lang w:eastAsia="ru-RU"/>
        </w:rPr>
      </w:pPr>
      <w:r w:rsidRPr="008067AE">
        <w:rPr>
          <w:rFonts w:ascii="Times New Roman" w:eastAsia="Times New Roman" w:hAnsi="Times New Roman" w:cs="Times New Roman"/>
          <w:b/>
          <w:bCs/>
          <w:sz w:val="28"/>
          <w:szCs w:val="28"/>
          <w:lang w:eastAsia="ru-RU"/>
        </w:rPr>
        <w:t>2. Стандарт предоставления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bCs/>
          <w:sz w:val="28"/>
          <w:szCs w:val="28"/>
          <w:lang w:eastAsia="ru-RU"/>
        </w:rPr>
      </w:pP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2.1. Наименование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2.2. Муниципальная услуга предоставляется муниципальным казенным учреждением «Управление физической культуры, спорта и молодежной политики городского округа Верхняя Пышма».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Муниципальное казенное учреждение «Управление физической культуры, спорта и молодежной политики городского округа Верхняя Пышма»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целях получения информации и документов, необходимых для предоставления муниципальной услуги осуществляется взаимодействие с отделом по учету и распределению жилья администрации городского округа Верхняя Пышма.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предоставление социальной выплаты молодой семье на приобретение жилого помещения или создание объекта индивидуального жилищного строительства.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Социальная выплата считается предоставленной с даты перечисления Управлением средств социальной выплаты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01 января 2011 года, либо уплаты оставшейся части паевого взноса члена кооператива, банку по его заявке.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Социальные выплаты используются: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оплаты цены договора строительного подряда на строительство индивидуального жилого дома;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2.4. Право молодой семьи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2.5. Срок предоставления муниципальной услуги составляет не более семи месяцев с даты выдачи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8067AE" w:rsidRPr="008067AE" w:rsidRDefault="008067AE" w:rsidP="008067AE">
      <w:pPr>
        <w:spacing w:after="0" w:line="240" w:lineRule="auto"/>
        <w:ind w:firstLine="709"/>
        <w:jc w:val="both"/>
        <w:rPr>
          <w:rFonts w:ascii="Times New Roman" w:eastAsia="Times New Roman" w:hAnsi="Times New Roman" w:cs="Times New Roman"/>
          <w:color w:val="FF0000"/>
          <w:sz w:val="28"/>
          <w:szCs w:val="28"/>
          <w:lang w:eastAsia="ru-RU"/>
        </w:rPr>
      </w:pPr>
      <w:r w:rsidRPr="008067AE">
        <w:rPr>
          <w:rFonts w:ascii="Times New Roman" w:eastAsia="Times New Roman" w:hAnsi="Times New Roman" w:cs="Times New Roman"/>
          <w:sz w:val="28"/>
          <w:szCs w:val="28"/>
          <w:lang w:eastAsia="ru-RU"/>
        </w:rPr>
        <w:t>В случае подачи заявления в МФЦ срок предоставления муниципальной услуги исчисляется также со дня</w:t>
      </w:r>
      <w:r w:rsidRPr="008067AE">
        <w:rPr>
          <w:rFonts w:ascii="Times New Roman" w:eastAsia="Times New Roman" w:hAnsi="Times New Roman" w:cs="Times New Roman"/>
          <w:color w:val="FF0000"/>
          <w:sz w:val="28"/>
          <w:szCs w:val="28"/>
          <w:lang w:eastAsia="ru-RU"/>
        </w:rPr>
        <w:t xml:space="preserve"> </w:t>
      </w:r>
      <w:r w:rsidRPr="008067AE">
        <w:rPr>
          <w:rFonts w:ascii="Times New Roman" w:eastAsia="Times New Roman" w:hAnsi="Times New Roman" w:cs="Times New Roman"/>
          <w:sz w:val="28"/>
          <w:szCs w:val="28"/>
          <w:lang w:eastAsia="ru-RU"/>
        </w:rPr>
        <w:t>выдачи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администрацией городского округа Верхняя Пышма.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либо в МФЦ (в случае, если заявление на предоставление муниципальной услуги подается посредством МФЦ).</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067AE">
          <w:rPr>
            <w:rFonts w:ascii="Times New Roman" w:eastAsia="Times New Roman" w:hAnsi="Times New Roman" w:cs="Times New Roman"/>
            <w:sz w:val="28"/>
            <w:szCs w:val="28"/>
            <w:lang w:eastAsia="ru-RU"/>
          </w:rPr>
          <w:t>Конституцией</w:t>
        </w:r>
      </w:hyperlink>
      <w:r w:rsidRPr="008067AE">
        <w:rPr>
          <w:rFonts w:ascii="Times New Roman" w:eastAsia="Times New Roman" w:hAnsi="Times New Roman" w:cs="Times New Roman"/>
          <w:sz w:val="28"/>
          <w:szCs w:val="28"/>
          <w:lang w:eastAsia="ru-RU"/>
        </w:rPr>
        <w:t xml:space="preserve"> Российской Федерации;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Бюджетным </w:t>
      </w:r>
      <w:hyperlink r:id="rId10" w:tooltip="&quot;Бюджетный кодекс Российской Федерации&quot; от 31.07.1998 N 145-ФЗ (ред. от 15.02.2016){КонсультантПлюс}" w:history="1">
        <w:r w:rsidRPr="008067AE">
          <w:rPr>
            <w:rFonts w:ascii="Times New Roman" w:eastAsia="Times New Roman" w:hAnsi="Times New Roman" w:cs="Times New Roman"/>
            <w:sz w:val="28"/>
            <w:szCs w:val="28"/>
            <w:lang w:eastAsia="ru-RU"/>
          </w:rPr>
          <w:t>кодексом</w:t>
        </w:r>
      </w:hyperlink>
      <w:r w:rsidRPr="008067AE">
        <w:rPr>
          <w:rFonts w:ascii="Times New Roman" w:eastAsia="Times New Roman" w:hAnsi="Times New Roman" w:cs="Times New Roman"/>
          <w:sz w:val="28"/>
          <w:szCs w:val="28"/>
          <w:lang w:eastAsia="ru-RU"/>
        </w:rPr>
        <w:t xml:space="preserve"> Российской Федерации;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Жилищным </w:t>
      </w:r>
      <w:hyperlink r:id="rId11" w:tooltip="&quot;Жилищный кодекс Российской Федерации&quot; от 29.12.2004 N 188-ФЗ (ред. от 31.01.2016){КонсультантПлюс}" w:history="1">
        <w:r w:rsidRPr="008067AE">
          <w:rPr>
            <w:rFonts w:ascii="Times New Roman" w:eastAsia="Times New Roman" w:hAnsi="Times New Roman" w:cs="Times New Roman"/>
            <w:sz w:val="28"/>
            <w:szCs w:val="28"/>
            <w:lang w:eastAsia="ru-RU"/>
          </w:rPr>
          <w:t>кодексом</w:t>
        </w:r>
      </w:hyperlink>
      <w:r w:rsidRPr="008067AE">
        <w:rPr>
          <w:rFonts w:ascii="Times New Roman" w:eastAsia="Times New Roman" w:hAnsi="Times New Roman" w:cs="Times New Roman"/>
          <w:sz w:val="28"/>
          <w:szCs w:val="28"/>
          <w:lang w:eastAsia="ru-RU"/>
        </w:rPr>
        <w:t xml:space="preserve"> Российской Федерации;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Федеральным </w:t>
      </w:r>
      <w:hyperlink r:id="rId12" w:tooltip="Федеральный закон от 02.05.2006 N 59-ФЗ (ред. от 03.11.2015) &quot;О порядке рассмотрения обращений граждан Российской Федерации&quot;{КонсультантПлюс}" w:history="1">
        <w:r w:rsidRPr="008067AE">
          <w:rPr>
            <w:rFonts w:ascii="Times New Roman" w:eastAsia="Times New Roman" w:hAnsi="Times New Roman" w:cs="Times New Roman"/>
            <w:sz w:val="28"/>
            <w:szCs w:val="28"/>
            <w:lang w:eastAsia="ru-RU"/>
          </w:rPr>
          <w:t>законом</w:t>
        </w:r>
      </w:hyperlink>
      <w:r w:rsidRPr="008067AE">
        <w:rPr>
          <w:rFonts w:ascii="Times New Roman" w:eastAsia="Times New Roman" w:hAnsi="Times New Roman" w:cs="Times New Roman"/>
          <w:sz w:val="28"/>
          <w:szCs w:val="28"/>
          <w:lang w:eastAsia="ru-RU"/>
        </w:rPr>
        <w:t xml:space="preserve"> Российской Федерации от 02.05.2006 № 59-ФЗ «О порядке рассмотрения обращений граждан Российской Федерации»;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Федеральным </w:t>
      </w:r>
      <w:hyperlink r:id="rId13" w:tooltip="Федеральный закон от 27.07.2010 N 210-ФЗ (ред. от 15.02.2016) &quot;Об организации предоставления государственных и муниципальных услуг&quot;{КонсультантПлюс}" w:history="1">
        <w:r w:rsidRPr="008067AE">
          <w:rPr>
            <w:rFonts w:ascii="Times New Roman" w:eastAsia="Times New Roman" w:hAnsi="Times New Roman" w:cs="Times New Roman"/>
            <w:sz w:val="28"/>
            <w:szCs w:val="28"/>
            <w:lang w:eastAsia="ru-RU"/>
          </w:rPr>
          <w:t>законом</w:t>
        </w:r>
      </w:hyperlink>
      <w:r w:rsidRPr="008067AE">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hyperlink r:id="rId14" w:tooltip="Постановление Правительства РФ от 17.12.2010 N 1050 (ред. от 25.08.2015) &quot;О федеральной целевой программе &quot;Жилище&quot; на 2015 - 2020 годы&quot;{КонсультантПлюс}" w:history="1">
        <w:r w:rsidRPr="008067AE">
          <w:rPr>
            <w:rFonts w:ascii="Times New Roman" w:eastAsia="Times New Roman" w:hAnsi="Times New Roman" w:cs="Times New Roman"/>
            <w:sz w:val="28"/>
            <w:szCs w:val="28"/>
            <w:lang w:eastAsia="ru-RU"/>
          </w:rPr>
          <w:t>Подпрограммой</w:t>
        </w:r>
      </w:hyperlink>
      <w:r w:rsidRPr="008067AE">
        <w:rPr>
          <w:rFonts w:ascii="Times New Roman" w:eastAsia="Times New Roman" w:hAnsi="Times New Roman" w:cs="Times New Roman"/>
          <w:sz w:val="28"/>
          <w:szCs w:val="28"/>
          <w:lang w:eastAsia="ru-RU"/>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 «О федеральной целевой программе «Жилище» на 2015 - 2020 годы»;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hyperlink r:id="rId15"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КонсультантПлюс}" w:history="1">
        <w:r w:rsidRPr="008067AE">
          <w:rPr>
            <w:rFonts w:ascii="Times New Roman" w:eastAsia="Times New Roman" w:hAnsi="Times New Roman" w:cs="Times New Roman"/>
            <w:sz w:val="28"/>
            <w:szCs w:val="28"/>
            <w:lang w:eastAsia="ru-RU"/>
          </w:rPr>
          <w:t>Подпрограммой</w:t>
        </w:r>
      </w:hyperlink>
      <w:r w:rsidRPr="008067AE">
        <w:rPr>
          <w:rFonts w:ascii="Times New Roman" w:eastAsia="Times New Roman" w:hAnsi="Times New Roman" w:cs="Times New Roman"/>
          <w:sz w:val="28"/>
          <w:szCs w:val="28"/>
          <w:lang w:eastAsia="ru-RU"/>
        </w:rPr>
        <w:t xml:space="preserve">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w:t>
      </w:r>
      <w:r w:rsidRPr="008067AE">
        <w:rPr>
          <w:rFonts w:ascii="Times New Roman" w:eastAsia="Times New Roman" w:hAnsi="Times New Roman" w:cs="Times New Roman"/>
          <w:sz w:val="28"/>
          <w:szCs w:val="28"/>
          <w:lang w:eastAsia="ru-RU"/>
        </w:rPr>
        <w:lastRenderedPageBreak/>
        <w:t>постановлением Правительства Свердловской области от 29.10.2013 № 1332-ПП;</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w:t>
      </w:r>
      <w:hyperlink r:id="rId16" w:tooltip="&quot;Устав Кушвинского городского округа&quot; (принят Решением Кушвинской городской Думы от 09.06.2005 N 313) (ред. от 27.08.2015) (Зарегистрировано в ГУ Минюста РФ по Уральскому федеральному округу 18.11.2005 N RU663140002005015) (с изм. и доп., вступающими в силу с 01.01.2016){КонсультантПлюс}" w:history="1">
        <w:r w:rsidRPr="008067AE">
          <w:rPr>
            <w:rFonts w:ascii="Times New Roman" w:eastAsia="Times New Roman" w:hAnsi="Times New Roman" w:cs="Times New Roman"/>
            <w:sz w:val="28"/>
            <w:szCs w:val="28"/>
            <w:lang w:eastAsia="ru-RU"/>
          </w:rPr>
          <w:t>Уставом</w:t>
        </w:r>
      </w:hyperlink>
      <w:r w:rsidRPr="008067AE">
        <w:rPr>
          <w:rFonts w:ascii="Times New Roman" w:eastAsia="Times New Roman" w:hAnsi="Times New Roman" w:cs="Times New Roman"/>
          <w:sz w:val="28"/>
          <w:szCs w:val="28"/>
          <w:lang w:eastAsia="ru-RU"/>
        </w:rPr>
        <w:t xml:space="preserve"> городского округа Верхняя Пышма;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hyperlink r:id="rId17"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КонсультантПлюс}" w:history="1">
        <w:r w:rsidRPr="008067AE">
          <w:rPr>
            <w:rFonts w:ascii="Times New Roman" w:eastAsia="Times New Roman" w:hAnsi="Times New Roman" w:cs="Times New Roman"/>
            <w:sz w:val="28"/>
            <w:szCs w:val="28"/>
            <w:lang w:eastAsia="ru-RU"/>
          </w:rPr>
          <w:t>Подпрограммой</w:t>
        </w:r>
      </w:hyperlink>
      <w:r w:rsidRPr="008067AE">
        <w:rPr>
          <w:rFonts w:ascii="Times New Roman" w:eastAsia="Times New Roman" w:hAnsi="Times New Roman" w:cs="Times New Roman"/>
          <w:sz w:val="28"/>
          <w:szCs w:val="28"/>
          <w:lang w:eastAsia="ru-RU"/>
        </w:rPr>
        <w:t xml:space="preserve"> «Обеспечение жильем молодых семей на территории городского округа Верхняя Пышма до 2020 года» муниципальной программы «Развитие основных направлений социальной политики на территории городского округа Верхняя Пышма до 2020 года», утвержденной постановлением администрации городского округа Верхняя Пышма от 30.09.2014 № 1709.</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2.7. Для предоставления муниципальной услуги заявителю необходимо представить следующие документы:</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bCs/>
          <w:color w:val="000000"/>
          <w:sz w:val="28"/>
          <w:szCs w:val="28"/>
          <w:lang w:eastAsia="ru-RU"/>
        </w:rPr>
        <w:t>-</w:t>
      </w:r>
      <w:r w:rsidRPr="008067AE">
        <w:rPr>
          <w:rFonts w:ascii="Times New Roman" w:eastAsia="Times New Roman" w:hAnsi="Times New Roman" w:cs="Times New Roman"/>
          <w:sz w:val="28"/>
          <w:szCs w:val="28"/>
          <w:lang w:eastAsia="ru-RU"/>
        </w:rPr>
        <w:t xml:space="preserve"> заявление по форме согласно приложению № 2 к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r w:rsidRPr="008067AE">
        <w:rPr>
          <w:rFonts w:ascii="Times New Roman" w:eastAsia="Times New Roman" w:hAnsi="Times New Roman" w:cs="Times New Roman"/>
          <w:bCs/>
          <w:color w:val="000000"/>
          <w:sz w:val="28"/>
          <w:szCs w:val="28"/>
          <w:lang w:eastAsia="ru-RU"/>
        </w:rPr>
        <w:t xml:space="preserve">заявления - согласия на обработку персональных данных от каждого совершеннолетнего члена семьи (согласно приложению № 3 к </w:t>
      </w:r>
      <w:r w:rsidRPr="008067AE">
        <w:rPr>
          <w:rFonts w:ascii="Times New Roman" w:eastAsia="Times New Roman" w:hAnsi="Times New Roman" w:cs="Times New Roman"/>
          <w:sz w:val="28"/>
          <w:szCs w:val="28"/>
          <w:lang w:eastAsia="ru-RU"/>
        </w:rPr>
        <w:t>Административному регламенту);</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копии документов, удостоверяющих личность каждого члена семьи (все страницы);</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копия свидетельства о браке (на неполную семью не распространяется);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копия постановления администрации городского округа Верхняя Пышма о признании молодой семьи нуждающейся в улучшении жилищных условий;</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 подтверждающий признание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(платежеспособность);</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 подтверждающий полномочия представителя заявителя (если от имени заявителя обращается его представитель).</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заявителем для расчета платежеспособности.</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если молодая семья в качестве подтверждения платежеспособности заявляет материнский капитал, Управление запрашивает сведения о нём в Отделении Пенсионного Фонда России по Свердловской области. По собственной инициативе молодая семья может предоставить государственный сертификат на материнский (семейный) капитал самостоятельно. Документ предоставляется в подлиннике и копии.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w:t>
      </w:r>
      <w:smartTag w:uri="urn:schemas-microsoft-com:office:smarttags" w:element="metricconverter">
        <w:smartTagPr>
          <w:attr w:name="ProductID" w:val="2011 г"/>
        </w:smartTagPr>
        <w:r w:rsidRPr="008067AE">
          <w:rPr>
            <w:rFonts w:ascii="Times New Roman" w:eastAsia="Times New Roman" w:hAnsi="Times New Roman" w:cs="Times New Roman"/>
            <w:sz w:val="28"/>
            <w:szCs w:val="28"/>
            <w:lang w:eastAsia="ru-RU"/>
          </w:rPr>
          <w:t>2011 года</w:t>
        </w:r>
      </w:smartTag>
      <w:r w:rsidRPr="008067AE">
        <w:rPr>
          <w:rFonts w:ascii="Times New Roman" w:eastAsia="Times New Roman" w:hAnsi="Times New Roman" w:cs="Times New Roman"/>
          <w:sz w:val="28"/>
          <w:szCs w:val="28"/>
          <w:lang w:eastAsia="ru-RU"/>
        </w:rPr>
        <w:t xml:space="preserve">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также предоставляются:</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договор купли-продажи жилого помещения, приобретенного молодой семьей с использованием средств ипотечного жилищного кредита (займа), полученного не ранее 01.01.2006;</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копия кредитного договора (договора займа), заключенного в период с 01.01.2006 по 31.12.2010 включительно;</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если молодая семья в качестве подтверждения платежеспособности заявляет государственный материнский капитал (семейный) капитал, она подает заявление в свободной форме, в которой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находиться дело лица, имеющего право на государственную поддержку. Управление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которой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Управление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оформившим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Для предоставления социальной выплаты на погашение долга по кредитам, специалист Управления, через отдел по учету и распределению жилья администрации городского округа Верхняя Пышма,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w:t>
      </w:r>
      <w:r w:rsidRPr="008067AE">
        <w:rPr>
          <w:rFonts w:ascii="Times New Roman" w:eastAsia="Times New Roman" w:hAnsi="Times New Roman" w:cs="Times New Roman"/>
          <w:sz w:val="28"/>
          <w:szCs w:val="28"/>
          <w:lang w:eastAsia="ru-RU"/>
        </w:rPr>
        <w:lastRenderedPageBreak/>
        <w:t xml:space="preserve">имущества, приобретенный (построенный) с использованием средств ипотечного жилищного кредита (займа), полученного не ранее 01 января 2006 года. </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067AE">
        <w:rPr>
          <w:rFonts w:ascii="Times New Roman" w:eastAsia="Times New Roman" w:hAnsi="Times New Roman" w:cs="Times New Roman"/>
          <w:sz w:val="28"/>
          <w:szCs w:val="28"/>
          <w:lang w:eastAsia="ru-RU"/>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Представление документов и проверку данных, подтверждающих признание молодой семьи, нуждающейся в улучшении жилищных условий, осуществляет отдел по учету и распределению жилья администрации городского округа Верхняя Пышма.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Заявитель вправе представить по собственной инициативе следующие документы: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 подтверждающий признание молодой семьи, нуждающейся в жилых помещениях;</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2.9. Требования к предоставляемым документам:</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данные членов молодой семьи, указанные в заявлении, должны соответствовать документам, удостоверяющим личность членов молодой семьи;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текст в документах должен быть написан разборчиво от руки или при помощи средств электронно-вычислительной техники, сокращения слов не допускаются;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фамилии, имена и отчества (при наличии последнего) заявителя, его место жительства (с указанием индекса), телефон написаны полностью;</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отсутствие помарок, подчисток, приписок, зачеркнутых слов и иных исправлений;</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документы должны быть целыми, без серьезных повреждений, наличие которых не позволяло бы однозначно истолковать их содержание.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2.10. Все документы представляются в копиях с одновременным предоставлением оригиналов. Оригиналы документов представляются для </w:t>
      </w:r>
      <w:r w:rsidRPr="008067AE">
        <w:rPr>
          <w:rFonts w:ascii="Times New Roman" w:eastAsia="Times New Roman" w:hAnsi="Times New Roman" w:cs="Times New Roman"/>
          <w:sz w:val="28"/>
          <w:szCs w:val="28"/>
          <w:lang w:eastAsia="ru-RU"/>
        </w:rPr>
        <w:lastRenderedPageBreak/>
        <w:t>сверки на соответствие представленных экземпляров оригиналов их копиям и подлежат возврату заявителю.</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2.11.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непосредственно в Управление;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посредством МФЦ.</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2.12. Основаниями для отказа в приеме документов, необходимых для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являются: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нарушение срока предоставления документов;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несоответствие документов требованиям, указанным в пункте 2.7 Административного регламента;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представление документов, не соответствующих перечню, указанному в </w:t>
      </w:r>
      <w:hyperlink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с приложением следующих документов:" w:history="1">
        <w:r w:rsidRPr="008067AE">
          <w:rPr>
            <w:rFonts w:ascii="Times New Roman" w:eastAsia="Times New Roman" w:hAnsi="Times New Roman" w:cs="Times New Roman"/>
            <w:sz w:val="28"/>
            <w:szCs w:val="28"/>
            <w:lang w:eastAsia="ru-RU"/>
          </w:rPr>
          <w:t>пункте 2.</w:t>
        </w:r>
      </w:hyperlink>
      <w:r w:rsidRPr="008067AE">
        <w:rPr>
          <w:rFonts w:ascii="Times New Roman" w:eastAsia="Times New Roman" w:hAnsi="Times New Roman" w:cs="Times New Roman"/>
          <w:sz w:val="28"/>
          <w:szCs w:val="28"/>
          <w:lang w:eastAsia="ru-RU"/>
        </w:rPr>
        <w:t>7 Административного регламента;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наличие в запросах ненормативной лексики и оскорбительных высказываний;</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представление документов лицом, не уполномоченным в установленном порядке на подачу документов.</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2.13. </w:t>
      </w:r>
      <w:bookmarkStart w:id="0" w:name="Par193"/>
      <w:bookmarkEnd w:id="0"/>
      <w:r w:rsidRPr="008067AE">
        <w:rPr>
          <w:rFonts w:ascii="Times New Roman" w:eastAsia="Times New Roman" w:hAnsi="Times New Roman" w:cs="Times New Roman"/>
          <w:sz w:val="28"/>
          <w:szCs w:val="28"/>
          <w:lang w:eastAsia="ru-RU"/>
        </w:rPr>
        <w:t>Основаниями для отказа в предоставлении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w:t>
      </w:r>
      <w:r w:rsidRPr="008067AE">
        <w:rPr>
          <w:rFonts w:ascii="Times New Roman" w:eastAsia="Times New Roman" w:hAnsi="Times New Roman" w:cs="Times New Roman"/>
          <w:color w:val="FF0000"/>
          <w:sz w:val="28"/>
          <w:szCs w:val="28"/>
          <w:lang w:eastAsia="ru-RU"/>
        </w:rPr>
        <w:t xml:space="preserve"> </w:t>
      </w:r>
      <w:r w:rsidRPr="008067AE">
        <w:rPr>
          <w:rFonts w:ascii="Times New Roman" w:eastAsia="Times New Roman" w:hAnsi="Times New Roman" w:cs="Times New Roman"/>
          <w:sz w:val="28"/>
          <w:szCs w:val="28"/>
          <w:lang w:eastAsia="ru-RU"/>
        </w:rPr>
        <w:t>являются: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 нарушение срока предоставления документов;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 несоответствие документов требованиям, указанным в пункте 2.7 Административного регламента;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3) представление документов, не соответствующих перечню, указанному в </w:t>
      </w:r>
      <w:hyperlink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с приложением следующих документов:" w:history="1">
        <w:r w:rsidRPr="008067AE">
          <w:rPr>
            <w:rFonts w:ascii="Times New Roman" w:eastAsia="Times New Roman" w:hAnsi="Times New Roman" w:cs="Times New Roman"/>
            <w:sz w:val="28"/>
            <w:szCs w:val="28"/>
            <w:lang w:eastAsia="ru-RU"/>
          </w:rPr>
          <w:t>пункте 2.</w:t>
        </w:r>
      </w:hyperlink>
      <w:r w:rsidRPr="008067AE">
        <w:rPr>
          <w:rFonts w:ascii="Times New Roman" w:eastAsia="Times New Roman" w:hAnsi="Times New Roman" w:cs="Times New Roman"/>
          <w:sz w:val="28"/>
          <w:szCs w:val="28"/>
          <w:lang w:eastAsia="ru-RU"/>
        </w:rPr>
        <w:t>7 Административного регламента;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4) наличие в запросах ненормативной лексики и оскорбительных высказываний;</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5) представление документов лицом, не уполномоченным в установленном порядке на подачу документов;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6) недостоверность сведений, содержащихся в представленных документах;</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7) ранее реализованное право на улучшение жилищных условий с использованием социальной выплаты или иной формы государственной поддержки;</w:t>
      </w:r>
    </w:p>
    <w:p w:rsidR="008067AE" w:rsidRPr="008067AE" w:rsidRDefault="008067AE" w:rsidP="008067AE">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sz w:val="28"/>
          <w:szCs w:val="28"/>
          <w:lang w:eastAsia="ru-RU"/>
        </w:rPr>
        <w:t xml:space="preserve">8) </w:t>
      </w:r>
      <w:r w:rsidRPr="008067AE">
        <w:rPr>
          <w:rFonts w:ascii="Times New Roman" w:eastAsia="Times New Roman" w:hAnsi="Times New Roman" w:cs="Times New Roman"/>
          <w:color w:val="000000"/>
          <w:sz w:val="28"/>
          <w:szCs w:val="28"/>
          <w:lang w:eastAsia="ru-RU"/>
        </w:rPr>
        <w:t xml:space="preserve">несоответствие построенного (приобретенного) жилого помещения следующим требованиям: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color w:val="000000"/>
          <w:sz w:val="28"/>
          <w:szCs w:val="28"/>
          <w:lang w:eastAsia="ru-RU"/>
        </w:rPr>
        <w:t xml:space="preserve">- </w:t>
      </w:r>
      <w:r w:rsidRPr="008067AE">
        <w:rPr>
          <w:rFonts w:ascii="Times New Roman" w:eastAsia="Times New Roman" w:hAnsi="Times New Roman" w:cs="Times New Roman"/>
          <w:sz w:val="28"/>
          <w:szCs w:val="28"/>
          <w:lang w:eastAsia="ru-RU"/>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общая площадь приобретаемого жилого помещения (создаваемого объекта индивидуального жилищного строительства) в расчете на каждого члена </w:t>
      </w:r>
      <w:r w:rsidRPr="008067AE">
        <w:rPr>
          <w:rFonts w:ascii="Times New Roman" w:eastAsia="Times New Roman" w:hAnsi="Times New Roman" w:cs="Times New Roman"/>
          <w:sz w:val="28"/>
          <w:szCs w:val="28"/>
          <w:lang w:eastAsia="ru-RU"/>
        </w:rPr>
        <w:lastRenderedPageBreak/>
        <w:t>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2.14. Повторное обращение с заявлением допускается после устранения оснований для отказа, предусмотренных пунктом 2.13 Административного регламента.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2.15. Муниципальная услуга предоставляется бесплатно. Услуги, которые являются необходимыми и обязательными для предоставления муниципальной услуги, предоставляются на бесплатной основе.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2.16. </w:t>
      </w:r>
      <w:r w:rsidRPr="008067AE">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составляет 15 минут</w:t>
      </w:r>
      <w:r w:rsidRPr="008067AE">
        <w:rPr>
          <w:rFonts w:ascii="Times New Roman" w:eastAsia="Times New Roman" w:hAnsi="Times New Roman" w:cs="Times New Roman"/>
          <w:sz w:val="28"/>
          <w:szCs w:val="28"/>
          <w:lang w:eastAsia="ru-RU"/>
        </w:rPr>
        <w:t>.</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2.17. Места информирования, предназначенные для ознакомления граждан с информационными материалами, оборудуются информационными стендами.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Визуальная и текстовая информация о порядке предоставления муниципальной услуги размещается на информационном стенде и на официальном сайте администрации городского округа Верхняя Пышма.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условия беспрепятственного доступа к объекту (зданию, помещению), в котором предоставляется муниципальная услуга;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допуск сурдопереводчика и тифлосурдопереводчика;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2.19. Показателями доступности и качества муниципальной услуги являются: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соблюдение сроков рассмотрения обращений граждан за оказанием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возможность получения информации по вопросам рассмотрения обращения гражданина, в том числе о ходе его рассмотрения;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полнота и качество ответа на обращение;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возможность получения муниципальной услуги через МФЦ.</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2.20. Количество взаимодействий заявителя с должностным лицом при предоставлении муниципальной услуги - не более двух. Продолжительность взаимодействия гражданина с должностным лицом - 15 минут.</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2.21. При предоставлении муниципальной услуги посредством МФЦ специалист МФЦ осуществляет следующие административные действия </w:t>
      </w:r>
      <w:r w:rsidRPr="008067AE">
        <w:rPr>
          <w:rFonts w:ascii="Times New Roman" w:eastAsia="Times New Roman" w:hAnsi="Times New Roman" w:cs="Times New Roman"/>
          <w:sz w:val="28"/>
          <w:szCs w:val="28"/>
          <w:lang w:eastAsia="ru-RU"/>
        </w:rPr>
        <w:lastRenderedPageBreak/>
        <w:t>(процедуры):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информирование и консультирование заявителей по вопросам предоставления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прием и регистрация заявления и документов, необходимых для предоставления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отказа в предоставлении муниципальной услуги, выдача заявителю уведомления об отказе в предоставлении муниципальной услуги.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2.23. Параметрами полноты и качества ответа на обращение являются: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наличие ответов на все поставленные в обращении вопросы;</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четкость, логичность и простота изложения;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ссылки на нормативные правовые акты Российской Федерации, Свердловской области, органа местного самоуправления муниципального образования в Свердловской области, предоставляющего муниципальную услугу в мотивировочной части ответов разъяснительного характера;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результативность рассмотрения;</w:t>
      </w:r>
    </w:p>
    <w:p w:rsidR="008067AE" w:rsidRPr="008067AE" w:rsidRDefault="008067AE" w:rsidP="008067AE">
      <w:pPr>
        <w:spacing w:after="0" w:line="240" w:lineRule="auto"/>
        <w:ind w:firstLine="709"/>
        <w:jc w:val="both"/>
        <w:rPr>
          <w:rFonts w:ascii="Times New Roman" w:eastAsia="Calibri" w:hAnsi="Times New Roman" w:cs="Times New Roman"/>
          <w:sz w:val="28"/>
          <w:szCs w:val="28"/>
          <w:lang w:eastAsia="ru-RU"/>
        </w:rPr>
      </w:pPr>
      <w:r w:rsidRPr="008067AE">
        <w:rPr>
          <w:rFonts w:ascii="Times New Roman" w:eastAsia="Calibri" w:hAnsi="Times New Roman" w:cs="Times New Roman"/>
          <w:sz w:val="28"/>
          <w:szCs w:val="28"/>
          <w:lang w:eastAsia="ru-RU"/>
        </w:rPr>
        <w:t>- соблюдение при оформлении письменного ответа на обращение общепринятых требований, правил и стандартов делопроизводства.</w:t>
      </w:r>
    </w:p>
    <w:p w:rsidR="008067AE" w:rsidRPr="008067AE" w:rsidRDefault="008067AE" w:rsidP="008067AE">
      <w:pPr>
        <w:spacing w:after="0" w:line="240" w:lineRule="auto"/>
        <w:ind w:firstLine="709"/>
        <w:jc w:val="both"/>
        <w:rPr>
          <w:rFonts w:ascii="Times New Roman" w:eastAsia="Calibri" w:hAnsi="Times New Roman" w:cs="Times New Roman"/>
          <w:sz w:val="28"/>
          <w:szCs w:val="28"/>
          <w:lang w:eastAsia="ru-RU"/>
        </w:rPr>
      </w:pPr>
    </w:p>
    <w:p w:rsidR="008067AE" w:rsidRPr="008067AE" w:rsidRDefault="008067AE" w:rsidP="008067AE">
      <w:pPr>
        <w:spacing w:after="0" w:line="240" w:lineRule="auto"/>
        <w:jc w:val="center"/>
        <w:rPr>
          <w:rFonts w:ascii="Times New Roman" w:eastAsia="Times New Roman" w:hAnsi="Times New Roman" w:cs="Times New Roman"/>
          <w:b/>
          <w:color w:val="000000"/>
          <w:sz w:val="28"/>
          <w:szCs w:val="28"/>
          <w:lang w:eastAsia="ru-RU"/>
        </w:rPr>
      </w:pPr>
      <w:r w:rsidRPr="008067AE">
        <w:rPr>
          <w:rFonts w:ascii="Times New Roman" w:eastAsia="Times New Roman" w:hAnsi="Times New Roman" w:cs="Times New Roman"/>
          <w:b/>
          <w:color w:val="000000"/>
          <w:sz w:val="28"/>
          <w:szCs w:val="28"/>
          <w:lang w:eastAsia="ru-RU"/>
        </w:rPr>
        <w:t xml:space="preserve">3. Состав, последовательность и сроки выполнения </w:t>
      </w:r>
    </w:p>
    <w:p w:rsidR="008067AE" w:rsidRPr="008067AE" w:rsidRDefault="008067AE" w:rsidP="008067AE">
      <w:pPr>
        <w:spacing w:after="0" w:line="240" w:lineRule="auto"/>
        <w:jc w:val="center"/>
        <w:rPr>
          <w:rFonts w:ascii="Times New Roman" w:eastAsia="Times New Roman" w:hAnsi="Times New Roman" w:cs="Times New Roman"/>
          <w:b/>
          <w:color w:val="000000"/>
          <w:sz w:val="28"/>
          <w:szCs w:val="28"/>
          <w:lang w:eastAsia="ru-RU"/>
        </w:rPr>
      </w:pPr>
      <w:r w:rsidRPr="008067AE">
        <w:rPr>
          <w:rFonts w:ascii="Times New Roman" w:eastAsia="Times New Roman" w:hAnsi="Times New Roman" w:cs="Times New Roman"/>
          <w:b/>
          <w:color w:val="000000"/>
          <w:sz w:val="28"/>
          <w:szCs w:val="28"/>
          <w:lang w:eastAsia="ru-RU"/>
        </w:rPr>
        <w:t xml:space="preserve">административных процедур (действий), </w:t>
      </w:r>
    </w:p>
    <w:p w:rsidR="008067AE" w:rsidRPr="008067AE" w:rsidRDefault="008067AE" w:rsidP="008067AE">
      <w:pPr>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требования к порядку их выполнения</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3.1. При предоставлении муниципальной услуги выполняются следующие административные процедуры:</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рассмотрение документов и проверка содержащихся в них сведений;</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 1 к Административному регламенту.</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3.2.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2 к Административному регламенту) и документов в Управление или МФЦ.</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3.3. Специалист Управления в течение пяти рабочих дней со дня получения уведомления о лимитах бюджетных обязательств, предназначенных на предоставление субсидий из бюджета Свердловской области, для предоставления социальных выплат (далее - уведомление о получении субсидии) </w:t>
      </w:r>
      <w:r w:rsidRPr="008067AE">
        <w:rPr>
          <w:rFonts w:ascii="Times New Roman" w:eastAsia="Times New Roman" w:hAnsi="Times New Roman" w:cs="Times New Roman"/>
          <w:sz w:val="28"/>
          <w:szCs w:val="28"/>
          <w:lang w:eastAsia="ru-RU"/>
        </w:rPr>
        <w:lastRenderedPageBreak/>
        <w:t>и получение выписки из списка молодых семей – претендентов на получение социальных выплат в соответствующем году, утвержденного Министерством физической культуры, спорта и молодежной политики Свердловской области, готовит уведомления о необходимости представления заявителем документов для получения социальной выплаты с разъяснением порядка и условий использования социальной выплаты (далее - проект уведомления) и способом, позволяющим подтвердить факт и дату оповещения, оповещает молодые семьи.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highlight w:val="yellow"/>
          <w:lang w:eastAsia="ru-RU"/>
        </w:rPr>
      </w:pPr>
      <w:r w:rsidRPr="008067AE">
        <w:rPr>
          <w:rFonts w:ascii="Times New Roman" w:eastAsia="Times New Roman" w:hAnsi="Times New Roman" w:cs="Times New Roman"/>
          <w:sz w:val="28"/>
          <w:szCs w:val="28"/>
          <w:lang w:eastAsia="ru-RU"/>
        </w:rPr>
        <w:t>3.4.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Управление, заявление о выдаче свидетельства (приложение № 2 к Административному регламенту) и документы, указанные в пункте 2.7 Административного регламента.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3.5. Специалист Управления и (или) МФЦ, ответственный за прием заявления и документов: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проверяет представленные заявления и документы на предмет отсутствия оснований для отказа в приеме документов, установленных пунктом 2.11 Административного регламента.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сличает представленные экземпляры оригиналов и копий документов.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проверяет, что представленные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проверяет, что тексты документов написаны разборчиво, наименования юридических лиц - без сокращений, с указанием их мест нахождения;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осуществляет проверку полноты и правильности написания фамилии, имя и отчества физических лиц, адреса их мест жительства;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документы не исполнены карандашом;</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3.6.  При наличии оснований для отказа в принятии заявления и документов, указанных в Административном регламенте, специалист, ответственный за прием заявления и документов, возвращает заявителю оба экземпляра заявления и приложенные документы и устно разъясняет причину отказа.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3.7. Результатами административной процедуры являются регистрация заявления и документов специалистом Управления (МФЦ), ответственного за рассмотрение документов, либо отказ в регистрации заявления и документов.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3.8.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3.9.</w:t>
      </w:r>
      <w:r w:rsidRPr="008067AE">
        <w:rPr>
          <w:rFonts w:ascii="Times New Roman" w:eastAsia="Times New Roman" w:hAnsi="Times New Roman" w:cs="Times New Roman"/>
          <w:color w:val="FF0000"/>
          <w:sz w:val="28"/>
          <w:szCs w:val="28"/>
          <w:lang w:eastAsia="ru-RU"/>
        </w:rPr>
        <w:t xml:space="preserve"> </w:t>
      </w:r>
      <w:r w:rsidRPr="008067AE">
        <w:rPr>
          <w:rFonts w:ascii="Times New Roman" w:eastAsia="Times New Roman" w:hAnsi="Times New Roman" w:cs="Times New Roman"/>
          <w:sz w:val="28"/>
          <w:szCs w:val="28"/>
          <w:lang w:eastAsia="ru-RU"/>
        </w:rPr>
        <w:t>Документы, зарегистрированные в МФЦ, передаются в Управление не позже дня, следующего за днем регистрации заявления и документов специалистом МФЦ.</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3.10.  Специалист Управления (МФЦ) осуществляет проверку сведений, содержащихся в представленных документах, устанавливает факт полноты представления заявителем всех необходимых документов, указанных в пункте 2.7 Административного регламента, устанавливает соответствие документов требованиям, указанным в пункте 2.7 Административного регламента, проверяет надлежащее оформление документов, а также соответствие информации, содержащейся в документах требованиям и условиям подпрограммы «Обеспечение жильем молодых семей» федеральной целевой программы «Жилище» на 2015 - 2020 годы и подпрограммы «Обеспечение жильем молодых семей» государственной программы Свердловской области.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3.11. Результатом административной процедуры является решение о выдаче (отказа в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 а также о предоставлении и размере социальной выплаты на приобретение (строительство) жилого помещения.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3.12. Основаниями для отказа в выдаче свидетельства являются: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1)  нарушение срока предоставления документов, указанных в пункте 2.7 Административного регламента;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 непредставление или представление не в полном объеме документов указанных в пункте 2.7 Административного регламента;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  недостоверность сведений, содержащихся в представленных документах;</w:t>
      </w:r>
    </w:p>
    <w:p w:rsidR="008067AE" w:rsidRPr="008067AE" w:rsidRDefault="008067AE" w:rsidP="008067AE">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sz w:val="28"/>
          <w:szCs w:val="28"/>
          <w:lang w:eastAsia="ru-RU"/>
        </w:rPr>
        <w:t xml:space="preserve">4) </w:t>
      </w:r>
      <w:r w:rsidRPr="008067AE">
        <w:rPr>
          <w:rFonts w:ascii="Times New Roman" w:eastAsia="Times New Roman" w:hAnsi="Times New Roman" w:cs="Times New Roman"/>
          <w:color w:val="000000"/>
          <w:sz w:val="28"/>
          <w:szCs w:val="28"/>
          <w:lang w:eastAsia="ru-RU"/>
        </w:rPr>
        <w:t>несоответствие построенного (приобретенного) жилого помещения следующим требованиям (в случае использования социальной выплаты на погашение основной суммы долга и процентов по ипотечным жилищным кредитам (займам)):</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приобретенное жилое помещение (объект индивидуального жилищного строительства) не находится на территории Свердловской области;</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общая площадь приобретенного жилого помещения (объекта индивидуального жилищного строительства)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3.13. В случае отказа в выдаче свидетельства специалист Управления готовит уведомления, и информирует молодые семьи об отказе в выдаче свидетельства о праве на получение социальной выплаты на приобретение </w:t>
      </w:r>
      <w:r w:rsidRPr="008067AE">
        <w:rPr>
          <w:rFonts w:ascii="Times New Roman" w:eastAsia="Times New Roman" w:hAnsi="Times New Roman" w:cs="Times New Roman"/>
          <w:sz w:val="28"/>
          <w:szCs w:val="28"/>
          <w:lang w:eastAsia="ru-RU"/>
        </w:rPr>
        <w:lastRenderedPageBreak/>
        <w:t>жилого помещения или строительство индивидуального жилого дома (образец уведомления приведен в приложении № 4 к Административному регламенту).</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3.14. Основанием для начала административной процедуры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является решение о выдаче молодой семье свидетельства.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3.15. После принятия решения о выдаче молодой семье свидетельства, но не позднее, чем через два месяца после получения Финансовым управлением администрации городского округа Верхняя Пышма уведомления о лимитах бюджетных ассигнований из бюджета Свердловской области, предназначенных для предоставления социальных выплат, специалист Управления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3.16. Результатом административной процедуры является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3.17. Владелец свидетельства в течение одного месяца с даты его выдачи сдает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Свидетельство, представленное в банк по истечении указанного срока, банком не принимается. </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Перечень банков и их адреса заявителям предоставляются специалистами Управления.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3.18.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3.19.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городского округа Верхняя Пышма заявление о его замене с указанием обстоятельств, потребовавших такой замены, и приложением документов, подтверждающих эти обстоятельства.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3.20. Распорядитель счета (молодая семья) имеет право использовать </w:t>
      </w:r>
      <w:r w:rsidRPr="008067AE">
        <w:rPr>
          <w:rFonts w:ascii="Times New Roman" w:eastAsia="Times New Roman" w:hAnsi="Times New Roman" w:cs="Times New Roman"/>
          <w:sz w:val="28"/>
          <w:szCs w:val="28"/>
          <w:lang w:eastAsia="ru-RU"/>
        </w:rPr>
        <w:lastRenderedPageBreak/>
        <w:t>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3.21.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3.22.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3.23.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договор банковского счета;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кредитный договор (договор займа);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приобретения жилого помещения - договор на жилое помещение, прошедший в установленном порядке государственную регистрацию;</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строительства индивидуального жилого дома - договор строительного подряда.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3.24. В случае использования социальной выплаты для погашения долга по кредитам распорядитель счета представляет в банк следующие документы: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договор банковского счета;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кредитный договор (договор займа), заключенный в период с 01 января 2006 года по 31 декабря 2010 года включительно;</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3.25.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3.26.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копию устава кооператива;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выписку из реестра членов кооператива, подтверждающую его членство в кооперативе;</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копию решения о передаче жилого помещения в пользование члена кооператива.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3.27. Банк в течение 5 рабочих дней со дня получения документов, осуществляет проверку содержащихся в них сведений.</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направляет в Управление или администрацию городского округа Верхняя Пышма заявку на перечисление бюджетных средств.</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highlight w:val="green"/>
          <w:lang w:eastAsia="ru-RU"/>
        </w:rPr>
      </w:pPr>
      <w:r w:rsidRPr="008067AE">
        <w:rPr>
          <w:rFonts w:ascii="Times New Roman" w:eastAsia="Times New Roman" w:hAnsi="Times New Roman" w:cs="Times New Roman"/>
          <w:sz w:val="28"/>
          <w:szCs w:val="28"/>
          <w:lang w:eastAsia="ru-RU"/>
        </w:rPr>
        <w:t xml:space="preserve">3.28. Основанием для начала административной процедуры «Предоставление социальной выплаты молодой семье» является заявка банка, отобранного для обслуживания средств, предоставляемых в качестве социальных выплат, на перечисление бюджетных средств (далее - банк), в котором заявитель открыл банковский счет.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3.29. Социальная выплата предоставляется в безналичной форме путем зачисления Управлением соответствующих средств на банковский счет заявителя, открытый им в банке.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3.30.  Специалист Управления оказывает консультации молодым семьям при подборе ими жилого помещения, заключения договора на предоставление ипотечного жилищного кредита (займа) и в иных случаях по запросу получателей услуги, с целью своевременной и качественной реализации молодой семьей социальной выплаты.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3.31.  Молодая семья – получатель услуги, перед тем, как отдать на оплату в банк документы в зависимости от направления использования социальной выплаты, указанные в пунктах 3.21 - 3.24 Административного регламента, должна подать документы на проверку содержащихся в них сведений в Управление. </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Документы, указанные в пунктах 3.21 - 3.24 Административного регламента, заверяются представителем Администрации, уполномоченным главой Администрации на согласование документов.</w:t>
      </w:r>
    </w:p>
    <w:p w:rsidR="008067AE" w:rsidRPr="008067AE" w:rsidRDefault="008067AE" w:rsidP="008067AE">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Указанные документы должны быть проверены на предмет:</w:t>
      </w:r>
    </w:p>
    <w:p w:rsidR="008067AE" w:rsidRPr="008067AE" w:rsidRDefault="008067AE" w:rsidP="008067AE">
      <w:pPr>
        <w:tabs>
          <w:tab w:val="num" w:pos="1080"/>
        </w:tabs>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sz w:val="28"/>
          <w:szCs w:val="28"/>
          <w:lang w:eastAsia="ru-RU"/>
        </w:rPr>
        <w:t xml:space="preserve">- </w:t>
      </w:r>
      <w:r w:rsidRPr="008067AE">
        <w:rPr>
          <w:rFonts w:ascii="Times New Roman" w:eastAsia="Times New Roman" w:hAnsi="Times New Roman" w:cs="Times New Roman"/>
          <w:color w:val="000000"/>
          <w:sz w:val="28"/>
          <w:szCs w:val="28"/>
          <w:lang w:eastAsia="ru-RU"/>
        </w:rPr>
        <w:t>соответствия данных, указанных в договоре на приобретение (строительство) жилого помещения и Свидетельстве, данным документа владельца Свидетельства, удостоверяющего личность;</w:t>
      </w:r>
    </w:p>
    <w:p w:rsidR="008067AE" w:rsidRPr="008067AE" w:rsidRDefault="008067AE" w:rsidP="008067AE">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 наличия в договоре на приобретение (строительство) жилого помещения (дополнительном соглашении к нему) условия, определяющего порядок оплаты недостающей суммы, в случае, если стоимость жилого помещения превысила размер социальной выплаты, указанный в Свидетельстве. Допускается принятие договора на приобретение (строительство) жилого помещения к оплате в случае, если стоимость приобретаемого (строящегося) жилого помещения ниже размера социальной выплаты, указанной в Свидетельстве;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наличия в договоре на приобретение (строительство) жилого помещения (дополнительном соглашении к нему) реквизитов свидетельства (серия, номер, дата выдачи, орган, выдавший свидетельство, ФИО получателя) и банковского счета (банковских счетов), с которого будут осуществляться операции по оплате жилого помещения, приобретаемого на основании этого договора;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оформления жилого помещения в общую собственность всех членов семьи, указанных в Свидетельстве.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8067AE" w:rsidRPr="008067AE" w:rsidRDefault="008067AE" w:rsidP="008067AE">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 наличия на договоре на приобретение (строительство) жилого помещения подписей, печатей (для юридических лиц), реквизитов договаривающихся сторон;</w:t>
      </w:r>
    </w:p>
    <w:p w:rsidR="008067AE" w:rsidRPr="008067AE" w:rsidRDefault="008067AE" w:rsidP="008067AE">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 соответствия размера, приобретаемого (строящегося) помещения минимальному размеру общей площади жилого помещения, обеспечивающей каждого члена семьи не менее установленной учетной нормы в муниципальном образовании по месту приобретения жилья;</w:t>
      </w:r>
    </w:p>
    <w:p w:rsidR="008067AE" w:rsidRPr="008067AE" w:rsidRDefault="008067AE" w:rsidP="008067AE">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 наличия кредитного договора (договора займа), оформленного в установленном законодательством Российской Федерации порядке, и заключенного от имени владельца свидетельства, в случае приобретения (строительства) распорядителем счета жилого помещения (жилых помещений) за счет кредитных (заемных) средств банков, иных организаций и/или физических лиц;</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color w:val="000000"/>
          <w:sz w:val="28"/>
          <w:szCs w:val="28"/>
          <w:lang w:eastAsia="ru-RU"/>
        </w:rPr>
        <w:t xml:space="preserve">- наличия </w:t>
      </w:r>
      <w:r w:rsidRPr="008067AE">
        <w:rPr>
          <w:rFonts w:ascii="Times New Roman" w:eastAsia="Times New Roman" w:hAnsi="Times New Roman" w:cs="Times New Roman"/>
          <w:sz w:val="28"/>
          <w:szCs w:val="28"/>
          <w:lang w:eastAsia="ru-RU"/>
        </w:rPr>
        <w:t xml:space="preserve">справки о внесенной сумме паевого взноса за жилое помещение и об оставшейся сумме паевого взноса, необходимой для приобретения владельцем Свидетельства права собственности на жилое помещение, </w:t>
      </w:r>
      <w:r w:rsidRPr="008067AE">
        <w:rPr>
          <w:rFonts w:ascii="Times New Roman" w:eastAsia="Times New Roman" w:hAnsi="Times New Roman" w:cs="Times New Roman"/>
          <w:sz w:val="28"/>
          <w:szCs w:val="28"/>
          <w:lang w:eastAsia="ru-RU"/>
        </w:rPr>
        <w:lastRenderedPageBreak/>
        <w:t>переданное кооперативом в его пользование; копии устава кооператива; выписки из реестра членов кооператива, подтверждающую членство владельца свидетельства в кооперативе; копии документа, подтверждающего право собственности кооператива на жилое помещение, которое будет передано молодой семье; копии решения о передаче жилого помещения в пользование члена кооператива.</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Управление в течение пяти рабочих дней осуществляет проверку содержащихся сведений.</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3.32.  Управление в течение пяти рабочих дней с даты получения от банка заявки на перечисление бюджетных средств проверяет заявку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Управление в указанный срок письменно уведомляет банк.</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3.33. Результатом административной процедуры является перечисление бюджетных средств в размере социальной выплаты на банковский счет заявителя.</w:t>
      </w:r>
    </w:p>
    <w:p w:rsidR="008067AE" w:rsidRPr="008067AE" w:rsidRDefault="008067AE" w:rsidP="008067AE">
      <w:pPr>
        <w:spacing w:after="0" w:line="240" w:lineRule="auto"/>
        <w:ind w:firstLine="709"/>
        <w:jc w:val="both"/>
        <w:rPr>
          <w:rFonts w:ascii="Times New Roman" w:eastAsia="Times New Roman" w:hAnsi="Times New Roman" w:cs="Times New Roman"/>
          <w:b/>
          <w:color w:val="000000"/>
          <w:sz w:val="28"/>
          <w:szCs w:val="28"/>
          <w:highlight w:val="yellow"/>
          <w:lang w:eastAsia="ru-RU"/>
        </w:rPr>
      </w:pPr>
    </w:p>
    <w:p w:rsidR="008067AE" w:rsidRPr="008067AE" w:rsidRDefault="008067AE" w:rsidP="008067AE">
      <w:pPr>
        <w:spacing w:after="0" w:line="240" w:lineRule="auto"/>
        <w:jc w:val="center"/>
        <w:rPr>
          <w:rFonts w:ascii="Times New Roman" w:eastAsia="Times New Roman" w:hAnsi="Times New Roman" w:cs="Times New Roman"/>
          <w:b/>
          <w:color w:val="000000"/>
          <w:sz w:val="28"/>
          <w:szCs w:val="28"/>
          <w:lang w:eastAsia="ru-RU"/>
        </w:rPr>
      </w:pPr>
      <w:r w:rsidRPr="008067AE">
        <w:rPr>
          <w:rFonts w:ascii="Times New Roman" w:eastAsia="Times New Roman" w:hAnsi="Times New Roman" w:cs="Times New Roman"/>
          <w:b/>
          <w:color w:val="000000"/>
          <w:sz w:val="28"/>
          <w:szCs w:val="28"/>
          <w:lang w:eastAsia="ru-RU"/>
        </w:rPr>
        <w:t>4. Порядок и формы контроля за исполнением административного регламента</w:t>
      </w:r>
    </w:p>
    <w:p w:rsidR="008067AE" w:rsidRPr="008067AE" w:rsidRDefault="008067AE" w:rsidP="008067AE">
      <w:pPr>
        <w:spacing w:after="0" w:line="240" w:lineRule="auto"/>
        <w:jc w:val="center"/>
        <w:rPr>
          <w:rFonts w:ascii="Times New Roman" w:eastAsia="Times New Roman" w:hAnsi="Times New Roman" w:cs="Times New Roman"/>
          <w:b/>
          <w:color w:val="000000"/>
          <w:sz w:val="28"/>
          <w:szCs w:val="28"/>
          <w:lang w:eastAsia="ru-RU"/>
        </w:rPr>
      </w:pP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4.1. В целях повышения эффективности, полноты и качества предоставления муниципальной услуги контроль за предоставлением муниципальной услуги осуществляется начальником Управления.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осуществляется специалистом Управления.</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4.3. Сотрудники Администрации, участвующие в исполнении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4.4.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4.5. Граждане, их объединения и организации осуществляют контроль за исполнением Административного регламента способами, установленными законодательством Российской Федерации.</w:t>
      </w:r>
    </w:p>
    <w:p w:rsidR="008067AE" w:rsidRPr="008067AE" w:rsidRDefault="008067AE" w:rsidP="008067AE">
      <w:pPr>
        <w:spacing w:after="0" w:line="240" w:lineRule="auto"/>
        <w:ind w:firstLine="709"/>
        <w:jc w:val="both"/>
        <w:rPr>
          <w:rFonts w:ascii="Times New Roman" w:eastAsia="Calibri" w:hAnsi="Times New Roman" w:cs="Times New Roman"/>
          <w:color w:val="000000"/>
          <w:sz w:val="28"/>
          <w:szCs w:val="28"/>
          <w:lang w:eastAsia="ru-RU"/>
        </w:rPr>
      </w:pPr>
      <w:r w:rsidRPr="008067AE">
        <w:rPr>
          <w:rFonts w:ascii="Times New Roman" w:eastAsia="Calibri" w:hAnsi="Times New Roman" w:cs="Times New Roman"/>
          <w:sz w:val="28"/>
          <w:szCs w:val="28"/>
          <w:lang w:eastAsia="ru-RU"/>
        </w:rPr>
        <w:t>4.6. Периодичность текущего контроля составляет один раз в полгода.</w:t>
      </w:r>
    </w:p>
    <w:p w:rsidR="008067AE" w:rsidRPr="008067AE" w:rsidRDefault="008067AE" w:rsidP="008067AE">
      <w:pPr>
        <w:spacing w:after="0" w:line="240" w:lineRule="auto"/>
        <w:ind w:firstLine="709"/>
        <w:jc w:val="both"/>
        <w:rPr>
          <w:rFonts w:ascii="Times New Roman" w:eastAsia="Calibri" w:hAnsi="Times New Roman" w:cs="Times New Roman"/>
          <w:color w:val="000000"/>
          <w:sz w:val="28"/>
          <w:szCs w:val="28"/>
          <w:lang w:eastAsia="ru-RU"/>
        </w:rPr>
      </w:pPr>
    </w:p>
    <w:p w:rsidR="008067AE" w:rsidRPr="008067AE" w:rsidRDefault="008067AE" w:rsidP="008067A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8067AE" w:rsidRPr="008067AE" w:rsidRDefault="008067AE" w:rsidP="008067A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и действий (бездействия) органа, </w:t>
      </w:r>
    </w:p>
    <w:p w:rsidR="008067AE" w:rsidRPr="008067AE" w:rsidRDefault="008067AE" w:rsidP="008067A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предоставляющего муниципальную услугу, а также их должностных лиц</w:t>
      </w:r>
    </w:p>
    <w:p w:rsidR="008067AE" w:rsidRPr="008067AE" w:rsidRDefault="008067AE" w:rsidP="008067A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5.1. Заявитель имеет право на обжалование действий (бездействия) органа, предоставляющего муниципальную услугу, его должностного лица и решений, принятых в ходе предоставления муниципальной услуги, в следующих случаях:</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нарушены сроки регистрации заявления о предоставлении муниципальной услуги или сроки предоставления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5.2. Жалоба подается в письменном виде: по почте, на личном приеме, по электронной почте (сервис «Электронная приемная» на официальном сайте администрации городского округа Верхняя Пышма).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5.3. Жалоба должна содержать:</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067AE" w:rsidRPr="008067AE" w:rsidRDefault="008067AE" w:rsidP="008067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5.4.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8067AE" w:rsidRPr="008067AE" w:rsidRDefault="008067AE" w:rsidP="008067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качестве документа, подтверждающего полномочия на осуществление действий от имени заявителя, может быть представлена:</w:t>
      </w:r>
    </w:p>
    <w:p w:rsidR="008067AE" w:rsidRPr="008067AE" w:rsidRDefault="008067AE" w:rsidP="008067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8067AE" w:rsidRPr="008067AE" w:rsidRDefault="008067AE" w:rsidP="008067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67AE" w:rsidRPr="008067AE" w:rsidRDefault="008067AE" w:rsidP="008067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67AE" w:rsidRPr="008067AE" w:rsidRDefault="008067AE" w:rsidP="008067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5.5. </w:t>
      </w:r>
      <w:r w:rsidRPr="008067AE">
        <w:rPr>
          <w:rFonts w:ascii="Times New Roman" w:eastAsia="Times New Roman" w:hAnsi="Times New Roman" w:cs="Times New Roman"/>
          <w:sz w:val="28"/>
          <w:szCs w:val="28"/>
          <w:shd w:val="clear" w:color="auto" w:fill="FFFFFF"/>
          <w:lang w:eastAsia="ru-RU"/>
        </w:rPr>
        <w:t xml:space="preserve">Жалоба также может быть подана заявителем через филиал МФЦ. </w:t>
      </w:r>
      <w:r w:rsidRPr="008067AE">
        <w:rPr>
          <w:rFonts w:ascii="Times New Roman" w:eastAsia="Times New Roman" w:hAnsi="Times New Roman" w:cs="Times New Roman"/>
          <w:sz w:val="28"/>
          <w:szCs w:val="28"/>
          <w:lang w:eastAsia="ru-RU"/>
        </w:rPr>
        <w:t>П</w:t>
      </w:r>
      <w:r w:rsidRPr="008067AE">
        <w:rPr>
          <w:rFonts w:ascii="Times New Roman" w:eastAsia="Times New Roman" w:hAnsi="Times New Roman" w:cs="Times New Roman"/>
          <w:sz w:val="28"/>
          <w:szCs w:val="28"/>
          <w:shd w:val="clear" w:color="auto" w:fill="FFFFFF"/>
          <w:lang w:eastAsia="ru-RU"/>
        </w:rPr>
        <w:t>ри поступлении жалобы МФЦ обеспечивает ее передачу в Управление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shd w:val="clear" w:color="auto" w:fill="FFFFFF"/>
          <w:lang w:eastAsia="ru-RU"/>
        </w:rPr>
        <w:t>5.6. Время приема жалобы должно совпадать со временем предоставления муниципальной услуги.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5.7. Основанием для начала процедуры досудебного (внесудебного) обжалования является письменная жалоба заявителя.</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5.8. Жалобы в письменной форме можно направить:</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lang w:eastAsia="ru-RU"/>
        </w:rPr>
        <w:t xml:space="preserve">- </w:t>
      </w:r>
      <w:r w:rsidRPr="008067AE">
        <w:rPr>
          <w:rFonts w:ascii="Times New Roman" w:eastAsia="Times New Roman" w:hAnsi="Times New Roman" w:cs="Times New Roman"/>
          <w:sz w:val="28"/>
          <w:szCs w:val="28"/>
          <w:shd w:val="clear" w:color="auto" w:fill="FFFFFF"/>
          <w:lang w:eastAsia="ru-RU"/>
        </w:rPr>
        <w:t xml:space="preserve">Управление посредством почтового отправления на адрес: </w:t>
      </w:r>
      <w:smartTag w:uri="urn:schemas-microsoft-com:office:smarttags" w:element="metricconverter">
        <w:smartTagPr>
          <w:attr w:name="ProductID" w:val="624091, г"/>
        </w:smartTagPr>
        <w:r w:rsidRPr="008067AE">
          <w:rPr>
            <w:rFonts w:ascii="Times New Roman" w:eastAsia="Times New Roman" w:hAnsi="Times New Roman" w:cs="Times New Roman"/>
            <w:sz w:val="28"/>
            <w:szCs w:val="28"/>
            <w:shd w:val="clear" w:color="auto" w:fill="FFFFFF"/>
            <w:lang w:eastAsia="ru-RU"/>
          </w:rPr>
          <w:t>624091, г</w:t>
        </w:r>
      </w:smartTag>
      <w:r w:rsidRPr="008067AE">
        <w:rPr>
          <w:rFonts w:ascii="Times New Roman" w:eastAsia="Times New Roman" w:hAnsi="Times New Roman" w:cs="Times New Roman"/>
          <w:sz w:val="28"/>
          <w:szCs w:val="28"/>
          <w:shd w:val="clear" w:color="auto" w:fill="FFFFFF"/>
          <w:lang w:eastAsia="ru-RU"/>
        </w:rPr>
        <w:t>.Верхняя Пышма, ул. Кривоусова, д.4; </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lang w:eastAsia="ru-RU"/>
        </w:rPr>
        <w:t>-</w:t>
      </w:r>
      <w:r w:rsidRPr="008067AE">
        <w:rPr>
          <w:rFonts w:ascii="Times New Roman" w:eastAsia="Times New Roman" w:hAnsi="Times New Roman" w:cs="Times New Roman"/>
          <w:sz w:val="28"/>
          <w:szCs w:val="28"/>
          <w:shd w:val="clear" w:color="auto" w:fill="FFFFFF"/>
          <w:lang w:eastAsia="ru-RU"/>
        </w:rPr>
        <w:t xml:space="preserve"> в Администрацию по адресу: </w:t>
      </w:r>
      <w:smartTag w:uri="urn:schemas-microsoft-com:office:smarttags" w:element="metricconverter">
        <w:smartTagPr>
          <w:attr w:name="ProductID" w:val="624091, г"/>
        </w:smartTagPr>
        <w:r w:rsidRPr="008067AE">
          <w:rPr>
            <w:rFonts w:ascii="Times New Roman" w:eastAsia="Times New Roman" w:hAnsi="Times New Roman" w:cs="Times New Roman"/>
            <w:sz w:val="28"/>
            <w:szCs w:val="28"/>
            <w:shd w:val="clear" w:color="auto" w:fill="FFFFFF"/>
            <w:lang w:eastAsia="ru-RU"/>
          </w:rPr>
          <w:t>624091, г</w:t>
        </w:r>
      </w:smartTag>
      <w:r w:rsidRPr="008067AE">
        <w:rPr>
          <w:rFonts w:ascii="Times New Roman" w:eastAsia="Times New Roman" w:hAnsi="Times New Roman" w:cs="Times New Roman"/>
          <w:sz w:val="28"/>
          <w:szCs w:val="28"/>
          <w:shd w:val="clear" w:color="auto" w:fill="FFFFFF"/>
          <w:lang w:eastAsia="ru-RU"/>
        </w:rPr>
        <w:t xml:space="preserve">. Верхняя Пышма, ул.Красноармейская, д.13, либо через официальный сайт городского округа Верхняя Пышма </w:t>
      </w:r>
      <w:hyperlink r:id="rId18" w:history="1">
        <w:r w:rsidRPr="008067AE">
          <w:rPr>
            <w:rFonts w:ascii="Times New Roman" w:eastAsia="Times New Roman" w:hAnsi="Times New Roman" w:cs="Times New Roman"/>
            <w:color w:val="000000"/>
            <w:sz w:val="28"/>
            <w:szCs w:val="28"/>
            <w:shd w:val="clear" w:color="auto" w:fill="FFFFFF"/>
            <w:lang w:eastAsia="ru-RU"/>
          </w:rPr>
          <w:t>www.movp.ru</w:t>
        </w:r>
      </w:hyperlink>
      <w:r w:rsidRPr="008067AE">
        <w:rPr>
          <w:rFonts w:ascii="Times New Roman" w:eastAsia="Times New Roman" w:hAnsi="Times New Roman" w:cs="Times New Roman"/>
          <w:sz w:val="28"/>
          <w:szCs w:val="28"/>
          <w:shd w:val="clear" w:color="auto" w:fill="FFFFFF"/>
          <w:lang w:eastAsia="ru-RU"/>
        </w:rPr>
        <w:t>; </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 xml:space="preserve">- передать лично: Управление посредством почтового отправления на адрес: </w:t>
      </w:r>
      <w:smartTag w:uri="urn:schemas-microsoft-com:office:smarttags" w:element="metricconverter">
        <w:smartTagPr>
          <w:attr w:name="ProductID" w:val="624091, г"/>
        </w:smartTagPr>
        <w:r w:rsidRPr="008067AE">
          <w:rPr>
            <w:rFonts w:ascii="Times New Roman" w:eastAsia="Times New Roman" w:hAnsi="Times New Roman" w:cs="Times New Roman"/>
            <w:sz w:val="28"/>
            <w:szCs w:val="28"/>
            <w:shd w:val="clear" w:color="auto" w:fill="FFFFFF"/>
            <w:lang w:eastAsia="ru-RU"/>
          </w:rPr>
          <w:t>624091, г</w:t>
        </w:r>
      </w:smartTag>
      <w:r w:rsidRPr="008067AE">
        <w:rPr>
          <w:rFonts w:ascii="Times New Roman" w:eastAsia="Times New Roman" w:hAnsi="Times New Roman" w:cs="Times New Roman"/>
          <w:sz w:val="28"/>
          <w:szCs w:val="28"/>
          <w:shd w:val="clear" w:color="auto" w:fill="FFFFFF"/>
          <w:lang w:eastAsia="ru-RU"/>
        </w:rPr>
        <w:t xml:space="preserve">. Верхняя Пышма, ул. Кривоусова, д.4, каб. 107; </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часы приема документов: пн. - пт.8</w:t>
      </w:r>
      <w:r w:rsidRPr="008067AE">
        <w:rPr>
          <w:rFonts w:ascii="Times New Roman" w:eastAsia="Times New Roman" w:hAnsi="Times New Roman" w:cs="Times New Roman"/>
          <w:sz w:val="28"/>
          <w:szCs w:val="28"/>
          <w:shd w:val="clear" w:color="auto" w:fill="FFFFFF"/>
          <w:vertAlign w:val="superscript"/>
          <w:lang w:eastAsia="ru-RU"/>
        </w:rPr>
        <w:t>00</w:t>
      </w:r>
      <w:r w:rsidRPr="008067AE">
        <w:rPr>
          <w:rFonts w:ascii="Times New Roman" w:eastAsia="Times New Roman" w:hAnsi="Times New Roman" w:cs="Times New Roman"/>
          <w:sz w:val="28"/>
          <w:szCs w:val="28"/>
          <w:shd w:val="clear" w:color="auto" w:fill="FFFFFF"/>
          <w:lang w:eastAsia="ru-RU"/>
        </w:rPr>
        <w:t xml:space="preserve"> час. - 17</w:t>
      </w:r>
      <w:r w:rsidRPr="008067AE">
        <w:rPr>
          <w:rFonts w:ascii="Times New Roman" w:eastAsia="Times New Roman" w:hAnsi="Times New Roman" w:cs="Times New Roman"/>
          <w:sz w:val="28"/>
          <w:szCs w:val="28"/>
          <w:shd w:val="clear" w:color="auto" w:fill="FFFFFF"/>
          <w:vertAlign w:val="superscript"/>
          <w:lang w:eastAsia="ru-RU"/>
        </w:rPr>
        <w:t>00</w:t>
      </w:r>
      <w:r w:rsidRPr="008067AE">
        <w:rPr>
          <w:rFonts w:ascii="Times New Roman" w:eastAsia="Times New Roman" w:hAnsi="Times New Roman" w:cs="Times New Roman"/>
          <w:sz w:val="28"/>
          <w:szCs w:val="28"/>
          <w:shd w:val="clear" w:color="auto" w:fill="FFFFFF"/>
          <w:lang w:eastAsia="ru-RU"/>
        </w:rPr>
        <w:t xml:space="preserve"> час.</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 через филиалы МФЦ.</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shd w:val="clear" w:color="auto" w:fill="FFFFFF"/>
          <w:lang w:eastAsia="ru-RU"/>
        </w:rPr>
        <w:t>При себе необходимо иметь документ, удостоверяющий личность.</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shd w:val="clear" w:color="auto" w:fill="FFFFFF"/>
          <w:lang w:eastAsia="ru-RU"/>
        </w:rPr>
        <w:t>5.9.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5.10.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 в течение 5 рабочих дней со дня ее регистрации.</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5.11. По результатам рассмотрения жалобы уполномоченный орган принимает одно из следующих решений:</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8067AE" w:rsidRPr="008067AE" w:rsidRDefault="008067AE" w:rsidP="00806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отказать в удовлетворении жалобы.</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lang w:eastAsia="ru-RU"/>
        </w:rPr>
        <w:t xml:space="preserve">5.12. Поступившая </w:t>
      </w:r>
      <w:r w:rsidRPr="008067AE">
        <w:rPr>
          <w:rFonts w:ascii="Times New Roman" w:eastAsia="Times New Roman" w:hAnsi="Times New Roman" w:cs="Times New Roman"/>
          <w:sz w:val="28"/>
          <w:szCs w:val="28"/>
          <w:shd w:val="clear" w:color="auto" w:fill="FFFFFF"/>
          <w:lang w:eastAsia="ru-RU"/>
        </w:rPr>
        <w:t>жалоба</w:t>
      </w:r>
      <w:r w:rsidRPr="008067AE">
        <w:rPr>
          <w:rFonts w:ascii="Times New Roman" w:eastAsia="Times New Roman" w:hAnsi="Times New Roman" w:cs="Times New Roman"/>
          <w:sz w:val="28"/>
          <w:szCs w:val="28"/>
          <w:lang w:eastAsia="ru-RU"/>
        </w:rPr>
        <w:t xml:space="preserve"> </w:t>
      </w:r>
      <w:r w:rsidRPr="008067AE">
        <w:rPr>
          <w:rFonts w:ascii="Times New Roman" w:eastAsia="Times New Roman" w:hAnsi="Times New Roman" w:cs="Times New Roman"/>
          <w:sz w:val="28"/>
          <w:szCs w:val="28"/>
          <w:shd w:val="clear" w:color="auto" w:fill="FFFFFF"/>
          <w:lang w:eastAsia="ru-RU"/>
        </w:rPr>
        <w:t>остается без рассмотрения и без ответа в следующих случаях:</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shd w:val="clear" w:color="auto" w:fill="FFFFFF"/>
          <w:lang w:eastAsia="ru-RU"/>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67AE" w:rsidRPr="008067AE" w:rsidRDefault="008067AE" w:rsidP="008067AE">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shd w:val="clear" w:color="auto" w:fill="FFFFFF"/>
          <w:lang w:eastAsia="ru-RU"/>
        </w:rPr>
        <w:t xml:space="preserve">- отсутствие фамилии, имени, отчества (последнее- при наличии), </w:t>
      </w:r>
      <w:r w:rsidRPr="008067AE">
        <w:rPr>
          <w:rFonts w:ascii="Times New Roman" w:eastAsia="Times New Roman" w:hAnsi="Times New Roman" w:cs="Times New Roman"/>
          <w:sz w:val="28"/>
          <w:szCs w:val="28"/>
          <w:lang w:eastAsia="ru-RU"/>
        </w:rPr>
        <w:t>сведения о месте жительства заявителя - физического лица, почтового адреса</w:t>
      </w:r>
      <w:r w:rsidRPr="008067AE">
        <w:rPr>
          <w:rFonts w:ascii="Times New Roman" w:eastAsia="Times New Roman" w:hAnsi="Times New Roman" w:cs="Times New Roman"/>
          <w:sz w:val="28"/>
          <w:szCs w:val="28"/>
          <w:shd w:val="clear" w:color="auto" w:fill="FFFFFF"/>
          <w:lang w:eastAsia="ru-RU"/>
        </w:rPr>
        <w:t>.</w:t>
      </w:r>
    </w:p>
    <w:p w:rsidR="008067AE" w:rsidRPr="008067AE" w:rsidRDefault="008067AE" w:rsidP="008067AE">
      <w:pPr>
        <w:spacing w:after="0" w:line="240" w:lineRule="auto"/>
        <w:ind w:firstLine="709"/>
        <w:jc w:val="both"/>
        <w:rPr>
          <w:rFonts w:ascii="Verdana" w:eastAsia="Times New Roman" w:hAnsi="Verdana" w:cs="Times New Roman"/>
          <w:sz w:val="28"/>
          <w:szCs w:val="28"/>
          <w:lang w:eastAsia="ru-RU"/>
        </w:rPr>
      </w:pPr>
      <w:r w:rsidRPr="008067AE">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067AE">
        <w:rPr>
          <w:rFonts w:ascii="Verdana" w:eastAsia="Times New Roman" w:hAnsi="Verdana" w:cs="Times New Roman"/>
          <w:sz w:val="28"/>
          <w:szCs w:val="28"/>
          <w:lang w:eastAsia="ru-RU"/>
        </w:rPr>
        <w:t> </w:t>
      </w:r>
    </w:p>
    <w:p w:rsidR="008067AE" w:rsidRPr="008067AE" w:rsidRDefault="008067AE" w:rsidP="008067AE">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8067AE">
        <w:rPr>
          <w:rFonts w:ascii="Verdana" w:eastAsia="Times New Roman" w:hAnsi="Verdana" w:cs="Times New Roman"/>
          <w:sz w:val="28"/>
          <w:szCs w:val="28"/>
          <w:lang w:eastAsia="ru-RU"/>
        </w:rPr>
        <w:t> </w:t>
      </w:r>
      <w:r w:rsidRPr="008067AE">
        <w:rPr>
          <w:rFonts w:ascii="Times New Roman" w:eastAsia="Times New Roman" w:hAnsi="Times New Roman" w:cs="Times New Roman"/>
          <w:sz w:val="28"/>
          <w:szCs w:val="28"/>
          <w:lang w:eastAsia="ru-RU"/>
        </w:rPr>
        <w:t xml:space="preserve">5.13. </w:t>
      </w:r>
      <w:r w:rsidRPr="008067AE">
        <w:rPr>
          <w:rFonts w:ascii="Times New Roman" w:eastAsia="Times New Roman" w:hAnsi="Times New Roman" w:cs="Times New Roman"/>
          <w:sz w:val="28"/>
          <w:szCs w:val="28"/>
          <w:shd w:val="clear" w:color="auto" w:fill="FFFFFF"/>
          <w:lang w:eastAsia="ru-RU"/>
        </w:rPr>
        <w:t>Заявитель вправе обжаловать решения, принятые в ходе предоставления муниципальной услуги, действия (бездействие) должностных лиц в судебном порядке в соответствии с действующим законодательством.</w:t>
      </w: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4"/>
          <w:szCs w:val="28"/>
          <w:lang w:eastAsia="ru-RU"/>
        </w:rPr>
      </w:pPr>
      <w:r w:rsidRPr="008067AE">
        <w:rPr>
          <w:rFonts w:ascii="Times New Roman" w:eastAsia="Times New Roman" w:hAnsi="Times New Roman" w:cs="Times New Roman"/>
          <w:sz w:val="24"/>
          <w:szCs w:val="28"/>
          <w:lang w:eastAsia="ru-RU"/>
        </w:rPr>
        <w:t>Приложение № 1</w:t>
      </w:r>
    </w:p>
    <w:p w:rsidR="008067AE" w:rsidRPr="008067AE" w:rsidRDefault="008067AE" w:rsidP="008067AE">
      <w:pPr>
        <w:autoSpaceDE w:val="0"/>
        <w:autoSpaceDN w:val="0"/>
        <w:adjustRightInd w:val="0"/>
        <w:spacing w:after="0" w:line="240" w:lineRule="auto"/>
        <w:ind w:left="5387"/>
        <w:rPr>
          <w:rFonts w:ascii="Times New Roman" w:eastAsia="Times New Roman" w:hAnsi="Times New Roman" w:cs="Times New Roman"/>
          <w:sz w:val="24"/>
          <w:szCs w:val="28"/>
          <w:lang w:eastAsia="ru-RU"/>
        </w:rPr>
      </w:pPr>
      <w:r w:rsidRPr="008067AE">
        <w:rPr>
          <w:rFonts w:ascii="Times New Roman" w:eastAsia="Times New Roman" w:hAnsi="Times New Roman" w:cs="Times New Roman"/>
          <w:sz w:val="24"/>
          <w:szCs w:val="28"/>
          <w:lang w:eastAsia="ru-RU"/>
        </w:rPr>
        <w:t>к Административному регламенту</w:t>
      </w:r>
    </w:p>
    <w:p w:rsidR="008067AE" w:rsidRPr="008067AE" w:rsidRDefault="008067AE" w:rsidP="008067AE">
      <w:pPr>
        <w:autoSpaceDE w:val="0"/>
        <w:autoSpaceDN w:val="0"/>
        <w:adjustRightInd w:val="0"/>
        <w:spacing w:after="0" w:line="240" w:lineRule="auto"/>
        <w:jc w:val="center"/>
        <w:outlineLvl w:val="1"/>
        <w:rPr>
          <w:rFonts w:ascii="Times New Roman" w:eastAsia="Times New Roman" w:hAnsi="Times New Roman" w:cs="Times New Roman"/>
          <w:b/>
          <w:sz w:val="24"/>
          <w:szCs w:val="26"/>
          <w:lang w:eastAsia="ru-RU"/>
        </w:rPr>
      </w:pPr>
    </w:p>
    <w:p w:rsidR="008067AE" w:rsidRPr="008067AE" w:rsidRDefault="008067AE" w:rsidP="008067AE">
      <w:pP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b/>
          <w:sz w:val="24"/>
          <w:szCs w:val="28"/>
          <w:lang w:eastAsia="ru-RU"/>
        </w:rPr>
        <w:t>БЛОК-СХЕМА</w:t>
      </w:r>
    </w:p>
    <w:p w:rsidR="008067AE" w:rsidRPr="008067AE" w:rsidRDefault="008067AE" w:rsidP="008067AE">
      <w:pP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b/>
          <w:sz w:val="24"/>
          <w:szCs w:val="28"/>
          <w:lang w:eastAsia="ru-RU"/>
        </w:rPr>
        <w:t xml:space="preserve">осуществления административных процедур по исполнению муниципальной услуги </w:t>
      </w:r>
    </w:p>
    <w:p w:rsidR="008067AE" w:rsidRPr="008067AE" w:rsidRDefault="008067AE" w:rsidP="008067AE">
      <w:pP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b/>
          <w:sz w:val="24"/>
          <w:szCs w:val="28"/>
          <w:lang w:eastAsia="ru-RU"/>
        </w:rPr>
        <w:t xml:space="preserve">«Предоставление социальных выплат молодым семьям </w:t>
      </w:r>
    </w:p>
    <w:p w:rsidR="008067AE" w:rsidRPr="008067AE" w:rsidRDefault="008067AE" w:rsidP="008067AE">
      <w:pP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b/>
          <w:sz w:val="24"/>
          <w:szCs w:val="28"/>
          <w:lang w:eastAsia="ru-RU"/>
        </w:rPr>
        <w:t>на приобретение жилого помещения или создание объекта индивидуального жилищного строительства»</w:t>
      </w:r>
    </w:p>
    <w:p w:rsidR="008067AE" w:rsidRPr="008067AE" w:rsidRDefault="008067AE" w:rsidP="008067AE">
      <w:pPr>
        <w:shd w:val="clear" w:color="auto" w:fill="FFFFFF"/>
        <w:spacing w:after="0" w:line="240" w:lineRule="auto"/>
        <w:ind w:left="5760"/>
        <w:rPr>
          <w:rFonts w:ascii="Times New Roman" w:eastAsia="Times New Roman" w:hAnsi="Times New Roman" w:cs="Times New Roman"/>
          <w:sz w:val="24"/>
          <w:szCs w:val="24"/>
          <w:lang w:eastAsia="ru-RU"/>
        </w:rPr>
      </w:pPr>
      <w:r w:rsidRPr="008067AE">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-337820</wp:posOffset>
                </wp:positionH>
                <wp:positionV relativeFrom="paragraph">
                  <wp:posOffset>153670</wp:posOffset>
                </wp:positionV>
                <wp:extent cx="6579870" cy="5372100"/>
                <wp:effectExtent l="0" t="0" r="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5372100"/>
                          <a:chOff x="602" y="4330"/>
                          <a:chExt cx="10362" cy="8460"/>
                        </a:xfrm>
                      </wpg:grpSpPr>
                      <wps:wsp>
                        <wps:cNvPr id="2" name="Надпись 2"/>
                        <wps:cNvSpPr txBox="1">
                          <a:spLocks noChangeArrowheads="1"/>
                        </wps:cNvSpPr>
                        <wps:spPr bwMode="auto">
                          <a:xfrm>
                            <a:off x="9852" y="5139"/>
                            <a:ext cx="7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7AE" w:rsidRDefault="008067AE" w:rsidP="008067AE">
                              <w:pPr>
                                <w:shd w:val="clear" w:color="auto" w:fill="FFFFFF"/>
                              </w:pPr>
                              <w:r>
                                <w:t>ДА</w:t>
                              </w:r>
                            </w:p>
                          </w:txbxContent>
                        </wps:txbx>
                        <wps:bodyPr rot="0" vert="horz" wrap="square" lIns="91440" tIns="45720" rIns="91440" bIns="45720" anchor="t" anchorCtr="0" upright="1">
                          <a:spAutoFit/>
                        </wps:bodyPr>
                      </wps:wsp>
                      <wps:wsp>
                        <wps:cNvPr id="3" name="Надпись 2"/>
                        <wps:cNvSpPr txBox="1">
                          <a:spLocks noChangeArrowheads="1"/>
                        </wps:cNvSpPr>
                        <wps:spPr bwMode="auto">
                          <a:xfrm>
                            <a:off x="10166" y="7083"/>
                            <a:ext cx="7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7AE" w:rsidRDefault="008067AE" w:rsidP="008067AE">
                              <w:pPr>
                                <w:shd w:val="clear" w:color="auto" w:fill="FFFFFF"/>
                              </w:pPr>
                              <w:r>
                                <w:t>НЕТ</w:t>
                              </w:r>
                            </w:p>
                          </w:txbxContent>
                        </wps:txbx>
                        <wps:bodyPr rot="0" vert="horz" wrap="square" lIns="91440" tIns="45720" rIns="91440" bIns="45720" anchor="t" anchorCtr="0" upright="1">
                          <a:spAutoFit/>
                        </wps:bodyPr>
                      </wps:wsp>
                      <wpg:grpSp>
                        <wpg:cNvPr id="4" name="Group 6"/>
                        <wpg:cNvGrpSpPr>
                          <a:grpSpLocks/>
                        </wpg:cNvGrpSpPr>
                        <wpg:grpSpPr bwMode="auto">
                          <a:xfrm>
                            <a:off x="602" y="4330"/>
                            <a:ext cx="10182" cy="8460"/>
                            <a:chOff x="602" y="4330"/>
                            <a:chExt cx="10182" cy="8460"/>
                          </a:xfrm>
                        </wpg:grpSpPr>
                        <wpg:grpSp>
                          <wpg:cNvPr id="5" name="Group 7"/>
                          <wpg:cNvGrpSpPr>
                            <a:grpSpLocks/>
                          </wpg:cNvGrpSpPr>
                          <wpg:grpSpPr bwMode="auto">
                            <a:xfrm>
                              <a:off x="602" y="4330"/>
                              <a:ext cx="10182" cy="8460"/>
                              <a:chOff x="602" y="4330"/>
                              <a:chExt cx="10182" cy="8460"/>
                            </a:xfrm>
                          </wpg:grpSpPr>
                          <wpg:grpSp>
                            <wpg:cNvPr id="6" name="Group 8"/>
                            <wpg:cNvGrpSpPr>
                              <a:grpSpLocks/>
                            </wpg:cNvGrpSpPr>
                            <wpg:grpSpPr bwMode="auto">
                              <a:xfrm>
                                <a:off x="602" y="4330"/>
                                <a:ext cx="10182" cy="8460"/>
                                <a:chOff x="602" y="4330"/>
                                <a:chExt cx="10182" cy="8460"/>
                              </a:xfrm>
                            </wpg:grpSpPr>
                            <wpg:grpSp>
                              <wpg:cNvPr id="7" name="Group 9"/>
                              <wpg:cNvGrpSpPr>
                                <a:grpSpLocks/>
                              </wpg:cNvGrpSpPr>
                              <wpg:grpSpPr bwMode="auto">
                                <a:xfrm>
                                  <a:off x="602" y="4330"/>
                                  <a:ext cx="10182" cy="8460"/>
                                  <a:chOff x="602" y="4330"/>
                                  <a:chExt cx="10182" cy="8460"/>
                                </a:xfrm>
                              </wpg:grpSpPr>
                              <wps:wsp>
                                <wps:cNvPr id="8" name="Rectangle 10"/>
                                <wps:cNvSpPr>
                                  <a:spLocks noChangeArrowheads="1"/>
                                </wps:cNvSpPr>
                                <wps:spPr bwMode="auto">
                                  <a:xfrm flipV="1">
                                    <a:off x="3414" y="4330"/>
                                    <a:ext cx="5040" cy="799"/>
                                  </a:xfrm>
                                  <a:prstGeom prst="rect">
                                    <a:avLst/>
                                  </a:prstGeom>
                                  <a:solidFill>
                                    <a:srgbClr val="FFFFFF"/>
                                  </a:solidFill>
                                  <a:ln w="9525">
                                    <a:solidFill>
                                      <a:srgbClr val="000000"/>
                                    </a:solidFill>
                                    <a:miter lim="800000"/>
                                    <a:headEnd/>
                                    <a:tailEnd/>
                                  </a:ln>
                                </wps:spPr>
                                <wps:txbx>
                                  <w:txbxContent>
                                    <w:p w:rsidR="008067AE" w:rsidRPr="00897767" w:rsidRDefault="008067AE" w:rsidP="008067AE">
                                      <w:pPr>
                                        <w:pStyle w:val="ac"/>
                                        <w:jc w:val="center"/>
                                      </w:pPr>
                                      <w:r w:rsidRPr="00897767">
                                        <w:t xml:space="preserve">Прием и регистрация заявления </w:t>
                                      </w:r>
                                    </w:p>
                                    <w:p w:rsidR="008067AE" w:rsidRPr="00897767" w:rsidRDefault="008067AE" w:rsidP="008067AE">
                                      <w:pPr>
                                        <w:pStyle w:val="ac"/>
                                        <w:jc w:val="center"/>
                                      </w:pPr>
                                      <w:r w:rsidRPr="00897767">
                                        <w:t>и пр</w:t>
                                      </w:r>
                                      <w:r w:rsidRPr="00897767">
                                        <w:t>и</w:t>
                                      </w:r>
                                      <w:r w:rsidRPr="00897767">
                                        <w:t>лагаемых к нему документов</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579" y="5606"/>
                                    <a:ext cx="4725" cy="741"/>
                                  </a:xfrm>
                                  <a:prstGeom prst="rect">
                                    <a:avLst/>
                                  </a:prstGeom>
                                  <a:solidFill>
                                    <a:srgbClr val="FFFFFF"/>
                                  </a:solidFill>
                                  <a:ln w="9525">
                                    <a:solidFill>
                                      <a:srgbClr val="000000"/>
                                    </a:solidFill>
                                    <a:miter lim="800000"/>
                                    <a:headEnd/>
                                    <a:tailEnd/>
                                  </a:ln>
                                </wps:spPr>
                                <wps:txbx>
                                  <w:txbxContent>
                                    <w:p w:rsidR="008067AE" w:rsidRPr="00897767" w:rsidRDefault="008067AE" w:rsidP="008067AE">
                                      <w:pPr>
                                        <w:pStyle w:val="ae"/>
                                        <w:spacing w:before="0" w:beforeAutospacing="0" w:after="0" w:afterAutospacing="0"/>
                                        <w:jc w:val="center"/>
                                      </w:pPr>
                                      <w:r w:rsidRPr="00897767">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602" y="5622"/>
                                    <a:ext cx="2709" cy="1665"/>
                                  </a:xfrm>
                                  <a:prstGeom prst="flowChartProcess">
                                    <a:avLst/>
                                  </a:prstGeom>
                                  <a:solidFill>
                                    <a:srgbClr val="FFFFFF"/>
                                  </a:solidFill>
                                  <a:ln w="9525">
                                    <a:solidFill>
                                      <a:srgbClr val="000000"/>
                                    </a:solidFill>
                                    <a:miter lim="800000"/>
                                    <a:headEnd/>
                                    <a:tailEnd/>
                                  </a:ln>
                                </wps:spPr>
                                <wps:txbx>
                                  <w:txbxContent>
                                    <w:p w:rsidR="008067AE" w:rsidRDefault="008067AE" w:rsidP="008067AE">
                                      <w:pPr>
                                        <w:jc w:val="center"/>
                                        <w:rPr>
                                          <w:bCs/>
                                        </w:rPr>
                                      </w:pPr>
                                      <w:r w:rsidRPr="004508D1">
                                        <w:rPr>
                                          <w:bCs/>
                                        </w:rPr>
                                        <w:t xml:space="preserve">Формирование и направление при </w:t>
                                      </w:r>
                                    </w:p>
                                    <w:p w:rsidR="008067AE" w:rsidRDefault="008067AE" w:rsidP="008067AE">
                                      <w:pPr>
                                        <w:jc w:val="center"/>
                                        <w:rPr>
                                          <w:bCs/>
                                        </w:rPr>
                                      </w:pPr>
                                      <w:r w:rsidRPr="004508D1">
                                        <w:rPr>
                                          <w:bCs/>
                                        </w:rPr>
                                        <w:t>необходим</w:t>
                                      </w:r>
                                      <w:r w:rsidRPr="004508D1">
                                        <w:rPr>
                                          <w:bCs/>
                                        </w:rPr>
                                        <w:t>о</w:t>
                                      </w:r>
                                      <w:r w:rsidRPr="004508D1">
                                        <w:rPr>
                                          <w:bCs/>
                                        </w:rPr>
                                        <w:t xml:space="preserve">сти </w:t>
                                      </w:r>
                                    </w:p>
                                    <w:p w:rsidR="008067AE" w:rsidRPr="004508D1" w:rsidRDefault="008067AE" w:rsidP="008067AE">
                                      <w:pPr>
                                        <w:jc w:val="center"/>
                                      </w:pPr>
                                      <w:r w:rsidRPr="004508D1">
                                        <w:rPr>
                                          <w:bCs/>
                                        </w:rPr>
                                        <w:t>межведомственных</w:t>
                                      </w:r>
                                      <w:r w:rsidRPr="00BC395A">
                                        <w:rPr>
                                          <w:bCs/>
                                          <w:sz w:val="27"/>
                                          <w:szCs w:val="27"/>
                                        </w:rPr>
                                        <w:t xml:space="preserve"> запросов</w:t>
                                      </w:r>
                                    </w:p>
                                    <w:p w:rsidR="008067AE" w:rsidRDefault="008067AE" w:rsidP="008067AE"/>
                                  </w:txbxContent>
                                </wps:txbx>
                                <wps:bodyPr rot="0" vert="horz" wrap="square" lIns="91440" tIns="45720" rIns="91440" bIns="45720" anchor="t" anchorCtr="0" upright="1">
                                  <a:noAutofit/>
                                </wps:bodyPr>
                              </wps:wsp>
                              <wps:wsp>
                                <wps:cNvPr id="11" name="AutoShape 13"/>
                                <wps:cNvSpPr>
                                  <a:spLocks noChangeArrowheads="1"/>
                                </wps:cNvSpPr>
                                <wps:spPr bwMode="auto">
                                  <a:xfrm flipV="1">
                                    <a:off x="8854" y="5606"/>
                                    <a:ext cx="1930" cy="1376"/>
                                  </a:xfrm>
                                  <a:prstGeom prst="flowChartProcess">
                                    <a:avLst/>
                                  </a:prstGeom>
                                  <a:solidFill>
                                    <a:srgbClr val="FFFFFF"/>
                                  </a:solidFill>
                                  <a:ln w="9525">
                                    <a:solidFill>
                                      <a:srgbClr val="000000"/>
                                    </a:solidFill>
                                    <a:miter lim="800000"/>
                                    <a:headEnd/>
                                    <a:tailEnd/>
                                  </a:ln>
                                </wps:spPr>
                                <wps:txbx>
                                  <w:txbxContent>
                                    <w:p w:rsidR="008067AE" w:rsidRDefault="008067AE" w:rsidP="008067AE">
                                      <w:pPr>
                                        <w:jc w:val="center"/>
                                        <w:rPr>
                                          <w:szCs w:val="18"/>
                                        </w:rPr>
                                      </w:pPr>
                                      <w:r w:rsidRPr="00EC6726">
                                        <w:rPr>
                                          <w:szCs w:val="18"/>
                                        </w:rPr>
                                        <w:t xml:space="preserve">Отказ </w:t>
                                      </w:r>
                                    </w:p>
                                    <w:p w:rsidR="008067AE" w:rsidRPr="00EC6726" w:rsidRDefault="008067AE" w:rsidP="008067AE">
                                      <w:pPr>
                                        <w:jc w:val="center"/>
                                        <w:rPr>
                                          <w:szCs w:val="18"/>
                                        </w:rPr>
                                      </w:pPr>
                                      <w:r w:rsidRPr="00EC6726">
                                        <w:rPr>
                                          <w:szCs w:val="18"/>
                                        </w:rPr>
                                        <w:t>исполнения</w:t>
                                      </w:r>
                                    </w:p>
                                    <w:p w:rsidR="008067AE" w:rsidRPr="00EC6726" w:rsidRDefault="008067AE" w:rsidP="008067AE">
                                      <w:pPr>
                                        <w:jc w:val="center"/>
                                        <w:rPr>
                                          <w:szCs w:val="18"/>
                                        </w:rPr>
                                      </w:pPr>
                                      <w:r w:rsidRPr="00EC6726">
                                        <w:rPr>
                                          <w:szCs w:val="18"/>
                                        </w:rPr>
                                        <w:t>муниципальной</w:t>
                                      </w:r>
                                    </w:p>
                                    <w:p w:rsidR="008067AE" w:rsidRPr="00EC6726" w:rsidRDefault="008067AE" w:rsidP="008067AE">
                                      <w:pPr>
                                        <w:jc w:val="center"/>
                                        <w:rPr>
                                          <w:szCs w:val="18"/>
                                        </w:rPr>
                                      </w:pPr>
                                      <w:r w:rsidRPr="00EC6726">
                                        <w:rPr>
                                          <w:szCs w:val="18"/>
                                        </w:rPr>
                                        <w:t>услуги</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2394" y="7954"/>
                                    <a:ext cx="7305" cy="1052"/>
                                  </a:xfrm>
                                  <a:prstGeom prst="rect">
                                    <a:avLst/>
                                  </a:prstGeom>
                                  <a:solidFill>
                                    <a:srgbClr val="FFFFFF"/>
                                  </a:solidFill>
                                  <a:ln w="9525">
                                    <a:solidFill>
                                      <a:srgbClr val="000000"/>
                                    </a:solidFill>
                                    <a:miter lim="800000"/>
                                    <a:headEnd/>
                                    <a:tailEnd/>
                                  </a:ln>
                                </wps:spPr>
                                <wps:txbx>
                                  <w:txbxContent>
                                    <w:p w:rsidR="008067AE" w:rsidRPr="00EB412F" w:rsidRDefault="008067AE" w:rsidP="008067AE">
                                      <w:pPr>
                                        <w:jc w:val="center"/>
                                      </w:pPr>
                                      <w:r w:rsidRPr="00EB412F">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3934" y="9496"/>
                                    <a:ext cx="4520" cy="589"/>
                                  </a:xfrm>
                                  <a:prstGeom prst="rect">
                                    <a:avLst/>
                                  </a:prstGeom>
                                  <a:solidFill>
                                    <a:srgbClr val="FFFFFF"/>
                                  </a:solidFill>
                                  <a:ln w="9525">
                                    <a:solidFill>
                                      <a:srgbClr val="000000"/>
                                    </a:solidFill>
                                    <a:miter lim="800000"/>
                                    <a:headEnd/>
                                    <a:tailEnd/>
                                  </a:ln>
                                </wps:spPr>
                                <wps:txbx>
                                  <w:txbxContent>
                                    <w:p w:rsidR="008067AE" w:rsidRPr="00EB412F" w:rsidRDefault="008067AE" w:rsidP="008067AE">
                                      <w:pPr>
                                        <w:jc w:val="center"/>
                                      </w:pPr>
                                      <w:r>
                                        <w:t>Перечисление социальной выплаты</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4011" y="10475"/>
                                    <a:ext cx="4520" cy="827"/>
                                  </a:xfrm>
                                  <a:prstGeom prst="rect">
                                    <a:avLst/>
                                  </a:prstGeom>
                                  <a:solidFill>
                                    <a:srgbClr val="FFFFFF"/>
                                  </a:solidFill>
                                  <a:ln w="9525">
                                    <a:solidFill>
                                      <a:srgbClr val="000000"/>
                                    </a:solidFill>
                                    <a:miter lim="800000"/>
                                    <a:headEnd/>
                                    <a:tailEnd/>
                                  </a:ln>
                                </wps:spPr>
                                <wps:txbx>
                                  <w:txbxContent>
                                    <w:p w:rsidR="008067AE" w:rsidRDefault="008067AE" w:rsidP="008067AE">
                                      <w:pPr>
                                        <w:jc w:val="center"/>
                                      </w:pPr>
                                      <w:r>
                                        <w:t xml:space="preserve">Контроль за исполнением </w:t>
                                      </w:r>
                                    </w:p>
                                    <w:p w:rsidR="008067AE" w:rsidRPr="00EB412F" w:rsidRDefault="008067AE" w:rsidP="008067AE">
                                      <w:pPr>
                                        <w:jc w:val="center"/>
                                      </w:pPr>
                                      <w:r>
                                        <w:t>муниципальной услуги</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2684" y="11876"/>
                                    <a:ext cx="7305" cy="914"/>
                                  </a:xfrm>
                                  <a:prstGeom prst="rect">
                                    <a:avLst/>
                                  </a:prstGeom>
                                  <a:solidFill>
                                    <a:srgbClr val="FFFFFF"/>
                                  </a:solidFill>
                                  <a:ln w="9525">
                                    <a:solidFill>
                                      <a:srgbClr val="000000"/>
                                    </a:solidFill>
                                    <a:miter lim="800000"/>
                                    <a:headEnd/>
                                    <a:tailEnd/>
                                  </a:ln>
                                </wps:spPr>
                                <wps:txbx>
                                  <w:txbxContent>
                                    <w:p w:rsidR="008067AE" w:rsidRDefault="008067AE" w:rsidP="008067AE">
                                      <w:pPr>
                                        <w:jc w:val="center"/>
                                      </w:pPr>
                                      <w:r>
                                        <w:t>Исправление технических ошибок,</w:t>
                                      </w:r>
                                    </w:p>
                                    <w:p w:rsidR="008067AE" w:rsidRPr="00EB412F" w:rsidRDefault="008067AE" w:rsidP="008067AE">
                                      <w:pPr>
                                        <w:jc w:val="center"/>
                                      </w:pPr>
                                      <w:r>
                                        <w:t>допущенных при исполнении муниципальной услуги</w:t>
                                      </w:r>
                                    </w:p>
                                  </w:txbxContent>
                                </wps:txbx>
                                <wps:bodyPr rot="0" vert="horz" wrap="square" lIns="91440" tIns="45720" rIns="91440" bIns="45720" anchor="t" anchorCtr="0" upright="1">
                                  <a:noAutofit/>
                                </wps:bodyPr>
                              </wps:wsp>
                            </wpg:grpSp>
                            <wpg:grpSp>
                              <wpg:cNvPr id="16" name="Group 18"/>
                              <wpg:cNvGrpSpPr>
                                <a:grpSpLocks/>
                              </wpg:cNvGrpSpPr>
                              <wpg:grpSpPr bwMode="auto">
                                <a:xfrm>
                                  <a:off x="1603" y="5197"/>
                                  <a:ext cx="8214" cy="456"/>
                                  <a:chOff x="1603" y="5197"/>
                                  <a:chExt cx="8214" cy="456"/>
                                </a:xfrm>
                              </wpg:grpSpPr>
                              <wps:wsp>
                                <wps:cNvPr id="17" name="AutoShape 19"/>
                                <wps:cNvCnPr>
                                  <a:cxnSpLocks noChangeShapeType="1"/>
                                </wps:cNvCnPr>
                                <wps:spPr bwMode="auto">
                                  <a:xfrm>
                                    <a:off x="1603" y="5197"/>
                                    <a:ext cx="8214" cy="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1603" y="5209"/>
                                    <a:ext cx="0" cy="4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9801" y="5209"/>
                                    <a:ext cx="16" cy="39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5771" y="5197"/>
                                    <a:ext cx="0"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1" name="Group 23"/>
                            <wpg:cNvGrpSpPr>
                              <a:grpSpLocks/>
                            </wpg:cNvGrpSpPr>
                            <wpg:grpSpPr bwMode="auto">
                              <a:xfrm>
                                <a:off x="1913" y="7004"/>
                                <a:ext cx="8150" cy="950"/>
                                <a:chOff x="1913" y="7004"/>
                                <a:chExt cx="8150" cy="950"/>
                              </a:xfrm>
                            </wpg:grpSpPr>
                            <wpg:grpSp>
                              <wpg:cNvPr id="22" name="Group 24"/>
                              <wpg:cNvGrpSpPr>
                                <a:grpSpLocks/>
                              </wpg:cNvGrpSpPr>
                              <wpg:grpSpPr bwMode="auto">
                                <a:xfrm>
                                  <a:off x="1913" y="7004"/>
                                  <a:ext cx="8150" cy="486"/>
                                  <a:chOff x="1913" y="7004"/>
                                  <a:chExt cx="8150" cy="486"/>
                                </a:xfrm>
                              </wpg:grpSpPr>
                              <wps:wsp>
                                <wps:cNvPr id="23" name="AutoShape 25"/>
                                <wps:cNvCnPr>
                                  <a:cxnSpLocks noChangeShapeType="1"/>
                                </wps:cNvCnPr>
                                <wps:spPr bwMode="auto">
                                  <a:xfrm>
                                    <a:off x="1913" y="7447"/>
                                    <a:ext cx="8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1913" y="7312"/>
                                    <a:ext cx="0" cy="1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flipV="1">
                                    <a:off x="10063" y="7004"/>
                                    <a:ext cx="0" cy="4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6" name="AutoShape 28"/>
                              <wps:cNvCnPr>
                                <a:cxnSpLocks noChangeShapeType="1"/>
                              </wps:cNvCnPr>
                              <wps:spPr bwMode="auto">
                                <a:xfrm>
                                  <a:off x="5984" y="7462"/>
                                  <a:ext cx="0" cy="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7" name="AutoShape 29"/>
                          <wps:cNvCnPr>
                            <a:cxnSpLocks noChangeShapeType="1"/>
                          </wps:cNvCnPr>
                          <wps:spPr bwMode="auto">
                            <a:xfrm>
                              <a:off x="5967" y="9020"/>
                              <a:ext cx="0"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5984" y="10085"/>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a:off x="5984" y="11324"/>
                              <a:ext cx="0" cy="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6.6pt;margin-top:12.1pt;width:518.1pt;height:423pt;z-index:251660288" coordorigin="602,4330" coordsize="1036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">
                <v:shapetype id="_x0000_t202" coordsize="21600,21600" o:spt="202" path="m,l,21600r21600,l21600,xe">
                  <v:stroke joinstyle="miter"/>
                  <v:path gradientshapeok="t" o:connecttype="rect"/>
                </v:shapetype>
                <v:shape id="Надпись 2" o:spid="_x0000_s1027" type="#_x0000_t202" style="position:absolute;left:9852;top:5139;width:798;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8067AE" w:rsidRDefault="008067AE" w:rsidP="008067AE">
                        <w:pPr>
                          <w:shd w:val="clear" w:color="auto" w:fill="FFFFFF"/>
                        </w:pPr>
                        <w:r>
                          <w:t>ДА</w:t>
                        </w:r>
                      </w:p>
                    </w:txbxContent>
                  </v:textbox>
                </v:shape>
                <v:shape id="Надпись 2" o:spid="_x0000_s1028" type="#_x0000_t202" style="position:absolute;left:10166;top:7083;width:798;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8067AE" w:rsidRDefault="008067AE" w:rsidP="008067AE">
                        <w:pPr>
                          <w:shd w:val="clear" w:color="auto" w:fill="FFFFFF"/>
                        </w:pPr>
                        <w:r>
                          <w:t>НЕТ</w:t>
                        </w:r>
                      </w:p>
                    </w:txbxContent>
                  </v:textbox>
                </v:shape>
                <v:group id="Group 6" o:spid="_x0000_s1029"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 o:spid="_x0000_s1030"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 o:spid="_x0000_s1031"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9" o:spid="_x0000_s1032"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0" o:spid="_x0000_s1033" style="position:absolute;left:3414;top:4330;width:5040;height:7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jdL0A&#10;AADaAAAADwAAAGRycy9kb3ducmV2LnhtbERPy4rCMBTdC/5DuII7m46KSDXKIAi6EXyA22tzpy3T&#10;3JQk1vbvzUJweTjv9bYztWjJ+cqygp8kBUGcW11xoeB23U+WIHxA1lhbJgU9edhuhoM1Ztq++Ezt&#10;JRQihrDPUEEZQpNJ6fOSDPrENsSR+7POYIjQFVI7fMVwU8tpmi6kwYpjQ4kN7UrK/y9Po+DQnB5H&#10;NzX9af6Yy77LZ76935Uaj7rfFYhAXfiKP+6DVhC3xivxBs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rzjdL0AAADaAAAADwAAAAAAAAAAAAAAAACYAgAAZHJzL2Rvd25yZXYu&#10;eG1sUEsFBgAAAAAEAAQA9QAAAIIDAAAAAA==&#10;">
                          <v:textbox>
                            <w:txbxContent>
                              <w:p w:rsidR="008067AE" w:rsidRPr="00897767" w:rsidRDefault="008067AE" w:rsidP="008067AE">
                                <w:pPr>
                                  <w:pStyle w:val="ac"/>
                                  <w:jc w:val="center"/>
                                </w:pPr>
                                <w:r w:rsidRPr="00897767">
                                  <w:t xml:space="preserve">Прием и регистрация заявления </w:t>
                                </w:r>
                              </w:p>
                              <w:p w:rsidR="008067AE" w:rsidRPr="00897767" w:rsidRDefault="008067AE" w:rsidP="008067AE">
                                <w:pPr>
                                  <w:pStyle w:val="ac"/>
                                  <w:jc w:val="center"/>
                                </w:pPr>
                                <w:r w:rsidRPr="00897767">
                                  <w:t>и пр</w:t>
                                </w:r>
                                <w:r w:rsidRPr="00897767">
                                  <w:t>и</w:t>
                                </w:r>
                                <w:r w:rsidRPr="00897767">
                                  <w:t>лагаемых к нему документов</w:t>
                                </w:r>
                              </w:p>
                            </w:txbxContent>
                          </v:textbox>
                        </v:rect>
                        <v:rect id="Rectangle 11" o:spid="_x0000_s1034" style="position:absolute;left:3579;top:5606;width:472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067AE" w:rsidRPr="00897767" w:rsidRDefault="008067AE" w:rsidP="008067AE">
                                <w:pPr>
                                  <w:pStyle w:val="ae"/>
                                  <w:spacing w:before="0" w:beforeAutospacing="0" w:after="0" w:afterAutospacing="0"/>
                                  <w:jc w:val="center"/>
                                </w:pPr>
                                <w:r w:rsidRPr="00897767">
                                  <w:t>Рассмотрение документов и проверка содержащихся в них сведений</w:t>
                                </w:r>
                              </w:p>
                            </w:txbxContent>
                          </v:textbox>
                        </v:rect>
                        <v:shapetype id="_x0000_t109" coordsize="21600,21600" o:spt="109" path="m,l,21600r21600,l21600,xe">
                          <v:stroke joinstyle="miter"/>
                          <v:path gradientshapeok="t" o:connecttype="rect"/>
                        </v:shapetype>
                        <v:shape id="AutoShape 12" o:spid="_x0000_s1035" type="#_x0000_t109" style="position:absolute;left:602;top:5622;width:2709;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8067AE" w:rsidRDefault="008067AE" w:rsidP="008067AE">
                                <w:pPr>
                                  <w:jc w:val="center"/>
                                  <w:rPr>
                                    <w:bCs/>
                                  </w:rPr>
                                </w:pPr>
                                <w:r w:rsidRPr="004508D1">
                                  <w:rPr>
                                    <w:bCs/>
                                  </w:rPr>
                                  <w:t xml:space="preserve">Формирование и направление при </w:t>
                                </w:r>
                              </w:p>
                              <w:p w:rsidR="008067AE" w:rsidRDefault="008067AE" w:rsidP="008067AE">
                                <w:pPr>
                                  <w:jc w:val="center"/>
                                  <w:rPr>
                                    <w:bCs/>
                                  </w:rPr>
                                </w:pPr>
                                <w:r w:rsidRPr="004508D1">
                                  <w:rPr>
                                    <w:bCs/>
                                  </w:rPr>
                                  <w:t>необходим</w:t>
                                </w:r>
                                <w:r w:rsidRPr="004508D1">
                                  <w:rPr>
                                    <w:bCs/>
                                  </w:rPr>
                                  <w:t>о</w:t>
                                </w:r>
                                <w:r w:rsidRPr="004508D1">
                                  <w:rPr>
                                    <w:bCs/>
                                  </w:rPr>
                                  <w:t xml:space="preserve">сти </w:t>
                                </w:r>
                              </w:p>
                              <w:p w:rsidR="008067AE" w:rsidRPr="004508D1" w:rsidRDefault="008067AE" w:rsidP="008067AE">
                                <w:pPr>
                                  <w:jc w:val="center"/>
                                </w:pPr>
                                <w:r w:rsidRPr="004508D1">
                                  <w:rPr>
                                    <w:bCs/>
                                  </w:rPr>
                                  <w:t>межведомственных</w:t>
                                </w:r>
                                <w:r w:rsidRPr="00BC395A">
                                  <w:rPr>
                                    <w:bCs/>
                                    <w:sz w:val="27"/>
                                    <w:szCs w:val="27"/>
                                  </w:rPr>
                                  <w:t xml:space="preserve"> запросов</w:t>
                                </w:r>
                              </w:p>
                              <w:p w:rsidR="008067AE" w:rsidRDefault="008067AE" w:rsidP="008067AE"/>
                            </w:txbxContent>
                          </v:textbox>
                        </v:shape>
                        <v:shape id="AutoShape 13" o:spid="_x0000_s1036" type="#_x0000_t109" style="position:absolute;left:8854;top:5606;width:1930;height:137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z/L4A&#10;AADbAAAADwAAAGRycy9kb3ducmV2LnhtbERPTWsCMRC9F/ofwhS8dZMVEdkapQiVXqsieBs2093V&#10;ZLIk6br990YQvM3jfc5yPTorBgqx86yhLBQI4tqbjhsNh/3X+wJETMgGrWfS8E8R1qvXlyVWxl/5&#10;h4ZdakQO4VihhjalvpIy1i05jIXviTP364PDlGFopAl4zeHOyqlSc+mw49zQYk+blurL7s9pUOV5&#10;y8GGqNQw29jyuJ2a01Hrydv4+QEi0Zie4of72+T5Jdx/yQfI1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J8/y+AAAA2wAAAA8AAAAAAAAAAAAAAAAAmAIAAGRycy9kb3ducmV2&#10;LnhtbFBLBQYAAAAABAAEAPUAAACDAwAAAAA=&#10;">
                          <v:textbox>
                            <w:txbxContent>
                              <w:p w:rsidR="008067AE" w:rsidRDefault="008067AE" w:rsidP="008067AE">
                                <w:pPr>
                                  <w:jc w:val="center"/>
                                  <w:rPr>
                                    <w:szCs w:val="18"/>
                                  </w:rPr>
                                </w:pPr>
                                <w:r w:rsidRPr="00EC6726">
                                  <w:rPr>
                                    <w:szCs w:val="18"/>
                                  </w:rPr>
                                  <w:t xml:space="preserve">Отказ </w:t>
                                </w:r>
                              </w:p>
                              <w:p w:rsidR="008067AE" w:rsidRPr="00EC6726" w:rsidRDefault="008067AE" w:rsidP="008067AE">
                                <w:pPr>
                                  <w:jc w:val="center"/>
                                  <w:rPr>
                                    <w:szCs w:val="18"/>
                                  </w:rPr>
                                </w:pPr>
                                <w:r w:rsidRPr="00EC6726">
                                  <w:rPr>
                                    <w:szCs w:val="18"/>
                                  </w:rPr>
                                  <w:t>исполнения</w:t>
                                </w:r>
                              </w:p>
                              <w:p w:rsidR="008067AE" w:rsidRPr="00EC6726" w:rsidRDefault="008067AE" w:rsidP="008067AE">
                                <w:pPr>
                                  <w:jc w:val="center"/>
                                  <w:rPr>
                                    <w:szCs w:val="18"/>
                                  </w:rPr>
                                </w:pPr>
                                <w:r w:rsidRPr="00EC6726">
                                  <w:rPr>
                                    <w:szCs w:val="18"/>
                                  </w:rPr>
                                  <w:t>муниципальной</w:t>
                                </w:r>
                              </w:p>
                              <w:p w:rsidR="008067AE" w:rsidRPr="00EC6726" w:rsidRDefault="008067AE" w:rsidP="008067AE">
                                <w:pPr>
                                  <w:jc w:val="center"/>
                                  <w:rPr>
                                    <w:szCs w:val="18"/>
                                  </w:rPr>
                                </w:pPr>
                                <w:r w:rsidRPr="00EC6726">
                                  <w:rPr>
                                    <w:szCs w:val="18"/>
                                  </w:rPr>
                                  <w:t>услуги</w:t>
                                </w:r>
                              </w:p>
                            </w:txbxContent>
                          </v:textbox>
                        </v:shape>
                        <v:rect id="Rectangle 14" o:spid="_x0000_s1037" style="position:absolute;left:2394;top:7954;width:730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067AE" w:rsidRPr="00EB412F" w:rsidRDefault="008067AE" w:rsidP="008067AE">
                                <w:pPr>
                                  <w:jc w:val="center"/>
                                </w:pPr>
                                <w:r w:rsidRPr="00EB412F">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xbxContent>
                          </v:textbox>
                        </v:rect>
                        <v:rect id="Rectangle 15" o:spid="_x0000_s1038" style="position:absolute;left:3934;top:9496;width:452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067AE" w:rsidRPr="00EB412F" w:rsidRDefault="008067AE" w:rsidP="008067AE">
                                <w:pPr>
                                  <w:jc w:val="center"/>
                                </w:pPr>
                                <w:r>
                                  <w:t>Перечисление социальной выплаты</w:t>
                                </w:r>
                              </w:p>
                            </w:txbxContent>
                          </v:textbox>
                        </v:rect>
                        <v:rect id="Rectangle 16" o:spid="_x0000_s1039" style="position:absolute;left:4011;top:10475;width:4520;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067AE" w:rsidRDefault="008067AE" w:rsidP="008067AE">
                                <w:pPr>
                                  <w:jc w:val="center"/>
                                </w:pPr>
                                <w:r>
                                  <w:t xml:space="preserve">Контроль за исполнением </w:t>
                                </w:r>
                              </w:p>
                              <w:p w:rsidR="008067AE" w:rsidRPr="00EB412F" w:rsidRDefault="008067AE" w:rsidP="008067AE">
                                <w:pPr>
                                  <w:jc w:val="center"/>
                                </w:pPr>
                                <w:r>
                                  <w:t>муниципальной услуги</w:t>
                                </w:r>
                              </w:p>
                            </w:txbxContent>
                          </v:textbox>
                        </v:rect>
                        <v:rect id="Rectangle 17" o:spid="_x0000_s1040" style="position:absolute;left:2684;top:11876;width:7305;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067AE" w:rsidRDefault="008067AE" w:rsidP="008067AE">
                                <w:pPr>
                                  <w:jc w:val="center"/>
                                </w:pPr>
                                <w:r>
                                  <w:t>Исправление технических ошибок,</w:t>
                                </w:r>
                              </w:p>
                              <w:p w:rsidR="008067AE" w:rsidRPr="00EB412F" w:rsidRDefault="008067AE" w:rsidP="008067AE">
                                <w:pPr>
                                  <w:jc w:val="center"/>
                                </w:pPr>
                                <w:r>
                                  <w:t>допущенных при исполнении муниципальной услуги</w:t>
                                </w:r>
                              </w:p>
                            </w:txbxContent>
                          </v:textbox>
                        </v:rect>
                      </v:group>
                      <v:group id="Group 18" o:spid="_x0000_s1041" style="position:absolute;left:1603;top:5197;width:8214;height:456" coordorigin="1603,5197" coordsize="8214,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AutoShape 19" o:spid="_x0000_s1042" type="#_x0000_t32" style="position:absolute;left:1603;top:5197;width:821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shape id="AutoShape 20" o:spid="_x0000_s1043" type="#_x0000_t32" style="position:absolute;left:1603;top:5209;width:0;height: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YbcUAAADbAAAADwAAAGRycy9kb3ducmV2LnhtbESPQUsDMRCF7wX/QxjBS7HZKhZZmxYp&#10;CIoUbRW8Dptxs+xmEjbpdu2v7xwK3mZ4b977ZrkefacG6lMT2MB8VoAiroJtuDbw/fVy+wgqZWSL&#10;XWAy8EcJ1quryRJLG468o2GfayUhnEo04HKOpdapcuQxzUIkFu039B6zrH2tbY9HCfedviuKhfbY&#10;sDQ4jLRxVLX7gzfQDu3H7vMhxenhRIv36LZv9z/WmJvr8fkJVKYx/5sv169W8AVW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mYbcUAAADbAAAADwAAAAAAAAAA&#10;AAAAAAChAgAAZHJzL2Rvd25yZXYueG1sUEsFBgAAAAAEAAQA+QAAAJMDAAAAAA==&#10;">
                          <v:stroke dashstyle="dash"/>
                        </v:shape>
                        <v:shape id="AutoShape 21" o:spid="_x0000_s1044" type="#_x0000_t32" style="position:absolute;left:9801;top:5209;width:16;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99sMAAADbAAAADwAAAGRycy9kb3ducmV2LnhtbERP32vCMBB+H+x/CDfwZczUyUSrUYYw&#10;UMaYOsHXo7k1pc0lNLFW//plMNjbfXw/b7HqbSM6akPlWMFomIEgLpyuuFRw/Hp7moIIEVlj45gU&#10;XCnAanl/t8BcuwvvqTvEUqQQDjkqMDH6XMpQGLIYhs4TJ+7btRZjgm0pdYuXFG4b+ZxlE2mx4tRg&#10;0NPaUFEfzlZB3dWf+91L8I/nG03evfnYjk9aqcFD/zoHEamP/+I/90an+T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lPfbDAAAA2wAAAA8AAAAAAAAAAAAA&#10;AAAAoQIAAGRycy9kb3ducmV2LnhtbFBLBQYAAAAABAAEAPkAAACRAwAAAAA=&#10;">
                          <v:stroke dashstyle="dash"/>
                        </v:shape>
                        <v:shape id="AutoShape 22" o:spid="_x0000_s1045" type="#_x0000_t32" style="position:absolute;left:5771;top:5197;width:0;height: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v:group>
                    <v:group id="Group 23" o:spid="_x0000_s1046" style="position:absolute;left:1913;top:7004;width:8150;height:950" coordorigin="1913,7004" coordsize="8150,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4" o:spid="_x0000_s1047" style="position:absolute;left:1913;top:7004;width:8150;height:486" coordorigin="1913,7004" coordsize="815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25" o:spid="_x0000_s1048" type="#_x0000_t32" style="position:absolute;left:1913;top:7447;width:8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AocUAAADbAAAADwAAAGRycy9kb3ducmV2LnhtbESPQWsCMRSE70L/Q3iFXqRmq1TK1igi&#10;FCoiVlvo9bF53Sy7eQmbuK7+eiMUPA4z8w0zW/S2ER21oXKs4GWUgSAunK64VPDz/fH8BiJEZI2N&#10;Y1JwpgCL+cNghrl2J95Td4ilSBAOOSowMfpcylAYshhGzhMn78+1FmOSbSl1i6cEt40cZ9lUWqw4&#10;LRj0tDJU1IejVVB39W7/9Rr88Hih6cab7Xryq5V6euyX7yAi9fEe/m9/agXjC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HAocUAAADbAAAADwAAAAAAAAAA&#10;AAAAAAChAgAAZHJzL2Rvd25yZXYueG1sUEsFBgAAAAAEAAQA+QAAAJMDAAAAAA==&#10;">
                          <v:stroke dashstyle="dash"/>
                        </v:shape>
                        <v:shape id="AutoShape 26" o:spid="_x0000_s1049" type="#_x0000_t32" style="position:absolute;left:1913;top:7312;width:0;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Y1cYAAADbAAAADwAAAGRycy9kb3ducmV2LnhtbESPUUvDMBSF34X9h3AFX8Sl29yQumyM&#10;gaDI2DoFXy/NtSltbkKTdZ2/fhEEHw/nnO9wluvBtqKnLtSOFUzGGQji0umaKwWfHy8PTyBCRNbY&#10;OiYFFwqwXo1ulphrd+aC+mOsRIJwyFGBidHnUobSkMUwdp44ed+usxiT7CqpOzwnuG3lNMsW0mLN&#10;acGgp62hsjmerIKmb/bFYR78/emHFu/e7N5mX1qpu9th8wwi0hD/w3/tV61g+gi/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WNXGAAAA2wAAAA8AAAAAAAAA&#10;AAAAAAAAoQIAAGRycy9kb3ducmV2LnhtbFBLBQYAAAAABAAEAPkAAACUAwAAAAA=&#10;">
                          <v:stroke dashstyle="dash"/>
                        </v:shape>
                        <v:shape id="AutoShape 27" o:spid="_x0000_s1050" type="#_x0000_t32" style="position:absolute;left:10063;top:7004;width:0;height: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KusUAAADbAAAADwAAAGRycy9kb3ducmV2LnhtbESP3WoCMRSE7wu+QzhC77pZLZWyNYoK&#10;UktB0Bbx8rA5+1M3J2uSutu3N4LQy2FmvmGm89404kLO15YVjJIUBHFudc2lgu+v9dMrCB+QNTaW&#10;ScEfeZjPBg9TzLTteEeXfShFhLDPUEEVQptJ6fOKDPrEtsTRK6wzGKJ0pdQOuwg3jRyn6UQarDku&#10;VNjSqqL8tP81Ct797nxwxbL72C7yz5/V86ZbFkelHof94g1EoD78h+/tjVYwfoH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KusUAAADbAAAADwAAAAAAAAAA&#10;AAAAAAChAgAAZHJzL2Rvd25yZXYueG1sUEsFBgAAAAAEAAQA+QAAAJMDAAAAAA==&#10;">
                          <v:stroke dashstyle="dash"/>
                        </v:shape>
                      </v:group>
                      <v:shape id="AutoShape 28" o:spid="_x0000_s1051" type="#_x0000_t32" style="position:absolute;left:5984;top:7462;width:0;height: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group>
                  <v:shape id="AutoShape 29" o:spid="_x0000_s1052" type="#_x0000_t32" style="position:absolute;left:5967;top:9020;width:0;height: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0" o:spid="_x0000_s1053" type="#_x0000_t32" style="position:absolute;left:5984;top:10085;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1" o:spid="_x0000_s1054" type="#_x0000_t32" style="position:absolute;left:5984;top:11324;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v:group>
            </w:pict>
          </mc:Fallback>
        </mc:AlternateContent>
      </w: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shd w:val="clear" w:color="auto" w:fill="FFFFFF"/>
        <w:spacing w:after="0" w:line="240" w:lineRule="auto"/>
        <w:rPr>
          <w:rFonts w:ascii="Times New Roman" w:eastAsia="Times New Roman" w:hAnsi="Times New Roman" w:cs="Times New Roman"/>
          <w:sz w:val="24"/>
          <w:szCs w:val="24"/>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067AE" w:rsidRPr="008067AE" w:rsidRDefault="008067AE" w:rsidP="008067AE">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8067AE" w:rsidRPr="008067AE" w:rsidSect="004B0F85">
          <w:pgSz w:w="11906" w:h="16838"/>
          <w:pgMar w:top="1134" w:right="851" w:bottom="1134" w:left="1418" w:header="709" w:footer="709" w:gutter="0"/>
          <w:pgNumType w:start="1"/>
          <w:cols w:space="708"/>
          <w:titlePg/>
          <w:docGrid w:linePitch="360"/>
        </w:sect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lastRenderedPageBreak/>
        <w:t>Приложение № 2</w:t>
      </w:r>
    </w:p>
    <w:p w:rsidR="008067AE" w:rsidRPr="008067AE" w:rsidRDefault="008067AE" w:rsidP="008067AE">
      <w:pPr>
        <w:autoSpaceDE w:val="0"/>
        <w:autoSpaceDN w:val="0"/>
        <w:adjustRightInd w:val="0"/>
        <w:spacing w:after="0" w:line="240" w:lineRule="auto"/>
        <w:ind w:left="5387"/>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к Административному регламенту</w:t>
      </w:r>
    </w:p>
    <w:p w:rsidR="008067AE" w:rsidRPr="008067AE" w:rsidRDefault="008067AE" w:rsidP="008067AE">
      <w:pPr>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Главе администрации </w:t>
      </w:r>
    </w:p>
    <w:p w:rsidR="008067AE" w:rsidRPr="008067AE" w:rsidRDefault="008067AE" w:rsidP="008067AE">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городского округа Верхняя Пышма </w:t>
      </w:r>
    </w:p>
    <w:p w:rsidR="008067AE" w:rsidRPr="008067AE" w:rsidRDefault="008067AE" w:rsidP="008067AE">
      <w:pPr>
        <w:tabs>
          <w:tab w:val="left" w:pos="5779"/>
          <w:tab w:val="right" w:pos="9355"/>
        </w:tabs>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В.С. Чиркову </w:t>
      </w:r>
    </w:p>
    <w:p w:rsidR="008067AE" w:rsidRPr="008067AE" w:rsidRDefault="008067AE" w:rsidP="008067AE">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от ___________________________</w:t>
      </w:r>
    </w:p>
    <w:p w:rsidR="008067AE" w:rsidRPr="008067AE" w:rsidRDefault="008067AE" w:rsidP="008067AE">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тел.__________________________</w:t>
      </w:r>
    </w:p>
    <w:p w:rsidR="008067AE" w:rsidRPr="008067AE" w:rsidRDefault="008067AE" w:rsidP="008067A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067AE">
        <w:rPr>
          <w:rFonts w:ascii="Times New Roman" w:eastAsia="Times New Roman" w:hAnsi="Times New Roman" w:cs="Times New Roman"/>
          <w:b/>
          <w:sz w:val="26"/>
          <w:szCs w:val="26"/>
          <w:lang w:eastAsia="ru-RU"/>
        </w:rPr>
        <w:t>ЗАЯВЛЕНИЕ</w:t>
      </w:r>
    </w:p>
    <w:p w:rsidR="008067AE" w:rsidRPr="008067AE" w:rsidRDefault="008067AE" w:rsidP="008067AE">
      <w:pPr>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Прошу выдать Свидетельство о праве на получение социальной выплаты на приобретение жилого помещения или строительство индивидуального жилого дома молодой семье в составе:</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b/>
          <w:sz w:val="26"/>
          <w:szCs w:val="26"/>
          <w:lang w:eastAsia="ru-RU"/>
        </w:rPr>
        <w:t>супруг</w:t>
      </w:r>
      <w:r w:rsidRPr="008067AE">
        <w:rPr>
          <w:rFonts w:ascii="Times New Roman" w:eastAsia="Times New Roman" w:hAnsi="Times New Roman" w:cs="Times New Roman"/>
          <w:sz w:val="26"/>
          <w:szCs w:val="26"/>
          <w:lang w:eastAsia="ru-RU"/>
        </w:rPr>
        <w:t xml:space="preserve">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(ф.и.о., дата рождения)</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паспорт: серия ____________ № ___________________,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выданный </w:t>
      </w:r>
      <w:r w:rsidRPr="008067AE">
        <w:rPr>
          <w:rFonts w:ascii="Times New Roman" w:eastAsia="Times New Roman" w:hAnsi="Times New Roman" w:cs="Times New Roman"/>
          <w:sz w:val="26"/>
          <w:szCs w:val="26"/>
          <w:lang w:eastAsia="ru-RU"/>
        </w:rPr>
        <w:tab/>
        <w:t xml:space="preserve">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проживает по адресу </w:t>
      </w:r>
      <w:r w:rsidRPr="008067AE">
        <w:rPr>
          <w:rFonts w:ascii="Times New Roman" w:eastAsia="Times New Roman" w:hAnsi="Times New Roman" w:cs="Times New Roman"/>
          <w:sz w:val="26"/>
          <w:szCs w:val="26"/>
          <w:lang w:eastAsia="ru-RU"/>
        </w:rPr>
        <w:tab/>
        <w:t xml:space="preserve">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тел. (дом.) ______________________; тел. (сот.) _________________________.</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b/>
          <w:sz w:val="26"/>
          <w:szCs w:val="26"/>
          <w:lang w:eastAsia="ru-RU"/>
        </w:rPr>
        <w:t>супруга</w:t>
      </w:r>
      <w:r w:rsidRPr="008067AE">
        <w:rPr>
          <w:rFonts w:ascii="Times New Roman" w:eastAsia="Times New Roman" w:hAnsi="Times New Roman" w:cs="Times New Roman"/>
          <w:sz w:val="26"/>
          <w:szCs w:val="26"/>
          <w:lang w:eastAsia="ru-RU"/>
        </w:rPr>
        <w:t xml:space="preserve">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(ф.и.о., дата рождения)</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паспорт: серия ____________ № ___________________,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выданный </w:t>
      </w:r>
      <w:r w:rsidRPr="008067AE">
        <w:rPr>
          <w:rFonts w:ascii="Times New Roman" w:eastAsia="Times New Roman" w:hAnsi="Times New Roman" w:cs="Times New Roman"/>
          <w:sz w:val="26"/>
          <w:szCs w:val="26"/>
          <w:lang w:eastAsia="ru-RU"/>
        </w:rPr>
        <w:tab/>
        <w:t xml:space="preserve">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проживает по адресу </w:t>
      </w:r>
      <w:r w:rsidRPr="008067AE">
        <w:rPr>
          <w:rFonts w:ascii="Times New Roman" w:eastAsia="Times New Roman" w:hAnsi="Times New Roman" w:cs="Times New Roman"/>
          <w:sz w:val="26"/>
          <w:szCs w:val="26"/>
          <w:lang w:eastAsia="ru-RU"/>
        </w:rPr>
        <w:tab/>
        <w:t xml:space="preserve">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тел. (дом.) ______________________; тел. (сот.) _________________________.</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b/>
          <w:sz w:val="26"/>
          <w:szCs w:val="26"/>
          <w:lang w:eastAsia="ru-RU"/>
        </w:rPr>
        <w:t>дети:</w:t>
      </w:r>
      <w:r w:rsidRPr="008067AE">
        <w:rPr>
          <w:rFonts w:ascii="Times New Roman" w:eastAsia="Times New Roman" w:hAnsi="Times New Roman" w:cs="Times New Roman"/>
          <w:sz w:val="26"/>
          <w:szCs w:val="26"/>
          <w:lang w:eastAsia="ru-RU"/>
        </w:rPr>
        <w:t xml:space="preserve"> </w:t>
      </w:r>
      <w:r w:rsidRPr="008067AE">
        <w:rPr>
          <w:rFonts w:ascii="Times New Roman" w:eastAsia="Times New Roman" w:hAnsi="Times New Roman" w:cs="Times New Roman"/>
          <w:b/>
          <w:sz w:val="26"/>
          <w:szCs w:val="26"/>
          <w:lang w:eastAsia="ru-RU"/>
        </w:rPr>
        <w:t>1</w:t>
      </w:r>
      <w:r w:rsidRPr="008067AE">
        <w:rPr>
          <w:rFonts w:ascii="Times New Roman" w:eastAsia="Times New Roman" w:hAnsi="Times New Roman" w:cs="Times New Roman"/>
          <w:b/>
          <w:i/>
          <w:sz w:val="26"/>
          <w:szCs w:val="26"/>
          <w:lang w:eastAsia="ru-RU"/>
        </w:rPr>
        <w:t>.</w:t>
      </w:r>
      <w:r w:rsidRPr="008067AE">
        <w:rPr>
          <w:rFonts w:ascii="Times New Roman" w:eastAsia="Times New Roman" w:hAnsi="Times New Roman" w:cs="Times New Roman"/>
          <w:sz w:val="26"/>
          <w:szCs w:val="26"/>
          <w:lang w:eastAsia="ru-RU"/>
        </w:rPr>
        <w:t xml:space="preserve">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(ф.и.о., дата рождения)</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свидетельство о рождении (паспорт для ребенка, достигшего 14 лет)</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(ненужное вычеркнуть)</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серия ____________________ № _______________________,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выданное(ый)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проживает по адресу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b/>
          <w:sz w:val="26"/>
          <w:szCs w:val="26"/>
          <w:lang w:eastAsia="ru-RU"/>
        </w:rPr>
        <w:t xml:space="preserve">2.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(ф.и.о., дата рождения)</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свидетельство о рождении (паспорт для ребенка, достигшего 14 лет)</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(ненужное вычеркнуть)</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серия ____________________ № _______________________,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выданное(ый)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проживает по адресу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b/>
          <w:sz w:val="26"/>
          <w:szCs w:val="26"/>
          <w:lang w:eastAsia="ru-RU"/>
        </w:rPr>
        <w:lastRenderedPageBreak/>
        <w:t xml:space="preserve">3.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(ф.и.о., дата рождения)</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свидетельство о рождении (паспорт для ребенка, достигшего 14 лет)</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(ненужное вычеркнуть)</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серия ____________________ № _______________________, </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выданное(ый)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проживает по адресу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7AE" w:rsidRPr="008067AE" w:rsidRDefault="008067AE" w:rsidP="008067AE">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С порядком и условиями получения социальной выплаты на приобретение жилого помещения или строительство индивидуального жилого дома, а также получения свидетельства о праве на получения социальной выплаты ознакомлен(ны) и обязуюсь (обязуемся) их выполнять. Даем свое согласие на обработку наших персональных данных:</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1)  _____________________________________  _________________   ______________</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 xml:space="preserve">                        (Ф.И.О. совершеннолетнего члена семьи)                                             (подпись)                                        (дата)</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2)  _____________________________________  _________________   ______________</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 xml:space="preserve">                        (Ф.И.О. совершеннолетнего члена семьи)                                             (подпись)                                        (дата)</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p>
    <w:p w:rsidR="008067AE" w:rsidRPr="008067AE" w:rsidRDefault="008067AE" w:rsidP="008067AE">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К заявлению прилагаются следующие документы:</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1)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(наименование и номер документа, кем и когда выдан)</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2)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(наименование и номер документа, кем и когда выдан)</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3)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(наименование и номер документа, кем и когда выдан)</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4)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(наименование и номер документа, кем и когда выдан)</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5)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(наименование и номер документа, кем и когда выдан)</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6)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(наименование и номер документа, кем и когда выдан)</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7)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(наименование и номер документа, кем и когда выдан)</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8)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067AE">
        <w:rPr>
          <w:rFonts w:ascii="Times New Roman" w:eastAsia="Times New Roman" w:hAnsi="Times New Roman" w:cs="Times New Roman"/>
          <w:sz w:val="26"/>
          <w:szCs w:val="26"/>
          <w:vertAlign w:val="superscript"/>
          <w:lang w:eastAsia="ru-RU"/>
        </w:rPr>
        <w:t>(наименование и номер документа, кем и когда выдан)</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Заявление и прилагаемые к нему согласно перечню, документы приняты</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«__» ____________ 20__ г.</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____________________________  ___________________  ________________________ </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vertAlign w:val="superscript"/>
          <w:lang w:eastAsia="ru-RU"/>
        </w:rPr>
        <w:t xml:space="preserve">      (должность лица, принявшего заявление)                           (подпись, дата)                                   (расшифровка подписи)</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lastRenderedPageBreak/>
        <w:t>Приложение № 3</w:t>
      </w:r>
    </w:p>
    <w:p w:rsidR="008067AE" w:rsidRPr="008067AE" w:rsidRDefault="008067AE" w:rsidP="008067AE">
      <w:pPr>
        <w:autoSpaceDE w:val="0"/>
        <w:autoSpaceDN w:val="0"/>
        <w:adjustRightInd w:val="0"/>
        <w:spacing w:after="0" w:line="240" w:lineRule="auto"/>
        <w:ind w:left="5387"/>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к Административному регламенту</w:t>
      </w:r>
    </w:p>
    <w:p w:rsidR="008067AE" w:rsidRPr="008067AE" w:rsidRDefault="008067AE" w:rsidP="008067AE">
      <w:pPr>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Главе администрации </w:t>
      </w:r>
    </w:p>
    <w:p w:rsidR="008067AE" w:rsidRPr="008067AE" w:rsidRDefault="008067AE" w:rsidP="008067AE">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городского округа Верхняя Пышма </w:t>
      </w:r>
    </w:p>
    <w:p w:rsidR="008067AE" w:rsidRPr="008067AE" w:rsidRDefault="008067AE" w:rsidP="008067AE">
      <w:pPr>
        <w:tabs>
          <w:tab w:val="left" w:pos="5779"/>
          <w:tab w:val="right" w:pos="9355"/>
        </w:tabs>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В.С. Чиркову </w:t>
      </w:r>
    </w:p>
    <w:p w:rsidR="008067AE" w:rsidRPr="008067AE" w:rsidRDefault="008067AE" w:rsidP="008067AE">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от ___________________________</w:t>
      </w:r>
    </w:p>
    <w:p w:rsidR="008067AE" w:rsidRPr="008067AE" w:rsidRDefault="008067AE" w:rsidP="008067AE">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тел.__________________________</w:t>
      </w:r>
    </w:p>
    <w:p w:rsidR="008067AE" w:rsidRPr="008067AE" w:rsidRDefault="008067AE" w:rsidP="008067A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067AE">
        <w:rPr>
          <w:rFonts w:ascii="Times New Roman" w:eastAsia="Times New Roman" w:hAnsi="Times New Roman" w:cs="Times New Roman"/>
          <w:b/>
          <w:sz w:val="26"/>
          <w:szCs w:val="26"/>
          <w:lang w:eastAsia="ru-RU"/>
        </w:rPr>
        <w:t>СОГЛАСИЕ НА ОБРАБОТКУ ПЕРСОНАЛЬНЫХ ДАННЫХ</w:t>
      </w:r>
    </w:p>
    <w:p w:rsidR="008067AE" w:rsidRPr="008067AE" w:rsidRDefault="008067AE" w:rsidP="008067AE">
      <w:pPr>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tabs>
          <w:tab w:val="left" w:leader="underscore" w:pos="999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1. Я,</w:t>
      </w:r>
      <w:r w:rsidRPr="008067AE">
        <w:rPr>
          <w:rFonts w:ascii="Times New Roman" w:eastAsia="Times New Roman" w:hAnsi="Times New Roman" w:cs="Times New Roman"/>
          <w:sz w:val="26"/>
          <w:szCs w:val="26"/>
          <w:lang w:eastAsia="ar-SA"/>
        </w:rPr>
        <w:tab/>
        <w:t>,</w:t>
      </w:r>
    </w:p>
    <w:p w:rsidR="008067AE" w:rsidRPr="008067AE" w:rsidRDefault="008067AE" w:rsidP="008067AE">
      <w:pPr>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067AE">
        <w:rPr>
          <w:rFonts w:ascii="Times New Roman" w:eastAsia="Times New Roman" w:hAnsi="Times New Roman" w:cs="Times New Roman"/>
          <w:sz w:val="26"/>
          <w:szCs w:val="26"/>
          <w:vertAlign w:val="superscript"/>
          <w:lang w:eastAsia="ar-SA"/>
        </w:rPr>
        <w:t>(Ф.И.О)</w:t>
      </w:r>
    </w:p>
    <w:p w:rsidR="008067AE" w:rsidRPr="008067AE" w:rsidRDefault="008067AE" w:rsidP="008067AE">
      <w:pPr>
        <w:tabs>
          <w:tab w:val="right" w:leader="underscore" w:pos="9639"/>
        </w:tabs>
        <w:suppressAutoHyphens/>
        <w:autoSpaceDE w:val="0"/>
        <w:spacing w:after="0" w:line="240" w:lineRule="auto"/>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Действующий (-ая) от себя и имени своих несовершеннолетних детей,</w:t>
      </w:r>
    </w:p>
    <w:p w:rsidR="008067AE" w:rsidRPr="008067AE" w:rsidRDefault="008067AE" w:rsidP="008067AE">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 w:val="left" w:leader="underscore" w:pos="10022"/>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067AE">
        <w:rPr>
          <w:rFonts w:ascii="Times New Roman" w:eastAsia="Times New Roman" w:hAnsi="Times New Roman" w:cs="Times New Roman"/>
          <w:sz w:val="26"/>
          <w:szCs w:val="26"/>
          <w:vertAlign w:val="superscript"/>
          <w:lang w:eastAsia="ar-SA"/>
        </w:rPr>
        <w:t>(Ф.И.О. ребенка)</w:t>
      </w:r>
    </w:p>
    <w:p w:rsidR="008067AE" w:rsidRPr="008067AE" w:rsidRDefault="008067AE" w:rsidP="008067AE">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 w:val="left" w:leader="underscore" w:pos="10022"/>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067AE">
        <w:rPr>
          <w:rFonts w:ascii="Times New Roman" w:eastAsia="Times New Roman" w:hAnsi="Times New Roman" w:cs="Times New Roman"/>
          <w:sz w:val="26"/>
          <w:szCs w:val="26"/>
          <w:vertAlign w:val="superscript"/>
          <w:lang w:eastAsia="ar-SA"/>
        </w:rPr>
        <w:t>(Ф.И.О. ребенка)</w:t>
      </w:r>
    </w:p>
    <w:p w:rsidR="008067AE" w:rsidRPr="008067AE" w:rsidRDefault="008067AE" w:rsidP="008067AE">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 w:val="left" w:leader="underscore" w:pos="10022"/>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067AE">
        <w:rPr>
          <w:rFonts w:ascii="Times New Roman" w:eastAsia="Times New Roman" w:hAnsi="Times New Roman" w:cs="Times New Roman"/>
          <w:sz w:val="26"/>
          <w:szCs w:val="26"/>
          <w:vertAlign w:val="superscript"/>
          <w:lang w:eastAsia="ar-SA"/>
        </w:rPr>
        <w:t>(Ф.И.О. ребенка)</w:t>
      </w:r>
    </w:p>
    <w:p w:rsidR="008067AE" w:rsidRPr="008067AE" w:rsidRDefault="008067AE" w:rsidP="008067AE">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p>
    <w:p w:rsidR="008067AE" w:rsidRPr="008067AE" w:rsidRDefault="008067AE" w:rsidP="008067AE">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xml:space="preserve">проживающий (-ая) по адресу </w:t>
      </w: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p>
    <w:p w:rsidR="008067AE" w:rsidRPr="008067AE" w:rsidRDefault="008067AE" w:rsidP="008067AE">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xml:space="preserve">Паспорт: серия ______________ № _______________ выдан </w:t>
      </w: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 w:val="left" w:pos="10013"/>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 w:val="left" w:pos="10013"/>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 w:val="left" w:pos="10013"/>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ab/>
      </w:r>
    </w:p>
    <w:p w:rsidR="008067AE" w:rsidRPr="008067AE" w:rsidRDefault="008067AE" w:rsidP="008067AE">
      <w:pPr>
        <w:tabs>
          <w:tab w:val="right" w:leader="underscore" w:pos="9639"/>
          <w:tab w:val="left" w:pos="10013"/>
        </w:tabs>
        <w:suppressAutoHyphens/>
        <w:autoSpaceDE w:val="0"/>
        <w:spacing w:after="0" w:line="240" w:lineRule="auto"/>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xml:space="preserve">в соответствии с требованиями статьи 9 Федерального закона № 152-ФЗ от 27.07.2006 «О персональных данных», в целях участия в подпрограмме «Обеспечение жильем молодых семей» в в соответствии с требованиями статьи 9 Федерального закона от 27.07.2006 № 152-ФЗ «О персональных данных», в целях участия в подпрограмме «Обеспечение жильем молодых семей» федеральной целевой программы «Жилище» на 2015-2020 годы», утверждённой постановлением Правительства российской Федерации от 17.12.2010 № 1050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получения Свидетельства о праве на получение социальной выплаты на приобретение жилого помещения или строительство индивидуального жилого дома, даю свое согласие администрации городского округа Верхняя Пышма, расположенной по адресу: г. Верхняя Пышма, ул. Красноармейская, д.13 (далее - Оператор), а также уполномоченному лицу от оператора - муниципальному казенному учреждению «Управление физической культуры, спорта и </w:t>
      </w:r>
      <w:r w:rsidRPr="008067AE">
        <w:rPr>
          <w:rFonts w:ascii="Times New Roman" w:eastAsia="Times New Roman" w:hAnsi="Times New Roman" w:cs="Times New Roman"/>
          <w:sz w:val="26"/>
          <w:szCs w:val="26"/>
          <w:lang w:eastAsia="ar-SA"/>
        </w:rPr>
        <w:lastRenderedPageBreak/>
        <w:t>молодежной политики городского округа Верхняя Пышма» на обработку следующих персональных данных:</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фамилия, имя, отчество;</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дата и место рождения;</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адрес регистрации и адрес проживания;</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паспортные данные;</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состав семьи;</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данные о видах и размерах доходов семьи;</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данные свидетельства о рождении моих детей;</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данные свидетельства о заключении брака;</w:t>
      </w:r>
    </w:p>
    <w:p w:rsidR="008067AE" w:rsidRPr="008067AE" w:rsidRDefault="008067AE" w:rsidP="008067AE">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сведения о наличии собственности и характеристиках жилья.</w:t>
      </w:r>
    </w:p>
    <w:p w:rsidR="008067AE" w:rsidRPr="008067AE" w:rsidRDefault="008067AE" w:rsidP="008067AE">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2. Перечень действий с персональными данными, на которые я даю своё согласие:</w:t>
      </w:r>
    </w:p>
    <w:p w:rsidR="008067AE" w:rsidRPr="008067AE" w:rsidRDefault="008067AE" w:rsidP="008067AE">
      <w:pPr>
        <w:tabs>
          <w:tab w:val="left" w:pos="538"/>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обработка, хранение и использование данных, перечисленных в пункте 1 как с использованием средств автоматизации, так и без использования таких средств;</w:t>
      </w:r>
    </w:p>
    <w:p w:rsidR="008067AE" w:rsidRPr="008067AE" w:rsidRDefault="008067AE" w:rsidP="008067AE">
      <w:pPr>
        <w:tabs>
          <w:tab w:val="left" w:pos="518"/>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сбор, запись данных, перечисленных в пункте 1, в органах и организациях, ими располагающими;</w:t>
      </w:r>
    </w:p>
    <w:p w:rsidR="008067AE" w:rsidRPr="008067AE" w:rsidRDefault="008067AE" w:rsidP="008067AE">
      <w:pPr>
        <w:tabs>
          <w:tab w:val="left" w:pos="518"/>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передача (распространение, предоставление, доступ) данных в организации, задействованные в реализации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17.12.2010 «О федеральной целевой программе «Жилище» на 2015-2020 годы», а так 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осуществляющие предоставление субсидии, социальной выплаты и контроль за целевым использованием денежных средств в соответствии с федеральным законодательством, законодательством Свердловской области, нормативными правовыми актами органов местного самоуправления;</w:t>
      </w:r>
    </w:p>
    <w:p w:rsidR="008067AE" w:rsidRPr="008067AE" w:rsidRDefault="008067AE" w:rsidP="008067AE">
      <w:pPr>
        <w:tabs>
          <w:tab w:val="left" w:pos="518"/>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обезличивание, блокирование, удаление, уничтожение персональных данных, перечисленных в пункте 1.</w:t>
      </w:r>
    </w:p>
    <w:p w:rsidR="008067AE" w:rsidRPr="008067AE" w:rsidRDefault="008067AE" w:rsidP="008067AE">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3. Настоящее письменное согласие действует в период действия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17.12.2010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может быть отозвано мною путем подачи письменного заявления в произвольной форме в адрес Оператора (уполномоченного лица от Оператора).</w:t>
      </w:r>
    </w:p>
    <w:p w:rsidR="008067AE" w:rsidRPr="008067AE" w:rsidRDefault="008067AE" w:rsidP="008067AE">
      <w:pPr>
        <w:tabs>
          <w:tab w:val="left" w:pos="518"/>
        </w:tabs>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8067AE">
        <w:rPr>
          <w:rFonts w:ascii="Times New Roman" w:eastAsia="Times New Roman" w:hAnsi="Times New Roman" w:cs="Times New Roman"/>
          <w:sz w:val="26"/>
          <w:szCs w:val="26"/>
          <w:lang w:eastAsia="ar-SA"/>
        </w:rPr>
        <w:t xml:space="preserve">Мне известно, что в случае отзыва своего согласия, моя семья будет исключена из списка участниц подпрограммы «Обеспечение жильем молодых семей» федеральной целевой программы «Жилище» на 2015-2020 годы» и государственной программы Свердловской области «Развитие физической культуры, спорта и молодежной политики в Свердловской области до 2020 года», а персональные данные подлежат уничтожению, если отсутствуют иные правовые основания для обработки, </w:t>
      </w:r>
      <w:r w:rsidRPr="008067AE">
        <w:rPr>
          <w:rFonts w:ascii="Times New Roman" w:eastAsia="Times New Roman" w:hAnsi="Times New Roman" w:cs="Times New Roman"/>
          <w:sz w:val="26"/>
          <w:szCs w:val="26"/>
          <w:lang w:eastAsia="ar-SA"/>
        </w:rPr>
        <w:lastRenderedPageBreak/>
        <w:t>установленные законодательством РФ или документами Оператора, регламентирующих вопросы обработки персональных данных.</w:t>
      </w:r>
    </w:p>
    <w:p w:rsidR="008067AE" w:rsidRPr="008067AE" w:rsidRDefault="008067AE" w:rsidP="008067AE">
      <w:pPr>
        <w:tabs>
          <w:tab w:val="left" w:pos="518"/>
        </w:tabs>
        <w:suppressAutoHyphens/>
        <w:autoSpaceDE w:val="0"/>
        <w:spacing w:after="0" w:line="240" w:lineRule="auto"/>
        <w:jc w:val="both"/>
        <w:rPr>
          <w:rFonts w:ascii="Times New Roman" w:eastAsia="Times New Roman" w:hAnsi="Times New Roman" w:cs="Times New Roman"/>
          <w:sz w:val="26"/>
          <w:szCs w:val="26"/>
          <w:lang w:eastAsia="ar-SA"/>
        </w:rPr>
      </w:pP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Дата ______________________                                        Подпись __________________</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Приложение № 4</w:t>
      </w:r>
    </w:p>
    <w:p w:rsidR="008067AE" w:rsidRPr="008067AE" w:rsidRDefault="008067AE" w:rsidP="008067AE">
      <w:pPr>
        <w:autoSpaceDE w:val="0"/>
        <w:autoSpaceDN w:val="0"/>
        <w:adjustRightInd w:val="0"/>
        <w:spacing w:after="0" w:line="240" w:lineRule="auto"/>
        <w:ind w:left="5387"/>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к Административному регламенту</w:t>
      </w:r>
    </w:p>
    <w:p w:rsidR="008067AE" w:rsidRPr="008067AE" w:rsidRDefault="008067AE" w:rsidP="008067AE">
      <w:pPr>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b/>
          <w:sz w:val="26"/>
          <w:szCs w:val="26"/>
          <w:lang w:eastAsia="ru-RU"/>
        </w:rPr>
      </w:pPr>
      <w:r w:rsidRPr="008067AE">
        <w:rPr>
          <w:rFonts w:ascii="Times New Roman" w:eastAsia="Times New Roman" w:hAnsi="Times New Roman" w:cs="Times New Roman"/>
          <w:b/>
          <w:sz w:val="26"/>
          <w:szCs w:val="26"/>
          <w:lang w:eastAsia="ru-RU"/>
        </w:rPr>
        <w:t xml:space="preserve">    Наименование органа –</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b/>
          <w:sz w:val="26"/>
          <w:szCs w:val="26"/>
          <w:lang w:eastAsia="ru-RU"/>
        </w:rPr>
      </w:pPr>
      <w:r w:rsidRPr="008067AE">
        <w:rPr>
          <w:rFonts w:ascii="Times New Roman" w:eastAsia="Times New Roman" w:hAnsi="Times New Roman" w:cs="Times New Roman"/>
          <w:b/>
          <w:sz w:val="26"/>
          <w:szCs w:val="26"/>
          <w:lang w:eastAsia="ru-RU"/>
        </w:rPr>
        <w:t xml:space="preserve">               адресата</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_________________________                                 Кому: _______________________</w:t>
      </w:r>
    </w:p>
    <w:p w:rsidR="008067AE" w:rsidRPr="008067AE" w:rsidRDefault="008067AE" w:rsidP="008067AE">
      <w:pPr>
        <w:tabs>
          <w:tab w:val="right" w:leader="underscore" w:pos="9639"/>
        </w:tabs>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Куда: ________________________</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       Реквизиты адресата</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r w:rsidRPr="008067AE">
        <w:rPr>
          <w:rFonts w:ascii="Times New Roman" w:eastAsia="Times New Roman" w:hAnsi="Times New Roman" w:cs="Times New Roman"/>
          <w:lang w:eastAsia="ru-RU"/>
        </w:rPr>
        <w:t>исх. № _________ от «____»_________20__г.</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Об отказе в предоставлении муниципальной услуги</w:t>
      </w: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Уважаемая (-ый) _______________________ !</w:t>
      </w:r>
    </w:p>
    <w:p w:rsidR="008067AE" w:rsidRPr="008067AE" w:rsidRDefault="008067AE" w:rsidP="008067AE">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В соответствии с </w:t>
      </w:r>
      <w:r w:rsidRPr="008067AE">
        <w:rPr>
          <w:rFonts w:ascii="Times New Roman" w:eastAsia="Times New Roman" w:hAnsi="Times New Roman" w:cs="Times New Roman"/>
          <w:sz w:val="26"/>
          <w:szCs w:val="26"/>
          <w:lang w:eastAsia="ru-RU"/>
        </w:rPr>
        <w:tab/>
        <w:t>,</w:t>
      </w:r>
    </w:p>
    <w:p w:rsidR="008067AE" w:rsidRPr="008067AE" w:rsidRDefault="008067AE" w:rsidP="008067AE">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 xml:space="preserve">Согласно предоставленных Вами сведений, </w:t>
      </w:r>
      <w:r w:rsidRPr="008067AE">
        <w:rPr>
          <w:rFonts w:ascii="Times New Roman" w:eastAsia="Times New Roman" w:hAnsi="Times New Roman" w:cs="Times New Roman"/>
          <w:sz w:val="26"/>
          <w:szCs w:val="26"/>
          <w:lang w:eastAsia="ru-RU"/>
        </w:rPr>
        <w:tab/>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ab/>
      </w:r>
    </w:p>
    <w:p w:rsidR="008067AE" w:rsidRPr="008067AE" w:rsidRDefault="008067AE" w:rsidP="008067AE">
      <w:pPr>
        <w:spacing w:after="0" w:line="276" w:lineRule="auto"/>
        <w:ind w:firstLine="539"/>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На основании вышесказанного, решением комиссии по признанию молодых семей участницами подпрограммы «Обеспечение жильем молодых семей</w:t>
      </w:r>
      <w:r w:rsidRPr="008067AE">
        <w:rPr>
          <w:rFonts w:ascii="Times New Roman" w:eastAsia="Times New Roman" w:hAnsi="Times New Roman" w:cs="Times New Roman"/>
          <w:b/>
          <w:sz w:val="26"/>
          <w:szCs w:val="26"/>
          <w:lang w:eastAsia="ru-RU"/>
        </w:rPr>
        <w:t xml:space="preserve">» </w:t>
      </w:r>
      <w:r w:rsidRPr="008067AE">
        <w:rPr>
          <w:rFonts w:ascii="Times New Roman" w:eastAsia="Times New Roman" w:hAnsi="Times New Roman" w:cs="Times New Roman"/>
          <w:sz w:val="26"/>
          <w:szCs w:val="26"/>
          <w:lang w:eastAsia="ru-RU"/>
        </w:rPr>
        <w:t>федеральной целевой программы «Жилище» на 2015-2020 годы, на уровне городского округа Верхняя Пышма от ________________ № _______, Вашей молодой семье отказано в предоставлении социальных выплат молодым семьям на приобретение жилого помещения или создание объекта индивидуального жилищного строительства и выдаче Свидетельства.</w:t>
      </w:r>
    </w:p>
    <w:p w:rsidR="008067AE" w:rsidRPr="008067AE" w:rsidRDefault="008067AE" w:rsidP="008067AE">
      <w:pPr>
        <w:tabs>
          <w:tab w:val="center" w:pos="4818"/>
          <w:tab w:val="right" w:pos="9637"/>
        </w:tabs>
        <w:spacing w:after="0" w:line="276" w:lineRule="auto"/>
        <w:ind w:firstLine="539"/>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По имеющимся вопросам Вы можете обратиться в МКУ «Управление физической культуры, спорта и молодежной политики городского округа Верхняя Пышма» по адресу: г.Верхняя Пышма ул. Кривоусова д. 4, с 08:00 до 16:30 часов, приемный день: четверг.</w:t>
      </w:r>
    </w:p>
    <w:p w:rsidR="008067AE" w:rsidRPr="008067AE" w:rsidRDefault="008067AE" w:rsidP="008067AE">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u w:val="single"/>
          <w:lang w:eastAsia="ru-RU"/>
        </w:rPr>
        <w:t>Обращаю Ваше внимание, что согласно пункту 23 Правил, Вы вправе повторно обратиться с заявлением на участие в подпрограмме после устранения оснований для отказа</w:t>
      </w:r>
      <w:r w:rsidRPr="008067AE">
        <w:rPr>
          <w:rFonts w:ascii="Times New Roman" w:eastAsia="Times New Roman" w:hAnsi="Times New Roman" w:cs="Times New Roman"/>
          <w:sz w:val="26"/>
          <w:szCs w:val="26"/>
          <w:lang w:eastAsia="ru-RU"/>
        </w:rPr>
        <w:t>.</w:t>
      </w: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067AE" w:rsidRPr="008067AE" w:rsidRDefault="008067AE" w:rsidP="008067AE">
      <w:pPr>
        <w:tabs>
          <w:tab w:val="right" w:leader="underscore" w:pos="9639"/>
        </w:tabs>
        <w:autoSpaceDE w:val="0"/>
        <w:autoSpaceDN w:val="0"/>
        <w:adjustRightInd w:val="0"/>
        <w:spacing w:after="0" w:line="240" w:lineRule="auto"/>
        <w:rPr>
          <w:rFonts w:ascii="Times New Roman" w:eastAsia="Times New Roman" w:hAnsi="Times New Roman" w:cs="Times New Roman"/>
          <w:sz w:val="26"/>
          <w:szCs w:val="26"/>
          <w:lang w:eastAsia="ru-RU"/>
        </w:rPr>
      </w:pPr>
      <w:r w:rsidRPr="008067AE">
        <w:rPr>
          <w:rFonts w:ascii="Times New Roman" w:eastAsia="Times New Roman" w:hAnsi="Times New Roman" w:cs="Times New Roman"/>
          <w:sz w:val="26"/>
          <w:szCs w:val="26"/>
          <w:lang w:eastAsia="ru-RU"/>
        </w:rPr>
        <w:t>Руководитель                                                                                                   И.О. Фамилия</w:t>
      </w:r>
    </w:p>
    <w:p w:rsidR="008067AE" w:rsidRPr="008067AE" w:rsidRDefault="008067AE" w:rsidP="008067AE">
      <w:pPr>
        <w:snapToGrid w:val="0"/>
        <w:spacing w:after="0" w:line="240" w:lineRule="auto"/>
        <w:rPr>
          <w:rFonts w:ascii="Times New Roman" w:eastAsia="Times New Roman" w:hAnsi="Times New Roman" w:cs="Times New Roman"/>
          <w:sz w:val="20"/>
          <w:szCs w:val="20"/>
          <w:lang w:eastAsia="ru-RU"/>
        </w:rPr>
      </w:pPr>
    </w:p>
    <w:p w:rsidR="00563C70" w:rsidRDefault="00563C70">
      <w:bookmarkStart w:id="1" w:name="_GoBack"/>
      <w:bookmarkEnd w:id="1"/>
    </w:p>
    <w:sectPr w:rsidR="00563C70" w:rsidSect="00ED5D71">
      <w:headerReference w:type="default" r:id="rId19"/>
      <w:footerReference w:type="default" r:id="rId20"/>
      <w:headerReference w:type="first" r:id="rId21"/>
      <w:footerReference w:type="first" r:id="rId22"/>
      <w:pgSz w:w="11906" w:h="16838"/>
      <w:pgMar w:top="1134" w:right="851" w:bottom="1134"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810AAA" w:rsidRDefault="008067AE" w:rsidP="00810AAA">
    <w:pPr>
      <w:pStyle w:val="a7"/>
      <w:jc w:val="right"/>
      <w:rPr>
        <w:sz w:val="20"/>
        <w:szCs w:val="20"/>
      </w:rPr>
    </w:pPr>
    <w:r w:rsidRPr="00EC798A">
      <w:rPr>
        <w:sz w:val="20"/>
        <w:szCs w:val="20"/>
      </w:rPr>
      <w:t>Вр-17838</w:t>
    </w:r>
    <w:r>
      <w:rPr>
        <w:sz w:val="20"/>
        <w:szCs w:val="20"/>
      </w:rPr>
      <w:fldChar w:fldCharType="begin"/>
    </w:r>
    <w:r>
      <w:rPr>
        <w:sz w:val="20"/>
        <w:szCs w:val="20"/>
      </w:rPr>
      <w:instrText xml:space="preserve"> DOCPROPERTY  "Временный но</w:instrText>
    </w:r>
    <w:r>
      <w:rPr>
        <w:sz w:val="20"/>
        <w:szCs w:val="20"/>
      </w:rPr>
      <w:instrText xml:space="preserve">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7B0005" w:rsidRDefault="008067AE" w:rsidP="007B0005">
    <w:pPr>
      <w:pStyle w:val="a7"/>
      <w:jc w:val="right"/>
      <w:rPr>
        <w:sz w:val="20"/>
        <w:szCs w:val="20"/>
      </w:rPr>
    </w:pPr>
    <w:r w:rsidRPr="00EC798A">
      <w:rPr>
        <w:sz w:val="20"/>
        <w:szCs w:val="20"/>
      </w:rPr>
      <w:t>Вр-17838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940081011" w:edGrp="everyone"/>
  <w:p w:rsidR="00AF0248" w:rsidRDefault="008067AE">
    <w:pPr>
      <w:pStyle w:val="a5"/>
      <w:jc w:val="center"/>
    </w:pPr>
    <w:r>
      <w:fldChar w:fldCharType="begin"/>
    </w:r>
    <w:r>
      <w:instrText xml:space="preserve"> PAGE   \* MERGEFORMAT </w:instrText>
    </w:r>
    <w:r>
      <w:fldChar w:fldCharType="separate"/>
    </w:r>
    <w:r>
      <w:rPr>
        <w:noProof/>
      </w:rPr>
      <w:t>28</w:t>
    </w:r>
    <w:r>
      <w:fldChar w:fldCharType="end"/>
    </w:r>
  </w:p>
  <w:permEnd w:id="1940081011"/>
  <w:p w:rsidR="00810AAA" w:rsidRPr="00810AAA" w:rsidRDefault="008067AE" w:rsidP="00810AAA">
    <w:pPr>
      <w:pStyle w:val="a5"/>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E2" w:rsidRDefault="008067AE">
    <w:pPr>
      <w:pStyle w:val="a5"/>
      <w:jc w:val="center"/>
    </w:pPr>
    <w:r>
      <w:t xml:space="preserve"> </w:t>
    </w:r>
  </w:p>
  <w:p w:rsidR="00810AAA" w:rsidRDefault="008067AE" w:rsidP="00810AA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80A6EE2"/>
    <w:multiLevelType w:val="hybridMultilevel"/>
    <w:tmpl w:val="34748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AE"/>
    <w:rsid w:val="00563C70"/>
    <w:rsid w:val="0080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1" type="connector" idref="#_x0000_s1043"/>
        <o:r id="V:Rule2" type="connector" idref="#_x0000_s1044"/>
        <o:r id="V:Rule3" type="connector" idref="#_x0000_s1045"/>
        <o:r id="V:Rule4" type="connector" idref="#_x0000_s1046"/>
        <o:r id="V:Rule5" type="connector" idref="#_x0000_s1049"/>
        <o:r id="V:Rule6" type="connector" idref="#_x0000_s1050"/>
        <o:r id="V:Rule7" type="connector" idref="#_x0000_s1051"/>
        <o:r id="V:Rule8" type="connector" idref="#_x0000_s1052"/>
        <o:r id="V:Rule9" type="connector" idref="#_x0000_s1053"/>
        <o:r id="V:Rule10" type="connector" idref="#_x0000_s1054"/>
        <o:r id="V:Rule11" type="connector" idref="#_x0000_s1055"/>
      </o:rules>
    </o:shapelayout>
  </w:shapeDefaults>
  <w:decimalSymbol w:val=","/>
  <w:listSeparator w:val=";"/>
  <w15:chartTrackingRefBased/>
  <w15:docId w15:val="{FBA5AE09-3614-440A-AE38-8F3A168C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7AE"/>
  </w:style>
  <w:style w:type="table" w:styleId="a3">
    <w:name w:val="Table Grid"/>
    <w:basedOn w:val="a1"/>
    <w:rsid w:val="008067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67AE"/>
    <w:rPr>
      <w:color w:val="0000FF"/>
      <w:u w:val="single"/>
    </w:rPr>
  </w:style>
  <w:style w:type="paragraph" w:styleId="a5">
    <w:name w:val="header"/>
    <w:basedOn w:val="a"/>
    <w:link w:val="a6"/>
    <w:rsid w:val="008067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067AE"/>
    <w:rPr>
      <w:rFonts w:ascii="Times New Roman" w:eastAsia="Times New Roman" w:hAnsi="Times New Roman" w:cs="Times New Roman"/>
      <w:sz w:val="24"/>
      <w:szCs w:val="24"/>
      <w:lang w:eastAsia="ru-RU"/>
    </w:rPr>
  </w:style>
  <w:style w:type="paragraph" w:styleId="a7">
    <w:name w:val="footer"/>
    <w:basedOn w:val="a"/>
    <w:link w:val="a8"/>
    <w:rsid w:val="008067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067AE"/>
    <w:rPr>
      <w:rFonts w:ascii="Times New Roman" w:eastAsia="Times New Roman" w:hAnsi="Times New Roman" w:cs="Times New Roman"/>
      <w:sz w:val="24"/>
      <w:szCs w:val="24"/>
      <w:lang w:eastAsia="ru-RU"/>
    </w:rPr>
  </w:style>
  <w:style w:type="paragraph" w:styleId="a9">
    <w:name w:val="Balloon Text"/>
    <w:basedOn w:val="a"/>
    <w:link w:val="aa"/>
    <w:rsid w:val="008067A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8067AE"/>
    <w:rPr>
      <w:rFonts w:ascii="Tahoma" w:eastAsia="Times New Roman" w:hAnsi="Tahoma" w:cs="Tahoma"/>
      <w:sz w:val="16"/>
      <w:szCs w:val="16"/>
      <w:lang w:eastAsia="ru-RU"/>
    </w:rPr>
  </w:style>
  <w:style w:type="paragraph" w:customStyle="1" w:styleId="ConsNormal">
    <w:name w:val="ConsNormal"/>
    <w:rsid w:val="008067A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Знак Знак Знак Знак Знак"/>
    <w:basedOn w:val="a"/>
    <w:rsid w:val="008067AE"/>
    <w:pPr>
      <w:spacing w:line="240" w:lineRule="exact"/>
    </w:pPr>
    <w:rPr>
      <w:rFonts w:ascii="Verdana" w:eastAsia="Times New Roman" w:hAnsi="Verdana" w:cs="Times New Roman"/>
      <w:sz w:val="20"/>
      <w:szCs w:val="20"/>
      <w:lang w:val="en-US"/>
    </w:rPr>
  </w:style>
  <w:style w:type="character" w:customStyle="1" w:styleId="apple-converted-space">
    <w:name w:val="apple-converted-space"/>
    <w:rsid w:val="008067AE"/>
  </w:style>
  <w:style w:type="paragraph" w:styleId="ac">
    <w:name w:val="Body Text"/>
    <w:basedOn w:val="a"/>
    <w:link w:val="ad"/>
    <w:rsid w:val="008067AE"/>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067AE"/>
    <w:rPr>
      <w:rFonts w:ascii="Times New Roman" w:eastAsia="Times New Roman" w:hAnsi="Times New Roman" w:cs="Times New Roman"/>
      <w:sz w:val="24"/>
      <w:szCs w:val="24"/>
      <w:lang w:eastAsia="ru-RU"/>
    </w:rPr>
  </w:style>
  <w:style w:type="paragraph" w:customStyle="1" w:styleId="ConsPlusNormal">
    <w:name w:val="ConsPlusNormal"/>
    <w:rsid w:val="008067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link w:val="af"/>
    <w:rsid w:val="008067A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
    <w:name w:val="Обычный (веб) Знак"/>
    <w:link w:val="ae"/>
    <w:rsid w:val="008067AE"/>
    <w:rPr>
      <w:rFonts w:ascii="Times New Roman" w:eastAsia="Calibri" w:hAnsi="Times New Roman" w:cs="Times New Roman"/>
      <w:sz w:val="24"/>
      <w:szCs w:val="24"/>
      <w:lang w:eastAsia="ru-RU"/>
    </w:rPr>
  </w:style>
  <w:style w:type="paragraph" w:customStyle="1" w:styleId="consplustitle">
    <w:name w:val="consplustitle"/>
    <w:basedOn w:val="a"/>
    <w:rsid w:val="00806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rsid w:val="008067A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8067AE"/>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806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8067A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067AE"/>
    <w:rPr>
      <w:rFonts w:ascii="Times New Roman" w:eastAsia="Times New Roman" w:hAnsi="Times New Roman" w:cs="Times New Roman"/>
      <w:sz w:val="16"/>
      <w:szCs w:val="16"/>
      <w:lang w:eastAsia="ru-RU"/>
    </w:rPr>
  </w:style>
  <w:style w:type="paragraph" w:styleId="2">
    <w:name w:val="Body Text 2"/>
    <w:basedOn w:val="a"/>
    <w:link w:val="20"/>
    <w:rsid w:val="008067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067AE"/>
    <w:rPr>
      <w:rFonts w:ascii="Times New Roman" w:eastAsia="Times New Roman" w:hAnsi="Times New Roman" w:cs="Times New Roman"/>
      <w:sz w:val="24"/>
      <w:szCs w:val="24"/>
      <w:lang w:eastAsia="ru-RU"/>
    </w:rPr>
  </w:style>
  <w:style w:type="paragraph" w:customStyle="1" w:styleId="ConsPlusNonformat">
    <w:name w:val="ConsPlusNonformat"/>
    <w:rsid w:val="008067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8067AE"/>
    <w:rPr>
      <w:rFonts w:ascii="Times New Roman" w:hAnsi="Times New Roman" w:cs="Times New Roman"/>
      <w:sz w:val="16"/>
      <w:szCs w:val="16"/>
    </w:rPr>
  </w:style>
  <w:style w:type="character" w:customStyle="1" w:styleId="FontStyle15">
    <w:name w:val="Font Style15"/>
    <w:rsid w:val="008067AE"/>
    <w:rPr>
      <w:rFonts w:ascii="Times New Roman" w:hAnsi="Times New Roman" w:cs="Times New Roman"/>
      <w:sz w:val="26"/>
      <w:szCs w:val="26"/>
    </w:rPr>
  </w:style>
  <w:style w:type="character" w:customStyle="1" w:styleId="FontStyle11">
    <w:name w:val="Font Style11"/>
    <w:rsid w:val="008067AE"/>
    <w:rPr>
      <w:rFonts w:ascii="Times New Roman" w:hAnsi="Times New Roman" w:cs="Times New Roman"/>
      <w:sz w:val="26"/>
      <w:szCs w:val="26"/>
    </w:rPr>
  </w:style>
  <w:style w:type="paragraph" w:customStyle="1" w:styleId="Style1">
    <w:name w:val="Style1"/>
    <w:basedOn w:val="a"/>
    <w:rsid w:val="008067A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8067AE"/>
    <w:pPr>
      <w:widowControl w:val="0"/>
      <w:suppressAutoHyphens/>
      <w:autoSpaceDE w:val="0"/>
      <w:spacing w:after="0" w:line="653" w:lineRule="exact"/>
      <w:ind w:firstLine="2534"/>
    </w:pPr>
    <w:rPr>
      <w:rFonts w:ascii="Times New Roman" w:eastAsia="Times New Roman" w:hAnsi="Times New Roman" w:cs="Times New Roman"/>
      <w:sz w:val="24"/>
      <w:szCs w:val="24"/>
      <w:lang w:eastAsia="ar-SA"/>
    </w:rPr>
  </w:style>
  <w:style w:type="paragraph" w:customStyle="1" w:styleId="Style6">
    <w:name w:val="Style6"/>
    <w:basedOn w:val="a"/>
    <w:rsid w:val="008067A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8067AE"/>
    <w:pPr>
      <w:widowControl w:val="0"/>
      <w:suppressAutoHyphens/>
      <w:autoSpaceDE w:val="0"/>
      <w:spacing w:after="0" w:line="326" w:lineRule="exact"/>
      <w:ind w:firstLine="360"/>
      <w:jc w:val="both"/>
    </w:pPr>
    <w:rPr>
      <w:rFonts w:ascii="Times New Roman" w:eastAsia="Times New Roman" w:hAnsi="Times New Roman" w:cs="Times New Roman"/>
      <w:sz w:val="24"/>
      <w:szCs w:val="24"/>
      <w:lang w:eastAsia="ar-SA"/>
    </w:rPr>
  </w:style>
  <w:style w:type="paragraph" w:customStyle="1" w:styleId="Style8">
    <w:name w:val="Style8"/>
    <w:basedOn w:val="a"/>
    <w:rsid w:val="008067A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8067AE"/>
    <w:pPr>
      <w:widowControl w:val="0"/>
      <w:suppressAutoHyphens/>
      <w:autoSpaceDE w:val="0"/>
      <w:spacing w:after="0" w:line="323"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8067AE"/>
    <w:pPr>
      <w:widowControl w:val="0"/>
      <w:suppressAutoHyphens/>
      <w:autoSpaceDE w:val="0"/>
      <w:spacing w:after="0" w:line="326" w:lineRule="exact"/>
      <w:ind w:firstLine="36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5358F89D8BF4BDCA5369A1CE39AAE3E588E1D0011D7609A2FA890519802129F6AD1F1C8MA3FK" TargetMode="External"/><Relationship Id="rId13" Type="http://schemas.openxmlformats.org/officeDocument/2006/relationships/hyperlink" Target="consultantplus://offline/ref=9999E0610943575F9BC9BC9392F7E58ABA1B8F38E9EEA3FFC887E2CBC794DF1402F5BC2A2981426Al03AK" TargetMode="External"/><Relationship Id="rId18" Type="http://schemas.openxmlformats.org/officeDocument/2006/relationships/hyperlink" Target="http://www.movp.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439AC3A82EC6B3277A8C0511A05AB04A6A2CA93CCE698320769F3ACA2E0BA5451B81A6D74D5A3F45C7CB7FD270b7L" TargetMode="External"/><Relationship Id="rId12" Type="http://schemas.openxmlformats.org/officeDocument/2006/relationships/hyperlink" Target="consultantplus://offline/ref=9999E0610943575F9BC9BC9392F7E58ABA1A833BEEE2A3FFC887E2CBC7l934K" TargetMode="External"/><Relationship Id="rId17" Type="http://schemas.openxmlformats.org/officeDocument/2006/relationships/hyperlink" Target="consultantplus://offline/ref=9999E0610943575F9BC9A29E849BBB80BA19D535EAECACA891D5E49C98C4D94142B5BA7F6AC54F620E0B2138l531K" TargetMode="External"/><Relationship Id="rId2" Type="http://schemas.openxmlformats.org/officeDocument/2006/relationships/styles" Target="styles.xml"/><Relationship Id="rId16" Type="http://schemas.openxmlformats.org/officeDocument/2006/relationships/hyperlink" Target="consultantplus://offline/ref=9999E0610943575F9BC9A29E849BBB80BA19D535EAEFAFA097D0E49C98C4D94142lB35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consultantplus://offline/ref=9999E0610943575F9BC9BC9392F7E58ABA1B8839ECEAA3FFC887E2CBC7l934K" TargetMode="External"/><Relationship Id="rId24" Type="http://schemas.openxmlformats.org/officeDocument/2006/relationships/theme" Target="theme/theme1.xml"/><Relationship Id="rId5" Type="http://schemas.openxmlformats.org/officeDocument/2006/relationships/hyperlink" Target="http://docs.cntd.ru/document/901876063" TargetMode="External"/><Relationship Id="rId15" Type="http://schemas.openxmlformats.org/officeDocument/2006/relationships/hyperlink" Target="consultantplus://offline/ref=9999E0610943575F9BC9A29E849BBB80BA19D535EAECACA891D5E49C98C4D94142B5BA7F6AC54F620E0B2138l531K" TargetMode="External"/><Relationship Id="rId23" Type="http://schemas.openxmlformats.org/officeDocument/2006/relationships/fontTable" Target="fontTable.xml"/><Relationship Id="rId10" Type="http://schemas.openxmlformats.org/officeDocument/2006/relationships/hyperlink" Target="consultantplus://offline/ref=9999E0610943575F9BC9BC9392F7E58ABA1B8F38E8E9A3FFC887E2CBC7l934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999E0610943575F9BC9BC9392F7E58AB91A8C3DE0BCF4FD99D2EClC3EK" TargetMode="External"/><Relationship Id="rId14" Type="http://schemas.openxmlformats.org/officeDocument/2006/relationships/hyperlink" Target="consultantplus://offline/ref=9999E0610943575F9BC9BC9392F7E58ABA1A8E3BEEECA3FFC887E2CBC794DF1402F5BC2A2B89l436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11405</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Berseneva</dc:creator>
  <cp:keywords/>
  <dc:description/>
  <cp:lastModifiedBy>Berseneva</cp:lastModifiedBy>
  <cp:revision>1</cp:revision>
  <dcterms:created xsi:type="dcterms:W3CDTF">2017-08-23T03:55:00Z</dcterms:created>
  <dcterms:modified xsi:type="dcterms:W3CDTF">2017-08-23T03:55:00Z</dcterms:modified>
</cp:coreProperties>
</file>