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3E" w:rsidRPr="00374041" w:rsidRDefault="00AD623E" w:rsidP="00AD62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374041">
        <w:rPr>
          <w:rFonts w:ascii="Times New Roman" w:eastAsia="Calibri" w:hAnsi="Times New Roman" w:cs="Times New Roman"/>
          <w:b/>
          <w:sz w:val="28"/>
          <w:szCs w:val="28"/>
        </w:rPr>
        <w:t xml:space="preserve">Заключение </w:t>
      </w:r>
    </w:p>
    <w:p w:rsidR="00AD623E" w:rsidRPr="00374041" w:rsidRDefault="00AD623E" w:rsidP="00AD62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4041">
        <w:rPr>
          <w:rFonts w:ascii="Times New Roman" w:eastAsia="Calibri" w:hAnsi="Times New Roman" w:cs="Times New Roman"/>
          <w:b/>
          <w:sz w:val="28"/>
          <w:szCs w:val="28"/>
        </w:rPr>
        <w:t>счетной палаты городского округа Верхняя Пышма</w:t>
      </w:r>
    </w:p>
    <w:p w:rsidR="00AD623E" w:rsidRPr="00374041" w:rsidRDefault="00AD623E" w:rsidP="00AD62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4041">
        <w:rPr>
          <w:rFonts w:ascii="Times New Roman" w:eastAsia="Calibri" w:hAnsi="Times New Roman" w:cs="Times New Roman"/>
          <w:b/>
          <w:sz w:val="28"/>
          <w:szCs w:val="28"/>
        </w:rPr>
        <w:t xml:space="preserve">по итогам финансово-экономической экспертизы проекта </w:t>
      </w:r>
    </w:p>
    <w:p w:rsidR="00F26882" w:rsidRPr="00374041" w:rsidRDefault="00AD623E" w:rsidP="00AD62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4041">
        <w:rPr>
          <w:rFonts w:ascii="Times New Roman" w:eastAsia="Calibri" w:hAnsi="Times New Roman" w:cs="Times New Roman"/>
          <w:b/>
          <w:sz w:val="28"/>
          <w:szCs w:val="28"/>
        </w:rPr>
        <w:t>муниципальной программы «</w:t>
      </w:r>
      <w:r w:rsidR="0063154D" w:rsidRPr="00374041">
        <w:rPr>
          <w:rFonts w:ascii="Times New Roman" w:eastAsia="Calibri" w:hAnsi="Times New Roman" w:cs="Times New Roman"/>
          <w:b/>
          <w:sz w:val="28"/>
          <w:szCs w:val="28"/>
        </w:rPr>
        <w:t xml:space="preserve">Развитие </w:t>
      </w:r>
      <w:r w:rsidR="00F26882" w:rsidRPr="00374041">
        <w:rPr>
          <w:rFonts w:ascii="Times New Roman" w:eastAsia="Calibri" w:hAnsi="Times New Roman" w:cs="Times New Roman"/>
          <w:b/>
          <w:sz w:val="28"/>
          <w:szCs w:val="28"/>
        </w:rPr>
        <w:t xml:space="preserve">социальной сферы </w:t>
      </w:r>
    </w:p>
    <w:p w:rsidR="00AD623E" w:rsidRPr="00374041" w:rsidRDefault="00F26882" w:rsidP="00F26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4041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63154D" w:rsidRPr="00374041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374041">
        <w:rPr>
          <w:rFonts w:ascii="Times New Roman" w:eastAsia="Calibri" w:hAnsi="Times New Roman" w:cs="Times New Roman"/>
          <w:b/>
          <w:sz w:val="28"/>
          <w:szCs w:val="28"/>
        </w:rPr>
        <w:t>ородском</w:t>
      </w:r>
      <w:r w:rsidR="0028050F" w:rsidRPr="0037404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D623E" w:rsidRPr="00374041">
        <w:rPr>
          <w:rFonts w:ascii="Times New Roman" w:eastAsia="Calibri" w:hAnsi="Times New Roman" w:cs="Times New Roman"/>
          <w:b/>
          <w:sz w:val="28"/>
          <w:szCs w:val="28"/>
        </w:rPr>
        <w:t>округ</w:t>
      </w:r>
      <w:r w:rsidRPr="00374041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AD623E" w:rsidRPr="00374041">
        <w:rPr>
          <w:rFonts w:ascii="Times New Roman" w:eastAsia="Calibri" w:hAnsi="Times New Roman" w:cs="Times New Roman"/>
          <w:b/>
          <w:sz w:val="28"/>
          <w:szCs w:val="28"/>
        </w:rPr>
        <w:t xml:space="preserve"> Верхняя Пышма до 2020 года» </w:t>
      </w:r>
    </w:p>
    <w:p w:rsidR="00AD623E" w:rsidRPr="00374041" w:rsidRDefault="00AD623E" w:rsidP="00AD62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623E" w:rsidRPr="00374041" w:rsidRDefault="00F26882" w:rsidP="00AD62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041">
        <w:rPr>
          <w:rFonts w:ascii="Times New Roman" w:eastAsia="Calibri" w:hAnsi="Times New Roman" w:cs="Times New Roman"/>
          <w:sz w:val="28"/>
          <w:szCs w:val="28"/>
        </w:rPr>
        <w:t>09 октября</w:t>
      </w:r>
      <w:r w:rsidR="00AD623E" w:rsidRPr="00374041">
        <w:rPr>
          <w:rFonts w:ascii="Times New Roman" w:eastAsia="Calibri" w:hAnsi="Times New Roman" w:cs="Times New Roman"/>
          <w:sz w:val="28"/>
          <w:szCs w:val="28"/>
        </w:rPr>
        <w:t xml:space="preserve"> 2014 года                                   </w:t>
      </w:r>
      <w:r w:rsidRPr="00374041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AD623E" w:rsidRPr="00374041">
        <w:rPr>
          <w:rFonts w:ascii="Times New Roman" w:eastAsia="Calibri" w:hAnsi="Times New Roman" w:cs="Times New Roman"/>
          <w:sz w:val="28"/>
          <w:szCs w:val="28"/>
        </w:rPr>
        <w:t xml:space="preserve">                            г. Верхняя Пышма</w:t>
      </w:r>
    </w:p>
    <w:p w:rsidR="00AD623E" w:rsidRPr="00374041" w:rsidRDefault="00AD623E" w:rsidP="00AD62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623E" w:rsidRPr="00374041" w:rsidRDefault="00AD623E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4041">
        <w:rPr>
          <w:rFonts w:ascii="Times New Roman" w:eastAsia="Calibri" w:hAnsi="Times New Roman" w:cs="Times New Roman"/>
          <w:sz w:val="28"/>
          <w:szCs w:val="28"/>
        </w:rPr>
        <w:t>На основании пункта 2 статьи 157 Бюджетного кодекса РФ, подпункта 7 пункта 2 статьи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подпункта 7 пункта 5.1 статьи 5 Положения о счетной палате городского округа Верхняя Пышма, утвержденного Решением Думы городского округа Верхняя Пышма от 27.10.2011 №41/10, подпункта</w:t>
      </w:r>
      <w:proofErr w:type="gramEnd"/>
      <w:r w:rsidRPr="003740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74041">
        <w:rPr>
          <w:rFonts w:ascii="Times New Roman" w:eastAsia="Calibri" w:hAnsi="Times New Roman" w:cs="Times New Roman"/>
          <w:sz w:val="28"/>
          <w:szCs w:val="28"/>
        </w:rPr>
        <w:t>5 пункта 5 статьи 5 Положения о бюджетном процессе в городском округе Верхняя Пышма, утвержденного Решением Думы городского округа Верхняя Пышма от 31.10.2013 №3/3 счетной палатой городского округа Верхняя Пышма (далее – счетная палата) подготовлено настоящее заключение по итогам финансово-экономической экспертизы</w:t>
      </w:r>
      <w:r w:rsidR="00F26882" w:rsidRPr="003740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4041">
        <w:rPr>
          <w:rFonts w:ascii="Times New Roman" w:eastAsia="Calibri" w:hAnsi="Times New Roman" w:cs="Times New Roman"/>
          <w:sz w:val="28"/>
          <w:szCs w:val="28"/>
        </w:rPr>
        <w:t xml:space="preserve">проекта муниципальной программы </w:t>
      </w:r>
      <w:r w:rsidR="00400089" w:rsidRPr="00374041">
        <w:rPr>
          <w:rFonts w:ascii="Times New Roman" w:eastAsia="Calibri" w:hAnsi="Times New Roman" w:cs="Times New Roman"/>
          <w:sz w:val="28"/>
          <w:szCs w:val="28"/>
        </w:rPr>
        <w:t xml:space="preserve">«Развитие </w:t>
      </w:r>
      <w:r w:rsidR="00F26882" w:rsidRPr="00374041">
        <w:rPr>
          <w:rFonts w:ascii="Times New Roman" w:eastAsia="Calibri" w:hAnsi="Times New Roman" w:cs="Times New Roman"/>
          <w:sz w:val="28"/>
          <w:szCs w:val="28"/>
        </w:rPr>
        <w:t>социальной сферы в городском</w:t>
      </w:r>
      <w:r w:rsidR="00400089" w:rsidRPr="00374041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F26882" w:rsidRPr="00374041">
        <w:rPr>
          <w:rFonts w:ascii="Times New Roman" w:eastAsia="Calibri" w:hAnsi="Times New Roman" w:cs="Times New Roman"/>
          <w:sz w:val="28"/>
          <w:szCs w:val="28"/>
        </w:rPr>
        <w:t>е</w:t>
      </w:r>
      <w:r w:rsidR="00400089" w:rsidRPr="00374041">
        <w:rPr>
          <w:rFonts w:ascii="Times New Roman" w:eastAsia="Calibri" w:hAnsi="Times New Roman" w:cs="Times New Roman"/>
          <w:sz w:val="28"/>
          <w:szCs w:val="28"/>
        </w:rPr>
        <w:t xml:space="preserve"> Верхняя Пышма до 2020 года» </w:t>
      </w:r>
      <w:r w:rsidRPr="00374041">
        <w:rPr>
          <w:rFonts w:ascii="Times New Roman" w:eastAsia="Calibri" w:hAnsi="Times New Roman" w:cs="Times New Roman"/>
          <w:sz w:val="28"/>
          <w:szCs w:val="28"/>
        </w:rPr>
        <w:t xml:space="preserve"> (далее – проект муниципальной Программы).</w:t>
      </w:r>
      <w:proofErr w:type="gramEnd"/>
    </w:p>
    <w:p w:rsidR="00AD623E" w:rsidRPr="00374041" w:rsidRDefault="00AD623E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623E" w:rsidRPr="00374041" w:rsidRDefault="00AD623E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041">
        <w:rPr>
          <w:rFonts w:ascii="Times New Roman" w:eastAsia="Calibri" w:hAnsi="Times New Roman" w:cs="Times New Roman"/>
          <w:sz w:val="28"/>
          <w:szCs w:val="28"/>
        </w:rPr>
        <w:t xml:space="preserve">Проект муниципальной программы поступил в счетную палату </w:t>
      </w:r>
      <w:r w:rsidR="00F26882" w:rsidRPr="00374041">
        <w:rPr>
          <w:rFonts w:ascii="Times New Roman" w:eastAsia="Calibri" w:hAnsi="Times New Roman" w:cs="Times New Roman"/>
          <w:sz w:val="28"/>
          <w:szCs w:val="28"/>
        </w:rPr>
        <w:t>03.10</w:t>
      </w:r>
      <w:r w:rsidRPr="00374041">
        <w:rPr>
          <w:rFonts w:ascii="Times New Roman" w:eastAsia="Calibri" w:hAnsi="Times New Roman" w:cs="Times New Roman"/>
          <w:sz w:val="28"/>
          <w:szCs w:val="28"/>
        </w:rPr>
        <w:t>.2014 в составе следующих документов:</w:t>
      </w:r>
    </w:p>
    <w:p w:rsidR="00AD623E" w:rsidRPr="00374041" w:rsidRDefault="00AD623E" w:rsidP="00AD62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041">
        <w:rPr>
          <w:rFonts w:ascii="Times New Roman" w:eastAsia="Calibri" w:hAnsi="Times New Roman" w:cs="Times New Roman"/>
          <w:sz w:val="28"/>
          <w:szCs w:val="28"/>
        </w:rPr>
        <w:t>1) проект Постановления администрации городского округа Верхняя Пышма об утверждении муниципальной Программы;</w:t>
      </w:r>
    </w:p>
    <w:p w:rsidR="00AD623E" w:rsidRPr="00374041" w:rsidRDefault="00AD623E" w:rsidP="00AD62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041">
        <w:rPr>
          <w:rFonts w:ascii="Times New Roman" w:eastAsia="Calibri" w:hAnsi="Times New Roman" w:cs="Times New Roman"/>
          <w:sz w:val="28"/>
          <w:szCs w:val="28"/>
        </w:rPr>
        <w:t>2) муниципальная Программа, в том числе:</w:t>
      </w:r>
    </w:p>
    <w:p w:rsidR="00AD623E" w:rsidRPr="00374041" w:rsidRDefault="00AD623E" w:rsidP="00AD62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041">
        <w:rPr>
          <w:rFonts w:ascii="Times New Roman" w:eastAsia="Calibri" w:hAnsi="Times New Roman" w:cs="Times New Roman"/>
          <w:sz w:val="28"/>
          <w:szCs w:val="28"/>
        </w:rPr>
        <w:t>- паспорт муниципальной Программы;</w:t>
      </w:r>
    </w:p>
    <w:p w:rsidR="00AD623E" w:rsidRPr="00374041" w:rsidRDefault="00AD623E" w:rsidP="00AD62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041">
        <w:rPr>
          <w:rFonts w:ascii="Times New Roman" w:eastAsia="Calibri" w:hAnsi="Times New Roman" w:cs="Times New Roman"/>
          <w:sz w:val="28"/>
          <w:szCs w:val="28"/>
        </w:rPr>
        <w:t>- Приложение №1 – цели, задачи и целевые показатели реализации муниципальной Программы;</w:t>
      </w:r>
    </w:p>
    <w:p w:rsidR="00AD623E" w:rsidRPr="00374041" w:rsidRDefault="00AD623E" w:rsidP="00AD62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041">
        <w:rPr>
          <w:rFonts w:ascii="Times New Roman" w:eastAsia="Calibri" w:hAnsi="Times New Roman" w:cs="Times New Roman"/>
          <w:sz w:val="28"/>
          <w:szCs w:val="28"/>
        </w:rPr>
        <w:t>- Приложение №2 – план мероприятий по выполнению муниципальной Программы;</w:t>
      </w:r>
    </w:p>
    <w:p w:rsidR="00AD623E" w:rsidRPr="00374041" w:rsidRDefault="00AD623E" w:rsidP="00AD62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041">
        <w:rPr>
          <w:rFonts w:ascii="Times New Roman" w:eastAsia="Calibri" w:hAnsi="Times New Roman" w:cs="Times New Roman"/>
          <w:sz w:val="28"/>
          <w:szCs w:val="28"/>
        </w:rPr>
        <w:t>3) заключение Комитета по экономике администрации городского округа Верхняя Пышма на проект муниципальной Программы.</w:t>
      </w:r>
    </w:p>
    <w:p w:rsidR="00AD623E" w:rsidRPr="00374041" w:rsidRDefault="00AD623E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4041">
        <w:rPr>
          <w:rFonts w:ascii="Times New Roman" w:eastAsia="Calibri" w:hAnsi="Times New Roman" w:cs="Times New Roman"/>
          <w:sz w:val="28"/>
          <w:szCs w:val="28"/>
        </w:rPr>
        <w:t>Проект муниципальной Программы разработан в соответствии со статьей 179 Бюджетного кодекса РФ, Порядком разработки и реализации муниципальных программ в городском округе Верхняя Пышма, утвержденным Постановлением администрации городского округа Верхняя Пышма от 27.02.2014 №335 (далее – Порядок), Постановлением администрации городского округа Верхняя Пышма от 04.06.2014 №931 «Об утверждении перечня муниципальных программ городского округа Верхняя Пышма на 2015-2020 годы, подлежащих разработке в 2014</w:t>
      </w:r>
      <w:proofErr w:type="gramEnd"/>
      <w:r w:rsidRPr="00374041">
        <w:rPr>
          <w:rFonts w:ascii="Times New Roman" w:eastAsia="Calibri" w:hAnsi="Times New Roman" w:cs="Times New Roman"/>
          <w:sz w:val="28"/>
          <w:szCs w:val="28"/>
        </w:rPr>
        <w:t xml:space="preserve"> году».</w:t>
      </w:r>
    </w:p>
    <w:p w:rsidR="00AD623E" w:rsidRPr="00374041" w:rsidRDefault="00AD623E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623E" w:rsidRPr="00374041" w:rsidRDefault="00AD623E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041">
        <w:rPr>
          <w:rFonts w:ascii="Times New Roman" w:eastAsia="Calibri" w:hAnsi="Times New Roman" w:cs="Times New Roman"/>
          <w:sz w:val="28"/>
          <w:szCs w:val="28"/>
        </w:rPr>
        <w:t xml:space="preserve">Проект муниципальной Программы содержит </w:t>
      </w:r>
      <w:r w:rsidR="00F26882" w:rsidRPr="00374041">
        <w:rPr>
          <w:rFonts w:ascii="Times New Roman" w:eastAsia="Calibri" w:hAnsi="Times New Roman" w:cs="Times New Roman"/>
          <w:sz w:val="28"/>
          <w:szCs w:val="28"/>
        </w:rPr>
        <w:t xml:space="preserve">восемь </w:t>
      </w:r>
      <w:r w:rsidRPr="00374041">
        <w:rPr>
          <w:rFonts w:ascii="Times New Roman" w:eastAsia="Calibri" w:hAnsi="Times New Roman" w:cs="Times New Roman"/>
          <w:sz w:val="28"/>
          <w:szCs w:val="28"/>
        </w:rPr>
        <w:t>подпрограмм:</w:t>
      </w:r>
    </w:p>
    <w:p w:rsidR="00950F89" w:rsidRPr="00374041" w:rsidRDefault="00950F89" w:rsidP="00F26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04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F26882" w:rsidRPr="00374041">
        <w:rPr>
          <w:rFonts w:ascii="Times New Roman" w:eastAsia="Calibri" w:hAnsi="Times New Roman" w:cs="Times New Roman"/>
          <w:sz w:val="28"/>
          <w:szCs w:val="28"/>
        </w:rPr>
        <w:t>«Развитие системы образования на территории городского округа Верхняя Пышма до 2020 года»;</w:t>
      </w:r>
    </w:p>
    <w:p w:rsidR="00F26882" w:rsidRPr="00374041" w:rsidRDefault="00F26882" w:rsidP="00F26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041">
        <w:rPr>
          <w:rFonts w:ascii="Times New Roman" w:eastAsia="Calibri" w:hAnsi="Times New Roman" w:cs="Times New Roman"/>
          <w:sz w:val="28"/>
          <w:szCs w:val="28"/>
        </w:rPr>
        <w:t>- «Совершенствование организации питания учащихся образовательных учреждений на территории городского округа Верхняя Пышма до 2020 года»;</w:t>
      </w:r>
    </w:p>
    <w:p w:rsidR="00F26882" w:rsidRPr="00374041" w:rsidRDefault="00F26882" w:rsidP="00F26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041">
        <w:rPr>
          <w:rFonts w:ascii="Times New Roman" w:eastAsia="Calibri" w:hAnsi="Times New Roman" w:cs="Times New Roman"/>
          <w:sz w:val="28"/>
          <w:szCs w:val="28"/>
        </w:rPr>
        <w:t>- «Патриотическое воспитание граждан на территории городского округа Верхняя Пышма до 2020 года»;</w:t>
      </w:r>
    </w:p>
    <w:p w:rsidR="00F26882" w:rsidRPr="00374041" w:rsidRDefault="00F26882" w:rsidP="00F26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041">
        <w:rPr>
          <w:rFonts w:ascii="Times New Roman" w:eastAsia="Calibri" w:hAnsi="Times New Roman" w:cs="Times New Roman"/>
          <w:sz w:val="28"/>
          <w:szCs w:val="28"/>
        </w:rPr>
        <w:t>- «Развитие культуры и искусства на территории городского округа Верхняя Пышма до 2020 года»;</w:t>
      </w:r>
    </w:p>
    <w:p w:rsidR="00F26882" w:rsidRPr="00374041" w:rsidRDefault="00F26882" w:rsidP="00F26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041">
        <w:rPr>
          <w:rFonts w:ascii="Times New Roman" w:eastAsia="Calibri" w:hAnsi="Times New Roman" w:cs="Times New Roman"/>
          <w:sz w:val="28"/>
          <w:szCs w:val="28"/>
        </w:rPr>
        <w:t>- «Развитие системы отдыха и оздоровления детей на территории городского округа Верхняя Пышма до 2020 года»;</w:t>
      </w:r>
    </w:p>
    <w:p w:rsidR="00F26882" w:rsidRPr="00374041" w:rsidRDefault="00F26882" w:rsidP="00F26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041">
        <w:rPr>
          <w:rFonts w:ascii="Times New Roman" w:eastAsia="Calibri" w:hAnsi="Times New Roman" w:cs="Times New Roman"/>
          <w:sz w:val="28"/>
          <w:szCs w:val="28"/>
        </w:rPr>
        <w:t>- «Развитие физической культуры и спорта на территории городского округа Верхняя Пышма до 2020 года»;</w:t>
      </w:r>
    </w:p>
    <w:p w:rsidR="00F26882" w:rsidRPr="00374041" w:rsidRDefault="00F26882" w:rsidP="00F26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041">
        <w:rPr>
          <w:rFonts w:ascii="Times New Roman" w:eastAsia="Calibri" w:hAnsi="Times New Roman" w:cs="Times New Roman"/>
          <w:sz w:val="28"/>
          <w:szCs w:val="28"/>
        </w:rPr>
        <w:t>- «Молодежь городского округа Верхняя Пышма до 2020 года»;</w:t>
      </w:r>
    </w:p>
    <w:p w:rsidR="00F26882" w:rsidRPr="00374041" w:rsidRDefault="00F26882" w:rsidP="00F26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041">
        <w:rPr>
          <w:rFonts w:ascii="Times New Roman" w:eastAsia="Calibri" w:hAnsi="Times New Roman" w:cs="Times New Roman"/>
          <w:sz w:val="28"/>
          <w:szCs w:val="28"/>
        </w:rPr>
        <w:t>- «Обеспечение реализации муниципальной программы «Развитие социальной сферы в городском округе Верхняя Пышма до 2020 года».</w:t>
      </w:r>
    </w:p>
    <w:p w:rsidR="00C14D6A" w:rsidRPr="00374041" w:rsidRDefault="00C14D6A" w:rsidP="00C14D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0F89" w:rsidRPr="00374041" w:rsidRDefault="00950F89" w:rsidP="00950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041">
        <w:rPr>
          <w:rFonts w:ascii="Times New Roman" w:eastAsia="Calibri" w:hAnsi="Times New Roman" w:cs="Times New Roman"/>
          <w:sz w:val="28"/>
          <w:szCs w:val="28"/>
        </w:rPr>
        <w:t xml:space="preserve">Проект муниципальной программы размещен в сети Интернет на сайте movp.munrus.ru </w:t>
      </w:r>
      <w:r w:rsidR="00C4711D" w:rsidRPr="00374041">
        <w:rPr>
          <w:rFonts w:ascii="Times New Roman" w:eastAsia="Calibri" w:hAnsi="Times New Roman" w:cs="Times New Roman"/>
          <w:sz w:val="28"/>
          <w:szCs w:val="28"/>
        </w:rPr>
        <w:t>09</w:t>
      </w:r>
      <w:r w:rsidRPr="00374041">
        <w:rPr>
          <w:rFonts w:ascii="Times New Roman" w:eastAsia="Calibri" w:hAnsi="Times New Roman" w:cs="Times New Roman"/>
          <w:sz w:val="28"/>
          <w:szCs w:val="28"/>
        </w:rPr>
        <w:t xml:space="preserve"> июля 2014 года.</w:t>
      </w:r>
    </w:p>
    <w:p w:rsidR="00B330C5" w:rsidRPr="00374041" w:rsidRDefault="00B330C5" w:rsidP="00950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623E" w:rsidRPr="00374041" w:rsidRDefault="006225B8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041">
        <w:rPr>
          <w:rFonts w:ascii="Times New Roman" w:eastAsia="Calibri" w:hAnsi="Times New Roman" w:cs="Times New Roman"/>
          <w:sz w:val="28"/>
          <w:szCs w:val="28"/>
        </w:rPr>
        <w:t>Ответственным исполнителем</w:t>
      </w:r>
      <w:r w:rsidR="00AD623E" w:rsidRPr="00374041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</w:t>
      </w:r>
      <w:r w:rsidR="009C3A8A" w:rsidRPr="003740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4041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="009C3A8A" w:rsidRPr="00374041">
        <w:rPr>
          <w:rFonts w:ascii="Times New Roman" w:eastAsia="Calibri" w:hAnsi="Times New Roman" w:cs="Times New Roman"/>
          <w:sz w:val="28"/>
          <w:szCs w:val="28"/>
        </w:rPr>
        <w:t xml:space="preserve">Комитет по социальной политике </w:t>
      </w:r>
      <w:r w:rsidR="00034547" w:rsidRPr="00374041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9C3A8A" w:rsidRPr="00374041">
        <w:rPr>
          <w:rFonts w:ascii="Times New Roman" w:eastAsia="Calibri" w:hAnsi="Times New Roman" w:cs="Times New Roman"/>
          <w:sz w:val="28"/>
          <w:szCs w:val="28"/>
        </w:rPr>
        <w:t>и</w:t>
      </w:r>
      <w:r w:rsidR="00034547" w:rsidRPr="00374041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Верхняя Пышма</w:t>
      </w:r>
      <w:r w:rsidR="00AD623E" w:rsidRPr="003740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623E" w:rsidRPr="00374041" w:rsidRDefault="00AD623E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041">
        <w:rPr>
          <w:rFonts w:ascii="Times New Roman" w:eastAsia="Calibri" w:hAnsi="Times New Roman" w:cs="Times New Roman"/>
          <w:sz w:val="28"/>
          <w:szCs w:val="28"/>
        </w:rPr>
        <w:t>Согласно проекту муниципальной Программы основными целями ее реализации являются:</w:t>
      </w:r>
    </w:p>
    <w:p w:rsidR="00F94708" w:rsidRPr="00374041" w:rsidRDefault="00AD623E" w:rsidP="009C3A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041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9C3A8A" w:rsidRPr="00374041">
        <w:rPr>
          <w:rFonts w:ascii="Times New Roman" w:eastAsia="Calibri" w:hAnsi="Times New Roman" w:cs="Times New Roman"/>
          <w:sz w:val="28"/>
          <w:szCs w:val="28"/>
        </w:rPr>
        <w:t>Обеспечение доступности качественного общего и дополнительного образования, соответствующего требованиям инновационного социально-экономического развития городского округа Верхняя Пышма.</w:t>
      </w:r>
    </w:p>
    <w:p w:rsidR="009C3A8A" w:rsidRPr="00374041" w:rsidRDefault="009C3A8A" w:rsidP="009C3A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041">
        <w:rPr>
          <w:rFonts w:ascii="Times New Roman" w:eastAsia="Calibri" w:hAnsi="Times New Roman" w:cs="Times New Roman"/>
          <w:sz w:val="28"/>
          <w:szCs w:val="28"/>
        </w:rPr>
        <w:t>2) Создание эффективной комплексной системы организации качественного, полноценного горячего питания в муниципальных образовательных организациях городского округа Верхняя Пышма.</w:t>
      </w:r>
    </w:p>
    <w:p w:rsidR="009C3A8A" w:rsidRPr="00374041" w:rsidRDefault="009C3A8A" w:rsidP="009C3A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041">
        <w:rPr>
          <w:rFonts w:ascii="Times New Roman" w:eastAsia="Calibri" w:hAnsi="Times New Roman" w:cs="Times New Roman"/>
          <w:sz w:val="28"/>
          <w:szCs w:val="28"/>
        </w:rPr>
        <w:t>3) Развитие системы патриотического воспитания граждан городского округа Верхняя Пышма, формирование у граждан патриотического сознания, верности Отечеству, готовности к выполнению конституционных обязанностей, гармонизация межнациональных и межконфессиональных отношений, профилактика экстремизма и укрепление толерантности.</w:t>
      </w:r>
    </w:p>
    <w:p w:rsidR="009C3A8A" w:rsidRPr="00374041" w:rsidRDefault="009C3A8A" w:rsidP="009C3A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041">
        <w:rPr>
          <w:rFonts w:ascii="Times New Roman" w:eastAsia="Calibri" w:hAnsi="Times New Roman" w:cs="Times New Roman"/>
          <w:sz w:val="28"/>
          <w:szCs w:val="28"/>
        </w:rPr>
        <w:t>4) Создание благоприятных условий для устойчивого развития сферы культуры.</w:t>
      </w:r>
    </w:p>
    <w:p w:rsidR="009C3A8A" w:rsidRPr="00374041" w:rsidRDefault="009C3A8A" w:rsidP="009C3A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041">
        <w:rPr>
          <w:rFonts w:ascii="Times New Roman" w:eastAsia="Calibri" w:hAnsi="Times New Roman" w:cs="Times New Roman"/>
          <w:sz w:val="28"/>
          <w:szCs w:val="28"/>
        </w:rPr>
        <w:t>5) Создание условий для сохранения здоровья и развития детей городского округа Верхняя Пышма.</w:t>
      </w:r>
    </w:p>
    <w:p w:rsidR="009C3A8A" w:rsidRPr="00374041" w:rsidRDefault="009C3A8A" w:rsidP="009C3A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041">
        <w:rPr>
          <w:rFonts w:ascii="Times New Roman" w:eastAsia="Calibri" w:hAnsi="Times New Roman" w:cs="Times New Roman"/>
          <w:sz w:val="28"/>
          <w:szCs w:val="28"/>
        </w:rPr>
        <w:t>6) Предоставление физкультурно-спортивных услуг, отвечающих требованиям и нормативам, путем создания современной, развитой материально-технической базы учреждений физической культуры и спорта на территории городского округа Верхняя Пышма.</w:t>
      </w:r>
    </w:p>
    <w:p w:rsidR="009C3A8A" w:rsidRPr="00374041" w:rsidRDefault="009C3A8A" w:rsidP="009C3A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041">
        <w:rPr>
          <w:rFonts w:ascii="Times New Roman" w:eastAsia="Calibri" w:hAnsi="Times New Roman" w:cs="Times New Roman"/>
          <w:sz w:val="28"/>
          <w:szCs w:val="28"/>
        </w:rPr>
        <w:t xml:space="preserve">7) </w:t>
      </w:r>
      <w:r w:rsidR="001E0BD4" w:rsidRPr="00374041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успешной социализации и вовлечения молодежи в социально-экономическое развитие городского округа Верхняя Пышма, </w:t>
      </w:r>
      <w:r w:rsidR="001E0BD4" w:rsidRPr="00374041">
        <w:rPr>
          <w:rFonts w:ascii="Times New Roman" w:eastAsia="Calibri" w:hAnsi="Times New Roman" w:cs="Times New Roman"/>
          <w:sz w:val="28"/>
          <w:szCs w:val="28"/>
        </w:rPr>
        <w:lastRenderedPageBreak/>
        <w:t>обеспечение развития и максимального использования социального, экономического, гражданского, культурного и духовного потенциала молодых граждан городского округа Верхняя Пышма.</w:t>
      </w:r>
    </w:p>
    <w:p w:rsidR="001E0BD4" w:rsidRPr="00374041" w:rsidRDefault="001E0BD4" w:rsidP="009C3A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041">
        <w:rPr>
          <w:rFonts w:ascii="Times New Roman" w:eastAsia="Calibri" w:hAnsi="Times New Roman" w:cs="Times New Roman"/>
          <w:sz w:val="28"/>
          <w:szCs w:val="28"/>
        </w:rPr>
        <w:t>8) Создание необходимых условий для деятельности отраслевых управлений: МКУ «Управление образования городского округа Верхняя Пышма», МКУ «Комитет по спорту, туризму и молодежной политике городского округа Верхняя Пышма», МКУ «Управление культуры городского округа Верхняя Пышма».</w:t>
      </w:r>
    </w:p>
    <w:p w:rsidR="00AD623E" w:rsidRPr="00374041" w:rsidRDefault="00AD623E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041">
        <w:rPr>
          <w:rFonts w:ascii="Times New Roman" w:eastAsia="Calibri" w:hAnsi="Times New Roman" w:cs="Times New Roman"/>
          <w:sz w:val="28"/>
          <w:szCs w:val="28"/>
        </w:rPr>
        <w:t>Срок реализации муниципальной Программы: 2015-2020 годы.</w:t>
      </w:r>
    </w:p>
    <w:p w:rsidR="00AD623E" w:rsidRPr="00374041" w:rsidRDefault="00AD623E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041">
        <w:rPr>
          <w:rFonts w:ascii="Times New Roman" w:eastAsia="Calibri" w:hAnsi="Times New Roman" w:cs="Times New Roman"/>
          <w:sz w:val="28"/>
          <w:szCs w:val="28"/>
        </w:rPr>
        <w:t xml:space="preserve">Объем финансирования муниципальной Программы предусмотрен в размере </w:t>
      </w:r>
      <w:r w:rsidR="001E0BD4" w:rsidRPr="00374041">
        <w:rPr>
          <w:rFonts w:ascii="Times New Roman" w:eastAsia="Calibri" w:hAnsi="Times New Roman" w:cs="Times New Roman"/>
          <w:sz w:val="28"/>
          <w:szCs w:val="28"/>
        </w:rPr>
        <w:t>9 803 292,1</w:t>
      </w:r>
      <w:r w:rsidRPr="00374041">
        <w:rPr>
          <w:rFonts w:ascii="Times New Roman" w:eastAsia="Calibri" w:hAnsi="Times New Roman" w:cs="Times New Roman"/>
          <w:sz w:val="28"/>
          <w:szCs w:val="28"/>
        </w:rPr>
        <w:t xml:space="preserve"> тыс.рублей</w:t>
      </w:r>
      <w:r w:rsidR="00D25A95" w:rsidRPr="00374041">
        <w:rPr>
          <w:rFonts w:ascii="Times New Roman" w:eastAsia="Calibri" w:hAnsi="Times New Roman" w:cs="Times New Roman"/>
          <w:sz w:val="28"/>
          <w:szCs w:val="28"/>
        </w:rPr>
        <w:t>, за счет</w:t>
      </w:r>
      <w:r w:rsidR="001E0BD4" w:rsidRPr="003740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214" w:rsidRPr="00374041">
        <w:rPr>
          <w:rFonts w:ascii="Times New Roman" w:eastAsia="Calibri" w:hAnsi="Times New Roman" w:cs="Times New Roman"/>
          <w:sz w:val="28"/>
          <w:szCs w:val="28"/>
        </w:rPr>
        <w:t>средств</w:t>
      </w:r>
      <w:r w:rsidR="00D25A95" w:rsidRPr="00374041">
        <w:rPr>
          <w:rFonts w:ascii="Times New Roman" w:eastAsia="Calibri" w:hAnsi="Times New Roman" w:cs="Times New Roman"/>
          <w:sz w:val="28"/>
          <w:szCs w:val="28"/>
        </w:rPr>
        <w:t xml:space="preserve"> областного</w:t>
      </w:r>
      <w:r w:rsidR="00337214" w:rsidRPr="00374041">
        <w:rPr>
          <w:rFonts w:ascii="Times New Roman" w:eastAsia="Calibri" w:hAnsi="Times New Roman" w:cs="Times New Roman"/>
          <w:sz w:val="28"/>
          <w:szCs w:val="28"/>
        </w:rPr>
        <w:t xml:space="preserve"> бюджета,</w:t>
      </w:r>
      <w:r w:rsidR="00D25A95" w:rsidRPr="00374041">
        <w:rPr>
          <w:rFonts w:ascii="Times New Roman" w:eastAsia="Calibri" w:hAnsi="Times New Roman" w:cs="Times New Roman"/>
          <w:sz w:val="28"/>
          <w:szCs w:val="28"/>
        </w:rPr>
        <w:t xml:space="preserve"> местного бюджет</w:t>
      </w:r>
      <w:r w:rsidR="00337214" w:rsidRPr="00374041">
        <w:rPr>
          <w:rFonts w:ascii="Times New Roman" w:eastAsia="Calibri" w:hAnsi="Times New Roman" w:cs="Times New Roman"/>
          <w:sz w:val="28"/>
          <w:szCs w:val="28"/>
        </w:rPr>
        <w:t>а и за счет внебюджетных источников</w:t>
      </w:r>
      <w:r w:rsidRPr="00374041">
        <w:rPr>
          <w:rFonts w:ascii="Times New Roman" w:eastAsia="Calibri" w:hAnsi="Times New Roman" w:cs="Times New Roman"/>
          <w:sz w:val="28"/>
          <w:szCs w:val="28"/>
        </w:rPr>
        <w:t>, в том числе по годам реализации Программы:</w:t>
      </w:r>
    </w:p>
    <w:p w:rsidR="00AD623E" w:rsidRPr="00374041" w:rsidRDefault="00AD623E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041">
        <w:rPr>
          <w:rFonts w:ascii="Times New Roman" w:eastAsia="Calibri" w:hAnsi="Times New Roman" w:cs="Times New Roman"/>
          <w:sz w:val="28"/>
          <w:szCs w:val="28"/>
        </w:rPr>
        <w:t xml:space="preserve">- 2015 год – </w:t>
      </w:r>
      <w:r w:rsidR="001E0BD4" w:rsidRPr="00374041">
        <w:rPr>
          <w:rFonts w:ascii="Times New Roman" w:eastAsia="Calibri" w:hAnsi="Times New Roman" w:cs="Times New Roman"/>
          <w:sz w:val="28"/>
          <w:szCs w:val="28"/>
        </w:rPr>
        <w:t>1 464 053,6</w:t>
      </w:r>
      <w:r w:rsidRPr="00374041">
        <w:rPr>
          <w:rFonts w:ascii="Times New Roman" w:eastAsia="Calibri" w:hAnsi="Times New Roman" w:cs="Times New Roman"/>
          <w:sz w:val="28"/>
          <w:szCs w:val="28"/>
        </w:rPr>
        <w:t xml:space="preserve"> тыс.рублей;</w:t>
      </w:r>
    </w:p>
    <w:p w:rsidR="00AD623E" w:rsidRPr="00374041" w:rsidRDefault="00AD623E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041">
        <w:rPr>
          <w:rFonts w:ascii="Times New Roman" w:eastAsia="Calibri" w:hAnsi="Times New Roman" w:cs="Times New Roman"/>
          <w:sz w:val="28"/>
          <w:szCs w:val="28"/>
        </w:rPr>
        <w:t xml:space="preserve">- 2016 год – </w:t>
      </w:r>
      <w:r w:rsidR="001E0BD4" w:rsidRPr="00374041">
        <w:rPr>
          <w:rFonts w:ascii="Times New Roman" w:eastAsia="Calibri" w:hAnsi="Times New Roman" w:cs="Times New Roman"/>
          <w:sz w:val="28"/>
          <w:szCs w:val="28"/>
        </w:rPr>
        <w:t>1 564 516,2</w:t>
      </w:r>
      <w:r w:rsidRPr="00374041">
        <w:rPr>
          <w:rFonts w:ascii="Times New Roman" w:eastAsia="Calibri" w:hAnsi="Times New Roman" w:cs="Times New Roman"/>
          <w:sz w:val="28"/>
          <w:szCs w:val="28"/>
        </w:rPr>
        <w:t xml:space="preserve"> тыс.рублей;</w:t>
      </w:r>
    </w:p>
    <w:p w:rsidR="00AD623E" w:rsidRPr="00374041" w:rsidRDefault="00AD623E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041">
        <w:rPr>
          <w:rFonts w:ascii="Times New Roman" w:eastAsia="Calibri" w:hAnsi="Times New Roman" w:cs="Times New Roman"/>
          <w:sz w:val="28"/>
          <w:szCs w:val="28"/>
        </w:rPr>
        <w:t xml:space="preserve">- 2017 год – </w:t>
      </w:r>
      <w:r w:rsidR="001E0BD4" w:rsidRPr="00374041">
        <w:rPr>
          <w:rFonts w:ascii="Times New Roman" w:eastAsia="Calibri" w:hAnsi="Times New Roman" w:cs="Times New Roman"/>
          <w:sz w:val="28"/>
          <w:szCs w:val="28"/>
        </w:rPr>
        <w:t>1 695 533,1</w:t>
      </w:r>
      <w:r w:rsidRPr="00374041">
        <w:rPr>
          <w:rFonts w:ascii="Times New Roman" w:eastAsia="Calibri" w:hAnsi="Times New Roman" w:cs="Times New Roman"/>
          <w:sz w:val="28"/>
          <w:szCs w:val="28"/>
        </w:rPr>
        <w:t xml:space="preserve"> тыс.рублей;</w:t>
      </w:r>
    </w:p>
    <w:p w:rsidR="00AD623E" w:rsidRPr="00374041" w:rsidRDefault="00AD623E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041">
        <w:rPr>
          <w:rFonts w:ascii="Times New Roman" w:eastAsia="Calibri" w:hAnsi="Times New Roman" w:cs="Times New Roman"/>
          <w:sz w:val="28"/>
          <w:szCs w:val="28"/>
        </w:rPr>
        <w:t xml:space="preserve">- 2018 год – </w:t>
      </w:r>
      <w:r w:rsidR="001E0BD4" w:rsidRPr="00374041">
        <w:rPr>
          <w:rFonts w:ascii="Times New Roman" w:eastAsia="Calibri" w:hAnsi="Times New Roman" w:cs="Times New Roman"/>
          <w:sz w:val="28"/>
          <w:szCs w:val="28"/>
        </w:rPr>
        <w:t>1 717 007,7</w:t>
      </w:r>
      <w:r w:rsidR="00337214" w:rsidRPr="003740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4041">
        <w:rPr>
          <w:rFonts w:ascii="Times New Roman" w:eastAsia="Calibri" w:hAnsi="Times New Roman" w:cs="Times New Roman"/>
          <w:sz w:val="28"/>
          <w:szCs w:val="28"/>
        </w:rPr>
        <w:t>тыс.рублей;</w:t>
      </w:r>
    </w:p>
    <w:p w:rsidR="00AD623E" w:rsidRPr="00374041" w:rsidRDefault="00AD623E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041">
        <w:rPr>
          <w:rFonts w:ascii="Times New Roman" w:eastAsia="Calibri" w:hAnsi="Times New Roman" w:cs="Times New Roman"/>
          <w:sz w:val="28"/>
          <w:szCs w:val="28"/>
        </w:rPr>
        <w:t xml:space="preserve">- 2019 год – </w:t>
      </w:r>
      <w:r w:rsidR="001E0BD4" w:rsidRPr="00374041">
        <w:rPr>
          <w:rFonts w:ascii="Times New Roman" w:eastAsia="Calibri" w:hAnsi="Times New Roman" w:cs="Times New Roman"/>
          <w:sz w:val="28"/>
          <w:szCs w:val="28"/>
        </w:rPr>
        <w:t>1 687 973,8</w:t>
      </w:r>
      <w:r w:rsidRPr="00374041">
        <w:rPr>
          <w:rFonts w:ascii="Times New Roman" w:eastAsia="Calibri" w:hAnsi="Times New Roman" w:cs="Times New Roman"/>
          <w:sz w:val="28"/>
          <w:szCs w:val="28"/>
        </w:rPr>
        <w:t xml:space="preserve"> тыс.рублей;</w:t>
      </w:r>
    </w:p>
    <w:p w:rsidR="00AD623E" w:rsidRPr="00374041" w:rsidRDefault="00AD623E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041">
        <w:rPr>
          <w:rFonts w:ascii="Times New Roman" w:eastAsia="Calibri" w:hAnsi="Times New Roman" w:cs="Times New Roman"/>
          <w:sz w:val="28"/>
          <w:szCs w:val="28"/>
        </w:rPr>
        <w:t xml:space="preserve">- 2020 год – </w:t>
      </w:r>
      <w:r w:rsidR="001E0BD4" w:rsidRPr="00374041">
        <w:rPr>
          <w:rFonts w:ascii="Times New Roman" w:eastAsia="Calibri" w:hAnsi="Times New Roman" w:cs="Times New Roman"/>
          <w:sz w:val="28"/>
          <w:szCs w:val="28"/>
        </w:rPr>
        <w:t>1 674 207,8</w:t>
      </w:r>
      <w:r w:rsidRPr="00374041">
        <w:rPr>
          <w:rFonts w:ascii="Times New Roman" w:eastAsia="Calibri" w:hAnsi="Times New Roman" w:cs="Times New Roman"/>
          <w:sz w:val="28"/>
          <w:szCs w:val="28"/>
        </w:rPr>
        <w:t xml:space="preserve"> тыс.рублей</w:t>
      </w:r>
      <w:r w:rsidR="006225B8" w:rsidRPr="0037404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A17E7" w:rsidRPr="00374041" w:rsidRDefault="006225B8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041">
        <w:rPr>
          <w:rFonts w:ascii="Times New Roman" w:eastAsia="Calibri" w:hAnsi="Times New Roman" w:cs="Times New Roman"/>
          <w:sz w:val="28"/>
          <w:szCs w:val="28"/>
        </w:rPr>
        <w:t>и</w:t>
      </w:r>
      <w:r w:rsidR="00F94708" w:rsidRPr="00374041">
        <w:rPr>
          <w:rFonts w:ascii="Times New Roman" w:eastAsia="Calibri" w:hAnsi="Times New Roman" w:cs="Times New Roman"/>
          <w:sz w:val="28"/>
          <w:szCs w:val="28"/>
        </w:rPr>
        <w:t>з них</w:t>
      </w:r>
      <w:r w:rsidR="006A17E7" w:rsidRPr="0037404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94708" w:rsidRPr="00374041" w:rsidRDefault="006A17E7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041">
        <w:rPr>
          <w:rFonts w:ascii="Times New Roman" w:eastAsia="Calibri" w:hAnsi="Times New Roman" w:cs="Times New Roman"/>
          <w:sz w:val="28"/>
          <w:szCs w:val="28"/>
        </w:rPr>
        <w:t>-</w:t>
      </w:r>
      <w:r w:rsidR="001E0BD4" w:rsidRPr="00374041">
        <w:rPr>
          <w:rFonts w:ascii="Times New Roman" w:eastAsia="Calibri" w:hAnsi="Times New Roman" w:cs="Times New Roman"/>
          <w:sz w:val="28"/>
          <w:szCs w:val="28"/>
        </w:rPr>
        <w:t xml:space="preserve"> средства </w:t>
      </w:r>
      <w:r w:rsidR="00337214" w:rsidRPr="00374041">
        <w:rPr>
          <w:rFonts w:ascii="Times New Roman" w:eastAsia="Calibri" w:hAnsi="Times New Roman" w:cs="Times New Roman"/>
          <w:sz w:val="28"/>
          <w:szCs w:val="28"/>
        </w:rPr>
        <w:t>об</w:t>
      </w:r>
      <w:r w:rsidR="001E0BD4" w:rsidRPr="00374041">
        <w:rPr>
          <w:rFonts w:ascii="Times New Roman" w:eastAsia="Calibri" w:hAnsi="Times New Roman" w:cs="Times New Roman"/>
          <w:sz w:val="28"/>
          <w:szCs w:val="28"/>
        </w:rPr>
        <w:t>ластного</w:t>
      </w:r>
      <w:r w:rsidR="00F94708" w:rsidRPr="00374041">
        <w:rPr>
          <w:rFonts w:ascii="Times New Roman" w:eastAsia="Calibri" w:hAnsi="Times New Roman" w:cs="Times New Roman"/>
          <w:sz w:val="28"/>
          <w:szCs w:val="28"/>
        </w:rPr>
        <w:t xml:space="preserve"> бюджет</w:t>
      </w:r>
      <w:r w:rsidR="001E0BD4" w:rsidRPr="00374041">
        <w:rPr>
          <w:rFonts w:ascii="Times New Roman" w:eastAsia="Calibri" w:hAnsi="Times New Roman" w:cs="Times New Roman"/>
          <w:sz w:val="28"/>
          <w:szCs w:val="28"/>
        </w:rPr>
        <w:t>а</w:t>
      </w:r>
      <w:r w:rsidR="00F94708" w:rsidRPr="00374041"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 w:rsidR="001E0BD4" w:rsidRPr="00374041">
        <w:rPr>
          <w:rFonts w:ascii="Times New Roman" w:eastAsia="Calibri" w:hAnsi="Times New Roman" w:cs="Times New Roman"/>
          <w:sz w:val="28"/>
          <w:szCs w:val="28"/>
        </w:rPr>
        <w:t>3 545 274,9</w:t>
      </w:r>
      <w:r w:rsidR="00F94708" w:rsidRPr="00374041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по годам реализации Программы:</w:t>
      </w:r>
    </w:p>
    <w:p w:rsidR="00F94708" w:rsidRPr="00374041" w:rsidRDefault="00F94708" w:rsidP="00F94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041">
        <w:rPr>
          <w:rFonts w:ascii="Times New Roman" w:eastAsia="Calibri" w:hAnsi="Times New Roman" w:cs="Times New Roman"/>
          <w:sz w:val="28"/>
          <w:szCs w:val="28"/>
        </w:rPr>
        <w:t xml:space="preserve">- 2015 год – </w:t>
      </w:r>
      <w:r w:rsidR="001E0BD4" w:rsidRPr="00374041">
        <w:rPr>
          <w:rFonts w:ascii="Times New Roman" w:eastAsia="Calibri" w:hAnsi="Times New Roman" w:cs="Times New Roman"/>
          <w:sz w:val="28"/>
          <w:szCs w:val="28"/>
        </w:rPr>
        <w:t>503 590,6</w:t>
      </w:r>
      <w:r w:rsidRPr="00374041">
        <w:rPr>
          <w:rFonts w:ascii="Times New Roman" w:eastAsia="Calibri" w:hAnsi="Times New Roman" w:cs="Times New Roman"/>
          <w:sz w:val="28"/>
          <w:szCs w:val="28"/>
        </w:rPr>
        <w:t xml:space="preserve"> тыс.рублей;</w:t>
      </w:r>
    </w:p>
    <w:p w:rsidR="00F94708" w:rsidRPr="00374041" w:rsidRDefault="00F94708" w:rsidP="00F94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041">
        <w:rPr>
          <w:rFonts w:ascii="Times New Roman" w:eastAsia="Calibri" w:hAnsi="Times New Roman" w:cs="Times New Roman"/>
          <w:sz w:val="28"/>
          <w:szCs w:val="28"/>
        </w:rPr>
        <w:t xml:space="preserve">- 2016 год – </w:t>
      </w:r>
      <w:r w:rsidR="001E0BD4" w:rsidRPr="00374041">
        <w:rPr>
          <w:rFonts w:ascii="Times New Roman" w:eastAsia="Calibri" w:hAnsi="Times New Roman" w:cs="Times New Roman"/>
          <w:sz w:val="28"/>
          <w:szCs w:val="28"/>
        </w:rPr>
        <w:t>534 070,3</w:t>
      </w:r>
      <w:r w:rsidRPr="00374041">
        <w:rPr>
          <w:rFonts w:ascii="Times New Roman" w:eastAsia="Calibri" w:hAnsi="Times New Roman" w:cs="Times New Roman"/>
          <w:sz w:val="28"/>
          <w:szCs w:val="28"/>
        </w:rPr>
        <w:t xml:space="preserve"> тыс.рублей;</w:t>
      </w:r>
    </w:p>
    <w:p w:rsidR="00F94708" w:rsidRPr="00374041" w:rsidRDefault="00F94708" w:rsidP="00F94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041">
        <w:rPr>
          <w:rFonts w:ascii="Times New Roman" w:eastAsia="Calibri" w:hAnsi="Times New Roman" w:cs="Times New Roman"/>
          <w:sz w:val="28"/>
          <w:szCs w:val="28"/>
        </w:rPr>
        <w:t xml:space="preserve">- 2017 год – </w:t>
      </w:r>
      <w:r w:rsidR="001E0BD4" w:rsidRPr="00374041">
        <w:rPr>
          <w:rFonts w:ascii="Times New Roman" w:eastAsia="Calibri" w:hAnsi="Times New Roman" w:cs="Times New Roman"/>
          <w:sz w:val="28"/>
          <w:szCs w:val="28"/>
        </w:rPr>
        <w:t>624 403,5</w:t>
      </w:r>
      <w:r w:rsidRPr="00374041">
        <w:rPr>
          <w:rFonts w:ascii="Times New Roman" w:eastAsia="Calibri" w:hAnsi="Times New Roman" w:cs="Times New Roman"/>
          <w:sz w:val="28"/>
          <w:szCs w:val="28"/>
        </w:rPr>
        <w:t xml:space="preserve"> тыс.рублей;</w:t>
      </w:r>
    </w:p>
    <w:p w:rsidR="00F94708" w:rsidRPr="00374041" w:rsidRDefault="00F94708" w:rsidP="00F94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041">
        <w:rPr>
          <w:rFonts w:ascii="Times New Roman" w:eastAsia="Calibri" w:hAnsi="Times New Roman" w:cs="Times New Roman"/>
          <w:sz w:val="28"/>
          <w:szCs w:val="28"/>
        </w:rPr>
        <w:t xml:space="preserve">- 2018 год – </w:t>
      </w:r>
      <w:r w:rsidR="001E0BD4" w:rsidRPr="00374041">
        <w:rPr>
          <w:rFonts w:ascii="Times New Roman" w:eastAsia="Calibri" w:hAnsi="Times New Roman" w:cs="Times New Roman"/>
          <w:sz w:val="28"/>
          <w:szCs w:val="28"/>
        </w:rPr>
        <w:t>634 403,5</w:t>
      </w:r>
      <w:r w:rsidRPr="00374041">
        <w:rPr>
          <w:rFonts w:ascii="Times New Roman" w:eastAsia="Calibri" w:hAnsi="Times New Roman" w:cs="Times New Roman"/>
          <w:sz w:val="28"/>
          <w:szCs w:val="28"/>
        </w:rPr>
        <w:t xml:space="preserve"> тыс.рублей;</w:t>
      </w:r>
    </w:p>
    <w:p w:rsidR="00F94708" w:rsidRPr="00374041" w:rsidRDefault="00F94708" w:rsidP="00F94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041">
        <w:rPr>
          <w:rFonts w:ascii="Times New Roman" w:eastAsia="Calibri" w:hAnsi="Times New Roman" w:cs="Times New Roman"/>
          <w:sz w:val="28"/>
          <w:szCs w:val="28"/>
        </w:rPr>
        <w:t xml:space="preserve">- 2019 год – </w:t>
      </w:r>
      <w:r w:rsidR="001E0BD4" w:rsidRPr="00374041">
        <w:rPr>
          <w:rFonts w:ascii="Times New Roman" w:eastAsia="Calibri" w:hAnsi="Times New Roman" w:cs="Times New Roman"/>
          <w:sz w:val="28"/>
          <w:szCs w:val="28"/>
        </w:rPr>
        <w:t>624 403,5</w:t>
      </w:r>
      <w:r w:rsidRPr="00374041">
        <w:rPr>
          <w:rFonts w:ascii="Times New Roman" w:eastAsia="Calibri" w:hAnsi="Times New Roman" w:cs="Times New Roman"/>
          <w:sz w:val="28"/>
          <w:szCs w:val="28"/>
        </w:rPr>
        <w:t xml:space="preserve"> тыс.рублей;</w:t>
      </w:r>
    </w:p>
    <w:p w:rsidR="00F94708" w:rsidRPr="00374041" w:rsidRDefault="00F94708" w:rsidP="00F94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041">
        <w:rPr>
          <w:rFonts w:ascii="Times New Roman" w:eastAsia="Calibri" w:hAnsi="Times New Roman" w:cs="Times New Roman"/>
          <w:sz w:val="28"/>
          <w:szCs w:val="28"/>
        </w:rPr>
        <w:t xml:space="preserve">- 2020 год – </w:t>
      </w:r>
      <w:r w:rsidR="001E0BD4" w:rsidRPr="00374041">
        <w:rPr>
          <w:rFonts w:ascii="Times New Roman" w:eastAsia="Calibri" w:hAnsi="Times New Roman" w:cs="Times New Roman"/>
          <w:sz w:val="28"/>
          <w:szCs w:val="28"/>
        </w:rPr>
        <w:t>624 403,5</w:t>
      </w:r>
      <w:r w:rsidRPr="00374041">
        <w:rPr>
          <w:rFonts w:ascii="Times New Roman" w:eastAsia="Calibri" w:hAnsi="Times New Roman" w:cs="Times New Roman"/>
          <w:sz w:val="28"/>
          <w:szCs w:val="28"/>
        </w:rPr>
        <w:t xml:space="preserve"> тыс.рублей</w:t>
      </w:r>
      <w:r w:rsidR="007C2B96" w:rsidRPr="0037404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A17E7" w:rsidRPr="00374041" w:rsidRDefault="006A17E7" w:rsidP="00F94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04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E0BD4" w:rsidRPr="00374041">
        <w:rPr>
          <w:rFonts w:ascii="Times New Roman" w:eastAsia="Calibri" w:hAnsi="Times New Roman" w:cs="Times New Roman"/>
          <w:sz w:val="28"/>
          <w:szCs w:val="28"/>
        </w:rPr>
        <w:t>средства местного</w:t>
      </w:r>
      <w:r w:rsidR="007C2B96" w:rsidRPr="00374041">
        <w:rPr>
          <w:rFonts w:ascii="Times New Roman" w:eastAsia="Calibri" w:hAnsi="Times New Roman" w:cs="Times New Roman"/>
          <w:sz w:val="28"/>
          <w:szCs w:val="28"/>
        </w:rPr>
        <w:t xml:space="preserve"> бюджет</w:t>
      </w:r>
      <w:r w:rsidR="001E0BD4" w:rsidRPr="00374041">
        <w:rPr>
          <w:rFonts w:ascii="Times New Roman" w:eastAsia="Calibri" w:hAnsi="Times New Roman" w:cs="Times New Roman"/>
          <w:sz w:val="28"/>
          <w:szCs w:val="28"/>
        </w:rPr>
        <w:t>а</w:t>
      </w:r>
      <w:r w:rsidRPr="00374041"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 w:rsidR="001E0BD4" w:rsidRPr="00374041">
        <w:rPr>
          <w:rFonts w:ascii="Times New Roman" w:eastAsia="Calibri" w:hAnsi="Times New Roman" w:cs="Times New Roman"/>
          <w:sz w:val="28"/>
          <w:szCs w:val="28"/>
        </w:rPr>
        <w:t>5 656 036,8</w:t>
      </w:r>
      <w:r w:rsidRPr="00374041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по годам реализации Программы:</w:t>
      </w:r>
    </w:p>
    <w:p w:rsidR="006A17E7" w:rsidRPr="00374041" w:rsidRDefault="006A17E7" w:rsidP="006A17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041">
        <w:rPr>
          <w:rFonts w:ascii="Times New Roman" w:eastAsia="Calibri" w:hAnsi="Times New Roman" w:cs="Times New Roman"/>
          <w:sz w:val="28"/>
          <w:szCs w:val="28"/>
        </w:rPr>
        <w:t xml:space="preserve">- 2015 год – </w:t>
      </w:r>
      <w:r w:rsidR="001E0BD4" w:rsidRPr="00374041">
        <w:rPr>
          <w:rFonts w:ascii="Times New Roman" w:eastAsia="Calibri" w:hAnsi="Times New Roman" w:cs="Times New Roman"/>
          <w:sz w:val="28"/>
          <w:szCs w:val="28"/>
        </w:rPr>
        <w:t>867 197,1</w:t>
      </w:r>
      <w:r w:rsidRPr="00374041">
        <w:rPr>
          <w:rFonts w:ascii="Times New Roman" w:eastAsia="Calibri" w:hAnsi="Times New Roman" w:cs="Times New Roman"/>
          <w:sz w:val="28"/>
          <w:szCs w:val="28"/>
        </w:rPr>
        <w:t xml:space="preserve"> тыс.рублей;</w:t>
      </w:r>
    </w:p>
    <w:p w:rsidR="006A17E7" w:rsidRPr="00374041" w:rsidRDefault="006A17E7" w:rsidP="006A17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041">
        <w:rPr>
          <w:rFonts w:ascii="Times New Roman" w:eastAsia="Calibri" w:hAnsi="Times New Roman" w:cs="Times New Roman"/>
          <w:sz w:val="28"/>
          <w:szCs w:val="28"/>
        </w:rPr>
        <w:t xml:space="preserve">- 2016 год – </w:t>
      </w:r>
      <w:r w:rsidR="001E0BD4" w:rsidRPr="00374041">
        <w:rPr>
          <w:rFonts w:ascii="Times New Roman" w:eastAsia="Calibri" w:hAnsi="Times New Roman" w:cs="Times New Roman"/>
          <w:sz w:val="28"/>
          <w:szCs w:val="28"/>
        </w:rPr>
        <w:t>932 610,4</w:t>
      </w:r>
      <w:r w:rsidRPr="00374041">
        <w:rPr>
          <w:rFonts w:ascii="Times New Roman" w:eastAsia="Calibri" w:hAnsi="Times New Roman" w:cs="Times New Roman"/>
          <w:sz w:val="28"/>
          <w:szCs w:val="28"/>
        </w:rPr>
        <w:t xml:space="preserve"> тыс.рублей;</w:t>
      </w:r>
    </w:p>
    <w:p w:rsidR="006A17E7" w:rsidRPr="00374041" w:rsidRDefault="006A17E7" w:rsidP="006A17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041">
        <w:rPr>
          <w:rFonts w:ascii="Times New Roman" w:eastAsia="Calibri" w:hAnsi="Times New Roman" w:cs="Times New Roman"/>
          <w:sz w:val="28"/>
          <w:szCs w:val="28"/>
        </w:rPr>
        <w:t xml:space="preserve">- 2017 год – </w:t>
      </w:r>
      <w:r w:rsidR="001E0BD4" w:rsidRPr="00374041">
        <w:rPr>
          <w:rFonts w:ascii="Times New Roman" w:eastAsia="Calibri" w:hAnsi="Times New Roman" w:cs="Times New Roman"/>
          <w:sz w:val="28"/>
          <w:szCs w:val="28"/>
        </w:rPr>
        <w:t>968 425,2</w:t>
      </w:r>
      <w:r w:rsidRPr="00374041">
        <w:rPr>
          <w:rFonts w:ascii="Times New Roman" w:eastAsia="Calibri" w:hAnsi="Times New Roman" w:cs="Times New Roman"/>
          <w:sz w:val="28"/>
          <w:szCs w:val="28"/>
        </w:rPr>
        <w:t xml:space="preserve"> тыс.рублей;</w:t>
      </w:r>
    </w:p>
    <w:p w:rsidR="006A17E7" w:rsidRPr="00374041" w:rsidRDefault="006A17E7" w:rsidP="006A17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041">
        <w:rPr>
          <w:rFonts w:ascii="Times New Roman" w:eastAsia="Calibri" w:hAnsi="Times New Roman" w:cs="Times New Roman"/>
          <w:sz w:val="28"/>
          <w:szCs w:val="28"/>
        </w:rPr>
        <w:t xml:space="preserve">- 2018 год – </w:t>
      </w:r>
      <w:r w:rsidR="001E0BD4" w:rsidRPr="00374041">
        <w:rPr>
          <w:rFonts w:ascii="Times New Roman" w:eastAsia="Calibri" w:hAnsi="Times New Roman" w:cs="Times New Roman"/>
          <w:sz w:val="28"/>
          <w:szCs w:val="28"/>
        </w:rPr>
        <w:t>979 889,9</w:t>
      </w:r>
      <w:r w:rsidRPr="00374041">
        <w:rPr>
          <w:rFonts w:ascii="Times New Roman" w:eastAsia="Calibri" w:hAnsi="Times New Roman" w:cs="Times New Roman"/>
          <w:sz w:val="28"/>
          <w:szCs w:val="28"/>
        </w:rPr>
        <w:t xml:space="preserve"> тыс.рублей;</w:t>
      </w:r>
    </w:p>
    <w:p w:rsidR="006A17E7" w:rsidRPr="00374041" w:rsidRDefault="006A17E7" w:rsidP="006A17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041">
        <w:rPr>
          <w:rFonts w:ascii="Times New Roman" w:eastAsia="Calibri" w:hAnsi="Times New Roman" w:cs="Times New Roman"/>
          <w:sz w:val="28"/>
          <w:szCs w:val="28"/>
        </w:rPr>
        <w:t xml:space="preserve">- 2019 год – </w:t>
      </w:r>
      <w:r w:rsidR="001E0BD4" w:rsidRPr="00374041">
        <w:rPr>
          <w:rFonts w:ascii="Times New Roman" w:eastAsia="Calibri" w:hAnsi="Times New Roman" w:cs="Times New Roman"/>
          <w:sz w:val="28"/>
          <w:szCs w:val="28"/>
        </w:rPr>
        <w:t>960 845,6</w:t>
      </w:r>
      <w:r w:rsidRPr="00374041">
        <w:rPr>
          <w:rFonts w:ascii="Times New Roman" w:eastAsia="Calibri" w:hAnsi="Times New Roman" w:cs="Times New Roman"/>
          <w:sz w:val="28"/>
          <w:szCs w:val="28"/>
        </w:rPr>
        <w:t xml:space="preserve"> тыс.рублей;</w:t>
      </w:r>
    </w:p>
    <w:p w:rsidR="006A17E7" w:rsidRPr="00374041" w:rsidRDefault="006A17E7" w:rsidP="006A17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041">
        <w:rPr>
          <w:rFonts w:ascii="Times New Roman" w:eastAsia="Calibri" w:hAnsi="Times New Roman" w:cs="Times New Roman"/>
          <w:sz w:val="28"/>
          <w:szCs w:val="28"/>
        </w:rPr>
        <w:t xml:space="preserve">- 2020 год – </w:t>
      </w:r>
      <w:r w:rsidR="001E0BD4" w:rsidRPr="00374041">
        <w:rPr>
          <w:rFonts w:ascii="Times New Roman" w:eastAsia="Calibri" w:hAnsi="Times New Roman" w:cs="Times New Roman"/>
          <w:sz w:val="28"/>
          <w:szCs w:val="28"/>
        </w:rPr>
        <w:t>947 068,6</w:t>
      </w:r>
      <w:r w:rsidRPr="00374041">
        <w:rPr>
          <w:rFonts w:ascii="Times New Roman" w:eastAsia="Calibri" w:hAnsi="Times New Roman" w:cs="Times New Roman"/>
          <w:sz w:val="28"/>
          <w:szCs w:val="28"/>
        </w:rPr>
        <w:t xml:space="preserve"> тыс.рублей</w:t>
      </w:r>
      <w:r w:rsidR="00BB1AB9" w:rsidRPr="0037404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B1AB9" w:rsidRPr="00374041" w:rsidRDefault="00BB1AB9" w:rsidP="00BB1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041">
        <w:rPr>
          <w:rFonts w:ascii="Times New Roman" w:eastAsia="Calibri" w:hAnsi="Times New Roman" w:cs="Times New Roman"/>
          <w:sz w:val="28"/>
          <w:szCs w:val="28"/>
        </w:rPr>
        <w:t xml:space="preserve">-внебюджетные источники в сумме </w:t>
      </w:r>
      <w:r w:rsidR="001E0BD4" w:rsidRPr="00374041">
        <w:rPr>
          <w:rFonts w:ascii="Times New Roman" w:eastAsia="Calibri" w:hAnsi="Times New Roman" w:cs="Times New Roman"/>
          <w:sz w:val="28"/>
          <w:szCs w:val="28"/>
        </w:rPr>
        <w:t>601 980,4</w:t>
      </w:r>
      <w:r w:rsidRPr="00374041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по годам реализации Программы:</w:t>
      </w:r>
    </w:p>
    <w:p w:rsidR="00BB1AB9" w:rsidRPr="00374041" w:rsidRDefault="00BB1AB9" w:rsidP="00BB1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041">
        <w:rPr>
          <w:rFonts w:ascii="Times New Roman" w:eastAsia="Calibri" w:hAnsi="Times New Roman" w:cs="Times New Roman"/>
          <w:sz w:val="28"/>
          <w:szCs w:val="28"/>
        </w:rPr>
        <w:t xml:space="preserve">- 2015 год – </w:t>
      </w:r>
      <w:r w:rsidR="00DD2152" w:rsidRPr="00374041">
        <w:rPr>
          <w:rFonts w:ascii="Times New Roman" w:eastAsia="Calibri" w:hAnsi="Times New Roman" w:cs="Times New Roman"/>
          <w:sz w:val="28"/>
          <w:szCs w:val="28"/>
        </w:rPr>
        <w:t xml:space="preserve">93 265,9 </w:t>
      </w:r>
      <w:r w:rsidRPr="00374041">
        <w:rPr>
          <w:rFonts w:ascii="Times New Roman" w:eastAsia="Calibri" w:hAnsi="Times New Roman" w:cs="Times New Roman"/>
          <w:sz w:val="28"/>
          <w:szCs w:val="28"/>
        </w:rPr>
        <w:t>тыс.рублей;</w:t>
      </w:r>
    </w:p>
    <w:p w:rsidR="00BB1AB9" w:rsidRPr="00374041" w:rsidRDefault="00BB1AB9" w:rsidP="00BB1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041">
        <w:rPr>
          <w:rFonts w:ascii="Times New Roman" w:eastAsia="Calibri" w:hAnsi="Times New Roman" w:cs="Times New Roman"/>
          <w:sz w:val="28"/>
          <w:szCs w:val="28"/>
        </w:rPr>
        <w:t xml:space="preserve">- 2016 год – </w:t>
      </w:r>
      <w:r w:rsidR="00DD2152" w:rsidRPr="00374041">
        <w:rPr>
          <w:rFonts w:ascii="Times New Roman" w:eastAsia="Calibri" w:hAnsi="Times New Roman" w:cs="Times New Roman"/>
          <w:sz w:val="28"/>
          <w:szCs w:val="28"/>
        </w:rPr>
        <w:t>97 835,5</w:t>
      </w:r>
      <w:r w:rsidRPr="00374041">
        <w:rPr>
          <w:rFonts w:ascii="Times New Roman" w:eastAsia="Calibri" w:hAnsi="Times New Roman" w:cs="Times New Roman"/>
          <w:sz w:val="28"/>
          <w:szCs w:val="28"/>
        </w:rPr>
        <w:t xml:space="preserve"> тыс.рублей;</w:t>
      </w:r>
    </w:p>
    <w:p w:rsidR="00BB1AB9" w:rsidRPr="00374041" w:rsidRDefault="00BB1AB9" w:rsidP="00BB1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041">
        <w:rPr>
          <w:rFonts w:ascii="Times New Roman" w:eastAsia="Calibri" w:hAnsi="Times New Roman" w:cs="Times New Roman"/>
          <w:sz w:val="28"/>
          <w:szCs w:val="28"/>
        </w:rPr>
        <w:t xml:space="preserve">- 2017 год – </w:t>
      </w:r>
      <w:r w:rsidR="00DD2152" w:rsidRPr="00374041">
        <w:rPr>
          <w:rFonts w:ascii="Times New Roman" w:eastAsia="Calibri" w:hAnsi="Times New Roman" w:cs="Times New Roman"/>
          <w:sz w:val="28"/>
          <w:szCs w:val="28"/>
        </w:rPr>
        <w:t>102 704,4</w:t>
      </w:r>
      <w:r w:rsidRPr="00374041">
        <w:rPr>
          <w:rFonts w:ascii="Times New Roman" w:eastAsia="Calibri" w:hAnsi="Times New Roman" w:cs="Times New Roman"/>
          <w:sz w:val="28"/>
          <w:szCs w:val="28"/>
        </w:rPr>
        <w:t xml:space="preserve"> тыс.рублей;</w:t>
      </w:r>
    </w:p>
    <w:p w:rsidR="00BB1AB9" w:rsidRPr="00374041" w:rsidRDefault="00BB1AB9" w:rsidP="00BB1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041">
        <w:rPr>
          <w:rFonts w:ascii="Times New Roman" w:eastAsia="Calibri" w:hAnsi="Times New Roman" w:cs="Times New Roman"/>
          <w:sz w:val="28"/>
          <w:szCs w:val="28"/>
        </w:rPr>
        <w:t xml:space="preserve">- 2018 год – </w:t>
      </w:r>
      <w:r w:rsidR="00DD2152" w:rsidRPr="00374041">
        <w:rPr>
          <w:rFonts w:ascii="Times New Roman" w:eastAsia="Calibri" w:hAnsi="Times New Roman" w:cs="Times New Roman"/>
          <w:sz w:val="28"/>
          <w:szCs w:val="28"/>
        </w:rPr>
        <w:t>102 714,3</w:t>
      </w:r>
      <w:r w:rsidRPr="00374041">
        <w:rPr>
          <w:rFonts w:ascii="Times New Roman" w:eastAsia="Calibri" w:hAnsi="Times New Roman" w:cs="Times New Roman"/>
          <w:sz w:val="28"/>
          <w:szCs w:val="28"/>
        </w:rPr>
        <w:t xml:space="preserve"> тыс.рублей;</w:t>
      </w:r>
    </w:p>
    <w:p w:rsidR="00BB1AB9" w:rsidRPr="00374041" w:rsidRDefault="00BB1AB9" w:rsidP="00BB1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041">
        <w:rPr>
          <w:rFonts w:ascii="Times New Roman" w:eastAsia="Calibri" w:hAnsi="Times New Roman" w:cs="Times New Roman"/>
          <w:sz w:val="28"/>
          <w:szCs w:val="28"/>
        </w:rPr>
        <w:t xml:space="preserve">- 2019 год – </w:t>
      </w:r>
      <w:r w:rsidR="00DD2152" w:rsidRPr="00374041">
        <w:rPr>
          <w:rFonts w:ascii="Times New Roman" w:eastAsia="Calibri" w:hAnsi="Times New Roman" w:cs="Times New Roman"/>
          <w:sz w:val="28"/>
          <w:szCs w:val="28"/>
        </w:rPr>
        <w:t>102 724,</w:t>
      </w:r>
      <w:r w:rsidR="0040543B">
        <w:rPr>
          <w:rFonts w:ascii="Times New Roman" w:eastAsia="Calibri" w:hAnsi="Times New Roman" w:cs="Times New Roman"/>
          <w:sz w:val="28"/>
          <w:szCs w:val="28"/>
        </w:rPr>
        <w:t>7</w:t>
      </w:r>
      <w:r w:rsidRPr="00374041">
        <w:rPr>
          <w:rFonts w:ascii="Times New Roman" w:eastAsia="Calibri" w:hAnsi="Times New Roman" w:cs="Times New Roman"/>
          <w:sz w:val="28"/>
          <w:szCs w:val="28"/>
        </w:rPr>
        <w:t xml:space="preserve"> тыс.рублей;</w:t>
      </w:r>
    </w:p>
    <w:p w:rsidR="00BB1AB9" w:rsidRPr="00374041" w:rsidRDefault="00BB1AB9" w:rsidP="00BB1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041">
        <w:rPr>
          <w:rFonts w:ascii="Times New Roman" w:eastAsia="Calibri" w:hAnsi="Times New Roman" w:cs="Times New Roman"/>
          <w:sz w:val="28"/>
          <w:szCs w:val="28"/>
        </w:rPr>
        <w:t xml:space="preserve">- 2020 год – </w:t>
      </w:r>
      <w:r w:rsidR="00DD2152" w:rsidRPr="00374041">
        <w:rPr>
          <w:rFonts w:ascii="Times New Roman" w:eastAsia="Calibri" w:hAnsi="Times New Roman" w:cs="Times New Roman"/>
          <w:sz w:val="28"/>
          <w:szCs w:val="28"/>
        </w:rPr>
        <w:t>102 735,7</w:t>
      </w:r>
      <w:r w:rsidRPr="00374041">
        <w:rPr>
          <w:rFonts w:ascii="Times New Roman" w:eastAsia="Calibri" w:hAnsi="Times New Roman" w:cs="Times New Roman"/>
          <w:sz w:val="28"/>
          <w:szCs w:val="28"/>
        </w:rPr>
        <w:t xml:space="preserve"> тыс.рублей</w:t>
      </w:r>
      <w:r w:rsidR="00E94DCA" w:rsidRPr="003740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4708" w:rsidRPr="00374041" w:rsidRDefault="00F94708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623E" w:rsidRPr="00374041" w:rsidRDefault="00AD623E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74041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В результате финансово-экономической экспертизы проекта муниципальной Программы установлено следующее.</w:t>
      </w:r>
    </w:p>
    <w:p w:rsidR="006225B8" w:rsidRPr="00374041" w:rsidRDefault="00C26554" w:rsidP="00C26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B5266" w:rsidRPr="00374041" w:rsidRDefault="00717DC1" w:rsidP="0071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04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B5266" w:rsidRPr="00374041">
        <w:rPr>
          <w:rFonts w:ascii="Times New Roman" w:hAnsi="Times New Roman" w:cs="Times New Roman"/>
          <w:sz w:val="28"/>
          <w:szCs w:val="28"/>
        </w:rPr>
        <w:t>Согласно пункту 15 Порядка муниципальные программы, предполагаемые к финансированию с очередного финансового года, подлежат утверждению до 01 октября текущего финансового года.</w:t>
      </w:r>
    </w:p>
    <w:p w:rsidR="004B5266" w:rsidRPr="00374041" w:rsidRDefault="004B5266" w:rsidP="0071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041">
        <w:rPr>
          <w:rFonts w:ascii="Times New Roman" w:hAnsi="Times New Roman" w:cs="Times New Roman"/>
          <w:sz w:val="28"/>
          <w:szCs w:val="28"/>
        </w:rPr>
        <w:t>В нарушение вышеуказанного, муниципальная программа до 01 октября текущего года не утверждена, проект муниципальной Программы представлен в счетную палату для проведения экспертизы 03.10.2014.</w:t>
      </w:r>
      <w:proofErr w:type="gramEnd"/>
    </w:p>
    <w:p w:rsidR="004B5266" w:rsidRPr="00374041" w:rsidRDefault="004B5266" w:rsidP="0071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266" w:rsidRPr="00374041" w:rsidRDefault="004B5266" w:rsidP="004B5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4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3740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13 Порядка проект муниципальной программы направляется в Комитет по экономике администрации городского округа Верхняя Пышма и в Финансовое управление администрации городского округа Верхняя Пышма для подготовки заключений, в части соответствия целей, задач и показателей муниципальной программы стратегическим документам и в части обоснованности финансового обеспечения муниципальной программы.</w:t>
      </w:r>
      <w:proofErr w:type="gramEnd"/>
    </w:p>
    <w:p w:rsidR="004B5266" w:rsidRPr="00374041" w:rsidRDefault="004B5266" w:rsidP="004B5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Счетная палата отмечает, что заключение Финансового управления администрации городского округа Верхняя Пышма </w:t>
      </w:r>
      <w:r w:rsidR="007165AB" w:rsidRPr="003740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7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5AB" w:rsidRPr="003740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</w:t>
      </w:r>
      <w:r w:rsidRPr="0037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не представлено.</w:t>
      </w:r>
    </w:p>
    <w:p w:rsidR="004B5266" w:rsidRPr="00374041" w:rsidRDefault="004B5266" w:rsidP="004B5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рассматриваемом проекте муниципальной Программы замечания и рекомендации, указанные в заключени</w:t>
      </w:r>
      <w:proofErr w:type="gramStart"/>
      <w:r w:rsidRPr="003740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7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экономике администрации городского округа Верхняя Пышма, не учтены.</w:t>
      </w:r>
    </w:p>
    <w:p w:rsidR="007165AB" w:rsidRPr="00374041" w:rsidRDefault="007165AB" w:rsidP="004B5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F04" w:rsidRPr="00374041" w:rsidRDefault="00B11F04" w:rsidP="00B11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041">
        <w:rPr>
          <w:rFonts w:ascii="Times New Roman" w:hAnsi="Times New Roman" w:cs="Times New Roman"/>
          <w:b/>
          <w:sz w:val="28"/>
          <w:szCs w:val="28"/>
        </w:rPr>
        <w:t>3.</w:t>
      </w:r>
      <w:r w:rsidRPr="00374041">
        <w:rPr>
          <w:rFonts w:ascii="Times New Roman" w:hAnsi="Times New Roman" w:cs="Times New Roman"/>
          <w:sz w:val="28"/>
          <w:szCs w:val="28"/>
        </w:rPr>
        <w:t xml:space="preserve"> Рассматриваемый проект муниципальной Программы содержит:</w:t>
      </w:r>
    </w:p>
    <w:p w:rsidR="00B11F04" w:rsidRPr="00374041" w:rsidRDefault="00B11F04" w:rsidP="00B11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041">
        <w:rPr>
          <w:rFonts w:ascii="Times New Roman" w:hAnsi="Times New Roman" w:cs="Times New Roman"/>
          <w:sz w:val="28"/>
          <w:szCs w:val="28"/>
        </w:rPr>
        <w:t>- Паспорт Программы;</w:t>
      </w:r>
    </w:p>
    <w:p w:rsidR="00B11F04" w:rsidRPr="00374041" w:rsidRDefault="00B11F04" w:rsidP="00B11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041">
        <w:rPr>
          <w:rFonts w:ascii="Times New Roman" w:hAnsi="Times New Roman" w:cs="Times New Roman"/>
          <w:sz w:val="28"/>
          <w:szCs w:val="28"/>
        </w:rPr>
        <w:t>- Раздел 1 «Характеристика и анализ текущего состояния социальной сферы в  городском округе Верхняя Пышма»;</w:t>
      </w:r>
    </w:p>
    <w:p w:rsidR="00B11F04" w:rsidRPr="00374041" w:rsidRDefault="00B11F04" w:rsidP="00B11F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041">
        <w:rPr>
          <w:rFonts w:ascii="Times New Roman" w:hAnsi="Times New Roman" w:cs="Times New Roman"/>
          <w:sz w:val="28"/>
          <w:szCs w:val="28"/>
        </w:rPr>
        <w:t>- Раздел 2 «Цели, задачи и целевые показатели (индикаторы) Программы»;</w:t>
      </w:r>
    </w:p>
    <w:p w:rsidR="00B11F04" w:rsidRPr="00374041" w:rsidRDefault="00B11F04" w:rsidP="00B11F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041">
        <w:rPr>
          <w:rFonts w:ascii="Times New Roman" w:hAnsi="Times New Roman" w:cs="Times New Roman"/>
          <w:sz w:val="28"/>
          <w:szCs w:val="28"/>
        </w:rPr>
        <w:t>- Раздел 3 «План мероприятий Программы».</w:t>
      </w:r>
    </w:p>
    <w:p w:rsidR="00B11F04" w:rsidRPr="00374041" w:rsidRDefault="00B11F04" w:rsidP="00B11F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041">
        <w:rPr>
          <w:rFonts w:ascii="Times New Roman" w:hAnsi="Times New Roman" w:cs="Times New Roman"/>
          <w:sz w:val="28"/>
          <w:szCs w:val="28"/>
        </w:rPr>
        <w:t>Счетная палата отмечает на допущенные неточности наименований всех разделов Программы в соответствии с установленным Порядком.</w:t>
      </w:r>
    </w:p>
    <w:p w:rsidR="00B11F04" w:rsidRPr="00374041" w:rsidRDefault="00B11F04" w:rsidP="00B11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5AB" w:rsidRPr="00374041" w:rsidRDefault="00B11F04" w:rsidP="002C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C65BC" w:rsidRPr="00374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C65BC" w:rsidRPr="0037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C65BC" w:rsidRPr="0037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3 проекта муниципальной Программы </w:t>
      </w:r>
      <w:r w:rsidR="002C65BC" w:rsidRPr="00374041">
        <w:rPr>
          <w:rFonts w:ascii="Times New Roman" w:eastAsia="Calibri" w:hAnsi="Times New Roman" w:cs="Times New Roman"/>
          <w:sz w:val="28"/>
          <w:szCs w:val="28"/>
        </w:rPr>
        <w:t>наряду с информацией о том, что управление ходом реализации Программы и контроль за ее исполнением осуществляет ответственный исполнитель Программы - Комитет по социальной политике администрации городского округа Верхняя Пышма,</w:t>
      </w:r>
      <w:r w:rsidR="002C65BC" w:rsidRPr="0037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содержится информация о том, что «Заказчиком-координатором подпрограмм Программы является </w:t>
      </w:r>
      <w:r w:rsidR="002C65BC" w:rsidRPr="00374041">
        <w:rPr>
          <w:rFonts w:ascii="Times New Roman" w:eastAsia="Calibri" w:hAnsi="Times New Roman" w:cs="Times New Roman"/>
          <w:sz w:val="28"/>
          <w:szCs w:val="28"/>
        </w:rPr>
        <w:t>Комитет по социальной политике администрации городского округа Верхняя Пышма» и определены полномочия Комитета как заказчика-координатора подпрограмм.</w:t>
      </w:r>
      <w:proofErr w:type="gramEnd"/>
    </w:p>
    <w:p w:rsidR="002C65BC" w:rsidRPr="00374041" w:rsidRDefault="002C65BC" w:rsidP="00B11F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041">
        <w:rPr>
          <w:rFonts w:ascii="Times New Roman" w:eastAsia="Calibri" w:hAnsi="Times New Roman" w:cs="Times New Roman"/>
          <w:sz w:val="28"/>
          <w:szCs w:val="28"/>
        </w:rPr>
        <w:t xml:space="preserve">Счетная палата обращает внимание, что Порядок не содержит даже термина «Заказчик-координатор подпрограмм (Программы)», Порядком предусмотрено определение </w:t>
      </w:r>
      <w:r w:rsidR="00E25312" w:rsidRPr="00374041">
        <w:rPr>
          <w:rFonts w:ascii="Times New Roman" w:eastAsia="Calibri" w:hAnsi="Times New Roman" w:cs="Times New Roman"/>
          <w:sz w:val="28"/>
          <w:szCs w:val="28"/>
        </w:rPr>
        <w:t xml:space="preserve">только </w:t>
      </w:r>
      <w:r w:rsidRPr="00374041">
        <w:rPr>
          <w:rFonts w:ascii="Times New Roman" w:eastAsia="Calibri" w:hAnsi="Times New Roman" w:cs="Times New Roman"/>
          <w:sz w:val="28"/>
          <w:szCs w:val="28"/>
        </w:rPr>
        <w:t>ответственного исполнителя Программы</w:t>
      </w:r>
      <w:r w:rsidR="00B11F04" w:rsidRPr="00374041">
        <w:rPr>
          <w:rFonts w:ascii="Times New Roman" w:eastAsia="Calibri" w:hAnsi="Times New Roman" w:cs="Times New Roman"/>
          <w:sz w:val="28"/>
          <w:szCs w:val="28"/>
        </w:rPr>
        <w:t xml:space="preserve"> (исполнителей, соисполнителей).</w:t>
      </w:r>
    </w:p>
    <w:p w:rsidR="00E25312" w:rsidRPr="00374041" w:rsidRDefault="00B11F04" w:rsidP="00E25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041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E25312" w:rsidRPr="003740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25312" w:rsidRPr="00374041">
        <w:rPr>
          <w:rFonts w:ascii="Times New Roman" w:hAnsi="Times New Roman" w:cs="Times New Roman"/>
          <w:sz w:val="28"/>
          <w:szCs w:val="28"/>
        </w:rPr>
        <w:t>В нарушение подпункта 2 пункта 8 главы 2 Порядка в первом разделе проекта муниципальной Программы отсутствует анализ социальных, финансово-экономических и иных рисков реализации муниципальной Программы.</w:t>
      </w:r>
    </w:p>
    <w:p w:rsidR="00E25312" w:rsidRPr="00374041" w:rsidRDefault="00E25312" w:rsidP="00E25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041">
        <w:rPr>
          <w:rFonts w:ascii="Times New Roman" w:hAnsi="Times New Roman" w:cs="Times New Roman"/>
          <w:sz w:val="28"/>
          <w:szCs w:val="28"/>
        </w:rPr>
        <w:t>При описании текущего состояния и формулировании проблем количественные и качественные показатели приведены не в сопоставлении с нормативными, статистическими или ведомственными показателями других муниципальных образований Свердловской области.</w:t>
      </w:r>
    </w:p>
    <w:p w:rsidR="00B11F04" w:rsidRPr="00374041" w:rsidRDefault="00B11F04" w:rsidP="00E25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041">
        <w:rPr>
          <w:rFonts w:ascii="Times New Roman" w:hAnsi="Times New Roman" w:cs="Times New Roman"/>
          <w:sz w:val="28"/>
          <w:szCs w:val="28"/>
        </w:rPr>
        <w:t>Помимо вышеуказанного, описание подпрограммы 6 «Развитие физической культуры и спорта в городском округе Верхняя Пышма до 2020 года» вообще не содержит никакой информации, предусмотренной подпунктом 2 пункта 8 главы 2 Порядка.</w:t>
      </w:r>
    </w:p>
    <w:p w:rsidR="00E25312" w:rsidRPr="00374041" w:rsidRDefault="00E25312" w:rsidP="00E25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266" w:rsidRPr="00374041" w:rsidRDefault="00B11F04" w:rsidP="00B11F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E25312" w:rsidRPr="00374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25312" w:rsidRPr="003740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№2 к проекту муниципальной Программы «План мероприятий по выполнению муниципальной Программы» отсутствует предусмотренная Порядком графа «Исполнители (соисполнители) мероприятий», что в свою очередь противоречит разделу 3 текстовой части проекта Программы, предусматривающему наличие исполнителей программы.</w:t>
      </w:r>
    </w:p>
    <w:p w:rsidR="004209B1" w:rsidRPr="00374041" w:rsidRDefault="004209B1" w:rsidP="00065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6F9" w:rsidRPr="00374041" w:rsidRDefault="006C26F9" w:rsidP="009D1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041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374041">
        <w:rPr>
          <w:rFonts w:ascii="Times New Roman" w:hAnsi="Times New Roman" w:cs="Times New Roman"/>
          <w:sz w:val="28"/>
          <w:szCs w:val="28"/>
        </w:rPr>
        <w:t>Приложение №1 «Цели, задачи и целевые показатели» и Приложение №2 «План мероприятий по выполнению муниципальной программы» к проекту муниципальной Программы имеют графы «2014 год» и «2021 год», наличие которых не предусмотрено действующим Порядком.</w:t>
      </w:r>
    </w:p>
    <w:p w:rsidR="006C26F9" w:rsidRPr="00374041" w:rsidRDefault="006C26F9" w:rsidP="009D1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041">
        <w:rPr>
          <w:rFonts w:ascii="Times New Roman" w:hAnsi="Times New Roman" w:cs="Times New Roman"/>
          <w:sz w:val="28"/>
          <w:szCs w:val="28"/>
        </w:rPr>
        <w:t>В соответствии с Порядком, указанные Приложения должны содержать графы за период с первого по шестой годы реализации муниципальной программы.</w:t>
      </w:r>
    </w:p>
    <w:p w:rsidR="006C26F9" w:rsidRPr="00374041" w:rsidRDefault="006C26F9" w:rsidP="009D17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624" w:rsidRPr="00374041" w:rsidRDefault="006C26F9" w:rsidP="00FE2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041">
        <w:rPr>
          <w:rFonts w:ascii="Times New Roman" w:hAnsi="Times New Roman" w:cs="Times New Roman"/>
          <w:b/>
          <w:sz w:val="28"/>
          <w:szCs w:val="28"/>
        </w:rPr>
        <w:t>8</w:t>
      </w:r>
      <w:r w:rsidR="00FE2624" w:rsidRPr="003740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2624" w:rsidRPr="00374041">
        <w:rPr>
          <w:rFonts w:ascii="Times New Roman" w:hAnsi="Times New Roman" w:cs="Times New Roman"/>
          <w:sz w:val="28"/>
          <w:szCs w:val="28"/>
        </w:rPr>
        <w:t>Подпунктом 3 пункта 8 главы 2 Порядка «Содержание муниципальной программы» установлено, что для каждой цели (задачи) муниципальной программы должны быть установлены целевые показатели в абсолютных и относительных величинах, которые должны объективно характеризовать прогресс достижения цели, решения задач муниципальной программы.</w:t>
      </w:r>
    </w:p>
    <w:p w:rsidR="00B42E8D" w:rsidRPr="00374041" w:rsidRDefault="00FE2624" w:rsidP="007A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041">
        <w:rPr>
          <w:rFonts w:ascii="Times New Roman" w:hAnsi="Times New Roman" w:cs="Times New Roman"/>
          <w:sz w:val="28"/>
          <w:szCs w:val="28"/>
        </w:rPr>
        <w:t>Счетная палата отмечает, что значени</w:t>
      </w:r>
      <w:r w:rsidR="007A1DDF" w:rsidRPr="00374041">
        <w:rPr>
          <w:rFonts w:ascii="Times New Roman" w:hAnsi="Times New Roman" w:cs="Times New Roman"/>
          <w:sz w:val="28"/>
          <w:szCs w:val="28"/>
        </w:rPr>
        <w:t>е</w:t>
      </w:r>
      <w:r w:rsidRPr="00374041">
        <w:rPr>
          <w:rFonts w:ascii="Times New Roman" w:hAnsi="Times New Roman" w:cs="Times New Roman"/>
          <w:sz w:val="28"/>
          <w:szCs w:val="28"/>
        </w:rPr>
        <w:t xml:space="preserve">  показател</w:t>
      </w:r>
      <w:r w:rsidR="007A1DDF" w:rsidRPr="00374041">
        <w:rPr>
          <w:rFonts w:ascii="Times New Roman" w:hAnsi="Times New Roman" w:cs="Times New Roman"/>
          <w:sz w:val="28"/>
          <w:szCs w:val="28"/>
        </w:rPr>
        <w:t>я</w:t>
      </w:r>
      <w:r w:rsidRPr="00374041">
        <w:rPr>
          <w:rFonts w:ascii="Times New Roman" w:hAnsi="Times New Roman" w:cs="Times New Roman"/>
          <w:sz w:val="28"/>
          <w:szCs w:val="28"/>
        </w:rPr>
        <w:t xml:space="preserve"> </w:t>
      </w:r>
      <w:r w:rsidR="006C26F9" w:rsidRPr="00374041">
        <w:rPr>
          <w:rFonts w:ascii="Times New Roman" w:hAnsi="Times New Roman" w:cs="Times New Roman"/>
          <w:sz w:val="28"/>
          <w:szCs w:val="28"/>
        </w:rPr>
        <w:t>1.7.1 «Доля выпускников муниципальных общеобразовательных учреждений, сдавших единый государственный экзамен в общей численности выпускников муниципальных общеобразовательных учреждений» установлен</w:t>
      </w:r>
      <w:r w:rsidR="00C3591F" w:rsidRPr="00374041">
        <w:rPr>
          <w:rFonts w:ascii="Times New Roman" w:hAnsi="Times New Roman" w:cs="Times New Roman"/>
          <w:sz w:val="28"/>
          <w:szCs w:val="28"/>
        </w:rPr>
        <w:t>о</w:t>
      </w:r>
      <w:r w:rsidR="006C26F9" w:rsidRPr="00374041">
        <w:rPr>
          <w:rFonts w:ascii="Times New Roman" w:hAnsi="Times New Roman" w:cs="Times New Roman"/>
          <w:sz w:val="28"/>
          <w:szCs w:val="28"/>
        </w:rPr>
        <w:t xml:space="preserve"> в размере 96,6% по всем годам реализации программы</w:t>
      </w:r>
      <w:r w:rsidR="00C3591F" w:rsidRPr="00374041">
        <w:rPr>
          <w:rFonts w:ascii="Times New Roman" w:hAnsi="Times New Roman" w:cs="Times New Roman"/>
          <w:sz w:val="28"/>
          <w:szCs w:val="28"/>
        </w:rPr>
        <w:t>, что</w:t>
      </w:r>
      <w:r w:rsidR="006C26F9" w:rsidRPr="00374041">
        <w:rPr>
          <w:rFonts w:ascii="Times New Roman" w:hAnsi="Times New Roman" w:cs="Times New Roman"/>
          <w:sz w:val="28"/>
          <w:szCs w:val="28"/>
        </w:rPr>
        <w:t xml:space="preserve"> </w:t>
      </w:r>
      <w:r w:rsidRPr="00374041">
        <w:rPr>
          <w:rFonts w:ascii="Times New Roman" w:hAnsi="Times New Roman" w:cs="Times New Roman"/>
          <w:sz w:val="28"/>
          <w:szCs w:val="28"/>
        </w:rPr>
        <w:t>не характер</w:t>
      </w:r>
      <w:r w:rsidR="001A6DC2" w:rsidRPr="00374041">
        <w:rPr>
          <w:rFonts w:ascii="Times New Roman" w:hAnsi="Times New Roman" w:cs="Times New Roman"/>
          <w:sz w:val="28"/>
          <w:szCs w:val="28"/>
        </w:rPr>
        <w:t>изует прогресс достижения цели и свидетельствует об отсутствии для городского округа проблем в данной сфере.</w:t>
      </w:r>
    </w:p>
    <w:p w:rsidR="00B42E8D" w:rsidRPr="00374041" w:rsidRDefault="00B42E8D" w:rsidP="00FE26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91F" w:rsidRPr="00374041" w:rsidRDefault="00C3591F" w:rsidP="00FE26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041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374041">
        <w:rPr>
          <w:rFonts w:ascii="Times New Roman" w:hAnsi="Times New Roman" w:cs="Times New Roman"/>
          <w:sz w:val="28"/>
          <w:szCs w:val="28"/>
        </w:rPr>
        <w:t xml:space="preserve">В отношении целевых показателей 1.11.1, 2.3.1, 3.2.1, 3.3.1, 3.4.1, 3.4.2, 7.2.1, 7.3.1, 7.4.1, 7.5.1, 7.6.1, 7.8.1, единица измерения которых </w:t>
      </w:r>
      <w:r w:rsidR="00763038" w:rsidRPr="00374041">
        <w:rPr>
          <w:rFonts w:ascii="Times New Roman" w:hAnsi="Times New Roman" w:cs="Times New Roman"/>
          <w:sz w:val="28"/>
          <w:szCs w:val="28"/>
        </w:rPr>
        <w:t>выражена</w:t>
      </w:r>
      <w:r w:rsidRPr="00374041">
        <w:rPr>
          <w:rFonts w:ascii="Times New Roman" w:hAnsi="Times New Roman" w:cs="Times New Roman"/>
          <w:sz w:val="28"/>
          <w:szCs w:val="28"/>
        </w:rPr>
        <w:t xml:space="preserve"> в процентах, установлена некорректность наименований целевых показателей в части отсутствия </w:t>
      </w:r>
      <w:r w:rsidR="00703D96" w:rsidRPr="00374041">
        <w:rPr>
          <w:rFonts w:ascii="Times New Roman" w:hAnsi="Times New Roman" w:cs="Times New Roman"/>
          <w:sz w:val="28"/>
          <w:szCs w:val="28"/>
        </w:rPr>
        <w:t>указания на базовый параметр, относительно которого предполагается определение самого целевого показателя.</w:t>
      </w:r>
    </w:p>
    <w:p w:rsidR="00C3591F" w:rsidRPr="00374041" w:rsidRDefault="00703D96" w:rsidP="00FE2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041">
        <w:rPr>
          <w:rFonts w:ascii="Times New Roman" w:hAnsi="Times New Roman" w:cs="Times New Roman"/>
          <w:sz w:val="28"/>
          <w:szCs w:val="28"/>
        </w:rPr>
        <w:lastRenderedPageBreak/>
        <w:t xml:space="preserve">Например, непонятно, по отношению к чему должен быть определен целевой показатель 1.11.1 «Количество дорожно-транспортных происшествий, произошедших по вине детей», значение которого установлено в размере не более 1 процента. </w:t>
      </w:r>
    </w:p>
    <w:p w:rsidR="004D4825" w:rsidRPr="00374041" w:rsidRDefault="004D4825" w:rsidP="00FE2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041">
        <w:rPr>
          <w:rFonts w:ascii="Times New Roman" w:hAnsi="Times New Roman" w:cs="Times New Roman"/>
          <w:sz w:val="28"/>
          <w:szCs w:val="28"/>
        </w:rPr>
        <w:t>Соответственно, в указанных случаях невозможно дать оценку достоверности и реалистичности достижения заданных параметров целевых показателей.</w:t>
      </w:r>
    </w:p>
    <w:p w:rsidR="00703D96" w:rsidRPr="00374041" w:rsidRDefault="00703D96" w:rsidP="00FE2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D96" w:rsidRPr="00374041" w:rsidRDefault="00703D96" w:rsidP="00FE2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041">
        <w:rPr>
          <w:rFonts w:ascii="Times New Roman" w:hAnsi="Times New Roman" w:cs="Times New Roman"/>
          <w:b/>
          <w:sz w:val="28"/>
          <w:szCs w:val="28"/>
        </w:rPr>
        <w:t>10.</w:t>
      </w:r>
      <w:r w:rsidRPr="00374041">
        <w:rPr>
          <w:rFonts w:ascii="Times New Roman" w:hAnsi="Times New Roman" w:cs="Times New Roman"/>
          <w:sz w:val="28"/>
          <w:szCs w:val="28"/>
        </w:rPr>
        <w:t xml:space="preserve"> </w:t>
      </w:r>
      <w:r w:rsidR="0053281E" w:rsidRPr="00374041">
        <w:rPr>
          <w:rFonts w:ascii="Times New Roman" w:hAnsi="Times New Roman" w:cs="Times New Roman"/>
          <w:sz w:val="28"/>
          <w:szCs w:val="28"/>
        </w:rPr>
        <w:t>Планом мероприятий по выполнению муниципальной Программы не предусмотрено мероприятие, направленное на достижение целевого показателя 7.2.2 «Объем информационной продукции для молодежи».</w:t>
      </w:r>
    </w:p>
    <w:p w:rsidR="0053281E" w:rsidRPr="00374041" w:rsidRDefault="0053281E" w:rsidP="00FE2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81E" w:rsidRPr="00374041" w:rsidRDefault="0053281E" w:rsidP="00FE2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041">
        <w:rPr>
          <w:rFonts w:ascii="Times New Roman" w:hAnsi="Times New Roman" w:cs="Times New Roman"/>
          <w:b/>
          <w:sz w:val="28"/>
          <w:szCs w:val="28"/>
        </w:rPr>
        <w:t>11.</w:t>
      </w:r>
      <w:r w:rsidRPr="00374041">
        <w:rPr>
          <w:rFonts w:ascii="Times New Roman" w:hAnsi="Times New Roman" w:cs="Times New Roman"/>
          <w:sz w:val="28"/>
          <w:szCs w:val="28"/>
        </w:rPr>
        <w:t xml:space="preserve"> Подпрограммой 6 «Развитие физической культуры и спорта на территории городского округа Верхняя Пышма до 2020 года» не предусмотрено наличие целевого показателя в сфере энергосбережения и повышения энергетической эффективности в соответствующих муниципальных учреждениях.</w:t>
      </w:r>
    </w:p>
    <w:p w:rsidR="0053281E" w:rsidRPr="00374041" w:rsidRDefault="0053281E" w:rsidP="00FE2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041">
        <w:rPr>
          <w:rFonts w:ascii="Times New Roman" w:hAnsi="Times New Roman" w:cs="Times New Roman"/>
          <w:sz w:val="28"/>
          <w:szCs w:val="28"/>
        </w:rPr>
        <w:t xml:space="preserve">По иным подпрограммам установлено неполное соответствие наименования целевых показателей 1.13.2 «Оснащенность приборами учета энергоресурсов образовательных учреждений» и </w:t>
      </w:r>
      <w:r w:rsidR="004D4825" w:rsidRPr="00374041">
        <w:rPr>
          <w:rFonts w:ascii="Times New Roman" w:hAnsi="Times New Roman" w:cs="Times New Roman"/>
          <w:sz w:val="28"/>
          <w:szCs w:val="28"/>
        </w:rPr>
        <w:t>4.2.4. «Оснащенность приборами учета энергоресурсов учреждений культуры» содержанию и объему соответствующих мероприятий по энергосбережению и повышению энергетической эффективности, предполагающих выполнение работ не только по оснащению приборами учета, но и иных видов работ.</w:t>
      </w:r>
    </w:p>
    <w:p w:rsidR="004D4825" w:rsidRPr="00374041" w:rsidRDefault="004D4825" w:rsidP="00FE2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D96" w:rsidRPr="00374041" w:rsidRDefault="00D5772A" w:rsidP="00FE2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041">
        <w:rPr>
          <w:rFonts w:ascii="Times New Roman" w:hAnsi="Times New Roman" w:cs="Times New Roman"/>
          <w:b/>
          <w:sz w:val="28"/>
          <w:szCs w:val="28"/>
        </w:rPr>
        <w:t>12.</w:t>
      </w:r>
      <w:r w:rsidRPr="00374041">
        <w:rPr>
          <w:rFonts w:ascii="Times New Roman" w:hAnsi="Times New Roman" w:cs="Times New Roman"/>
          <w:sz w:val="28"/>
          <w:szCs w:val="28"/>
        </w:rPr>
        <w:t xml:space="preserve"> Установлено несоответствие целевого показателя 3.7.1 «Количество руководителей военно-патриотических клубов, поисковых отрядов, прошедших повышение квалификации» мероприятию 3.3, имеющему ссылку на указанный целевой показатель, - «Укрепление материально-технической базы учреждений культуры и культурно-досуговых учреждений, занимающихся военно-патриотическим воспитанием граждан городского округа Верхняя Пышма».</w:t>
      </w:r>
    </w:p>
    <w:p w:rsidR="00D5772A" w:rsidRPr="00374041" w:rsidRDefault="00D5772A" w:rsidP="00FE2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72A" w:rsidRPr="00374041" w:rsidRDefault="00D5772A" w:rsidP="00FE2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041">
        <w:rPr>
          <w:rFonts w:ascii="Times New Roman" w:hAnsi="Times New Roman" w:cs="Times New Roman"/>
          <w:b/>
          <w:sz w:val="28"/>
          <w:szCs w:val="28"/>
        </w:rPr>
        <w:t>13.</w:t>
      </w:r>
      <w:r w:rsidRPr="00374041">
        <w:rPr>
          <w:rFonts w:ascii="Times New Roman" w:hAnsi="Times New Roman" w:cs="Times New Roman"/>
          <w:sz w:val="28"/>
          <w:szCs w:val="28"/>
        </w:rPr>
        <w:t xml:space="preserve"> Вызывает сомнение достоверность значения показателя 7.1.1 «Доля молодых граждан в возрасте от 14 до 30 лет, </w:t>
      </w:r>
      <w:r w:rsidR="00CF17DB" w:rsidRPr="00374041">
        <w:rPr>
          <w:rFonts w:ascii="Times New Roman" w:hAnsi="Times New Roman" w:cs="Times New Roman"/>
          <w:sz w:val="28"/>
          <w:szCs w:val="28"/>
        </w:rPr>
        <w:t>положительно оценивающих реализацию молодежной политики городского округа Верхняя Пышма (от общей численности данной возрастной категории)», установленного в размере 100% в 2019,2020 годах, и, соответственно, реалистичность его достижения.</w:t>
      </w:r>
    </w:p>
    <w:p w:rsidR="00CF17DB" w:rsidRPr="00374041" w:rsidRDefault="00CF17DB" w:rsidP="00FE2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7DB" w:rsidRPr="00374041" w:rsidRDefault="00CF17DB" w:rsidP="00FE2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041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Pr="00374041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FC53F6" w:rsidRPr="00374041">
        <w:rPr>
          <w:rFonts w:ascii="Times New Roman" w:hAnsi="Times New Roman" w:cs="Times New Roman"/>
          <w:sz w:val="28"/>
          <w:szCs w:val="28"/>
        </w:rPr>
        <w:t xml:space="preserve">установленных параметров </w:t>
      </w:r>
      <w:r w:rsidRPr="00374041">
        <w:rPr>
          <w:rFonts w:ascii="Times New Roman" w:hAnsi="Times New Roman" w:cs="Times New Roman"/>
          <w:sz w:val="28"/>
          <w:szCs w:val="28"/>
        </w:rPr>
        <w:t xml:space="preserve">целевого показателя 7.8.1 ««Доля молодых граждан в возрасте от 14 до 30 лет, вовлеченных в программы по формированию ценностей семейного образа жизни» предполагается выполнением только одного мероприятия </w:t>
      </w:r>
      <w:r w:rsidR="00FC53F6" w:rsidRPr="00374041">
        <w:rPr>
          <w:rFonts w:ascii="Times New Roman" w:hAnsi="Times New Roman" w:cs="Times New Roman"/>
          <w:sz w:val="28"/>
          <w:szCs w:val="28"/>
        </w:rPr>
        <w:t>–</w:t>
      </w:r>
      <w:r w:rsidRPr="00374041">
        <w:rPr>
          <w:rFonts w:ascii="Times New Roman" w:hAnsi="Times New Roman" w:cs="Times New Roman"/>
          <w:sz w:val="28"/>
          <w:szCs w:val="28"/>
        </w:rPr>
        <w:t xml:space="preserve"> </w:t>
      </w:r>
      <w:r w:rsidR="00FC53F6" w:rsidRPr="00374041">
        <w:rPr>
          <w:rFonts w:ascii="Times New Roman" w:hAnsi="Times New Roman" w:cs="Times New Roman"/>
          <w:sz w:val="28"/>
          <w:szCs w:val="28"/>
        </w:rPr>
        <w:t xml:space="preserve">7.3 «Организация и проведение Дня молодежи на территории городского округа Верхняя Пышма», что, по мнению </w:t>
      </w:r>
      <w:proofErr w:type="gramStart"/>
      <w:r w:rsidR="00FC53F6" w:rsidRPr="00374041">
        <w:rPr>
          <w:rFonts w:ascii="Times New Roman" w:hAnsi="Times New Roman" w:cs="Times New Roman"/>
          <w:sz w:val="28"/>
          <w:szCs w:val="28"/>
        </w:rPr>
        <w:t>счетной</w:t>
      </w:r>
      <w:proofErr w:type="gramEnd"/>
      <w:r w:rsidR="00FC53F6" w:rsidRPr="00374041">
        <w:rPr>
          <w:rFonts w:ascii="Times New Roman" w:hAnsi="Times New Roman" w:cs="Times New Roman"/>
          <w:sz w:val="28"/>
          <w:szCs w:val="28"/>
        </w:rPr>
        <w:t xml:space="preserve"> палаты, явно недостаточно.</w:t>
      </w:r>
    </w:p>
    <w:p w:rsidR="00FC53F6" w:rsidRPr="00374041" w:rsidRDefault="00FC53F6" w:rsidP="00FE2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3F6" w:rsidRPr="00374041" w:rsidRDefault="00FC53F6" w:rsidP="00FE26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0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15. </w:t>
      </w:r>
      <w:r w:rsidRPr="00374041">
        <w:rPr>
          <w:rFonts w:ascii="Times New Roman" w:hAnsi="Times New Roman" w:cs="Times New Roman"/>
          <w:sz w:val="28"/>
          <w:szCs w:val="28"/>
        </w:rPr>
        <w:t xml:space="preserve">Установлено неполное соответствие наименования мероприятия 1.7 «Создание условий и организация мероприятий по формированию безопасного поведения обучающихся», направленного на выполнение задачи 1.11. «Формирование у детей навыков безопасного поведения на улицах и дорогах» и достижение целевого показателя 1.11.1 «Количество дорожно-транспортных происшествий, произошедших по вине детей», поскольку </w:t>
      </w:r>
      <w:r w:rsidR="00374041" w:rsidRPr="0037404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374041">
        <w:rPr>
          <w:rFonts w:ascii="Times New Roman" w:hAnsi="Times New Roman" w:cs="Times New Roman"/>
          <w:sz w:val="28"/>
          <w:szCs w:val="28"/>
        </w:rPr>
        <w:t>мероприяти</w:t>
      </w:r>
      <w:r w:rsidR="00374041" w:rsidRPr="00374041">
        <w:rPr>
          <w:rFonts w:ascii="Times New Roman" w:hAnsi="Times New Roman" w:cs="Times New Roman"/>
          <w:sz w:val="28"/>
          <w:szCs w:val="28"/>
        </w:rPr>
        <w:t>я</w:t>
      </w:r>
      <w:r w:rsidRPr="00374041">
        <w:rPr>
          <w:rFonts w:ascii="Times New Roman" w:hAnsi="Times New Roman" w:cs="Times New Roman"/>
          <w:sz w:val="28"/>
          <w:szCs w:val="28"/>
        </w:rPr>
        <w:t xml:space="preserve"> имеет более широкое значение</w:t>
      </w:r>
      <w:r w:rsidR="00374041" w:rsidRPr="00374041">
        <w:rPr>
          <w:rFonts w:ascii="Times New Roman" w:hAnsi="Times New Roman" w:cs="Times New Roman"/>
          <w:sz w:val="28"/>
          <w:szCs w:val="28"/>
        </w:rPr>
        <w:t>.</w:t>
      </w:r>
    </w:p>
    <w:p w:rsidR="00B42E8D" w:rsidRPr="00374041" w:rsidRDefault="00B42E8D" w:rsidP="00B42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6EE" w:rsidRPr="00374041" w:rsidRDefault="009446EE" w:rsidP="00944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041">
        <w:rPr>
          <w:rFonts w:ascii="Times New Roman" w:hAnsi="Times New Roman" w:cs="Times New Roman"/>
          <w:b/>
          <w:sz w:val="28"/>
          <w:szCs w:val="28"/>
        </w:rPr>
        <w:t xml:space="preserve">Вывод </w:t>
      </w:r>
    </w:p>
    <w:p w:rsidR="009446EE" w:rsidRPr="00374041" w:rsidRDefault="009446EE" w:rsidP="00944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6EE" w:rsidRPr="00374041" w:rsidRDefault="009446EE" w:rsidP="0094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041">
        <w:rPr>
          <w:rFonts w:ascii="Times New Roman" w:hAnsi="Times New Roman" w:cs="Times New Roman"/>
          <w:sz w:val="28"/>
          <w:szCs w:val="28"/>
        </w:rPr>
        <w:t>На основании установленных настоящей финансово-экономической экспертизой нарушений и замечаний, счетная палата рекомендует внести в проект муниципальной Программы соответствующие изменения.</w:t>
      </w:r>
    </w:p>
    <w:p w:rsidR="009446EE" w:rsidRPr="00374041" w:rsidRDefault="009446EE" w:rsidP="0094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F28" w:rsidRPr="00374041" w:rsidRDefault="00065F28" w:rsidP="006B0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5D33" w:rsidRPr="00374041" w:rsidRDefault="005C5D33" w:rsidP="005C5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041">
        <w:rPr>
          <w:rFonts w:ascii="Times New Roman" w:hAnsi="Times New Roman" w:cs="Times New Roman"/>
          <w:sz w:val="28"/>
          <w:szCs w:val="28"/>
        </w:rPr>
        <w:t xml:space="preserve">Председатель счетной палаты </w:t>
      </w:r>
    </w:p>
    <w:p w:rsidR="00C370F9" w:rsidRPr="00374041" w:rsidRDefault="005C5D33" w:rsidP="00A51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041">
        <w:rPr>
          <w:rFonts w:ascii="Times New Roman" w:hAnsi="Times New Roman" w:cs="Times New Roman"/>
          <w:sz w:val="28"/>
          <w:szCs w:val="28"/>
        </w:rPr>
        <w:t xml:space="preserve">городского округа Верхняя Пышма      </w:t>
      </w:r>
      <w:r w:rsidR="00374041" w:rsidRPr="0037404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74041">
        <w:rPr>
          <w:rFonts w:ascii="Times New Roman" w:hAnsi="Times New Roman" w:cs="Times New Roman"/>
          <w:sz w:val="28"/>
          <w:szCs w:val="28"/>
        </w:rPr>
        <w:t xml:space="preserve">                                        Л.И. Некрасова</w:t>
      </w:r>
    </w:p>
    <w:p w:rsidR="00B11F04" w:rsidRPr="00374041" w:rsidRDefault="00B11F04" w:rsidP="00A51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F04" w:rsidRPr="00374041" w:rsidRDefault="00B11F04" w:rsidP="00A51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F04" w:rsidRPr="00374041" w:rsidRDefault="00B11F04" w:rsidP="00B1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F04" w:rsidRPr="00374041" w:rsidRDefault="00B11F04" w:rsidP="00B1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F04" w:rsidRPr="00374041" w:rsidRDefault="00B11F04" w:rsidP="00B11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11F04" w:rsidRPr="00374041" w:rsidSect="00B42E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13A" w:rsidRDefault="005A113A" w:rsidP="003953AA">
      <w:pPr>
        <w:spacing w:after="0" w:line="240" w:lineRule="auto"/>
      </w:pPr>
      <w:r>
        <w:separator/>
      </w:r>
    </w:p>
  </w:endnote>
  <w:endnote w:type="continuationSeparator" w:id="0">
    <w:p w:rsidR="005A113A" w:rsidRDefault="005A113A" w:rsidP="0039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91F" w:rsidRDefault="00C3591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860958"/>
      <w:docPartObj>
        <w:docPartGallery w:val="Page Numbers (Bottom of Page)"/>
        <w:docPartUnique/>
      </w:docPartObj>
    </w:sdtPr>
    <w:sdtEndPr/>
    <w:sdtContent>
      <w:p w:rsidR="00C3591F" w:rsidRDefault="007741C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B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591F" w:rsidRDefault="00C3591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91F" w:rsidRDefault="00C3591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13A" w:rsidRDefault="005A113A" w:rsidP="003953AA">
      <w:pPr>
        <w:spacing w:after="0" w:line="240" w:lineRule="auto"/>
      </w:pPr>
      <w:r>
        <w:separator/>
      </w:r>
    </w:p>
  </w:footnote>
  <w:footnote w:type="continuationSeparator" w:id="0">
    <w:p w:rsidR="005A113A" w:rsidRDefault="005A113A" w:rsidP="00395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91F" w:rsidRDefault="00C3591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91F" w:rsidRDefault="00C3591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91F" w:rsidRDefault="00C3591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67473"/>
    <w:multiLevelType w:val="hybridMultilevel"/>
    <w:tmpl w:val="FDFAE62C"/>
    <w:lvl w:ilvl="0" w:tplc="5624F4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910"/>
    <w:rsid w:val="00004B29"/>
    <w:rsid w:val="000231C7"/>
    <w:rsid w:val="000239DA"/>
    <w:rsid w:val="00034547"/>
    <w:rsid w:val="00034857"/>
    <w:rsid w:val="000504CB"/>
    <w:rsid w:val="00065F28"/>
    <w:rsid w:val="00070B87"/>
    <w:rsid w:val="000855C7"/>
    <w:rsid w:val="000A2EA2"/>
    <w:rsid w:val="000A73CF"/>
    <w:rsid w:val="000B1561"/>
    <w:rsid w:val="000C36B9"/>
    <w:rsid w:val="000D24FE"/>
    <w:rsid w:val="000D297B"/>
    <w:rsid w:val="000F31F5"/>
    <w:rsid w:val="001659B9"/>
    <w:rsid w:val="00172DA0"/>
    <w:rsid w:val="00197600"/>
    <w:rsid w:val="001A6DC2"/>
    <w:rsid w:val="001B222C"/>
    <w:rsid w:val="001B3948"/>
    <w:rsid w:val="001D2F05"/>
    <w:rsid w:val="001E0BD4"/>
    <w:rsid w:val="001E3382"/>
    <w:rsid w:val="001E538F"/>
    <w:rsid w:val="001F25F9"/>
    <w:rsid w:val="0020067C"/>
    <w:rsid w:val="00211E10"/>
    <w:rsid w:val="002252AA"/>
    <w:rsid w:val="002336AC"/>
    <w:rsid w:val="00252866"/>
    <w:rsid w:val="0028050F"/>
    <w:rsid w:val="002A049E"/>
    <w:rsid w:val="002C4B7C"/>
    <w:rsid w:val="002C65BC"/>
    <w:rsid w:val="002D4BE7"/>
    <w:rsid w:val="002F4C15"/>
    <w:rsid w:val="002F4C4D"/>
    <w:rsid w:val="00310930"/>
    <w:rsid w:val="0033276A"/>
    <w:rsid w:val="00337214"/>
    <w:rsid w:val="00361B40"/>
    <w:rsid w:val="00374041"/>
    <w:rsid w:val="003815A9"/>
    <w:rsid w:val="003953AA"/>
    <w:rsid w:val="003B066C"/>
    <w:rsid w:val="003E1723"/>
    <w:rsid w:val="00400089"/>
    <w:rsid w:val="0040543B"/>
    <w:rsid w:val="00417A53"/>
    <w:rsid w:val="004209B1"/>
    <w:rsid w:val="004210DC"/>
    <w:rsid w:val="0045661F"/>
    <w:rsid w:val="0046578C"/>
    <w:rsid w:val="00483056"/>
    <w:rsid w:val="004A156A"/>
    <w:rsid w:val="004B5266"/>
    <w:rsid w:val="004B6C24"/>
    <w:rsid w:val="004D2A82"/>
    <w:rsid w:val="004D4825"/>
    <w:rsid w:val="0051432A"/>
    <w:rsid w:val="00526264"/>
    <w:rsid w:val="0053281E"/>
    <w:rsid w:val="00551F37"/>
    <w:rsid w:val="005607D7"/>
    <w:rsid w:val="005A113A"/>
    <w:rsid w:val="005A3375"/>
    <w:rsid w:val="005A3839"/>
    <w:rsid w:val="005B3C2D"/>
    <w:rsid w:val="005B5444"/>
    <w:rsid w:val="005C5D33"/>
    <w:rsid w:val="005F67A8"/>
    <w:rsid w:val="006107A6"/>
    <w:rsid w:val="00613B9D"/>
    <w:rsid w:val="006225B8"/>
    <w:rsid w:val="0063154D"/>
    <w:rsid w:val="00633655"/>
    <w:rsid w:val="00640EDA"/>
    <w:rsid w:val="00662774"/>
    <w:rsid w:val="00665E35"/>
    <w:rsid w:val="00674B42"/>
    <w:rsid w:val="00697B9F"/>
    <w:rsid w:val="006A17E7"/>
    <w:rsid w:val="006A7737"/>
    <w:rsid w:val="006B0005"/>
    <w:rsid w:val="006C26F9"/>
    <w:rsid w:val="006C6934"/>
    <w:rsid w:val="006D3638"/>
    <w:rsid w:val="006D4BAA"/>
    <w:rsid w:val="00703D96"/>
    <w:rsid w:val="007114F0"/>
    <w:rsid w:val="007165AB"/>
    <w:rsid w:val="00717DC1"/>
    <w:rsid w:val="00760ED0"/>
    <w:rsid w:val="00763038"/>
    <w:rsid w:val="00767EEC"/>
    <w:rsid w:val="007741CC"/>
    <w:rsid w:val="007872B3"/>
    <w:rsid w:val="007A1DDF"/>
    <w:rsid w:val="007A35CB"/>
    <w:rsid w:val="007B73CB"/>
    <w:rsid w:val="007C04DB"/>
    <w:rsid w:val="007C2B96"/>
    <w:rsid w:val="007E54DB"/>
    <w:rsid w:val="00812DB9"/>
    <w:rsid w:val="0082544B"/>
    <w:rsid w:val="008657FD"/>
    <w:rsid w:val="008673BE"/>
    <w:rsid w:val="008B23C0"/>
    <w:rsid w:val="008C2063"/>
    <w:rsid w:val="008E7F0A"/>
    <w:rsid w:val="008F366D"/>
    <w:rsid w:val="008F67DC"/>
    <w:rsid w:val="008F6909"/>
    <w:rsid w:val="00900807"/>
    <w:rsid w:val="00906910"/>
    <w:rsid w:val="009379C5"/>
    <w:rsid w:val="00942ACE"/>
    <w:rsid w:val="009446EE"/>
    <w:rsid w:val="00950F89"/>
    <w:rsid w:val="009549A2"/>
    <w:rsid w:val="0095697D"/>
    <w:rsid w:val="009642ED"/>
    <w:rsid w:val="00972924"/>
    <w:rsid w:val="009C0E16"/>
    <w:rsid w:val="009C1F78"/>
    <w:rsid w:val="009C3A8A"/>
    <w:rsid w:val="009C6E8E"/>
    <w:rsid w:val="009D1765"/>
    <w:rsid w:val="009E6498"/>
    <w:rsid w:val="009F1381"/>
    <w:rsid w:val="009F5FC6"/>
    <w:rsid w:val="00A042F2"/>
    <w:rsid w:val="00A1752D"/>
    <w:rsid w:val="00A51FE8"/>
    <w:rsid w:val="00A56257"/>
    <w:rsid w:val="00A62228"/>
    <w:rsid w:val="00A71B21"/>
    <w:rsid w:val="00A75BD9"/>
    <w:rsid w:val="00A87C60"/>
    <w:rsid w:val="00A90FD3"/>
    <w:rsid w:val="00AA36DC"/>
    <w:rsid w:val="00AC2225"/>
    <w:rsid w:val="00AD623E"/>
    <w:rsid w:val="00AE348F"/>
    <w:rsid w:val="00AF29FD"/>
    <w:rsid w:val="00B11F04"/>
    <w:rsid w:val="00B1389F"/>
    <w:rsid w:val="00B138AE"/>
    <w:rsid w:val="00B1560D"/>
    <w:rsid w:val="00B17815"/>
    <w:rsid w:val="00B221F3"/>
    <w:rsid w:val="00B32E66"/>
    <w:rsid w:val="00B330C5"/>
    <w:rsid w:val="00B34653"/>
    <w:rsid w:val="00B42E8D"/>
    <w:rsid w:val="00B627CD"/>
    <w:rsid w:val="00B62BE0"/>
    <w:rsid w:val="00B63A74"/>
    <w:rsid w:val="00B810BA"/>
    <w:rsid w:val="00B92461"/>
    <w:rsid w:val="00B9411E"/>
    <w:rsid w:val="00BA5DE3"/>
    <w:rsid w:val="00BB1AB9"/>
    <w:rsid w:val="00BB46EA"/>
    <w:rsid w:val="00BD48FC"/>
    <w:rsid w:val="00BD553A"/>
    <w:rsid w:val="00BF6997"/>
    <w:rsid w:val="00C14D6A"/>
    <w:rsid w:val="00C255A8"/>
    <w:rsid w:val="00C26554"/>
    <w:rsid w:val="00C34A6E"/>
    <w:rsid w:val="00C3591F"/>
    <w:rsid w:val="00C370F9"/>
    <w:rsid w:val="00C4011E"/>
    <w:rsid w:val="00C4711D"/>
    <w:rsid w:val="00C513FA"/>
    <w:rsid w:val="00C5293C"/>
    <w:rsid w:val="00C543C2"/>
    <w:rsid w:val="00C7441A"/>
    <w:rsid w:val="00C7648B"/>
    <w:rsid w:val="00C8129F"/>
    <w:rsid w:val="00CA338E"/>
    <w:rsid w:val="00CD5E36"/>
    <w:rsid w:val="00CD6C3C"/>
    <w:rsid w:val="00CD7070"/>
    <w:rsid w:val="00CE1CE0"/>
    <w:rsid w:val="00CE313C"/>
    <w:rsid w:val="00CF17DB"/>
    <w:rsid w:val="00CF4D58"/>
    <w:rsid w:val="00D21510"/>
    <w:rsid w:val="00D25A95"/>
    <w:rsid w:val="00D25EF0"/>
    <w:rsid w:val="00D35FA3"/>
    <w:rsid w:val="00D5772A"/>
    <w:rsid w:val="00D73730"/>
    <w:rsid w:val="00D76CD6"/>
    <w:rsid w:val="00D92636"/>
    <w:rsid w:val="00DD2152"/>
    <w:rsid w:val="00DD348D"/>
    <w:rsid w:val="00DD3740"/>
    <w:rsid w:val="00DF2FB7"/>
    <w:rsid w:val="00E02F70"/>
    <w:rsid w:val="00E143F1"/>
    <w:rsid w:val="00E16F29"/>
    <w:rsid w:val="00E216EF"/>
    <w:rsid w:val="00E25312"/>
    <w:rsid w:val="00E556E8"/>
    <w:rsid w:val="00E74F15"/>
    <w:rsid w:val="00E94DCA"/>
    <w:rsid w:val="00EA69E2"/>
    <w:rsid w:val="00EC7B44"/>
    <w:rsid w:val="00ED7396"/>
    <w:rsid w:val="00EF3DB6"/>
    <w:rsid w:val="00F015C8"/>
    <w:rsid w:val="00F03916"/>
    <w:rsid w:val="00F12323"/>
    <w:rsid w:val="00F12DEC"/>
    <w:rsid w:val="00F26882"/>
    <w:rsid w:val="00F41B8B"/>
    <w:rsid w:val="00F7040E"/>
    <w:rsid w:val="00F82D15"/>
    <w:rsid w:val="00F90E3D"/>
    <w:rsid w:val="00F91F12"/>
    <w:rsid w:val="00F94708"/>
    <w:rsid w:val="00FC53F6"/>
    <w:rsid w:val="00FD5866"/>
    <w:rsid w:val="00FE01E3"/>
    <w:rsid w:val="00FE2624"/>
    <w:rsid w:val="00FE42E2"/>
    <w:rsid w:val="00FF0AB1"/>
    <w:rsid w:val="00FF4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55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64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0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011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556E8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95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3AA"/>
  </w:style>
  <w:style w:type="paragraph" w:styleId="aa">
    <w:name w:val="footer"/>
    <w:basedOn w:val="a"/>
    <w:link w:val="ab"/>
    <w:uiPriority w:val="99"/>
    <w:unhideWhenUsed/>
    <w:rsid w:val="00395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55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64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0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011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556E8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95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3AA"/>
  </w:style>
  <w:style w:type="paragraph" w:styleId="aa">
    <w:name w:val="footer"/>
    <w:basedOn w:val="a"/>
    <w:link w:val="ab"/>
    <w:uiPriority w:val="99"/>
    <w:unhideWhenUsed/>
    <w:rsid w:val="00395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BB088-3B08-463B-BE4E-11C70D82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Ирина Ивановна</dc:creator>
  <cp:lastModifiedBy>Некрасова Л.И.</cp:lastModifiedBy>
  <cp:revision>2</cp:revision>
  <cp:lastPrinted>2014-10-10T05:25:00Z</cp:lastPrinted>
  <dcterms:created xsi:type="dcterms:W3CDTF">2014-10-15T03:35:00Z</dcterms:created>
  <dcterms:modified xsi:type="dcterms:W3CDTF">2014-10-15T03:35:00Z</dcterms:modified>
</cp:coreProperties>
</file>