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2"/>
        <w:gridCol w:w="428"/>
        <w:gridCol w:w="570"/>
        <w:gridCol w:w="6220"/>
      </w:tblGrid>
      <w:tr w:rsidR="00882E6F" w:rsidTr="00882E6F">
        <w:tc>
          <w:tcPr>
            <w:tcW w:w="9639" w:type="dxa"/>
            <w:gridSpan w:val="5"/>
          </w:tcPr>
          <w:p w:rsidR="00882E6F" w:rsidRDefault="00882E6F">
            <w:pPr>
              <w:jc w:val="center"/>
              <w:rPr>
                <w:b/>
                <w:sz w:val="22"/>
                <w:szCs w:val="22"/>
              </w:rPr>
            </w:pPr>
          </w:p>
          <w:p w:rsidR="00882E6F" w:rsidRDefault="00882E6F">
            <w:pPr>
              <w:ind w:left="-57"/>
              <w:jc w:val="center"/>
              <w:rPr>
                <w:b/>
                <w:spacing w:val="2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882E6F" w:rsidTr="00882E6F">
        <w:trPr>
          <w:trHeight w:val="524"/>
        </w:trPr>
        <w:tc>
          <w:tcPr>
            <w:tcW w:w="9639" w:type="dxa"/>
            <w:gridSpan w:val="5"/>
            <w:hideMark/>
          </w:tcPr>
          <w:p w:rsidR="00882E6F" w:rsidRDefault="00882E6F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882E6F" w:rsidRDefault="00882E6F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Верхняя Пышма</w:t>
            </w:r>
          </w:p>
          <w:p w:rsidR="00882E6F" w:rsidRDefault="00882E6F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882E6F" w:rsidRDefault="00882E6F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A922E4" wp14:editId="20AC2FFD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882E6F" w:rsidTr="00882E6F">
        <w:trPr>
          <w:trHeight w:val="524"/>
        </w:trPr>
        <w:tc>
          <w:tcPr>
            <w:tcW w:w="285" w:type="dxa"/>
            <w:vAlign w:val="bottom"/>
            <w:hideMark/>
          </w:tcPr>
          <w:p w:rsidR="00882E6F" w:rsidRDefault="00882E6F">
            <w:pPr>
              <w:tabs>
                <w:tab w:val="left" w:leader="underscore" w:pos="9639"/>
              </w:tabs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82E6F" w:rsidRDefault="00882E6F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fldChar w:fldCharType="begin"/>
            </w:r>
            <w:r>
              <w:instrText xml:space="preserve"> DOCPROPERTY  Рег.дата  \* MERGEFORMAT </w:instrText>
            </w:r>
            <w:r>
              <w:fldChar w:fldCharType="separate"/>
            </w:r>
            <w:r>
              <w:t xml:space="preserve"> </w:t>
            </w:r>
            <w:r>
              <w:fldChar w:fldCharType="end"/>
            </w:r>
            <w:r>
              <w:t>05.10.2017</w:t>
            </w:r>
          </w:p>
        </w:tc>
        <w:tc>
          <w:tcPr>
            <w:tcW w:w="428" w:type="dxa"/>
            <w:vAlign w:val="bottom"/>
            <w:hideMark/>
          </w:tcPr>
          <w:p w:rsidR="00882E6F" w:rsidRDefault="00882E6F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82E6F" w:rsidRDefault="00882E6F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722</w:t>
            </w:r>
            <w:r>
              <w:fldChar w:fldCharType="begin"/>
            </w:r>
            <w:r>
              <w:instrText xml:space="preserve"> DOCPROPERTY  Рег.№  \* MERGEFORMAT </w:instrText>
            </w:r>
            <w:r>
              <w:fldChar w:fldCharType="separate"/>
            </w:r>
            <w:r>
              <w:t xml:space="preserve"> </w:t>
            </w:r>
            <w:r>
              <w:fldChar w:fldCharType="end"/>
            </w:r>
          </w:p>
        </w:tc>
        <w:tc>
          <w:tcPr>
            <w:tcW w:w="6502" w:type="dxa"/>
            <w:vAlign w:val="bottom"/>
          </w:tcPr>
          <w:p w:rsidR="00882E6F" w:rsidRDefault="00882E6F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882E6F" w:rsidTr="00882E6F">
        <w:trPr>
          <w:trHeight w:val="130"/>
        </w:trPr>
        <w:tc>
          <w:tcPr>
            <w:tcW w:w="9639" w:type="dxa"/>
            <w:gridSpan w:val="5"/>
          </w:tcPr>
          <w:p w:rsidR="00882E6F" w:rsidRDefault="00882E6F">
            <w:pPr>
              <w:rPr>
                <w:sz w:val="20"/>
                <w:szCs w:val="28"/>
              </w:rPr>
            </w:pPr>
          </w:p>
        </w:tc>
      </w:tr>
      <w:tr w:rsidR="00882E6F" w:rsidTr="00882E6F">
        <w:tc>
          <w:tcPr>
            <w:tcW w:w="9639" w:type="dxa"/>
            <w:gridSpan w:val="5"/>
          </w:tcPr>
          <w:p w:rsidR="00882E6F" w:rsidRDefault="00882E6F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г. Верхняя Пышма</w:t>
            </w:r>
          </w:p>
          <w:p w:rsidR="00882E6F" w:rsidRDefault="00882E6F">
            <w:pPr>
              <w:rPr>
                <w:sz w:val="28"/>
                <w:szCs w:val="28"/>
              </w:rPr>
            </w:pPr>
          </w:p>
          <w:p w:rsidR="00882E6F" w:rsidRDefault="00882E6F">
            <w:pPr>
              <w:rPr>
                <w:sz w:val="28"/>
                <w:szCs w:val="28"/>
              </w:rPr>
            </w:pPr>
          </w:p>
        </w:tc>
      </w:tr>
      <w:tr w:rsidR="00882E6F" w:rsidTr="00882E6F">
        <w:tc>
          <w:tcPr>
            <w:tcW w:w="9639" w:type="dxa"/>
            <w:gridSpan w:val="5"/>
            <w:hideMark/>
          </w:tcPr>
          <w:p w:rsidR="00882E6F" w:rsidRDefault="00882E6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 закрытии движения автотранспорта по автомобильной дороге общего пользования местного значения ул. Калинина на участке от ул. Зелёной до ул. Свердлова в г. Верхняя Пышма на период выполнения реконструкции </w:t>
            </w:r>
          </w:p>
        </w:tc>
      </w:tr>
      <w:tr w:rsidR="00882E6F" w:rsidTr="00882E6F">
        <w:tc>
          <w:tcPr>
            <w:tcW w:w="9639" w:type="dxa"/>
            <w:gridSpan w:val="5"/>
          </w:tcPr>
          <w:p w:rsidR="00882E6F" w:rsidRDefault="00882E6F">
            <w:pPr>
              <w:jc w:val="both"/>
              <w:rPr>
                <w:sz w:val="28"/>
                <w:szCs w:val="28"/>
              </w:rPr>
            </w:pPr>
          </w:p>
          <w:p w:rsidR="00882E6F" w:rsidRDefault="00882E6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10.12.1995 № 196-ФЗ «О безопасности дорожного движения», Уставом городского округа Верхняя Пышма администрация городского округа Верхняя Пышма</w:t>
            </w:r>
          </w:p>
        </w:tc>
      </w:tr>
    </w:tbl>
    <w:p w:rsidR="00882E6F" w:rsidRDefault="00882E6F" w:rsidP="00882E6F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7"/>
        <w:gridCol w:w="3208"/>
      </w:tblGrid>
      <w:tr w:rsidR="00882E6F" w:rsidTr="00882E6F">
        <w:trPr>
          <w:trHeight w:val="975"/>
        </w:trPr>
        <w:tc>
          <w:tcPr>
            <w:tcW w:w="9637" w:type="dxa"/>
            <w:gridSpan w:val="2"/>
            <w:vAlign w:val="bottom"/>
            <w:hideMark/>
          </w:tcPr>
          <w:p w:rsidR="00882E6F" w:rsidRDefault="00882E6F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Закрыть движение транспорта по автомобильной дороге общего пользования местного значения ул. Калинина на участке от ул. Зелёной до ул. Свердлова на период реконструкции с 02.10.2017 по 18.02.2018 в соответствии с муниципальным контрактом № Ф.2017.315937 от 12.08.2017 (схема объезда прилагается).</w:t>
            </w:r>
          </w:p>
          <w:p w:rsidR="00882E6F" w:rsidRDefault="00882E6F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Муниципальному бюджетному учреждению «Управление капитального строительства и стратегического развития городского округа Верхняя Пышма» на период выполнения работ: </w:t>
            </w:r>
          </w:p>
          <w:p w:rsidR="00882E6F" w:rsidRDefault="00882E6F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организовать перекрытие дорожного движения транспортных средств по автомобильной дороге общего пользования местного значения ул. Калинина на участке от ул. Зелёной до ул. Свердлова;</w:t>
            </w:r>
          </w:p>
          <w:p w:rsidR="00882E6F" w:rsidRDefault="00882E6F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установить временные дорожные знаки и организовать движение транспортных средств по ул. 40 лет Октября на участке от ул. Свердлова до ул. Зелёная.</w:t>
            </w:r>
          </w:p>
          <w:p w:rsidR="00882E6F" w:rsidRDefault="00882E6F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Опубликовать настоящее постановление на официальном интернет-портале правовой информации городского округа Верхняя Пышма (</w:t>
            </w:r>
            <w:r>
              <w:rPr>
                <w:sz w:val="26"/>
                <w:szCs w:val="26"/>
                <w:lang w:val="en-US"/>
              </w:rPr>
              <w:t>www</w:t>
            </w:r>
            <w:r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</w:rPr>
              <w:t>верхняяпышма-право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ф</w:t>
            </w:r>
            <w:proofErr w:type="spellEnd"/>
            <w:r>
              <w:rPr>
                <w:sz w:val="26"/>
                <w:szCs w:val="26"/>
              </w:rPr>
              <w:t>), в газете «Красное знамя» и разместить на официальном сайте городского округа Верхняя Пышма (</w:t>
            </w:r>
            <w:proofErr w:type="spellStart"/>
            <w:r>
              <w:rPr>
                <w:sz w:val="26"/>
                <w:szCs w:val="26"/>
                <w:lang w:val="en-US"/>
              </w:rPr>
              <w:t>movp</w:t>
            </w:r>
            <w:proofErr w:type="spellEnd"/>
            <w:r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  <w:r>
              <w:rPr>
                <w:sz w:val="26"/>
                <w:szCs w:val="26"/>
              </w:rPr>
              <w:t>).</w:t>
            </w:r>
          </w:p>
          <w:p w:rsidR="00882E6F" w:rsidRDefault="00882E6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4. </w:t>
            </w: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выполнением настоящего постановления возложить на первого заместителя главы администрации по инвестиционной политике и развитию территории городского округа Верхняя Пышма </w:t>
            </w:r>
            <w:proofErr w:type="spellStart"/>
            <w:r>
              <w:rPr>
                <w:sz w:val="26"/>
                <w:szCs w:val="26"/>
              </w:rPr>
              <w:t>Николишина</w:t>
            </w:r>
            <w:proofErr w:type="spellEnd"/>
            <w:r>
              <w:rPr>
                <w:sz w:val="26"/>
                <w:szCs w:val="26"/>
              </w:rPr>
              <w:t xml:space="preserve"> В.Н.</w:t>
            </w:r>
          </w:p>
        </w:tc>
      </w:tr>
      <w:tr w:rsidR="00882E6F" w:rsidTr="00882E6F">
        <w:trPr>
          <w:trHeight w:val="630"/>
        </w:trPr>
        <w:tc>
          <w:tcPr>
            <w:tcW w:w="6273" w:type="dxa"/>
            <w:vAlign w:val="bottom"/>
            <w:hideMark/>
          </w:tcPr>
          <w:p w:rsidR="00882E6F" w:rsidRDefault="00882E6F">
            <w:pPr>
              <w:ind w:right="25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364" w:type="dxa"/>
            <w:vAlign w:val="bottom"/>
            <w:hideMark/>
          </w:tcPr>
          <w:p w:rsidR="00882E6F" w:rsidRDefault="00882E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Соломин</w:t>
            </w:r>
          </w:p>
        </w:tc>
      </w:tr>
    </w:tbl>
    <w:p w:rsidR="00882E6F" w:rsidRDefault="00882E6F" w:rsidP="00882E6F">
      <w:pPr>
        <w:pStyle w:val="ConsNormal"/>
        <w:widowControl/>
        <w:ind w:firstLine="0"/>
      </w:pPr>
    </w:p>
    <w:p w:rsidR="00EC3309" w:rsidRDefault="00EC3309"/>
    <w:sectPr w:rsidR="00EC3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E6F"/>
    <w:rsid w:val="00882E6F"/>
    <w:rsid w:val="00EC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82E6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82E6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2017-10-06T05:04:00Z</dcterms:created>
  <dcterms:modified xsi:type="dcterms:W3CDTF">2017-10-06T05:05:00Z</dcterms:modified>
</cp:coreProperties>
</file>