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D3E7E" w:rsidRPr="004E410B" w:rsidTr="00107524">
        <w:trPr>
          <w:trHeight w:val="524"/>
        </w:trPr>
        <w:tc>
          <w:tcPr>
            <w:tcW w:w="9639" w:type="dxa"/>
            <w:gridSpan w:val="5"/>
          </w:tcPr>
          <w:p w:rsidR="008D3E7E" w:rsidRDefault="008D3E7E" w:rsidP="0010752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D3E7E" w:rsidRPr="006B6949" w:rsidRDefault="008D3E7E" w:rsidP="0010752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8D3E7E" w:rsidRDefault="008D3E7E" w:rsidP="0010752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D3E7E" w:rsidRPr="000B3D44" w:rsidRDefault="008D3E7E" w:rsidP="0010752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D3E7E" w:rsidRPr="004E410B" w:rsidTr="00107524">
        <w:trPr>
          <w:trHeight w:val="524"/>
        </w:trPr>
        <w:tc>
          <w:tcPr>
            <w:tcW w:w="285" w:type="dxa"/>
            <w:vAlign w:val="bottom"/>
          </w:tcPr>
          <w:p w:rsidR="008D3E7E" w:rsidRPr="000B3D44" w:rsidRDefault="008D3E7E" w:rsidP="0010752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D3E7E" w:rsidRPr="000B3D44" w:rsidRDefault="008D3E7E" w:rsidP="001075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20.12.2017</w:t>
            </w:r>
          </w:p>
        </w:tc>
        <w:tc>
          <w:tcPr>
            <w:tcW w:w="428" w:type="dxa"/>
            <w:vAlign w:val="bottom"/>
          </w:tcPr>
          <w:p w:rsidR="008D3E7E" w:rsidRPr="000B3D44" w:rsidRDefault="008D3E7E" w:rsidP="001075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D3E7E" w:rsidRPr="000B3D44" w:rsidRDefault="008D3E7E" w:rsidP="001075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948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8D3E7E" w:rsidRPr="000B3D44" w:rsidRDefault="008D3E7E" w:rsidP="001075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D3E7E" w:rsidRPr="004E410B" w:rsidTr="00107524">
        <w:trPr>
          <w:trHeight w:val="130"/>
        </w:trPr>
        <w:tc>
          <w:tcPr>
            <w:tcW w:w="9639" w:type="dxa"/>
            <w:gridSpan w:val="5"/>
          </w:tcPr>
          <w:p w:rsidR="008D3E7E" w:rsidRPr="000B3D44" w:rsidRDefault="008D3E7E" w:rsidP="00107524">
            <w:pPr>
              <w:rPr>
                <w:sz w:val="20"/>
                <w:szCs w:val="28"/>
              </w:rPr>
            </w:pPr>
          </w:p>
        </w:tc>
      </w:tr>
      <w:tr w:rsidR="008D3E7E" w:rsidRPr="004E410B" w:rsidTr="00107524">
        <w:tc>
          <w:tcPr>
            <w:tcW w:w="9639" w:type="dxa"/>
            <w:gridSpan w:val="5"/>
          </w:tcPr>
          <w:p w:rsidR="008D3E7E" w:rsidRDefault="008D3E7E" w:rsidP="0010752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8D3E7E" w:rsidRPr="008F4A19" w:rsidRDefault="008D3E7E" w:rsidP="00107524">
            <w:pPr>
              <w:rPr>
                <w:sz w:val="28"/>
                <w:szCs w:val="28"/>
              </w:rPr>
            </w:pPr>
          </w:p>
          <w:p w:rsidR="008D3E7E" w:rsidRPr="008F4A19" w:rsidRDefault="008D3E7E" w:rsidP="00107524">
            <w:pPr>
              <w:rPr>
                <w:sz w:val="28"/>
                <w:szCs w:val="28"/>
              </w:rPr>
            </w:pPr>
          </w:p>
        </w:tc>
      </w:tr>
      <w:tr w:rsidR="008D3E7E" w:rsidRPr="004E410B" w:rsidTr="00107524">
        <w:tc>
          <w:tcPr>
            <w:tcW w:w="9639" w:type="dxa"/>
            <w:gridSpan w:val="5"/>
          </w:tcPr>
          <w:p w:rsidR="008D3E7E" w:rsidRPr="009A7DD3" w:rsidRDefault="008D3E7E" w:rsidP="0010752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подготовке проекта планировки и проекта межевания территории для размещения линейного объекта</w:t>
            </w:r>
          </w:p>
        </w:tc>
      </w:tr>
      <w:tr w:rsidR="008D3E7E" w:rsidRPr="004E410B" w:rsidTr="00107524">
        <w:tc>
          <w:tcPr>
            <w:tcW w:w="9639" w:type="dxa"/>
            <w:gridSpan w:val="5"/>
          </w:tcPr>
          <w:p w:rsidR="008D3E7E" w:rsidRDefault="008D3E7E" w:rsidP="00107524">
            <w:pPr>
              <w:jc w:val="both"/>
              <w:rPr>
                <w:sz w:val="28"/>
                <w:szCs w:val="28"/>
              </w:rPr>
            </w:pPr>
          </w:p>
          <w:p w:rsidR="008D3E7E" w:rsidRDefault="008D3E7E" w:rsidP="00107524">
            <w:pPr>
              <w:jc w:val="both"/>
              <w:rPr>
                <w:sz w:val="28"/>
                <w:szCs w:val="28"/>
              </w:rPr>
            </w:pPr>
          </w:p>
          <w:p w:rsidR="008D3E7E" w:rsidRPr="008F4A19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E2D21">
              <w:rPr>
                <w:sz w:val="28"/>
                <w:szCs w:val="28"/>
              </w:rPr>
              <w:t>Рассмотрев заявление открытого акционерного общества «Межрегиональная распределительная сетевая компания Урала»,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</w:t>
            </w:r>
            <w:proofErr w:type="gramEnd"/>
            <w:r w:rsidRPr="00DE2D21">
              <w:rPr>
                <w:sz w:val="28"/>
                <w:szCs w:val="28"/>
              </w:rPr>
              <w:t xml:space="preserve"> 30.04.2009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8D3E7E" w:rsidRPr="00C10A2E" w:rsidRDefault="008D3E7E" w:rsidP="008D3E7E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D3E7E" w:rsidRPr="004E410B" w:rsidTr="00107524">
        <w:trPr>
          <w:trHeight w:val="975"/>
        </w:trPr>
        <w:tc>
          <w:tcPr>
            <w:tcW w:w="9637" w:type="dxa"/>
            <w:gridSpan w:val="2"/>
            <w:vAlign w:val="bottom"/>
          </w:tcPr>
          <w:p w:rsidR="008D3E7E" w:rsidRPr="00DE2D21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r w:rsidRPr="00DE2D21">
              <w:rPr>
                <w:sz w:val="28"/>
                <w:szCs w:val="28"/>
              </w:rPr>
              <w:t>1. Разрешить открытому акционерному обществу «Межрегиональная распределительная сетевая компания Урала» осуществить подготовку документации по планировк</w:t>
            </w:r>
            <w:r>
              <w:rPr>
                <w:sz w:val="28"/>
                <w:szCs w:val="28"/>
              </w:rPr>
              <w:t>е</w:t>
            </w:r>
            <w:r w:rsidRPr="00DE2D21">
              <w:rPr>
                <w:sz w:val="28"/>
                <w:szCs w:val="28"/>
              </w:rPr>
              <w:t xml:space="preserve"> территории для размещения линейного объекта «ПС 110/10 Кемпинг с заходами </w:t>
            </w:r>
            <w:proofErr w:type="gramStart"/>
            <w:r w:rsidRPr="00DE2D21">
              <w:rPr>
                <w:sz w:val="28"/>
                <w:szCs w:val="28"/>
              </w:rPr>
              <w:t>ВЛ</w:t>
            </w:r>
            <w:proofErr w:type="gramEnd"/>
            <w:r w:rsidRPr="00DE2D21">
              <w:rPr>
                <w:sz w:val="28"/>
                <w:szCs w:val="28"/>
              </w:rPr>
              <w:t xml:space="preserve"> 110 </w:t>
            </w:r>
            <w:proofErr w:type="spellStart"/>
            <w:r w:rsidRPr="00DE2D21">
              <w:rPr>
                <w:sz w:val="28"/>
                <w:szCs w:val="28"/>
              </w:rPr>
              <w:t>кВ</w:t>
            </w:r>
            <w:proofErr w:type="spellEnd"/>
            <w:r w:rsidRPr="00DE2D21">
              <w:rPr>
                <w:sz w:val="28"/>
                <w:szCs w:val="28"/>
              </w:rPr>
              <w:t>» (далее – документация по планировке территории линейного объекта):</w:t>
            </w:r>
          </w:p>
          <w:p w:rsidR="008D3E7E" w:rsidRPr="00DE2D21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r w:rsidRPr="00DE2D21">
              <w:rPr>
                <w:sz w:val="28"/>
                <w:szCs w:val="28"/>
              </w:rPr>
              <w:t>2. Открытому акционерному обществу «Межрегиональная распредели</w:t>
            </w:r>
            <w:r>
              <w:rPr>
                <w:sz w:val="28"/>
                <w:szCs w:val="28"/>
              </w:rPr>
              <w:t>тельная сетевая компания Урала»</w:t>
            </w:r>
            <w:r w:rsidRPr="00DE2D21">
              <w:rPr>
                <w:sz w:val="28"/>
                <w:szCs w:val="28"/>
              </w:rPr>
              <w:t>:</w:t>
            </w:r>
          </w:p>
          <w:p w:rsidR="008D3E7E" w:rsidRPr="00DE2D21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E2D21">
              <w:rPr>
                <w:sz w:val="28"/>
                <w:szCs w:val="28"/>
              </w:rPr>
              <w:t>1)</w:t>
            </w:r>
            <w:r w:rsidRPr="00DE2D21">
              <w:rPr>
                <w:sz w:val="28"/>
                <w:szCs w:val="28"/>
              </w:rPr>
              <w:tab/>
              <w:t>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документации по планировке территории линейного объекта;</w:t>
            </w:r>
            <w:proofErr w:type="gramEnd"/>
          </w:p>
          <w:p w:rsidR="008D3E7E" w:rsidRPr="00DE2D21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r w:rsidRPr="00DE2D21">
              <w:rPr>
                <w:sz w:val="28"/>
                <w:szCs w:val="28"/>
              </w:rPr>
              <w:t>2)</w:t>
            </w:r>
            <w:r w:rsidRPr="00DE2D21">
              <w:rPr>
                <w:sz w:val="28"/>
                <w:szCs w:val="28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подготовленную в соответствии с техническим заданием документацию по планировке территории линейного объекта.</w:t>
            </w:r>
          </w:p>
          <w:p w:rsidR="008D3E7E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D3E7E" w:rsidRPr="00DE2D21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r w:rsidRPr="00DE2D21"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DE2D21">
              <w:rPr>
                <w:sz w:val="28"/>
                <w:szCs w:val="28"/>
              </w:rPr>
              <w:t>.р</w:t>
            </w:r>
            <w:proofErr w:type="gramEnd"/>
            <w:r w:rsidRPr="00DE2D21">
              <w:rPr>
                <w:sz w:val="28"/>
                <w:szCs w:val="28"/>
              </w:rPr>
              <w:t>ф) и на официальном сайте городского округа</w:t>
            </w:r>
            <w:r>
              <w:t xml:space="preserve"> </w:t>
            </w:r>
            <w:r w:rsidRPr="00E96386">
              <w:rPr>
                <w:sz w:val="28"/>
                <w:szCs w:val="28"/>
              </w:rPr>
              <w:lastRenderedPageBreak/>
              <w:t>Верхняя Пышма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movp</w:t>
            </w:r>
            <w:r w:rsidRPr="00E9638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E2D21">
              <w:rPr>
                <w:sz w:val="28"/>
                <w:szCs w:val="28"/>
              </w:rPr>
              <w:t>.</w:t>
            </w:r>
          </w:p>
          <w:p w:rsidR="008D3E7E" w:rsidRPr="00DE2D21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r w:rsidRPr="00DE2D21">
              <w:rPr>
                <w:sz w:val="28"/>
                <w:szCs w:val="28"/>
              </w:rPr>
              <w:t xml:space="preserve">4. Управлению архитектуры и градостроительства администрации городского округа Верхняя Пышма обеспечить со дня </w:t>
            </w:r>
            <w:r>
              <w:rPr>
                <w:sz w:val="28"/>
                <w:szCs w:val="28"/>
              </w:rPr>
              <w:t xml:space="preserve">официального </w:t>
            </w:r>
            <w:r w:rsidRPr="00DE2D21">
              <w:rPr>
                <w:sz w:val="28"/>
                <w:szCs w:val="28"/>
              </w:rPr>
              <w:t>опубликования настоящего постановления прием предложений от физических и юридических лиц о порядке, сроках подготовки и содержании документации по планировке территории линейного объекта.</w:t>
            </w:r>
          </w:p>
          <w:p w:rsidR="008D3E7E" w:rsidRDefault="008D3E7E" w:rsidP="00107524">
            <w:pPr>
              <w:ind w:firstLine="709"/>
              <w:jc w:val="both"/>
              <w:rPr>
                <w:sz w:val="28"/>
                <w:szCs w:val="28"/>
              </w:rPr>
            </w:pPr>
            <w:r w:rsidRPr="00DE2D21">
              <w:rPr>
                <w:sz w:val="28"/>
                <w:szCs w:val="28"/>
              </w:rPr>
              <w:t xml:space="preserve">5. </w:t>
            </w:r>
            <w:proofErr w:type="gramStart"/>
            <w:r w:rsidRPr="00DE2D21">
              <w:rPr>
                <w:sz w:val="28"/>
                <w:szCs w:val="28"/>
              </w:rPr>
              <w:t>Контроль за</w:t>
            </w:r>
            <w:proofErr w:type="gramEnd"/>
            <w:r w:rsidRPr="00DE2D2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8D3E7E" w:rsidRPr="004E410B" w:rsidRDefault="008D3E7E" w:rsidP="00107524">
            <w:pPr>
              <w:jc w:val="right"/>
              <w:rPr>
                <w:sz w:val="28"/>
                <w:szCs w:val="28"/>
              </w:rPr>
            </w:pPr>
          </w:p>
        </w:tc>
      </w:tr>
      <w:tr w:rsidR="008D3E7E" w:rsidRPr="004E410B" w:rsidTr="00107524">
        <w:trPr>
          <w:trHeight w:val="630"/>
        </w:trPr>
        <w:tc>
          <w:tcPr>
            <w:tcW w:w="6273" w:type="dxa"/>
            <w:vAlign w:val="bottom"/>
          </w:tcPr>
          <w:p w:rsidR="008D3E7E" w:rsidRDefault="008D3E7E" w:rsidP="00107524">
            <w:pPr>
              <w:ind w:firstLine="709"/>
              <w:rPr>
                <w:sz w:val="28"/>
                <w:szCs w:val="28"/>
              </w:rPr>
            </w:pPr>
          </w:p>
          <w:p w:rsidR="008D3E7E" w:rsidRPr="00C10A2E" w:rsidRDefault="008D3E7E" w:rsidP="00107524">
            <w:pPr>
              <w:ind w:firstLine="709"/>
              <w:rPr>
                <w:sz w:val="28"/>
                <w:szCs w:val="28"/>
              </w:rPr>
            </w:pPr>
          </w:p>
          <w:p w:rsidR="008D3E7E" w:rsidRDefault="008D3E7E" w:rsidP="00107524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D3E7E" w:rsidRPr="00EC798A" w:rsidRDefault="008D3E7E" w:rsidP="0010752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8D3E7E" w:rsidRPr="00EC798A" w:rsidRDefault="008D3E7E" w:rsidP="008D3E7E">
      <w:pPr>
        <w:pStyle w:val="ConsNormal"/>
        <w:widowControl/>
        <w:ind w:firstLine="0"/>
      </w:pPr>
    </w:p>
    <w:p w:rsidR="00C4008A" w:rsidRPr="008D3E7E" w:rsidRDefault="00C4008A" w:rsidP="008D3E7E"/>
    <w:sectPr w:rsidR="00C4008A" w:rsidRPr="008D3E7E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D3E7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Вр-106296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D3E7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Вр-106296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43949360" w:edGrp="everyone"/>
  <w:p w:rsidR="00AF0248" w:rsidRDefault="008D3E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43949360"/>
  <w:p w:rsidR="00810AAA" w:rsidRPr="00810AAA" w:rsidRDefault="008D3E7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8D3E7E">
    <w:pPr>
      <w:pStyle w:val="a3"/>
      <w:jc w:val="center"/>
    </w:pPr>
    <w:r>
      <w:t xml:space="preserve"> </w:t>
    </w:r>
  </w:p>
  <w:p w:rsidR="00810AAA" w:rsidRDefault="008D3E7E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20"/>
    <w:rsid w:val="00693420"/>
    <w:rsid w:val="008D3E7E"/>
    <w:rsid w:val="00C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934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3E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934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3E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2017-12-21T09:31:00Z</dcterms:created>
  <dcterms:modified xsi:type="dcterms:W3CDTF">2017-12-21T09:31:00Z</dcterms:modified>
</cp:coreProperties>
</file>