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4C" w:rsidRPr="00521E8C" w:rsidRDefault="00CD104C" w:rsidP="00CD104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r w:rsidRPr="00521E8C">
        <w:rPr>
          <w:rFonts w:ascii="Times New Roman" w:hAnsi="Times New Roman" w:cs="Times New Roman"/>
          <w:bCs/>
          <w:sz w:val="24"/>
          <w:szCs w:val="24"/>
          <w:u w:val="single"/>
        </w:rPr>
        <w:t>Права и обязанности понятого</w:t>
      </w:r>
    </w:p>
    <w:bookmarkEnd w:id="0"/>
    <w:p w:rsidR="00CD104C" w:rsidRPr="003855C8" w:rsidRDefault="00CD104C" w:rsidP="00CD10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bCs/>
          <w:sz w:val="24"/>
          <w:szCs w:val="24"/>
        </w:rPr>
        <w:t>Права и обязанности предусмотрены статьей 25.7 КоАП РФ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D104C" w:rsidRPr="003855C8" w:rsidRDefault="00CD104C" w:rsidP="00CD1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КоАП РФ</w:t>
      </w:r>
      <w:r w:rsidRPr="003855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Административной комиссией </w:t>
      </w:r>
      <w:r w:rsidRPr="003855C8">
        <w:rPr>
          <w:rFonts w:ascii="Times New Roman" w:hAnsi="Times New Roman" w:cs="Times New Roman"/>
          <w:sz w:val="24"/>
          <w:szCs w:val="24"/>
        </w:rPr>
        <w:t>в качестве понятого может быть привлечено любое не заинтересованное в исходе дела совершеннолетнее лицо. Число понятых должно быть не менее двух.</w:t>
      </w:r>
    </w:p>
    <w:p w:rsidR="00CD104C" w:rsidRPr="003855C8" w:rsidRDefault="00CD104C" w:rsidP="00CD1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hyperlink r:id="rId5" w:history="1">
        <w:r w:rsidRPr="003855C8">
          <w:rPr>
            <w:rFonts w:ascii="Times New Roman" w:hAnsi="Times New Roman" w:cs="Times New Roman"/>
            <w:sz w:val="24"/>
            <w:szCs w:val="24"/>
          </w:rPr>
          <w:t>главой 27</w:t>
        </w:r>
      </w:hyperlink>
      <w:r w:rsidRPr="003855C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3855C8">
          <w:rPr>
            <w:rFonts w:ascii="Times New Roman" w:hAnsi="Times New Roman" w:cs="Times New Roman"/>
            <w:sz w:val="24"/>
            <w:szCs w:val="24"/>
          </w:rPr>
          <w:t>статьей 28.1.1</w:t>
        </w:r>
      </w:hyperlink>
      <w:r w:rsidRPr="00385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КоАП РФ</w:t>
      </w:r>
      <w:r w:rsidRPr="003855C8">
        <w:rPr>
          <w:rFonts w:ascii="Times New Roman" w:hAnsi="Times New Roman" w:cs="Times New Roman"/>
          <w:sz w:val="24"/>
          <w:szCs w:val="24"/>
        </w:rPr>
        <w:t>, обязательно присутствие понятых или применение видеозаписи. Понятой удостоверяет в протоколе своей подписью факт совершения в его присутствии процессуальных действий, их содержание и результаты.</w:t>
      </w:r>
    </w:p>
    <w:p w:rsidR="00CD104C" w:rsidRPr="003855C8" w:rsidRDefault="00CD104C" w:rsidP="00CD1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>Об участии понятых в производстве по делу об административном правонарушении делается запись в протоколе.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5C8">
        <w:rPr>
          <w:rFonts w:ascii="Times New Roman" w:hAnsi="Times New Roman" w:cs="Times New Roman"/>
          <w:sz w:val="24"/>
          <w:szCs w:val="24"/>
        </w:rPr>
        <w:t>Понятой вправе делать замечания по поводу совершаемых процессуальных действий. Замечания понятого подлежат занесению в протокол.</w:t>
      </w:r>
    </w:p>
    <w:p w:rsidR="00CD104C" w:rsidRPr="003855C8" w:rsidRDefault="00CD104C" w:rsidP="00CD1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55C8">
        <w:rPr>
          <w:rFonts w:ascii="Times New Roman" w:hAnsi="Times New Roman" w:cs="Times New Roman"/>
          <w:sz w:val="24"/>
          <w:szCs w:val="24"/>
        </w:rPr>
        <w:t xml:space="preserve">В случае необходимости понятой может быть опрошен в качестве свидетеля в соответствии со </w:t>
      </w:r>
      <w:hyperlink w:anchor="Par52" w:history="1">
        <w:r w:rsidRPr="003855C8">
          <w:rPr>
            <w:rFonts w:ascii="Times New Roman" w:hAnsi="Times New Roman" w:cs="Times New Roman"/>
            <w:sz w:val="24"/>
            <w:szCs w:val="24"/>
          </w:rPr>
          <w:t>статьей 25.6</w:t>
        </w:r>
      </w:hyperlink>
      <w:r w:rsidRPr="00385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КоАП РФ</w:t>
      </w:r>
      <w:r w:rsidRPr="003855C8">
        <w:rPr>
          <w:rFonts w:ascii="Times New Roman" w:hAnsi="Times New Roman" w:cs="Times New Roman"/>
          <w:sz w:val="24"/>
          <w:szCs w:val="24"/>
        </w:rPr>
        <w:t>.</w:t>
      </w:r>
    </w:p>
    <w:p w:rsidR="0059502C" w:rsidRDefault="0059502C"/>
    <w:sectPr w:rsidR="0059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4C"/>
    <w:rsid w:val="004A457E"/>
    <w:rsid w:val="00521E8C"/>
    <w:rsid w:val="0059502C"/>
    <w:rsid w:val="00C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FEB76D69D6BE02A45CB5E1DBDDE80B167DC73FD86A408A90CD3D2EFA0EAF6763EC8182C505C6E195DD553D05F27080D9F5DC8AFC7El8q4K" TargetMode="External"/><Relationship Id="rId5" Type="http://schemas.openxmlformats.org/officeDocument/2006/relationships/hyperlink" Target="consultantplus://offline/ref=BDFEB76D69D6BE02A45CB5E1DBDDE80B167DC73FD86A408A90CD3D2EFA0EAF6763EC8182C405C2EEC68745394CA67D9FD9EFC28CE27E84ECl7q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Скребенькова Мария Сергеевна</dc:creator>
  <cp:lastModifiedBy>Snedkova</cp:lastModifiedBy>
  <cp:revision>2</cp:revision>
  <dcterms:created xsi:type="dcterms:W3CDTF">2020-04-27T04:19:00Z</dcterms:created>
  <dcterms:modified xsi:type="dcterms:W3CDTF">2020-04-27T04:19:00Z</dcterms:modified>
</cp:coreProperties>
</file>