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36"/>
        <w:gridCol w:w="425"/>
        <w:gridCol w:w="562"/>
        <w:gridCol w:w="6130"/>
      </w:tblGrid>
      <w:tr w:rsidR="005D6848" w:rsidRPr="004E410B" w:rsidTr="008660B4">
        <w:trPr>
          <w:trHeight w:val="524"/>
        </w:trPr>
        <w:tc>
          <w:tcPr>
            <w:tcW w:w="9460" w:type="dxa"/>
            <w:gridSpan w:val="5"/>
          </w:tcPr>
          <w:p w:rsidR="005D6848" w:rsidRDefault="005D6848" w:rsidP="008660B4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  <w:r w:rsidRPr="00D53649">
              <w:rPr>
                <w:b/>
                <w:sz w:val="28"/>
                <w:szCs w:val="28"/>
              </w:rPr>
              <w:t xml:space="preserve">ГОРОДСКОГО ОКРУГА </w:t>
            </w:r>
          </w:p>
          <w:p w:rsidR="005D6848" w:rsidRPr="006B6949" w:rsidRDefault="005D6848" w:rsidP="008660B4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D53649">
              <w:rPr>
                <w:b/>
                <w:sz w:val="28"/>
                <w:szCs w:val="28"/>
              </w:rPr>
              <w:t>Верхняя Пышма</w:t>
            </w:r>
          </w:p>
          <w:p w:rsidR="005D6848" w:rsidRDefault="005D6848" w:rsidP="008660B4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spacing w:val="40"/>
                <w:sz w:val="32"/>
                <w:szCs w:val="34"/>
              </w:rPr>
              <w:t>ПОСТАНОВЛЕ</w:t>
            </w:r>
            <w:r w:rsidRPr="000B3D44">
              <w:rPr>
                <w:b/>
                <w:spacing w:val="40"/>
                <w:sz w:val="32"/>
                <w:szCs w:val="34"/>
              </w:rPr>
              <w:t>НИЕ</w:t>
            </w:r>
          </w:p>
          <w:p w:rsidR="005D6848" w:rsidRPr="000B3D44" w:rsidRDefault="005D6848" w:rsidP="008660B4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5D6848" w:rsidRPr="004E410B" w:rsidTr="008660B4">
        <w:trPr>
          <w:trHeight w:val="524"/>
        </w:trPr>
        <w:tc>
          <w:tcPr>
            <w:tcW w:w="284" w:type="dxa"/>
            <w:vAlign w:val="bottom"/>
          </w:tcPr>
          <w:p w:rsidR="005D6848" w:rsidRPr="000B3D44" w:rsidRDefault="005D6848" w:rsidP="008660B4">
            <w:pPr>
              <w:tabs>
                <w:tab w:val="left" w:leader="underscore" w:pos="9639"/>
              </w:tabs>
              <w:rPr>
                <w:szCs w:val="28"/>
              </w:rPr>
            </w:pPr>
            <w:r w:rsidRPr="000B3D44">
              <w:rPr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5D6848" w:rsidRPr="000B3D44" w:rsidRDefault="005D6848" w:rsidP="008660B4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C024F2">
              <w:fldChar w:fldCharType="begin"/>
            </w:r>
            <w:r w:rsidRPr="00C024F2">
              <w:instrText xml:space="preserve"> DOCPROPERTY  Рег.дата  \* MERGEFORMAT </w:instrText>
            </w:r>
            <w:r w:rsidRPr="00C024F2">
              <w:fldChar w:fldCharType="separate"/>
            </w:r>
            <w:r w:rsidRPr="00C024F2">
              <w:t xml:space="preserve"> </w:t>
            </w:r>
            <w:r w:rsidRPr="00C024F2">
              <w:fldChar w:fldCharType="end"/>
            </w:r>
            <w:r>
              <w:t>29.12.2018</w:t>
            </w:r>
            <w:bookmarkStart w:id="0" w:name="_GoBack"/>
            <w:bookmarkEnd w:id="0"/>
          </w:p>
        </w:tc>
        <w:tc>
          <w:tcPr>
            <w:tcW w:w="425" w:type="dxa"/>
            <w:vAlign w:val="bottom"/>
          </w:tcPr>
          <w:p w:rsidR="005D6848" w:rsidRPr="000B3D44" w:rsidRDefault="005D6848" w:rsidP="008660B4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0B3D44">
              <w:rPr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5D6848" w:rsidRPr="000B3D44" w:rsidRDefault="005D6848" w:rsidP="008660B4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24</w:t>
            </w:r>
            <w:r>
              <w:fldChar w:fldCharType="begin"/>
            </w:r>
            <w:r>
              <w:instrText xml:space="preserve"> DOCPROPERTY  Рег.№  \* MERGEFORMAT </w:instrText>
            </w:r>
            <w:r>
              <w:fldChar w:fldCharType="separate"/>
            </w:r>
            <w:r w:rsidRPr="00C024F2">
              <w:t xml:space="preserve"> </w:t>
            </w:r>
            <w:r>
              <w:fldChar w:fldCharType="end"/>
            </w:r>
          </w:p>
        </w:tc>
        <w:tc>
          <w:tcPr>
            <w:tcW w:w="6341" w:type="dxa"/>
            <w:vAlign w:val="bottom"/>
          </w:tcPr>
          <w:p w:rsidR="005D6848" w:rsidRPr="000B3D44" w:rsidRDefault="005D6848" w:rsidP="008660B4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5D6848" w:rsidRPr="004E410B" w:rsidTr="008660B4">
        <w:trPr>
          <w:trHeight w:val="130"/>
        </w:trPr>
        <w:tc>
          <w:tcPr>
            <w:tcW w:w="9460" w:type="dxa"/>
            <w:gridSpan w:val="5"/>
          </w:tcPr>
          <w:p w:rsidR="005D6848" w:rsidRPr="000B3D44" w:rsidRDefault="005D6848" w:rsidP="008660B4">
            <w:pPr>
              <w:rPr>
                <w:sz w:val="20"/>
                <w:szCs w:val="28"/>
              </w:rPr>
            </w:pPr>
          </w:p>
        </w:tc>
      </w:tr>
      <w:tr w:rsidR="005D6848" w:rsidRPr="004E410B" w:rsidTr="008660B4">
        <w:tc>
          <w:tcPr>
            <w:tcW w:w="9460" w:type="dxa"/>
            <w:gridSpan w:val="5"/>
          </w:tcPr>
          <w:p w:rsidR="005D6848" w:rsidRDefault="005D6848" w:rsidP="008660B4">
            <w:pPr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</w:rPr>
              <w:t>г</w:t>
            </w:r>
            <w:r w:rsidRPr="000B3D44">
              <w:rPr>
                <w:sz w:val="20"/>
                <w:szCs w:val="28"/>
              </w:rPr>
              <w:t>. Верхняя Пышма</w:t>
            </w:r>
          </w:p>
          <w:p w:rsidR="005D6848" w:rsidRDefault="005D6848" w:rsidP="008660B4">
            <w:pPr>
              <w:rPr>
                <w:sz w:val="28"/>
                <w:szCs w:val="28"/>
                <w:lang w:val="en-US"/>
              </w:rPr>
            </w:pPr>
          </w:p>
          <w:p w:rsidR="005D6848" w:rsidRPr="00B50EAF" w:rsidRDefault="005D6848" w:rsidP="008660B4">
            <w:pPr>
              <w:rPr>
                <w:sz w:val="28"/>
                <w:szCs w:val="28"/>
                <w:lang w:val="en-US"/>
              </w:rPr>
            </w:pPr>
          </w:p>
        </w:tc>
      </w:tr>
      <w:tr w:rsidR="005D6848" w:rsidRPr="004E410B" w:rsidTr="008660B4">
        <w:tc>
          <w:tcPr>
            <w:tcW w:w="9460" w:type="dxa"/>
            <w:gridSpan w:val="5"/>
          </w:tcPr>
          <w:p w:rsidR="005D6848" w:rsidRPr="005D6848" w:rsidRDefault="005D6848" w:rsidP="008660B4">
            <w:pPr>
              <w:jc w:val="center"/>
              <w:rPr>
                <w:b/>
                <w:i/>
                <w:sz w:val="28"/>
                <w:szCs w:val="28"/>
              </w:rPr>
            </w:pPr>
            <w:r w:rsidRPr="009A7DD3">
              <w:rPr>
                <w:b/>
                <w:i/>
                <w:sz w:val="28"/>
                <w:szCs w:val="28"/>
              </w:rPr>
              <w:t xml:space="preserve">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</w:t>
            </w:r>
          </w:p>
          <w:p w:rsidR="005D6848" w:rsidRPr="009A7DD3" w:rsidRDefault="005D6848" w:rsidP="008660B4">
            <w:pPr>
              <w:jc w:val="center"/>
              <w:rPr>
                <w:b/>
                <w:i/>
                <w:sz w:val="28"/>
                <w:szCs w:val="28"/>
              </w:rPr>
            </w:pPr>
            <w:r w:rsidRPr="009A7DD3">
              <w:rPr>
                <w:b/>
                <w:i/>
                <w:sz w:val="28"/>
                <w:szCs w:val="28"/>
              </w:rPr>
              <w:t>в г. Верхняя Пышма</w:t>
            </w:r>
          </w:p>
        </w:tc>
      </w:tr>
      <w:tr w:rsidR="005D6848" w:rsidRPr="004E410B" w:rsidTr="008660B4">
        <w:tc>
          <w:tcPr>
            <w:tcW w:w="9460" w:type="dxa"/>
            <w:gridSpan w:val="5"/>
          </w:tcPr>
          <w:p w:rsidR="005D6848" w:rsidRDefault="005D6848" w:rsidP="008660B4">
            <w:pPr>
              <w:jc w:val="center"/>
              <w:rPr>
                <w:sz w:val="28"/>
                <w:szCs w:val="28"/>
              </w:rPr>
            </w:pPr>
          </w:p>
          <w:p w:rsidR="005D6848" w:rsidRPr="000B3D44" w:rsidRDefault="005D6848" w:rsidP="008660B4">
            <w:pPr>
              <w:jc w:val="center"/>
              <w:rPr>
                <w:sz w:val="28"/>
                <w:szCs w:val="28"/>
              </w:rPr>
            </w:pPr>
          </w:p>
        </w:tc>
      </w:tr>
    </w:tbl>
    <w:p w:rsidR="005D6848" w:rsidRDefault="005D6848" w:rsidP="005D68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Градостроительным и Земельным кодексами Российской Федерации, Федеральным законом от 06.10.2003 № 131-ФЗ «Об общих принципах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 xml:space="preserve">организации местного самоуправления в Российской Федерации», статьями 15, 25 Устава </w:t>
      </w:r>
      <w:r w:rsidRPr="00BC2519">
        <w:rPr>
          <w:sz w:val="28"/>
          <w:szCs w:val="28"/>
        </w:rPr>
        <w:t>городского округа Верхняя Пышма, утвержденного Решением Думы муниципального образования «Верхняя Пышма» от 21.06.2005 № 11/1, Правилами землепользования и застройки на территории городского округа Верхняя Пышма, утвержденными Решением Думы городского округа Верхняя Пышма от 30.04.2009 № 5/14, Положением о порядке организации и проведения публичных слушаний в городском округе Верхняя Пышма, утвержденным Решением Думы городского</w:t>
      </w:r>
      <w:r>
        <w:rPr>
          <w:sz w:val="28"/>
          <w:szCs w:val="28"/>
        </w:rPr>
        <w:t xml:space="preserve"> округа Верхняя Пышма от 30.10.2014 № 20/13</w:t>
      </w:r>
    </w:p>
    <w:p w:rsidR="005D6848" w:rsidRDefault="005D6848" w:rsidP="005D6848">
      <w:pPr>
        <w:widowControl w:val="0"/>
        <w:jc w:val="both"/>
        <w:rPr>
          <w:sz w:val="28"/>
          <w:szCs w:val="28"/>
        </w:rPr>
      </w:pPr>
      <w:r w:rsidRPr="00DF6F72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Ю</w:t>
      </w:r>
      <w:r w:rsidRPr="00DF6F72">
        <w:rPr>
          <w:b/>
          <w:sz w:val="28"/>
          <w:szCs w:val="28"/>
        </w:rPr>
        <w:t>:</w:t>
      </w:r>
    </w:p>
    <w:p w:rsidR="005D6848" w:rsidRDefault="005D6848" w:rsidP="005D68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Назначить на 17 часов 30 минут 14 января 2019 года публичные слушания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в части уменьшения отступа от северо-восточной границы земельного участка до 1,5 метров в отношении земельного участка с кадастровым номером 66:36:0102072:3 по адресу: Свердловская область, </w:t>
      </w:r>
      <w:r w:rsidRPr="00BC251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г. Верхняя Пышма, ул. Металлургов, 24.</w:t>
      </w:r>
    </w:p>
    <w:p w:rsidR="005D6848" w:rsidRDefault="005D6848" w:rsidP="005D68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Местом проведения публичных слушаний определить большой зал администрации городского округа Верхняя Пышма, расположенный по адресу: Свердловская область, г. Верхняя Пышма, ул. Красноармейская, д. 13, второй этаж.</w:t>
      </w:r>
    </w:p>
    <w:p w:rsidR="005D6848" w:rsidRDefault="005D6848" w:rsidP="005D68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Установить, что регистрация участников публичных слушаний с указанием фамилии, имени, отчества, почтового адреса производится при наличии паспорта гражданина Российской Федерации либо иного документа, </w:t>
      </w:r>
      <w:r>
        <w:rPr>
          <w:sz w:val="28"/>
          <w:szCs w:val="28"/>
        </w:rPr>
        <w:lastRenderedPageBreak/>
        <w:t>удостоверяющего личность гражданина, проживающего на территории городского округа Верхняя Пышма либо являющегося правообладателем земельных участков и (или) объектов капитального строительства, находящихся на территории городского округа Верхняя Пышма, начинается не менее чем за час до начала публичных слушаний и заканчивается за пять минут до их начала.</w:t>
      </w:r>
    </w:p>
    <w:p w:rsidR="005D6848" w:rsidRDefault="005D6848" w:rsidP="005D68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Установить, что для участия в публичных слушаниях, внесения предложений и замечаний необходимо иметь документ, удостоверяющий личность.</w:t>
      </w:r>
    </w:p>
    <w:p w:rsidR="005D6848" w:rsidRDefault="005D6848" w:rsidP="005D68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Установить, что ознакомиться с вопросом, указанным в пункте 1 настоящего постановления, материалами публичных слушаний можно в Управлении архитектуры и градостроительства администрации городского округа Верхняя Пышма по адресу: Свердловская область, г. Верхняя Пышма, ул. Красноармейская, д. 13, первый этаж, каб. 47, в рабочие дни с 9 до 16 часов.</w:t>
      </w:r>
    </w:p>
    <w:p w:rsidR="005D6848" w:rsidRDefault="005D6848" w:rsidP="005D68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Установить, что предложения и замечания по вопросу, указанному в пункте 1 настоящего постановления, принимаются до 16 часов 11 января 2019 года в Управлении архитектуры и градостроительства администрации городского округа Верхняя Пышма по адресу: Свердловская область, г. Верхняя Пышма, ул. Красноармейская, д. 13, первый этаж, каб. 43.</w:t>
      </w:r>
    </w:p>
    <w:p w:rsidR="005D6848" w:rsidRDefault="005D6848" w:rsidP="005D68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Создать комиссию, ответственную за проведение публичных слушаний, в следующем составе:</w:t>
      </w:r>
    </w:p>
    <w:p w:rsidR="005D6848" w:rsidRDefault="005D6848" w:rsidP="005D68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В.Н. Николишин – первый заместитель главы администрации городского округа Верхняя Пышма по инвестиционной политике и развитию территории городского округа – председатель комиссии;</w:t>
      </w:r>
    </w:p>
    <w:p w:rsidR="005D6848" w:rsidRDefault="005D6848" w:rsidP="005D68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С.Н. Кучмаева – начальник Управления архитектуры и градостроительства администрации городского округа Верхняя Пышма – заместитель председателя комиссии;</w:t>
      </w:r>
    </w:p>
    <w:p w:rsidR="005D6848" w:rsidRDefault="005D6848" w:rsidP="005D68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А.Е. Тарасова – ведущий специалист Управления архитектуры и градостроительства администрации городского округа Верхняя Пышма – секретарь комиссии;</w:t>
      </w:r>
    </w:p>
    <w:p w:rsidR="005D6848" w:rsidRDefault="005D6848" w:rsidP="005D68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5D6848" w:rsidRDefault="005D6848" w:rsidP="005D68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Р.С. Абдуллин – начальник юридического отдела администрации городского округа Верхняя Пышма;</w:t>
      </w:r>
    </w:p>
    <w:p w:rsidR="005D6848" w:rsidRDefault="005D6848" w:rsidP="005D68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О.В. Горских – председатель комитета по управлению имуществом администрации городского округа Верхняя Пышма;</w:t>
      </w:r>
    </w:p>
    <w:p w:rsidR="005D6848" w:rsidRDefault="005D6848" w:rsidP="005D68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Н.В. Невструев – заместитель главы администрации городского округа Верхняя Пышма по вопросам жилищно-коммунального хозяйства, транспорта и связи;</w:t>
      </w:r>
    </w:p>
    <w:p w:rsidR="005D6848" w:rsidRDefault="005D6848" w:rsidP="005D68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И.С. Зернов – депутат по избирательному округу №3, председатель постоянной комиссии Думы городского округа Верхняя Пышма по муниципальной собственности и градостроительной деятельности.</w:t>
      </w:r>
    </w:p>
    <w:p w:rsidR="005D6848" w:rsidRDefault="005D6848" w:rsidP="005D68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 Опубликовать настоящее постановление </w:t>
      </w:r>
      <w:r>
        <w:rPr>
          <w:color w:val="000000"/>
          <w:sz w:val="28"/>
          <w:szCs w:val="28"/>
        </w:rPr>
        <w:t xml:space="preserve">в газете «Красное знамя», </w:t>
      </w:r>
      <w:r>
        <w:rPr>
          <w:sz w:val="28"/>
          <w:szCs w:val="28"/>
        </w:rPr>
        <w:t xml:space="preserve">на официальном интернет-портале правовой информации городского округа </w:t>
      </w:r>
      <w:r>
        <w:rPr>
          <w:sz w:val="28"/>
          <w:szCs w:val="28"/>
        </w:rPr>
        <w:lastRenderedPageBreak/>
        <w:t>Верхняя Пышма (www.верхняяпышма-право.рф) и разместить на официальном сайте городского округа Верхняя Пышма.</w:t>
      </w:r>
    </w:p>
    <w:p w:rsidR="005D6848" w:rsidRDefault="005D6848" w:rsidP="005D684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Контроль за исполнением настоящего постановления оставляю за собой.</w:t>
      </w:r>
    </w:p>
    <w:p w:rsidR="005D6848" w:rsidRDefault="005D6848" w:rsidP="005D6848">
      <w:pPr>
        <w:widowControl w:val="0"/>
        <w:ind w:firstLine="709"/>
        <w:jc w:val="both"/>
        <w:rPr>
          <w:sz w:val="28"/>
          <w:szCs w:val="28"/>
        </w:rPr>
      </w:pPr>
    </w:p>
    <w:p w:rsidR="005D6848" w:rsidRPr="005D6848" w:rsidRDefault="005D6848" w:rsidP="005D6848">
      <w:pPr>
        <w:widowControl w:val="0"/>
        <w:ind w:firstLine="709"/>
        <w:jc w:val="both"/>
        <w:rPr>
          <w:sz w:val="28"/>
          <w:szCs w:val="28"/>
        </w:rPr>
      </w:pPr>
    </w:p>
    <w:p w:rsidR="005D6848" w:rsidRPr="00BC2519" w:rsidRDefault="005D6848" w:rsidP="005D684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4"/>
        <w:gridCol w:w="3281"/>
      </w:tblGrid>
      <w:tr w:rsidR="005D6848" w:rsidRPr="004E410B" w:rsidTr="008660B4">
        <w:tc>
          <w:tcPr>
            <w:tcW w:w="6237" w:type="dxa"/>
            <w:vAlign w:val="bottom"/>
          </w:tcPr>
          <w:p w:rsidR="005D6848" w:rsidRPr="00C10A2E" w:rsidRDefault="005D6848" w:rsidP="008660B4">
            <w:pPr>
              <w:rPr>
                <w:sz w:val="28"/>
                <w:szCs w:val="28"/>
              </w:rPr>
            </w:pPr>
            <w:r w:rsidRPr="000B3D4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Pr="000B3D44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344" w:type="dxa"/>
            <w:vAlign w:val="bottom"/>
          </w:tcPr>
          <w:p w:rsidR="005D6848" w:rsidRPr="004E410B" w:rsidRDefault="005D6848" w:rsidP="008660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 Николишин</w:t>
            </w:r>
          </w:p>
        </w:tc>
      </w:tr>
    </w:tbl>
    <w:p w:rsidR="005D6848" w:rsidRPr="00EC798A" w:rsidRDefault="005D6848" w:rsidP="005D6848">
      <w:pPr>
        <w:pStyle w:val="ConsNormal"/>
        <w:widowControl/>
        <w:ind w:firstLine="0"/>
      </w:pPr>
    </w:p>
    <w:p w:rsidR="005F6776" w:rsidRDefault="005F6776"/>
    <w:sectPr w:rsidR="005F677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A65" w:rsidRDefault="00FA3A65" w:rsidP="005D6848">
      <w:r>
        <w:separator/>
      </w:r>
    </w:p>
  </w:endnote>
  <w:endnote w:type="continuationSeparator" w:id="0">
    <w:p w:rsidR="00FA3A65" w:rsidRDefault="00FA3A65" w:rsidP="005D6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A65" w:rsidRDefault="00FA3A65" w:rsidP="005D6848">
      <w:r>
        <w:separator/>
      </w:r>
    </w:p>
  </w:footnote>
  <w:footnote w:type="continuationSeparator" w:id="0">
    <w:p w:rsidR="00FA3A65" w:rsidRDefault="00FA3A65" w:rsidP="005D6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848" w:rsidRDefault="005D6848">
    <w:pPr>
      <w:pStyle w:val="a3"/>
    </w:pPr>
  </w:p>
  <w:p w:rsidR="005D6848" w:rsidRDefault="005D68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48"/>
    <w:rsid w:val="005D6848"/>
    <w:rsid w:val="005F6776"/>
    <w:rsid w:val="00FA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84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D6848"/>
  </w:style>
  <w:style w:type="paragraph" w:styleId="a5">
    <w:name w:val="footer"/>
    <w:basedOn w:val="a"/>
    <w:link w:val="a6"/>
    <w:uiPriority w:val="99"/>
    <w:unhideWhenUsed/>
    <w:rsid w:val="005D684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D6848"/>
  </w:style>
  <w:style w:type="paragraph" w:styleId="a7">
    <w:name w:val="Balloon Text"/>
    <w:basedOn w:val="a"/>
    <w:link w:val="a8"/>
    <w:uiPriority w:val="99"/>
    <w:semiHidden/>
    <w:unhideWhenUsed/>
    <w:rsid w:val="005D684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5D684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D684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84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D6848"/>
  </w:style>
  <w:style w:type="paragraph" w:styleId="a5">
    <w:name w:val="footer"/>
    <w:basedOn w:val="a"/>
    <w:link w:val="a6"/>
    <w:uiPriority w:val="99"/>
    <w:unhideWhenUsed/>
    <w:rsid w:val="005D684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D6848"/>
  </w:style>
  <w:style w:type="paragraph" w:styleId="a7">
    <w:name w:val="Balloon Text"/>
    <w:basedOn w:val="a"/>
    <w:link w:val="a8"/>
    <w:uiPriority w:val="99"/>
    <w:semiHidden/>
    <w:unhideWhenUsed/>
    <w:rsid w:val="005D684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5D684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D684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4158</Characters>
  <Application>Microsoft Office Word</Application>
  <DocSecurity>0</DocSecurity>
  <Lines>34</Lines>
  <Paragraphs>9</Paragraphs>
  <ScaleCrop>false</ScaleCrop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2018-12-29T07:08:00Z</dcterms:created>
  <dcterms:modified xsi:type="dcterms:W3CDTF">2018-12-29T07:08:00Z</dcterms:modified>
</cp:coreProperties>
</file>