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392DCC" w:rsidRPr="003B0CBC" w:rsidTr="00C51876">
        <w:trPr>
          <w:trHeight w:val="524"/>
        </w:trPr>
        <w:tc>
          <w:tcPr>
            <w:tcW w:w="9460" w:type="dxa"/>
            <w:gridSpan w:val="5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92DCC" w:rsidRPr="003B0CBC" w:rsidRDefault="00392DCC" w:rsidP="00C5187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92DCC" w:rsidRPr="003B0CBC" w:rsidRDefault="00392DCC" w:rsidP="00C5187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92DCC" w:rsidRPr="003B0CBC" w:rsidTr="00C51876">
        <w:trPr>
          <w:trHeight w:val="524"/>
        </w:trPr>
        <w:tc>
          <w:tcPr>
            <w:tcW w:w="284" w:type="dxa"/>
            <w:vAlign w:val="bottom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28.06.2019</w:t>
            </w:r>
          </w:p>
        </w:tc>
        <w:tc>
          <w:tcPr>
            <w:tcW w:w="425" w:type="dxa"/>
            <w:vAlign w:val="bottom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42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92DCC" w:rsidRPr="003B0CBC" w:rsidRDefault="00392DCC" w:rsidP="00C5187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92DCC" w:rsidRPr="003B0CBC" w:rsidTr="00C51876">
        <w:trPr>
          <w:trHeight w:val="130"/>
        </w:trPr>
        <w:tc>
          <w:tcPr>
            <w:tcW w:w="9460" w:type="dxa"/>
            <w:gridSpan w:val="5"/>
          </w:tcPr>
          <w:p w:rsidR="00392DCC" w:rsidRPr="003B0CBC" w:rsidRDefault="00392DCC" w:rsidP="00C5187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92DCC" w:rsidRPr="003B0CBC" w:rsidTr="00C51876">
        <w:tc>
          <w:tcPr>
            <w:tcW w:w="9460" w:type="dxa"/>
            <w:gridSpan w:val="5"/>
          </w:tcPr>
          <w:p w:rsidR="00392DCC" w:rsidRPr="003B0CBC" w:rsidRDefault="00392DCC" w:rsidP="00C5187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92DCC" w:rsidRPr="003B0CBC" w:rsidRDefault="00392DCC" w:rsidP="00C5187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392DCC" w:rsidRPr="003B0CBC" w:rsidRDefault="00392DCC" w:rsidP="00C5187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392DCC" w:rsidRPr="003B0CBC" w:rsidTr="00C51876">
        <w:tc>
          <w:tcPr>
            <w:tcW w:w="9460" w:type="dxa"/>
            <w:gridSpan w:val="5"/>
          </w:tcPr>
          <w:p w:rsidR="00392DCC" w:rsidRPr="003B0CBC" w:rsidRDefault="00392DCC" w:rsidP="00392DCC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Главы городского округа Верхняя Пышма от 24.06.2019 № 39 «О награждении стипендиями Главы городского округа Верхняя Пышма» выпускников, награждённых медалью «За особые успехи в учении»</w:t>
            </w:r>
          </w:p>
        </w:tc>
      </w:tr>
      <w:tr w:rsidR="00392DCC" w:rsidRPr="003B0CBC" w:rsidTr="00C51876">
        <w:tc>
          <w:tcPr>
            <w:tcW w:w="9460" w:type="dxa"/>
            <w:gridSpan w:val="5"/>
          </w:tcPr>
          <w:p w:rsidR="00392DCC" w:rsidRPr="003B0CBC" w:rsidRDefault="00392DCC" w:rsidP="00C518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2DCC" w:rsidRPr="003B0CBC" w:rsidRDefault="00392DCC" w:rsidP="00C5187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92DCC" w:rsidRPr="008E6B8E" w:rsidRDefault="00392DCC" w:rsidP="00392DCC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8E6B8E">
        <w:rPr>
          <w:rFonts w:ascii="Liberation Serif" w:hAnsi="Liberation Serif"/>
          <w:sz w:val="26"/>
          <w:szCs w:val="26"/>
        </w:rPr>
        <w:t>В целях поддержки обучающихся муниципальных общеобразовательных учреждений, награжденных в 2019 году медалью «За особые успехи в учении», в соответствии с пунктами 1.6 и 3.6 Положения о стипендиях Главы городского округа Верхняя Пышма для поддержки талант</w:t>
      </w:r>
      <w:r>
        <w:rPr>
          <w:rFonts w:ascii="Liberation Serif" w:hAnsi="Liberation Serif"/>
          <w:sz w:val="26"/>
          <w:szCs w:val="26"/>
        </w:rPr>
        <w:t>ливых детей и талантливой молоде</w:t>
      </w:r>
      <w:r w:rsidRPr="008E6B8E">
        <w:rPr>
          <w:rFonts w:ascii="Liberation Serif" w:hAnsi="Liberation Serif"/>
          <w:sz w:val="26"/>
          <w:szCs w:val="26"/>
        </w:rPr>
        <w:t>жи, утвержденного Решением Думы городского округа Верхняя Пышма от 01.08.2013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E6B8E">
        <w:rPr>
          <w:rFonts w:ascii="Liberation Serif" w:hAnsi="Liberation Serif"/>
          <w:sz w:val="26"/>
          <w:szCs w:val="26"/>
        </w:rPr>
        <w:t>66/4 (в ред. Решений Думы городского окр</w:t>
      </w:r>
      <w:r>
        <w:rPr>
          <w:rFonts w:ascii="Liberation Serif" w:hAnsi="Liberation Serif"/>
          <w:sz w:val="26"/>
          <w:szCs w:val="26"/>
        </w:rPr>
        <w:t>уга Верхняя Пышма от 29.05.2014</w:t>
      </w:r>
      <w:proofErr w:type="gramEnd"/>
      <w:r>
        <w:rPr>
          <w:rFonts w:ascii="Liberation Serif" w:hAnsi="Liberation Serif"/>
          <w:sz w:val="26"/>
          <w:szCs w:val="26"/>
        </w:rPr>
        <w:t xml:space="preserve">, </w:t>
      </w:r>
      <w:bookmarkStart w:id="0" w:name="_GoBack"/>
      <w:bookmarkEnd w:id="0"/>
      <w:r w:rsidRPr="008E6B8E">
        <w:rPr>
          <w:rFonts w:ascii="Liberation Serif" w:hAnsi="Liberation Serif"/>
          <w:sz w:val="26"/>
          <w:szCs w:val="26"/>
        </w:rPr>
        <w:t xml:space="preserve">№ </w:t>
      </w:r>
      <w:proofErr w:type="gramStart"/>
      <w:r w:rsidRPr="008E6B8E">
        <w:rPr>
          <w:rFonts w:ascii="Liberation Serif" w:hAnsi="Liberation Serif"/>
          <w:sz w:val="26"/>
          <w:szCs w:val="26"/>
        </w:rPr>
        <w:t>13/10, от 26.06.2014 № 15/10,от 24.09.2015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E6B8E">
        <w:rPr>
          <w:rFonts w:ascii="Liberation Serif" w:hAnsi="Liberation Serif"/>
          <w:sz w:val="26"/>
          <w:szCs w:val="26"/>
        </w:rPr>
        <w:t>33/9, от 31.01.2019 № 7/2), на основании результатов государственной итоговой аттестации, руководствуясь статьями 6, 25 Устава городского округа Верхняя Пышма,</w:t>
      </w:r>
      <w:proofErr w:type="gramEnd"/>
    </w:p>
    <w:p w:rsidR="00392DCC" w:rsidRPr="003B0CBC" w:rsidRDefault="00392DCC" w:rsidP="00392DC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392DCC" w:rsidRPr="008E6B8E" w:rsidRDefault="00392DCC" w:rsidP="00392DCC">
      <w:pPr>
        <w:widowControl w:val="0"/>
        <w:ind w:firstLine="851"/>
        <w:jc w:val="both"/>
        <w:rPr>
          <w:rFonts w:ascii="Liberation Serif" w:hAnsi="Liberation Serif"/>
          <w:sz w:val="26"/>
          <w:szCs w:val="26"/>
        </w:rPr>
      </w:pPr>
      <w:r w:rsidRPr="008E6B8E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E6B8E">
        <w:rPr>
          <w:rFonts w:ascii="Liberation Serif" w:hAnsi="Liberation Serif"/>
          <w:sz w:val="26"/>
          <w:szCs w:val="26"/>
        </w:rPr>
        <w:t xml:space="preserve">Внести </w:t>
      </w:r>
      <w:r>
        <w:rPr>
          <w:rFonts w:ascii="Liberation Serif" w:hAnsi="Liberation Serif"/>
          <w:sz w:val="26"/>
          <w:szCs w:val="26"/>
        </w:rPr>
        <w:t xml:space="preserve">изменения </w:t>
      </w:r>
      <w:r w:rsidRPr="008E6B8E">
        <w:rPr>
          <w:rFonts w:ascii="Liberation Serif" w:hAnsi="Liberation Serif"/>
          <w:sz w:val="26"/>
          <w:szCs w:val="26"/>
        </w:rPr>
        <w:t>в постановление Главы городского округа «Верхняя Пышма» от 24.06.2019 № 39 «О награждении стипендиями Главы городского округа Верхняя Пышма» выпускников, награждённых медалью «За особые успех</w:t>
      </w:r>
      <w:r>
        <w:rPr>
          <w:rFonts w:ascii="Liberation Serif" w:hAnsi="Liberation Serif"/>
          <w:sz w:val="26"/>
          <w:szCs w:val="26"/>
        </w:rPr>
        <w:t xml:space="preserve">и в учении», утвердив </w:t>
      </w:r>
      <w:r w:rsidRPr="008E6B8E">
        <w:rPr>
          <w:rFonts w:ascii="Liberation Serif" w:hAnsi="Liberation Serif"/>
          <w:sz w:val="26"/>
          <w:szCs w:val="26"/>
        </w:rPr>
        <w:t>Список стипендиатов и размер стипендий Главы городского округа Верхняя Пышма в номинации «За особые успехи</w:t>
      </w:r>
      <w:r>
        <w:rPr>
          <w:rFonts w:ascii="Liberation Serif" w:hAnsi="Liberation Serif"/>
          <w:sz w:val="26"/>
          <w:szCs w:val="26"/>
        </w:rPr>
        <w:t xml:space="preserve"> в учении» в 2019 году </w:t>
      </w:r>
      <w:r w:rsidRPr="008E6B8E">
        <w:rPr>
          <w:rFonts w:ascii="Liberation Serif" w:hAnsi="Liberation Serif"/>
          <w:sz w:val="26"/>
          <w:szCs w:val="26"/>
        </w:rPr>
        <w:t>в новой редакции (прилагается).</w:t>
      </w:r>
      <w:proofErr w:type="gramEnd"/>
    </w:p>
    <w:p w:rsidR="00392DCC" w:rsidRPr="008E6B8E" w:rsidRDefault="00392DCC" w:rsidP="00392DCC">
      <w:pPr>
        <w:widowControl w:val="0"/>
        <w:ind w:firstLine="851"/>
        <w:jc w:val="both"/>
        <w:rPr>
          <w:rFonts w:ascii="Liberation Serif" w:hAnsi="Liberation Serif"/>
          <w:sz w:val="26"/>
          <w:szCs w:val="26"/>
        </w:rPr>
      </w:pPr>
      <w:r w:rsidRPr="008E6B8E"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E6B8E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«Красное знамя», </w:t>
      </w:r>
      <w:proofErr w:type="gramStart"/>
      <w:r w:rsidRPr="008E6B8E">
        <w:rPr>
          <w:rFonts w:ascii="Liberation Serif" w:hAnsi="Liberation Serif"/>
          <w:sz w:val="26"/>
          <w:szCs w:val="26"/>
        </w:rPr>
        <w:t>на</w:t>
      </w:r>
      <w:proofErr w:type="gramEnd"/>
      <w:r w:rsidRPr="008E6B8E">
        <w:rPr>
          <w:rFonts w:ascii="Liberation Serif" w:hAnsi="Liberation Serif"/>
          <w:sz w:val="26"/>
          <w:szCs w:val="26"/>
        </w:rPr>
        <w:t xml:space="preserve"> официальном интернет-портале правовой информации городского округа Верхняя Пышма» (</w:t>
      </w:r>
      <w:r w:rsidRPr="008E6B8E">
        <w:rPr>
          <w:rFonts w:ascii="Liberation Serif" w:hAnsi="Liberation Serif"/>
          <w:sz w:val="26"/>
          <w:szCs w:val="26"/>
          <w:lang w:val="en-US"/>
        </w:rPr>
        <w:t>www</w:t>
      </w:r>
      <w:r w:rsidRPr="008E6B8E">
        <w:rPr>
          <w:rFonts w:ascii="Liberation Serif" w:hAnsi="Liberation Serif"/>
          <w:sz w:val="26"/>
          <w:szCs w:val="26"/>
        </w:rPr>
        <w:t>.</w:t>
      </w:r>
      <w:proofErr w:type="spellStart"/>
      <w:r w:rsidRPr="008E6B8E">
        <w:rPr>
          <w:rFonts w:ascii="Liberation Serif" w:hAnsi="Liberation Serif"/>
          <w:sz w:val="26"/>
          <w:szCs w:val="26"/>
        </w:rPr>
        <w:t>верхняяпышма-право</w:t>
      </w:r>
      <w:proofErr w:type="gramStart"/>
      <w:r w:rsidRPr="008E6B8E">
        <w:rPr>
          <w:rFonts w:ascii="Liberation Serif" w:hAnsi="Liberation Serif"/>
          <w:sz w:val="26"/>
          <w:szCs w:val="26"/>
        </w:rPr>
        <w:t>.р</w:t>
      </w:r>
      <w:proofErr w:type="gramEnd"/>
      <w:r w:rsidRPr="008E6B8E">
        <w:rPr>
          <w:rFonts w:ascii="Liberation Serif" w:hAnsi="Liberation Serif"/>
          <w:sz w:val="26"/>
          <w:szCs w:val="26"/>
        </w:rPr>
        <w:t>ф</w:t>
      </w:r>
      <w:proofErr w:type="spellEnd"/>
      <w:r w:rsidRPr="008E6B8E">
        <w:rPr>
          <w:rFonts w:ascii="Liberation Serif" w:hAnsi="Liberation Serif"/>
          <w:sz w:val="26"/>
          <w:szCs w:val="26"/>
        </w:rPr>
        <w:t>) и разместить на официальном сайте городского округа Верхняя Пышма.</w:t>
      </w:r>
    </w:p>
    <w:p w:rsidR="00392DCC" w:rsidRPr="008E6B8E" w:rsidRDefault="00392DCC" w:rsidP="00392DCC">
      <w:pPr>
        <w:widowControl w:val="0"/>
        <w:ind w:firstLine="851"/>
        <w:jc w:val="both"/>
        <w:rPr>
          <w:rFonts w:ascii="Liberation Serif" w:hAnsi="Liberation Serif"/>
          <w:sz w:val="26"/>
          <w:szCs w:val="26"/>
        </w:rPr>
      </w:pPr>
      <w:r w:rsidRPr="008E6B8E">
        <w:rPr>
          <w:rFonts w:ascii="Liberation Serif" w:hAnsi="Liberation Serif"/>
          <w:sz w:val="26"/>
          <w:szCs w:val="26"/>
        </w:rPr>
        <w:t>3.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8E6B8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8E6B8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8E6B8E">
        <w:rPr>
          <w:rFonts w:ascii="Liberation Serif" w:hAnsi="Liberation Serif"/>
          <w:sz w:val="26"/>
          <w:szCs w:val="26"/>
        </w:rPr>
        <w:t>Выгодского</w:t>
      </w:r>
      <w:proofErr w:type="spellEnd"/>
      <w:r w:rsidRPr="008E6B8E">
        <w:rPr>
          <w:rFonts w:ascii="Liberation Serif" w:hAnsi="Liberation Serif"/>
          <w:sz w:val="26"/>
          <w:szCs w:val="26"/>
        </w:rPr>
        <w:t xml:space="preserve"> П.Я.</w:t>
      </w:r>
    </w:p>
    <w:p w:rsidR="00392DCC" w:rsidRDefault="00392DCC" w:rsidP="00392DCC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392DCC" w:rsidRDefault="00392DCC" w:rsidP="00392DCC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392DCC" w:rsidRPr="003B0CBC" w:rsidTr="00C51876">
        <w:tc>
          <w:tcPr>
            <w:tcW w:w="6237" w:type="dxa"/>
            <w:vAlign w:val="bottom"/>
          </w:tcPr>
          <w:p w:rsidR="00392DCC" w:rsidRPr="008E6B8E" w:rsidRDefault="00392DCC" w:rsidP="00C51876">
            <w:pPr>
              <w:rPr>
                <w:rFonts w:ascii="Liberation Serif" w:hAnsi="Liberation Serif"/>
                <w:sz w:val="26"/>
                <w:szCs w:val="26"/>
              </w:rPr>
            </w:pPr>
            <w:r w:rsidRPr="008E6B8E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92DCC" w:rsidRPr="008E6B8E" w:rsidRDefault="00392DCC" w:rsidP="00C5187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8E6B8E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392DCC" w:rsidRPr="003B0CBC" w:rsidRDefault="00392DCC" w:rsidP="00392DC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CC" w:rsidRDefault="00602BCC" w:rsidP="00392DCC">
      <w:r>
        <w:separator/>
      </w:r>
    </w:p>
  </w:endnote>
  <w:endnote w:type="continuationSeparator" w:id="0">
    <w:p w:rsidR="00602BCC" w:rsidRDefault="00602BCC" w:rsidP="003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CC" w:rsidRDefault="00602BCC" w:rsidP="00392DCC">
      <w:r>
        <w:separator/>
      </w:r>
    </w:p>
  </w:footnote>
  <w:footnote w:type="continuationSeparator" w:id="0">
    <w:p w:rsidR="00602BCC" w:rsidRDefault="00602BCC" w:rsidP="0039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CC" w:rsidRDefault="00392DCC">
    <w:pPr>
      <w:pStyle w:val="a3"/>
    </w:pPr>
  </w:p>
  <w:p w:rsidR="00392DCC" w:rsidRDefault="00392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C"/>
    <w:rsid w:val="00392DCC"/>
    <w:rsid w:val="00602BCC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92DC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92DC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92DC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C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C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92D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92DC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92DC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92DC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DC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C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92D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5E0F-B4E4-4D0B-898D-04755C4B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2019-07-01T06:44:00Z</dcterms:created>
  <dcterms:modified xsi:type="dcterms:W3CDTF">2019-07-01T06:45:00Z</dcterms:modified>
</cp:coreProperties>
</file>