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B658EA" w:rsidRPr="004E410B" w:rsidTr="009C4429">
        <w:trPr>
          <w:trHeight w:val="524"/>
        </w:trPr>
        <w:tc>
          <w:tcPr>
            <w:tcW w:w="9639" w:type="dxa"/>
            <w:gridSpan w:val="5"/>
          </w:tcPr>
          <w:p w:rsidR="00B658EA" w:rsidRDefault="00B658EA" w:rsidP="009C4429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B658EA" w:rsidRPr="006B6949" w:rsidRDefault="00B658EA" w:rsidP="009C4429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B658EA" w:rsidRDefault="00B658EA" w:rsidP="009C442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B658EA" w:rsidRPr="000B3D44" w:rsidRDefault="00B658EA" w:rsidP="009C4429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B658EA" w:rsidRPr="004E410B" w:rsidTr="009C4429">
        <w:trPr>
          <w:trHeight w:val="524"/>
        </w:trPr>
        <w:tc>
          <w:tcPr>
            <w:tcW w:w="285" w:type="dxa"/>
            <w:vAlign w:val="bottom"/>
          </w:tcPr>
          <w:p w:rsidR="00B658EA" w:rsidRPr="000B3D44" w:rsidRDefault="00B658EA" w:rsidP="009C4429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B658EA" w:rsidRPr="000B3D44" w:rsidRDefault="00B658EA" w:rsidP="009C442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  <w:r>
              <w:t>29.12.2017</w:t>
            </w:r>
          </w:p>
        </w:tc>
        <w:tc>
          <w:tcPr>
            <w:tcW w:w="428" w:type="dxa"/>
            <w:vAlign w:val="bottom"/>
          </w:tcPr>
          <w:p w:rsidR="00B658EA" w:rsidRPr="000B3D44" w:rsidRDefault="00B658EA" w:rsidP="009C442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B658EA" w:rsidRPr="000B3D44" w:rsidRDefault="00B658EA" w:rsidP="009C442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1025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B658EA" w:rsidRPr="000B3D44" w:rsidRDefault="00B658EA" w:rsidP="009C4429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B658EA" w:rsidRPr="004E410B" w:rsidTr="009C4429">
        <w:trPr>
          <w:trHeight w:val="130"/>
        </w:trPr>
        <w:tc>
          <w:tcPr>
            <w:tcW w:w="9639" w:type="dxa"/>
            <w:gridSpan w:val="5"/>
          </w:tcPr>
          <w:p w:rsidR="00B658EA" w:rsidRPr="000B3D44" w:rsidRDefault="00B658EA" w:rsidP="009C4429">
            <w:pPr>
              <w:rPr>
                <w:sz w:val="20"/>
                <w:szCs w:val="28"/>
              </w:rPr>
            </w:pPr>
          </w:p>
        </w:tc>
      </w:tr>
      <w:tr w:rsidR="00B658EA" w:rsidRPr="004E410B" w:rsidTr="009C4429">
        <w:tc>
          <w:tcPr>
            <w:tcW w:w="9639" w:type="dxa"/>
            <w:gridSpan w:val="5"/>
          </w:tcPr>
          <w:p w:rsidR="00B658EA" w:rsidRDefault="00B658EA" w:rsidP="009C4429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B658EA" w:rsidRPr="008F4A19" w:rsidRDefault="00B658EA" w:rsidP="009C4429">
            <w:pPr>
              <w:rPr>
                <w:sz w:val="28"/>
                <w:szCs w:val="28"/>
              </w:rPr>
            </w:pPr>
          </w:p>
          <w:p w:rsidR="00B658EA" w:rsidRPr="008F4A19" w:rsidRDefault="00B658EA" w:rsidP="009C4429">
            <w:pPr>
              <w:rPr>
                <w:sz w:val="28"/>
                <w:szCs w:val="28"/>
              </w:rPr>
            </w:pPr>
          </w:p>
        </w:tc>
      </w:tr>
      <w:tr w:rsidR="00B658EA" w:rsidRPr="004E410B" w:rsidTr="009C4429">
        <w:tc>
          <w:tcPr>
            <w:tcW w:w="9639" w:type="dxa"/>
            <w:gridSpan w:val="5"/>
          </w:tcPr>
          <w:p w:rsidR="00B658EA" w:rsidRPr="009A7DD3" w:rsidRDefault="00B658EA" w:rsidP="009C4429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муниципальную программу «Развитие жилищн</w:t>
            </w:r>
            <w:proofErr w:type="gramStart"/>
            <w:r w:rsidRPr="009A7DD3">
              <w:rPr>
                <w:b/>
                <w:i/>
                <w:sz w:val="28"/>
                <w:szCs w:val="28"/>
              </w:rPr>
              <w:t>о-</w:t>
            </w:r>
            <w:proofErr w:type="gramEnd"/>
            <w:r w:rsidRPr="009A7DD3">
              <w:rPr>
                <w:b/>
                <w:i/>
                <w:sz w:val="28"/>
                <w:szCs w:val="28"/>
              </w:rPr>
              <w:t xml:space="preserve"> коммунального хозяйства и транспортного обслуживания, повышение энергетической эффективности на территории городского округа Верхняя Пышма до 2020 года»</w:t>
            </w:r>
          </w:p>
        </w:tc>
      </w:tr>
      <w:tr w:rsidR="00B658EA" w:rsidRPr="004E410B" w:rsidTr="009C4429">
        <w:tc>
          <w:tcPr>
            <w:tcW w:w="9639" w:type="dxa"/>
            <w:gridSpan w:val="5"/>
          </w:tcPr>
          <w:p w:rsidR="00B658EA" w:rsidRDefault="00B658EA" w:rsidP="009C4429">
            <w:pPr>
              <w:jc w:val="both"/>
              <w:rPr>
                <w:sz w:val="28"/>
                <w:szCs w:val="28"/>
              </w:rPr>
            </w:pPr>
          </w:p>
          <w:p w:rsidR="00B658EA" w:rsidRDefault="00B658EA" w:rsidP="009C4429">
            <w:pPr>
              <w:jc w:val="both"/>
              <w:rPr>
                <w:sz w:val="28"/>
                <w:szCs w:val="28"/>
              </w:rPr>
            </w:pPr>
          </w:p>
          <w:p w:rsidR="00B658EA" w:rsidRPr="008F4A19" w:rsidRDefault="00B658EA" w:rsidP="009C4429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6508">
              <w:rPr>
                <w:sz w:val="28"/>
                <w:szCs w:val="28"/>
              </w:rPr>
              <w:t>В соответствии с Решением Думы городского округа Верхняя Пышма</w:t>
            </w:r>
            <w:r>
              <w:rPr>
                <w:sz w:val="28"/>
                <w:szCs w:val="28"/>
              </w:rPr>
              <w:t xml:space="preserve">               </w:t>
            </w:r>
            <w:r w:rsidRPr="00786508">
              <w:rPr>
                <w:sz w:val="28"/>
                <w:szCs w:val="28"/>
              </w:rPr>
              <w:t xml:space="preserve"> от 21.12.2017 № 67/1 «О внесении изменений в Решение Думы городского округа Верхняя Пышма от 22 декабря 2016 года № 52/1 «О бюджете городского округа Верхняя Пышма на 2017 год и плановый период 2018 и 2019 годов»,  постановлением администрации городского округа Верхняя Пышма от 01.09.2015 № 1411 «Об утверждении Порядка разработки и</w:t>
            </w:r>
            <w:proofErr w:type="gramEnd"/>
            <w:r w:rsidRPr="00786508">
              <w:rPr>
                <w:sz w:val="28"/>
                <w:szCs w:val="28"/>
              </w:rPr>
              <w:t xml:space="preserve"> реализации муниципальных  программ в городском округе Верхняя Пышма», в целях уточнения фактических значений целевых показателей и объемов финансирования на 2017 год,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Верхняя Пышма, администрация городского округа Верхняя Пышма</w:t>
            </w:r>
          </w:p>
        </w:tc>
      </w:tr>
    </w:tbl>
    <w:p w:rsidR="00B658EA" w:rsidRPr="00C10A2E" w:rsidRDefault="00B658EA" w:rsidP="00B658EA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58EA" w:rsidRPr="004E410B" w:rsidTr="009C4429">
        <w:trPr>
          <w:trHeight w:val="975"/>
        </w:trPr>
        <w:tc>
          <w:tcPr>
            <w:tcW w:w="9637" w:type="dxa"/>
            <w:vAlign w:val="bottom"/>
          </w:tcPr>
          <w:p w:rsidR="00B658EA" w:rsidRPr="00786508" w:rsidRDefault="00B658EA" w:rsidP="00B658EA">
            <w:pPr>
              <w:numPr>
                <w:ilvl w:val="0"/>
                <w:numId w:val="1"/>
              </w:numPr>
              <w:tabs>
                <w:tab w:val="left" w:pos="1170"/>
              </w:tabs>
              <w:ind w:left="0" w:firstLine="870"/>
              <w:contextualSpacing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786508">
              <w:rPr>
                <w:sz w:val="28"/>
                <w:szCs w:val="28"/>
              </w:rPr>
              <w:t xml:space="preserve">Внести в муниципальную программу </w:t>
            </w:r>
            <w:r w:rsidRPr="00786508">
              <w:rPr>
                <w:color w:val="000000"/>
                <w:sz w:val="28"/>
                <w:szCs w:val="28"/>
              </w:rPr>
              <w:t>«</w:t>
            </w:r>
            <w:r w:rsidRPr="00786508">
              <w:rPr>
                <w:spacing w:val="-6"/>
                <w:sz w:val="28"/>
                <w:szCs w:val="28"/>
              </w:rPr>
              <w:t>Развитие жилищно-коммунального хозяйства, дорожного хозяйства и транспортного обслуживания, повышение энергетической эффективности на территории городского округа Верхняя Пышма до 2020 года</w:t>
            </w:r>
            <w:r w:rsidRPr="00786508">
              <w:rPr>
                <w:color w:val="000000"/>
                <w:sz w:val="28"/>
                <w:szCs w:val="28"/>
              </w:rPr>
              <w:t>»</w:t>
            </w:r>
            <w:r w:rsidRPr="00786508">
              <w:rPr>
                <w:bCs/>
                <w:iCs/>
                <w:sz w:val="28"/>
                <w:szCs w:val="28"/>
              </w:rPr>
              <w:t xml:space="preserve"> (далее </w:t>
            </w: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786508">
              <w:rPr>
                <w:bCs/>
                <w:iCs/>
                <w:sz w:val="28"/>
                <w:szCs w:val="28"/>
              </w:rPr>
              <w:t>Программа)</w:t>
            </w:r>
            <w:r w:rsidRPr="00786508">
              <w:rPr>
                <w:sz w:val="28"/>
                <w:szCs w:val="28"/>
              </w:rPr>
              <w:t xml:space="preserve">, утвержденную постановлением администрации от 30.09.2014 № 1707 (в редакции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786508">
              <w:rPr>
                <w:sz w:val="28"/>
                <w:szCs w:val="28"/>
              </w:rPr>
              <w:t xml:space="preserve">от 25.12.2017 № 967), </w:t>
            </w:r>
            <w:r w:rsidRPr="00786508">
              <w:rPr>
                <w:bCs/>
                <w:iCs/>
                <w:sz w:val="28"/>
                <w:szCs w:val="28"/>
              </w:rPr>
              <w:t>следующие изменения:</w:t>
            </w:r>
          </w:p>
          <w:p w:rsidR="00B658EA" w:rsidRPr="00786508" w:rsidRDefault="00B658EA" w:rsidP="00B658EA">
            <w:pPr>
              <w:numPr>
                <w:ilvl w:val="0"/>
                <w:numId w:val="2"/>
              </w:numPr>
              <w:tabs>
                <w:tab w:val="left" w:pos="1170"/>
              </w:tabs>
              <w:contextualSpacing/>
              <w:rPr>
                <w:spacing w:val="-6"/>
                <w:sz w:val="28"/>
                <w:szCs w:val="28"/>
              </w:rPr>
            </w:pPr>
            <w:r w:rsidRPr="00786508">
              <w:rPr>
                <w:spacing w:val="-6"/>
                <w:sz w:val="28"/>
                <w:szCs w:val="28"/>
              </w:rPr>
              <w:t>Раздел 6 паспорта Программы изложить в следующей редакции:</w:t>
            </w:r>
          </w:p>
          <w:p w:rsidR="00B658EA" w:rsidRPr="00786508" w:rsidRDefault="00B658EA" w:rsidP="009C4429">
            <w:pPr>
              <w:tabs>
                <w:tab w:val="left" w:pos="1170"/>
              </w:tabs>
              <w:ind w:left="1185"/>
              <w:contextualSpacing/>
              <w:rPr>
                <w:spacing w:val="-6"/>
                <w:sz w:val="28"/>
                <w:szCs w:val="28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79"/>
              <w:gridCol w:w="5672"/>
            </w:tblGrid>
            <w:tr w:rsidR="00B658EA" w:rsidRPr="00786508" w:rsidTr="00B658EA">
              <w:tc>
                <w:tcPr>
                  <w:tcW w:w="3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8EA" w:rsidRPr="00786508" w:rsidRDefault="00B658EA" w:rsidP="009C442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 xml:space="preserve">Объем финансирования </w:t>
                  </w:r>
                </w:p>
                <w:p w:rsidR="00B658EA" w:rsidRPr="00786508" w:rsidRDefault="00B658EA" w:rsidP="009C442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 xml:space="preserve">муниципальной программы </w:t>
                  </w:r>
                </w:p>
                <w:p w:rsidR="00B658EA" w:rsidRPr="00786508" w:rsidRDefault="00B658EA" w:rsidP="009C442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>по годам реализации, рублей</w:t>
                  </w:r>
                </w:p>
              </w:tc>
              <w:tc>
                <w:tcPr>
                  <w:tcW w:w="5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58EA" w:rsidRPr="00786508" w:rsidRDefault="00B658EA" w:rsidP="009C4429">
                  <w:pPr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 xml:space="preserve">Всего: 1008 075,9 тыс. рублей </w:t>
                  </w:r>
                </w:p>
                <w:p w:rsidR="00B658EA" w:rsidRPr="00786508" w:rsidRDefault="00B658EA" w:rsidP="009C4429">
                  <w:pPr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>в том числе: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– 198 977,3 тыс. рублей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 xml:space="preserve">год </w:t>
                  </w:r>
                  <w:r w:rsidRPr="00786508">
                    <w:rPr>
                      <w:b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786508">
                    <w:rPr>
                      <w:color w:val="000000"/>
                      <w:sz w:val="28"/>
                      <w:szCs w:val="28"/>
                    </w:rPr>
                    <w:t xml:space="preserve"> 167 714,7 тыс. рублей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– 194676,6 тыс. рублей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– 144 912,5 тыс. рублей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– 144 716,6 тыс. рублей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 xml:space="preserve">год – 157 078,2 тыс. рублей </w:t>
                  </w:r>
                </w:p>
                <w:p w:rsidR="00B658EA" w:rsidRPr="00786508" w:rsidRDefault="00B658EA" w:rsidP="009C4429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из них: </w:t>
                  </w:r>
                </w:p>
                <w:p w:rsidR="00B658EA" w:rsidRPr="00786508" w:rsidRDefault="00B658EA" w:rsidP="009C44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>областной бюджет</w:t>
                  </w:r>
                </w:p>
                <w:p w:rsidR="00B658EA" w:rsidRPr="00786508" w:rsidRDefault="00B658EA" w:rsidP="009C44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>82498,0 тыс. рублей, в том числе:</w:t>
                  </w:r>
                </w:p>
                <w:p w:rsidR="00B658EA" w:rsidRPr="00786508" w:rsidRDefault="00B658EA" w:rsidP="009C44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 xml:space="preserve">2015 год -  </w:t>
                  </w:r>
                  <w:r w:rsidRPr="00786508">
                    <w:rPr>
                      <w:spacing w:val="-6"/>
                      <w:sz w:val="28"/>
                      <w:szCs w:val="28"/>
                    </w:rPr>
                    <w:t xml:space="preserve">50 633,9 </w:t>
                  </w:r>
                  <w:r w:rsidRPr="00786508">
                    <w:rPr>
                      <w:sz w:val="28"/>
                      <w:szCs w:val="28"/>
                    </w:rPr>
                    <w:t>тыс. рублей</w:t>
                  </w:r>
                </w:p>
                <w:p w:rsidR="00B658EA" w:rsidRPr="00786508" w:rsidRDefault="00B658EA" w:rsidP="009C44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>2016 год -  7 553</w:t>
                  </w:r>
                  <w:r w:rsidRPr="00786508">
                    <w:rPr>
                      <w:spacing w:val="-6"/>
                      <w:sz w:val="28"/>
                      <w:szCs w:val="28"/>
                    </w:rPr>
                    <w:t xml:space="preserve">,3 </w:t>
                  </w:r>
                  <w:r w:rsidRPr="00786508">
                    <w:rPr>
                      <w:sz w:val="28"/>
                      <w:szCs w:val="28"/>
                    </w:rPr>
                    <w:t>тыс. рублей</w:t>
                  </w:r>
                </w:p>
                <w:p w:rsidR="00B658EA" w:rsidRPr="00786508" w:rsidRDefault="00B658EA" w:rsidP="009C44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 xml:space="preserve">2017 год -  </w:t>
                  </w:r>
                  <w:r w:rsidRPr="00786508">
                    <w:rPr>
                      <w:spacing w:val="-6"/>
                      <w:sz w:val="28"/>
                      <w:szCs w:val="28"/>
                    </w:rPr>
                    <w:t xml:space="preserve">18 641,1 </w:t>
                  </w:r>
                  <w:r w:rsidRPr="00786508">
                    <w:rPr>
                      <w:sz w:val="28"/>
                      <w:szCs w:val="28"/>
                    </w:rPr>
                    <w:t>тыс. рублей</w:t>
                  </w:r>
                </w:p>
                <w:p w:rsidR="00B658EA" w:rsidRPr="00786508" w:rsidRDefault="00B658EA" w:rsidP="009C44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 xml:space="preserve">2018 год -  </w:t>
                  </w:r>
                  <w:r w:rsidRPr="00786508">
                    <w:rPr>
                      <w:spacing w:val="-6"/>
                      <w:sz w:val="28"/>
                      <w:szCs w:val="28"/>
                    </w:rPr>
                    <w:t xml:space="preserve">1 889,9 </w:t>
                  </w:r>
                  <w:r w:rsidRPr="00786508">
                    <w:rPr>
                      <w:sz w:val="28"/>
                      <w:szCs w:val="28"/>
                    </w:rPr>
                    <w:t>тыс. рублей</w:t>
                  </w:r>
                </w:p>
                <w:p w:rsidR="00B658EA" w:rsidRPr="00786508" w:rsidRDefault="00B658EA" w:rsidP="009C44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 xml:space="preserve">2019 год -  </w:t>
                  </w:r>
                  <w:r w:rsidRPr="00786508">
                    <w:rPr>
                      <w:spacing w:val="-6"/>
                      <w:sz w:val="28"/>
                      <w:szCs w:val="28"/>
                    </w:rPr>
                    <w:t>1 889,9</w:t>
                  </w:r>
                  <w:r w:rsidRPr="00786508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B658EA" w:rsidRPr="00786508" w:rsidRDefault="00B658EA" w:rsidP="009C44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 xml:space="preserve">2020 год -  </w:t>
                  </w:r>
                  <w:r w:rsidRPr="00786508">
                    <w:rPr>
                      <w:spacing w:val="-6"/>
                      <w:sz w:val="28"/>
                      <w:szCs w:val="28"/>
                    </w:rPr>
                    <w:t>1 889,9</w:t>
                  </w:r>
                  <w:r w:rsidRPr="00786508">
                    <w:rPr>
                      <w:sz w:val="28"/>
                      <w:szCs w:val="28"/>
                    </w:rPr>
                    <w:t xml:space="preserve"> тыс. рублей                                      </w:t>
                  </w:r>
                </w:p>
                <w:p w:rsidR="00B658EA" w:rsidRPr="00786508" w:rsidRDefault="00B658EA" w:rsidP="009C4429">
                  <w:pPr>
                    <w:widowControl w:val="0"/>
                    <w:tabs>
                      <w:tab w:val="left" w:pos="659"/>
                    </w:tabs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местный бюджет</w:t>
                  </w:r>
                </w:p>
                <w:p w:rsidR="00B658EA" w:rsidRPr="00786508" w:rsidRDefault="00B658EA" w:rsidP="009C4429">
                  <w:pPr>
                    <w:widowControl w:val="0"/>
                    <w:tabs>
                      <w:tab w:val="left" w:pos="659"/>
                    </w:tabs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892 367,4</w:t>
                  </w:r>
                  <w:r w:rsidRPr="0078650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– 147 272,7 тыс. рублей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-  152 061,6 тыс. рублей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4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 xml:space="preserve">год – </w:t>
                  </w:r>
                  <w:r w:rsidRPr="00786508"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>170 205,5</w:t>
                  </w:r>
                  <w:r w:rsidRPr="00786508">
                    <w:rPr>
                      <w:rFonts w:eastAsia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786508">
                    <w:rPr>
                      <w:color w:val="000000"/>
                      <w:sz w:val="28"/>
                      <w:szCs w:val="28"/>
                    </w:rPr>
                    <w:t>тыс. рублей</w:t>
                  </w:r>
                </w:p>
                <w:p w:rsidR="00B658EA" w:rsidRPr="00786508" w:rsidRDefault="00B658EA" w:rsidP="009C44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 xml:space="preserve">2018 год -  </w:t>
                  </w:r>
                  <w:r w:rsidRPr="00786508">
                    <w:rPr>
                      <w:spacing w:val="-6"/>
                      <w:sz w:val="28"/>
                      <w:szCs w:val="28"/>
                    </w:rPr>
                    <w:t xml:space="preserve">137 132,6 </w:t>
                  </w:r>
                  <w:r w:rsidRPr="00786508">
                    <w:rPr>
                      <w:sz w:val="28"/>
                      <w:szCs w:val="28"/>
                    </w:rPr>
                    <w:t>тыс. рублей</w:t>
                  </w:r>
                </w:p>
                <w:p w:rsidR="00B658EA" w:rsidRPr="00786508" w:rsidRDefault="00B658EA" w:rsidP="009C44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 xml:space="preserve">2019 год -  </w:t>
                  </w:r>
                  <w:r w:rsidRPr="00786508">
                    <w:rPr>
                      <w:spacing w:val="-6"/>
                      <w:sz w:val="28"/>
                      <w:szCs w:val="28"/>
                    </w:rPr>
                    <w:t>136 706,7</w:t>
                  </w:r>
                  <w:r w:rsidRPr="00786508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  <w:p w:rsidR="00B658EA" w:rsidRPr="00786508" w:rsidRDefault="00B658EA" w:rsidP="009C442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786508">
                    <w:rPr>
                      <w:sz w:val="28"/>
                      <w:szCs w:val="28"/>
                    </w:rPr>
                    <w:t xml:space="preserve">2020 год -  </w:t>
                  </w:r>
                  <w:r w:rsidRPr="00786508">
                    <w:rPr>
                      <w:spacing w:val="-6"/>
                      <w:sz w:val="28"/>
                      <w:szCs w:val="28"/>
                    </w:rPr>
                    <w:t>148 988,3</w:t>
                  </w:r>
                  <w:r w:rsidRPr="00786508">
                    <w:rPr>
                      <w:sz w:val="28"/>
                      <w:szCs w:val="28"/>
                    </w:rPr>
                    <w:t xml:space="preserve"> тыс. рублей               </w:t>
                  </w:r>
                </w:p>
                <w:p w:rsidR="00B658EA" w:rsidRPr="00786508" w:rsidRDefault="00B658EA" w:rsidP="009C4429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 xml:space="preserve">внебюджетные источники: </w:t>
                  </w:r>
                </w:p>
                <w:p w:rsidR="00B658EA" w:rsidRPr="00786508" w:rsidRDefault="00B658EA" w:rsidP="009C4429">
                  <w:pPr>
                    <w:widowControl w:val="0"/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33 210,5 тыс. рублей, в том числе: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- 1 070,7 тыс. рублей,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- 8 099,8 тыс. рублей,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–5 830,0 тыс. рублей,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- 5 890,0 тыс. рублей,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- 6 120,0 тыс. рублей,</w:t>
                  </w:r>
                </w:p>
                <w:p w:rsidR="00B658EA" w:rsidRPr="00786508" w:rsidRDefault="00B658EA" w:rsidP="00B658EA">
                  <w:pPr>
                    <w:widowControl w:val="0"/>
                    <w:numPr>
                      <w:ilvl w:val="0"/>
                      <w:numId w:val="5"/>
                    </w:numPr>
                    <w:tabs>
                      <w:tab w:val="left" w:pos="659"/>
                    </w:tabs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786508">
                    <w:rPr>
                      <w:color w:val="000000"/>
                      <w:sz w:val="28"/>
                      <w:szCs w:val="28"/>
                    </w:rPr>
                    <w:t>год - 6 200,0 тыс. рублей</w:t>
                  </w:r>
                </w:p>
              </w:tc>
            </w:tr>
          </w:tbl>
          <w:p w:rsidR="00B658EA" w:rsidRPr="00786508" w:rsidRDefault="00B658EA" w:rsidP="009C442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B658EA" w:rsidRPr="00786508" w:rsidRDefault="00B658EA" w:rsidP="009C4429">
            <w:pPr>
              <w:ind w:firstLine="709"/>
              <w:jc w:val="both"/>
              <w:rPr>
                <w:sz w:val="28"/>
                <w:szCs w:val="28"/>
              </w:rPr>
            </w:pPr>
            <w:r w:rsidRPr="00786508">
              <w:rPr>
                <w:sz w:val="28"/>
                <w:szCs w:val="28"/>
              </w:rPr>
              <w:t>2) приложения № 1, 2, 4 к Программе изложить в новой редакции (прилагаются).</w:t>
            </w:r>
          </w:p>
          <w:p w:rsidR="00B658EA" w:rsidRPr="00786508" w:rsidRDefault="00B658EA" w:rsidP="009C4429">
            <w:pPr>
              <w:ind w:firstLine="709"/>
              <w:jc w:val="both"/>
              <w:rPr>
                <w:sz w:val="28"/>
                <w:szCs w:val="28"/>
              </w:rPr>
            </w:pPr>
            <w:r w:rsidRPr="00786508">
              <w:rPr>
                <w:sz w:val="28"/>
                <w:szCs w:val="28"/>
              </w:rPr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786508">
              <w:rPr>
                <w:sz w:val="28"/>
                <w:szCs w:val="28"/>
                <w:lang w:val="en-US"/>
              </w:rPr>
              <w:t>www</w:t>
            </w:r>
            <w:r w:rsidRPr="00786508">
              <w:rPr>
                <w:sz w:val="28"/>
                <w:szCs w:val="28"/>
              </w:rPr>
              <w:t>.верхняяпышма-право</w:t>
            </w:r>
            <w:proofErr w:type="gramStart"/>
            <w:r w:rsidRPr="00786508">
              <w:rPr>
                <w:sz w:val="28"/>
                <w:szCs w:val="28"/>
              </w:rPr>
              <w:t>.р</w:t>
            </w:r>
            <w:proofErr w:type="gramEnd"/>
            <w:r w:rsidRPr="00786508">
              <w:rPr>
                <w:sz w:val="28"/>
                <w:szCs w:val="28"/>
              </w:rPr>
              <w:t>ф) и разместить на официальном сайте городского округа Верхняя Пышма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movp</w:t>
            </w:r>
            <w:r w:rsidRPr="00786508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86508">
              <w:rPr>
                <w:sz w:val="28"/>
                <w:szCs w:val="28"/>
              </w:rPr>
              <w:t xml:space="preserve">). </w:t>
            </w:r>
          </w:p>
          <w:p w:rsidR="00B658EA" w:rsidRPr="00786508" w:rsidRDefault="00B658EA" w:rsidP="009C4429">
            <w:pPr>
              <w:ind w:firstLine="709"/>
              <w:jc w:val="both"/>
              <w:rPr>
                <w:sz w:val="28"/>
                <w:szCs w:val="28"/>
              </w:rPr>
            </w:pPr>
            <w:r w:rsidRPr="00786508">
              <w:rPr>
                <w:sz w:val="28"/>
                <w:szCs w:val="28"/>
              </w:rPr>
              <w:t xml:space="preserve">3. </w:t>
            </w:r>
            <w:proofErr w:type="gramStart"/>
            <w:r w:rsidRPr="00786508">
              <w:rPr>
                <w:sz w:val="28"/>
                <w:szCs w:val="28"/>
              </w:rPr>
              <w:t>Контроль за</w:t>
            </w:r>
            <w:proofErr w:type="gramEnd"/>
            <w:r w:rsidRPr="00786508">
              <w:rPr>
                <w:sz w:val="28"/>
                <w:szCs w:val="28"/>
              </w:rPr>
              <w:t xml:space="preserve"> выполнением настоящего постановления возложить на   заместителя главы администрации городского округа Верхняя Пышма по вопросам жилищно-коммунального хозяйства, транспорта и связи                   </w:t>
            </w:r>
            <w:proofErr w:type="spellStart"/>
            <w:r w:rsidRPr="00786508">
              <w:rPr>
                <w:sz w:val="28"/>
                <w:szCs w:val="28"/>
              </w:rPr>
              <w:t>Невструева</w:t>
            </w:r>
            <w:proofErr w:type="spellEnd"/>
            <w:r w:rsidRPr="00786508">
              <w:rPr>
                <w:sz w:val="28"/>
                <w:szCs w:val="28"/>
              </w:rPr>
              <w:t xml:space="preserve"> Н.В.</w:t>
            </w:r>
          </w:p>
          <w:p w:rsidR="00B658EA" w:rsidRDefault="00B658EA" w:rsidP="009C4429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658EA" w:rsidRPr="004E410B" w:rsidRDefault="00B658EA" w:rsidP="009C4429">
            <w:pPr>
              <w:jc w:val="right"/>
              <w:rPr>
                <w:sz w:val="28"/>
                <w:szCs w:val="28"/>
              </w:rPr>
            </w:pPr>
          </w:p>
        </w:tc>
      </w:tr>
    </w:tbl>
    <w:p w:rsidR="00C55394" w:rsidRDefault="00C55394"/>
    <w:sectPr w:rsidR="00C5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BC3"/>
    <w:multiLevelType w:val="hybridMultilevel"/>
    <w:tmpl w:val="F886E524"/>
    <w:lvl w:ilvl="0" w:tplc="E886E746">
      <w:start w:val="1"/>
      <w:numFmt w:val="decimal"/>
      <w:lvlText w:val="%1)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2651164"/>
    <w:multiLevelType w:val="multilevel"/>
    <w:tmpl w:val="9FA63C0C"/>
    <w:lvl w:ilvl="0">
      <w:start w:val="20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B854B82"/>
    <w:multiLevelType w:val="hybridMultilevel"/>
    <w:tmpl w:val="255A799C"/>
    <w:lvl w:ilvl="0" w:tplc="97AA03D4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572A2F"/>
    <w:multiLevelType w:val="multilevel"/>
    <w:tmpl w:val="14A2E478"/>
    <w:lvl w:ilvl="0">
      <w:start w:val="20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ED757E6"/>
    <w:multiLevelType w:val="multilevel"/>
    <w:tmpl w:val="BA76D970"/>
    <w:lvl w:ilvl="0">
      <w:start w:val="201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EA"/>
    <w:rsid w:val="00B658EA"/>
    <w:rsid w:val="00C5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2018-01-24T09:04:00Z</dcterms:created>
  <dcterms:modified xsi:type="dcterms:W3CDTF">2018-01-24T09:07:00Z</dcterms:modified>
</cp:coreProperties>
</file>