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D" w:rsidRPr="00903509" w:rsidRDefault="001545FD" w:rsidP="001545FD">
      <w:pPr>
        <w:pStyle w:val="a3"/>
        <w:rPr>
          <w:rFonts w:ascii="Liberation Serif" w:hAnsi="Liberation Serif"/>
          <w:sz w:val="40"/>
          <w:szCs w:val="40"/>
        </w:rPr>
      </w:pPr>
      <w:r w:rsidRPr="00903509">
        <w:rPr>
          <w:rFonts w:ascii="Liberation Serif" w:hAnsi="Liberation Serif"/>
          <w:sz w:val="40"/>
          <w:szCs w:val="40"/>
        </w:rPr>
        <w:t>РЕШЕНИЕ</w:t>
      </w:r>
    </w:p>
    <w:p w:rsidR="00903509" w:rsidRPr="00AC1F91" w:rsidRDefault="001545FD" w:rsidP="00AC1F91">
      <w:pPr>
        <w:pStyle w:val="a5"/>
        <w:rPr>
          <w:rFonts w:ascii="Liberation Serif" w:hAnsi="Liberation Serif"/>
          <w:b/>
          <w:szCs w:val="32"/>
        </w:rPr>
      </w:pPr>
      <w:r w:rsidRPr="00903509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903509" w:rsidRPr="00677049" w:rsidRDefault="00903509" w:rsidP="00903509">
      <w:pPr>
        <w:rPr>
          <w:rFonts w:ascii="Liberation Serif" w:hAnsi="Liberation Serif"/>
          <w:sz w:val="22"/>
          <w:szCs w:val="22"/>
        </w:rPr>
      </w:pPr>
      <w:bookmarkStart w:id="0" w:name="_Hlk27679325"/>
    </w:p>
    <w:p w:rsidR="00307CD0" w:rsidRPr="00677049" w:rsidRDefault="00307CD0" w:rsidP="00903509">
      <w:pPr>
        <w:rPr>
          <w:rFonts w:ascii="Liberation Serif" w:hAnsi="Liberation Serif"/>
          <w:sz w:val="22"/>
          <w:szCs w:val="22"/>
        </w:rPr>
      </w:pPr>
    </w:p>
    <w:bookmarkEnd w:id="0"/>
    <w:p w:rsidR="001545FD" w:rsidRPr="003339D1" w:rsidRDefault="003F0A92" w:rsidP="001545FD">
      <w:pPr>
        <w:pStyle w:val="2"/>
        <w:ind w:right="426" w:firstLine="0"/>
        <w:rPr>
          <w:rFonts w:ascii="Liberation Serif" w:hAnsi="Liberation Serif"/>
          <w:szCs w:val="24"/>
        </w:rPr>
      </w:pPr>
      <w:r w:rsidRPr="003339D1">
        <w:rPr>
          <w:rFonts w:ascii="Liberation Serif" w:hAnsi="Liberation Serif"/>
          <w:szCs w:val="24"/>
        </w:rPr>
        <w:t xml:space="preserve">от </w:t>
      </w:r>
      <w:r w:rsidR="00C23762">
        <w:rPr>
          <w:rFonts w:ascii="Liberation Serif" w:hAnsi="Liberation Serif"/>
          <w:szCs w:val="24"/>
        </w:rPr>
        <w:t>20 декабря</w:t>
      </w:r>
      <w:r w:rsidRPr="003339D1">
        <w:rPr>
          <w:rFonts w:ascii="Liberation Serif" w:hAnsi="Liberation Serif"/>
          <w:szCs w:val="24"/>
        </w:rPr>
        <w:t xml:space="preserve"> 201</w:t>
      </w:r>
      <w:r w:rsidR="000271EC" w:rsidRPr="003339D1">
        <w:rPr>
          <w:rFonts w:ascii="Liberation Serif" w:hAnsi="Liberation Serif"/>
          <w:szCs w:val="24"/>
        </w:rPr>
        <w:t>9</w:t>
      </w:r>
      <w:r w:rsidR="00983985" w:rsidRPr="003339D1">
        <w:rPr>
          <w:rFonts w:ascii="Liberation Serif" w:hAnsi="Liberation Serif"/>
          <w:szCs w:val="24"/>
        </w:rPr>
        <w:t xml:space="preserve"> года №</w:t>
      </w:r>
      <w:r w:rsidR="00905CAC" w:rsidRPr="003339D1">
        <w:rPr>
          <w:rFonts w:ascii="Liberation Serif" w:hAnsi="Liberation Serif"/>
          <w:szCs w:val="24"/>
        </w:rPr>
        <w:t> </w:t>
      </w:r>
      <w:r w:rsidR="00C23762">
        <w:rPr>
          <w:rFonts w:ascii="Liberation Serif" w:hAnsi="Liberation Serif"/>
          <w:szCs w:val="24"/>
        </w:rPr>
        <w:t>17</w:t>
      </w:r>
      <w:r w:rsidRPr="003339D1">
        <w:rPr>
          <w:rFonts w:ascii="Liberation Serif" w:hAnsi="Liberation Serif"/>
          <w:szCs w:val="24"/>
        </w:rPr>
        <w:t>/</w:t>
      </w:r>
      <w:r w:rsidR="00677049">
        <w:rPr>
          <w:rFonts w:ascii="Liberation Serif" w:hAnsi="Liberation Serif"/>
          <w:szCs w:val="24"/>
        </w:rPr>
        <w:t>5</w:t>
      </w:r>
    </w:p>
    <w:p w:rsidR="00677049" w:rsidRPr="00677049" w:rsidRDefault="00677049" w:rsidP="00677049">
      <w:pPr>
        <w:rPr>
          <w:rFonts w:ascii="Liberation Serif" w:hAnsi="Liberation Serif"/>
          <w:sz w:val="22"/>
          <w:szCs w:val="22"/>
        </w:rPr>
      </w:pPr>
    </w:p>
    <w:p w:rsidR="00480945" w:rsidRPr="00AC1F91" w:rsidRDefault="001545FD" w:rsidP="00AC1F91">
      <w:pPr>
        <w:pStyle w:val="2"/>
        <w:ind w:right="6139" w:firstLine="0"/>
        <w:jc w:val="left"/>
        <w:rPr>
          <w:rFonts w:ascii="Liberation Serif" w:hAnsi="Liberation Serif"/>
          <w:szCs w:val="24"/>
        </w:rPr>
      </w:pPr>
      <w:r w:rsidRPr="003339D1">
        <w:rPr>
          <w:rFonts w:ascii="Liberation Serif" w:hAnsi="Liberation Serif"/>
          <w:szCs w:val="24"/>
        </w:rPr>
        <w:t>О внесении изменений в Устав городского округа Верхняя Пышма</w:t>
      </w:r>
    </w:p>
    <w:p w:rsidR="00677049" w:rsidRPr="00677049" w:rsidRDefault="00677049" w:rsidP="00677049">
      <w:pPr>
        <w:rPr>
          <w:rFonts w:ascii="Liberation Serif" w:hAnsi="Liberation Serif"/>
          <w:sz w:val="22"/>
          <w:szCs w:val="22"/>
        </w:rPr>
      </w:pPr>
    </w:p>
    <w:p w:rsidR="00677049" w:rsidRPr="00677049" w:rsidRDefault="00677049" w:rsidP="00677049">
      <w:pPr>
        <w:rPr>
          <w:rFonts w:ascii="Liberation Serif" w:hAnsi="Liberation Serif"/>
          <w:sz w:val="22"/>
          <w:szCs w:val="22"/>
        </w:rPr>
      </w:pPr>
      <w:bookmarkStart w:id="1" w:name="_Hlk27679353"/>
    </w:p>
    <w:bookmarkEnd w:id="1"/>
    <w:p w:rsidR="005C2AD0" w:rsidRPr="003339D1" w:rsidRDefault="00B309D5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3339D1">
        <w:rPr>
          <w:rFonts w:ascii="Liberation Serif" w:hAnsi="Liberation Serif"/>
        </w:rPr>
        <w:t xml:space="preserve">Рассмотрев представленный </w:t>
      </w:r>
      <w:r w:rsidR="000271EC" w:rsidRPr="003339D1">
        <w:rPr>
          <w:rFonts w:ascii="Liberation Serif" w:hAnsi="Liberation Serif"/>
        </w:rPr>
        <w:t>постоянной комиссией Думы городского округа Верхняя Пышма по местному самоуправлению и безопасности</w:t>
      </w:r>
      <w:r w:rsidR="00241E59" w:rsidRPr="003339D1">
        <w:rPr>
          <w:rFonts w:ascii="Liberation Serif" w:hAnsi="Liberation Serif"/>
        </w:rPr>
        <w:t xml:space="preserve"> </w:t>
      </w:r>
      <w:r w:rsidRPr="003339D1">
        <w:rPr>
          <w:rFonts w:ascii="Liberation Serif" w:hAnsi="Liberation Serif"/>
        </w:rPr>
        <w:t xml:space="preserve">проект </w:t>
      </w:r>
      <w:r w:rsidR="00BF70AF" w:rsidRPr="003339D1">
        <w:rPr>
          <w:rFonts w:ascii="Liberation Serif" w:hAnsi="Liberation Serif"/>
        </w:rPr>
        <w:t xml:space="preserve">решения </w:t>
      </w:r>
      <w:r w:rsidRPr="003339D1">
        <w:rPr>
          <w:rFonts w:ascii="Liberation Serif" w:hAnsi="Liberation Serif"/>
        </w:rPr>
        <w:t xml:space="preserve">Думы </w:t>
      </w:r>
      <w:r w:rsidR="00754660" w:rsidRPr="003339D1">
        <w:rPr>
          <w:rFonts w:ascii="Liberation Serif" w:hAnsi="Liberation Serif"/>
        </w:rPr>
        <w:t xml:space="preserve">городского округа </w:t>
      </w:r>
      <w:r w:rsidR="004A46CF" w:rsidRPr="003339D1">
        <w:rPr>
          <w:rFonts w:ascii="Liberation Serif" w:hAnsi="Liberation Serif"/>
        </w:rPr>
        <w:t xml:space="preserve">Верхняя Пышма </w:t>
      </w:r>
      <w:r w:rsidRPr="003339D1">
        <w:rPr>
          <w:rFonts w:ascii="Liberation Serif" w:hAnsi="Liberation Serif"/>
        </w:rPr>
        <w:t xml:space="preserve">«О внесении изменений в Устав городского округа Верхняя Пышма», заключение по итогам проведения публичных слушаний по проекту </w:t>
      </w:r>
      <w:r w:rsidR="00BF70AF" w:rsidRPr="003339D1">
        <w:rPr>
          <w:rFonts w:ascii="Liberation Serif" w:hAnsi="Liberation Serif"/>
        </w:rPr>
        <w:t xml:space="preserve">решения </w:t>
      </w:r>
      <w:r w:rsidRPr="003339D1">
        <w:rPr>
          <w:rFonts w:ascii="Liberation Serif" w:hAnsi="Liberation Serif"/>
        </w:rPr>
        <w:t xml:space="preserve">Думы городского округа «О внесении изменений в Устав городского округа Верхняя Пышма» от </w:t>
      </w:r>
      <w:r w:rsidR="000271EC" w:rsidRPr="003339D1">
        <w:rPr>
          <w:rFonts w:ascii="Liberation Serif" w:hAnsi="Liberation Serif"/>
        </w:rPr>
        <w:t>1</w:t>
      </w:r>
      <w:r w:rsidR="008D53D4" w:rsidRPr="003339D1">
        <w:rPr>
          <w:rFonts w:ascii="Liberation Serif" w:hAnsi="Liberation Serif"/>
        </w:rPr>
        <w:t>1</w:t>
      </w:r>
      <w:r w:rsidR="000271EC" w:rsidRPr="003339D1">
        <w:rPr>
          <w:rFonts w:ascii="Liberation Serif" w:hAnsi="Liberation Serif"/>
        </w:rPr>
        <w:t> </w:t>
      </w:r>
      <w:r w:rsidR="008D53D4" w:rsidRPr="003339D1">
        <w:rPr>
          <w:rFonts w:ascii="Liberation Serif" w:hAnsi="Liberation Serif"/>
        </w:rPr>
        <w:t>декабря</w:t>
      </w:r>
      <w:r w:rsidR="000271EC" w:rsidRPr="003339D1">
        <w:rPr>
          <w:rFonts w:ascii="Liberation Serif" w:hAnsi="Liberation Serif"/>
        </w:rPr>
        <w:t xml:space="preserve"> 2019 года</w:t>
      </w:r>
      <w:r w:rsidR="003F0A92" w:rsidRPr="003339D1">
        <w:rPr>
          <w:rFonts w:ascii="Liberation Serif" w:hAnsi="Liberation Serif"/>
        </w:rPr>
        <w:t xml:space="preserve">, </w:t>
      </w:r>
      <w:r w:rsidR="004D7251" w:rsidRPr="003339D1">
        <w:rPr>
          <w:rFonts w:ascii="Liberation Serif" w:hAnsi="Liberation Serif"/>
        </w:rPr>
        <w:t>письм</w:t>
      </w:r>
      <w:r w:rsidR="00FF55FD" w:rsidRPr="003339D1">
        <w:rPr>
          <w:rFonts w:ascii="Liberation Serif" w:hAnsi="Liberation Serif"/>
        </w:rPr>
        <w:t>о</w:t>
      </w:r>
      <w:r w:rsidRPr="003339D1">
        <w:rPr>
          <w:rFonts w:ascii="Liberation Serif" w:hAnsi="Liberation Serif"/>
        </w:rPr>
        <w:t xml:space="preserve"> </w:t>
      </w:r>
      <w:proofErr w:type="spellStart"/>
      <w:r w:rsidR="00307CD0">
        <w:rPr>
          <w:rFonts w:ascii="Liberation Serif" w:hAnsi="Liberation Serif"/>
        </w:rPr>
        <w:t>и.о</w:t>
      </w:r>
      <w:proofErr w:type="spellEnd"/>
      <w:r w:rsidR="00307CD0">
        <w:rPr>
          <w:rFonts w:ascii="Liberation Serif" w:hAnsi="Liberation Serif"/>
        </w:rPr>
        <w:t xml:space="preserve">. </w:t>
      </w:r>
      <w:r w:rsidR="00B5258B" w:rsidRPr="003339D1">
        <w:rPr>
          <w:rFonts w:ascii="Liberation Serif" w:hAnsi="Liberation Serif"/>
        </w:rPr>
        <w:t>начальника</w:t>
      </w:r>
      <w:proofErr w:type="gramEnd"/>
      <w:r w:rsidR="00B5258B" w:rsidRPr="003339D1">
        <w:rPr>
          <w:rFonts w:ascii="Liberation Serif" w:hAnsi="Liberation Serif"/>
        </w:rPr>
        <w:t xml:space="preserve"> </w:t>
      </w:r>
      <w:proofErr w:type="gramStart"/>
      <w:r w:rsidR="00B5258B" w:rsidRPr="003339D1">
        <w:rPr>
          <w:rFonts w:ascii="Liberation Serif" w:hAnsi="Liberation Serif"/>
        </w:rPr>
        <w:t xml:space="preserve">Главного управления Министерства юстиции Российской Федерации по Свердловской области </w:t>
      </w:r>
      <w:r w:rsidR="00307CD0">
        <w:rPr>
          <w:rFonts w:ascii="Liberation Serif" w:hAnsi="Liberation Serif"/>
        </w:rPr>
        <w:t>Н.В.</w:t>
      </w:r>
      <w:r w:rsidR="00307CD0" w:rsidRPr="003339D1">
        <w:rPr>
          <w:rFonts w:ascii="Liberation Serif" w:hAnsi="Liberation Serif"/>
        </w:rPr>
        <w:t> </w:t>
      </w:r>
      <w:proofErr w:type="spellStart"/>
      <w:r w:rsidR="00307CD0">
        <w:rPr>
          <w:rFonts w:ascii="Liberation Serif" w:hAnsi="Liberation Serif"/>
        </w:rPr>
        <w:t>Тонкушиной</w:t>
      </w:r>
      <w:proofErr w:type="spellEnd"/>
      <w:r w:rsidR="00B5258B" w:rsidRPr="003339D1">
        <w:rPr>
          <w:rFonts w:ascii="Liberation Serif" w:hAnsi="Liberation Serif"/>
        </w:rPr>
        <w:t xml:space="preserve"> от </w:t>
      </w:r>
      <w:r w:rsidR="00307CD0">
        <w:rPr>
          <w:rFonts w:ascii="Liberation Serif" w:hAnsi="Liberation Serif"/>
        </w:rPr>
        <w:t>06</w:t>
      </w:r>
      <w:r w:rsidR="00B5258B" w:rsidRPr="003339D1">
        <w:rPr>
          <w:rFonts w:ascii="Liberation Serif" w:hAnsi="Liberation Serif"/>
        </w:rPr>
        <w:t>.</w:t>
      </w:r>
      <w:r w:rsidR="00307CD0">
        <w:rPr>
          <w:rFonts w:ascii="Liberation Serif" w:hAnsi="Liberation Serif"/>
        </w:rPr>
        <w:t>11</w:t>
      </w:r>
      <w:r w:rsidR="00B5258B" w:rsidRPr="003339D1">
        <w:rPr>
          <w:rFonts w:ascii="Liberation Serif" w:hAnsi="Liberation Serif"/>
        </w:rPr>
        <w:t>.201</w:t>
      </w:r>
      <w:r w:rsidR="000271EC" w:rsidRPr="003339D1">
        <w:rPr>
          <w:rFonts w:ascii="Liberation Serif" w:hAnsi="Liberation Serif"/>
        </w:rPr>
        <w:t>9</w:t>
      </w:r>
      <w:r w:rsidR="00B5258B" w:rsidRPr="003339D1">
        <w:rPr>
          <w:rFonts w:ascii="Liberation Serif" w:hAnsi="Liberation Serif"/>
        </w:rPr>
        <w:t xml:space="preserve"> года № </w:t>
      </w:r>
      <w:r w:rsidR="00307CD0">
        <w:rPr>
          <w:rFonts w:ascii="Liberation Serif" w:hAnsi="Liberation Serif"/>
        </w:rPr>
        <w:t>66/02-19645</w:t>
      </w:r>
      <w:r w:rsidR="003F0A92" w:rsidRPr="003339D1">
        <w:rPr>
          <w:rFonts w:ascii="Liberation Serif" w:hAnsi="Liberation Serif"/>
        </w:rPr>
        <w:t>,</w:t>
      </w:r>
      <w:r w:rsidR="00754660" w:rsidRPr="003339D1">
        <w:rPr>
          <w:rFonts w:ascii="Liberation Serif" w:hAnsi="Liberation Serif"/>
        </w:rPr>
        <w:t xml:space="preserve"> </w:t>
      </w:r>
      <w:r w:rsidRPr="003339D1">
        <w:rPr>
          <w:rFonts w:ascii="Liberation Serif" w:hAnsi="Liberation Serif"/>
        </w:rPr>
        <w:t xml:space="preserve">в целях </w:t>
      </w:r>
      <w:r w:rsidR="000271EC" w:rsidRPr="003339D1">
        <w:rPr>
          <w:rFonts w:ascii="Liberation Serif" w:hAnsi="Liberation Serif"/>
        </w:rPr>
        <w:t>приведения Устава городского округа Верхняя Пышма в соответствие с Федеральным законом от 06 октября 2003 года № 131-ФЗ «Об общих принципах организации местного самоуправления в Российской Федерации», а также повышения эффективности деятельности органов местного самоуправления городского округа Верхняя Пышма</w:t>
      </w:r>
      <w:r w:rsidR="001A6CD9" w:rsidRPr="003339D1">
        <w:rPr>
          <w:rFonts w:ascii="Liberation Serif" w:hAnsi="Liberation Serif"/>
        </w:rPr>
        <w:t>,</w:t>
      </w:r>
      <w:r w:rsidR="002119F4" w:rsidRPr="003339D1">
        <w:rPr>
          <w:rFonts w:ascii="Liberation Serif" w:hAnsi="Liberation Serif"/>
        </w:rPr>
        <w:t xml:space="preserve"> </w:t>
      </w:r>
      <w:r w:rsidR="004E2FEE" w:rsidRPr="003339D1">
        <w:rPr>
          <w:rFonts w:ascii="Liberation Serif" w:hAnsi="Liberation Serif"/>
        </w:rPr>
        <w:t>руководствуясь статьями 15, 21</w:t>
      </w:r>
      <w:proofErr w:type="gramEnd"/>
      <w:r w:rsidR="004E2FEE" w:rsidRPr="003339D1">
        <w:rPr>
          <w:rFonts w:ascii="Liberation Serif" w:hAnsi="Liberation Serif"/>
        </w:rPr>
        <w:t xml:space="preserve"> и 42 Устава городского округа Верхняя Пышма,</w:t>
      </w:r>
    </w:p>
    <w:p w:rsidR="004E2FEE" w:rsidRPr="003339D1" w:rsidRDefault="004E2FEE" w:rsidP="005C2AD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Дума городского округа Верхняя Пышма</w:t>
      </w:r>
    </w:p>
    <w:p w:rsidR="00677049" w:rsidRPr="00677049" w:rsidRDefault="00677049" w:rsidP="00677049">
      <w:pPr>
        <w:rPr>
          <w:rFonts w:ascii="Liberation Serif" w:hAnsi="Liberation Serif"/>
          <w:sz w:val="20"/>
          <w:szCs w:val="20"/>
        </w:rPr>
      </w:pPr>
    </w:p>
    <w:p w:rsidR="004E2FEE" w:rsidRPr="003339D1" w:rsidRDefault="004E2FEE" w:rsidP="004E2FEE">
      <w:pPr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РЕШИЛА:</w:t>
      </w:r>
    </w:p>
    <w:p w:rsidR="00677049" w:rsidRPr="00677049" w:rsidRDefault="00677049" w:rsidP="00677049">
      <w:pPr>
        <w:rPr>
          <w:rFonts w:ascii="Liberation Serif" w:hAnsi="Liberation Serif"/>
          <w:sz w:val="20"/>
          <w:szCs w:val="20"/>
        </w:rPr>
      </w:pPr>
    </w:p>
    <w:p w:rsidR="0089211A" w:rsidRPr="003339D1" w:rsidRDefault="009B6964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1.</w:t>
      </w:r>
      <w:r w:rsidR="009B7910" w:rsidRPr="003339D1">
        <w:rPr>
          <w:rFonts w:ascii="Liberation Serif" w:hAnsi="Liberation Serif"/>
        </w:rPr>
        <w:t> </w:t>
      </w:r>
      <w:r w:rsidR="004E2FEE" w:rsidRPr="003339D1">
        <w:rPr>
          <w:rFonts w:ascii="Liberation Serif" w:hAnsi="Liberation Serif"/>
        </w:rPr>
        <w:t>Внести следующие изменения в Устав городского округа Верхняя Пышма:</w:t>
      </w:r>
    </w:p>
    <w:p w:rsidR="00C84DEE" w:rsidRPr="003339D1" w:rsidRDefault="00C84DEE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1)</w:t>
      </w:r>
      <w:r w:rsidRPr="003339D1">
        <w:rPr>
          <w:rFonts w:ascii="Liberation Serif" w:hAnsi="Liberation Serif"/>
        </w:rPr>
        <w:t> </w:t>
      </w:r>
      <w:r w:rsidR="00151CFD" w:rsidRPr="003339D1">
        <w:rPr>
          <w:rFonts w:ascii="Liberation Serif" w:hAnsi="Liberation Serif"/>
        </w:rPr>
        <w:t>пункт 26 части 1 статьи 6 «Вопросы местного значения городского округа»</w:t>
      </w:r>
      <w:r w:rsidR="00C8086A" w:rsidRPr="003339D1">
        <w:rPr>
          <w:rFonts w:ascii="Liberation Serif" w:hAnsi="Liberation Serif"/>
          <w:strike/>
        </w:rPr>
        <w:t xml:space="preserve"> </w:t>
      </w:r>
      <w:r w:rsidR="00151CFD" w:rsidRPr="003339D1">
        <w:rPr>
          <w:rFonts w:ascii="Liberation Serif" w:hAnsi="Liberation Serif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D62DDC" w:rsidRPr="003339D1" w:rsidRDefault="00D62DDC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2)</w:t>
      </w:r>
      <w:r w:rsidR="00D12E65" w:rsidRPr="003339D1">
        <w:rPr>
          <w:rFonts w:ascii="Liberation Serif" w:hAnsi="Liberation Serif"/>
        </w:rPr>
        <w:t> </w:t>
      </w:r>
      <w:r w:rsidRPr="003339D1">
        <w:rPr>
          <w:rFonts w:ascii="Liberation Serif" w:hAnsi="Liberation Serif"/>
        </w:rPr>
        <w:t>пункт 33 части 1 статьи 6 «Вопросы местного значения городского округа», пункт 62.22 части 1 статьи 28 «</w:t>
      </w:r>
      <w:r w:rsidR="00653ECE" w:rsidRPr="003339D1">
        <w:rPr>
          <w:rFonts w:ascii="Liberation Serif" w:hAnsi="Liberation Serif"/>
        </w:rPr>
        <w:t>П</w:t>
      </w:r>
      <w:r w:rsidRPr="003339D1">
        <w:rPr>
          <w:rFonts w:ascii="Liberation Serif" w:hAnsi="Liberation Serif"/>
        </w:rPr>
        <w:t xml:space="preserve">олномочия администрации городского округа» после слов «создание условий </w:t>
      </w:r>
      <w:proofErr w:type="gramStart"/>
      <w:r w:rsidRPr="003339D1">
        <w:rPr>
          <w:rFonts w:ascii="Liberation Serif" w:hAnsi="Liberation Serif"/>
        </w:rPr>
        <w:t>для</w:t>
      </w:r>
      <w:proofErr w:type="gramEnd"/>
      <w:r w:rsidRPr="003339D1">
        <w:rPr>
          <w:rFonts w:ascii="Liberation Serif" w:hAnsi="Liberation Serif"/>
        </w:rPr>
        <w:t xml:space="preserve">» дополнить </w:t>
      </w:r>
      <w:proofErr w:type="gramStart"/>
      <w:r w:rsidRPr="003339D1">
        <w:rPr>
          <w:rFonts w:ascii="Liberation Serif" w:hAnsi="Liberation Serif"/>
        </w:rPr>
        <w:t>словами</w:t>
      </w:r>
      <w:proofErr w:type="gramEnd"/>
      <w:r w:rsidRPr="003339D1">
        <w:rPr>
          <w:rFonts w:ascii="Liberation Serif" w:hAnsi="Liberation Serif"/>
        </w:rPr>
        <w:t xml:space="preserve"> «развития сельскохозяйственного производства,»;</w:t>
      </w:r>
    </w:p>
    <w:p w:rsidR="00653ECE" w:rsidRPr="003339D1" w:rsidRDefault="00D62DDC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3)</w:t>
      </w:r>
      <w:r w:rsidR="00D12E65" w:rsidRPr="003339D1">
        <w:rPr>
          <w:rFonts w:ascii="Liberation Serif" w:hAnsi="Liberation Serif"/>
        </w:rPr>
        <w:t> </w:t>
      </w:r>
      <w:r w:rsidRPr="003339D1">
        <w:rPr>
          <w:rFonts w:ascii="Liberation Serif" w:hAnsi="Liberation Serif"/>
        </w:rPr>
        <w:t>в пункте 36.7 части 1 статьи 6 Вопросы местного значения городского округа»</w:t>
      </w:r>
      <w:r w:rsidR="00653ECE" w:rsidRPr="003339D1">
        <w:rPr>
          <w:rFonts w:ascii="Liberation Serif" w:hAnsi="Liberation Serif"/>
        </w:rPr>
        <w:t>, пункте 62.16 части 1 статьи 28 «Полномочия администрации городского округа» слова «О государственном кадастре недвижимости» заменить словами «О кадастровой деятельности»;</w:t>
      </w:r>
    </w:p>
    <w:p w:rsidR="00BE4FE2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4</w:t>
      </w:r>
      <w:r w:rsidR="00F11CAA" w:rsidRPr="003339D1">
        <w:rPr>
          <w:rFonts w:ascii="Liberation Serif" w:hAnsi="Liberation Serif"/>
          <w:b/>
        </w:rPr>
        <w:t>)</w:t>
      </w:r>
      <w:r w:rsidR="00F11CAA" w:rsidRPr="003339D1">
        <w:rPr>
          <w:rFonts w:ascii="Liberation Serif" w:hAnsi="Liberation Serif"/>
        </w:rPr>
        <w:t> </w:t>
      </w:r>
      <w:r w:rsidR="00BE4FE2" w:rsidRPr="003339D1">
        <w:rPr>
          <w:rFonts w:ascii="Liberation Serif" w:hAnsi="Liberation Serif"/>
        </w:rPr>
        <w:t xml:space="preserve">наименование </w:t>
      </w:r>
      <w:r w:rsidR="00F11CAA" w:rsidRPr="003339D1">
        <w:rPr>
          <w:rFonts w:ascii="Liberation Serif" w:hAnsi="Liberation Serif"/>
        </w:rPr>
        <w:t>стать</w:t>
      </w:r>
      <w:r w:rsidR="00BE4FE2" w:rsidRPr="003339D1">
        <w:rPr>
          <w:rFonts w:ascii="Liberation Serif" w:hAnsi="Liberation Serif"/>
        </w:rPr>
        <w:t>и</w:t>
      </w:r>
      <w:r w:rsidR="00F11CAA" w:rsidRPr="003339D1">
        <w:rPr>
          <w:rFonts w:ascii="Liberation Serif" w:hAnsi="Liberation Serif"/>
        </w:rPr>
        <w:t xml:space="preserve"> 20.1 </w:t>
      </w:r>
      <w:r w:rsidR="000A7859" w:rsidRPr="003339D1">
        <w:rPr>
          <w:rFonts w:ascii="Liberation Serif" w:hAnsi="Liberation Serif"/>
        </w:rPr>
        <w:t>после слова «Фракции» дополнить словами «и другие депутатские объединения»</w:t>
      </w:r>
      <w:r w:rsidR="00BE4FE2" w:rsidRPr="003339D1">
        <w:rPr>
          <w:rFonts w:ascii="Liberation Serif" w:hAnsi="Liberation Serif"/>
        </w:rPr>
        <w:t>;</w:t>
      </w:r>
    </w:p>
    <w:p w:rsidR="00F11CAA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5</w:t>
      </w:r>
      <w:r w:rsidR="00BE4FE2" w:rsidRPr="003339D1">
        <w:rPr>
          <w:rFonts w:ascii="Liberation Serif" w:hAnsi="Liberation Serif"/>
          <w:b/>
        </w:rPr>
        <w:t>)</w:t>
      </w:r>
      <w:r w:rsidR="00D12E65" w:rsidRPr="003339D1">
        <w:rPr>
          <w:rFonts w:ascii="Liberation Serif" w:hAnsi="Liberation Serif"/>
        </w:rPr>
        <w:t> </w:t>
      </w:r>
      <w:r w:rsidR="000A7859" w:rsidRPr="003339D1">
        <w:rPr>
          <w:rFonts w:ascii="Liberation Serif" w:hAnsi="Liberation Serif"/>
        </w:rPr>
        <w:t xml:space="preserve">часть 2 </w:t>
      </w:r>
      <w:r w:rsidR="00D12E65" w:rsidRPr="003339D1">
        <w:rPr>
          <w:rFonts w:ascii="Liberation Serif" w:hAnsi="Liberation Serif"/>
        </w:rPr>
        <w:t>стать</w:t>
      </w:r>
      <w:r w:rsidR="000A7859" w:rsidRPr="003339D1">
        <w:rPr>
          <w:rFonts w:ascii="Liberation Serif" w:hAnsi="Liberation Serif"/>
        </w:rPr>
        <w:t>и</w:t>
      </w:r>
      <w:r w:rsidR="00D12E65" w:rsidRPr="003339D1">
        <w:rPr>
          <w:rFonts w:ascii="Liberation Serif" w:hAnsi="Liberation Serif"/>
        </w:rPr>
        <w:t xml:space="preserve"> </w:t>
      </w:r>
      <w:r w:rsidR="00BE4FE2" w:rsidRPr="003339D1">
        <w:rPr>
          <w:rFonts w:ascii="Liberation Serif" w:hAnsi="Liberation Serif"/>
        </w:rPr>
        <w:t>20.1 «</w:t>
      </w:r>
      <w:r w:rsidR="000A7859" w:rsidRPr="003339D1">
        <w:rPr>
          <w:rFonts w:ascii="Liberation Serif" w:hAnsi="Liberation Serif"/>
        </w:rPr>
        <w:t xml:space="preserve">Фракции и другие депутатские </w:t>
      </w:r>
      <w:r w:rsidR="00BE4FE2" w:rsidRPr="003339D1">
        <w:rPr>
          <w:rFonts w:ascii="Liberation Serif" w:hAnsi="Liberation Serif"/>
        </w:rPr>
        <w:t>объединения в Думе городского округа»</w:t>
      </w:r>
      <w:r w:rsidR="000A7859" w:rsidRPr="003339D1">
        <w:rPr>
          <w:rFonts w:ascii="Liberation Serif" w:hAnsi="Liberation Serif"/>
        </w:rPr>
        <w:t>,</w:t>
      </w:r>
      <w:r w:rsidR="00BE4FE2" w:rsidRPr="003339D1">
        <w:rPr>
          <w:rFonts w:ascii="Liberation Serif" w:hAnsi="Liberation Serif"/>
        </w:rPr>
        <w:t xml:space="preserve"> </w:t>
      </w:r>
      <w:r w:rsidR="000A7859" w:rsidRPr="003339D1">
        <w:rPr>
          <w:rFonts w:ascii="Liberation Serif" w:hAnsi="Liberation Serif"/>
        </w:rPr>
        <w:t>пункт 16 части 3 статьи 21 «Полномочия, основания и порядок прекращения полномочий Думы городского округа», пункт 4 части 1 статьи 28 «Полномочия администрации городского округа» признать утратившими силу;</w:t>
      </w:r>
    </w:p>
    <w:p w:rsidR="000A7859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6</w:t>
      </w:r>
      <w:r w:rsidR="00D12E65" w:rsidRPr="003339D1">
        <w:rPr>
          <w:rFonts w:ascii="Liberation Serif" w:hAnsi="Liberation Serif"/>
          <w:b/>
        </w:rPr>
        <w:t>)</w:t>
      </w:r>
      <w:r w:rsidR="00D12E65" w:rsidRPr="003339D1">
        <w:rPr>
          <w:rFonts w:ascii="Liberation Serif" w:hAnsi="Liberation Serif"/>
        </w:rPr>
        <w:t> </w:t>
      </w:r>
      <w:r w:rsidR="000A7859" w:rsidRPr="003339D1">
        <w:rPr>
          <w:rFonts w:ascii="Liberation Serif" w:hAnsi="Liberation Serif"/>
        </w:rPr>
        <w:t>статью 20.1 «Фракции и другие депутатские объединения в Думе городского округа» дополнить частями 8 – 10 следующего содержания:</w:t>
      </w:r>
    </w:p>
    <w:p w:rsidR="000A7859" w:rsidRPr="003339D1" w:rsidRDefault="000A7859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«</w:t>
      </w:r>
      <w:r w:rsidR="003339D1" w:rsidRPr="003339D1">
        <w:rPr>
          <w:rFonts w:ascii="Liberation Serif" w:hAnsi="Liberation Serif"/>
        </w:rPr>
        <w:t>8</w:t>
      </w:r>
      <w:r w:rsidRPr="003339D1">
        <w:rPr>
          <w:rFonts w:ascii="Liberation Serif" w:hAnsi="Liberation Serif"/>
        </w:rPr>
        <w:t>. Депутаты, избранные на основе избирательной системы относительного большинства по одномандатным и многомандатным избирательным округам, вправе образовывать другие депутатские объединения (груп</w:t>
      </w:r>
      <w:r w:rsidR="003339D1">
        <w:rPr>
          <w:rFonts w:ascii="Liberation Serif" w:hAnsi="Liberation Serif"/>
        </w:rPr>
        <w:t>пы)</w:t>
      </w:r>
      <w:r w:rsidRPr="003339D1">
        <w:rPr>
          <w:rFonts w:ascii="Liberation Serif" w:hAnsi="Liberation Serif"/>
        </w:rPr>
        <w:t xml:space="preserve"> по профессиональному, территориальному признакам, по выбранному приоритетному направлению деятельности и иным признакам.</w:t>
      </w:r>
    </w:p>
    <w:p w:rsidR="000A7859" w:rsidRPr="003339D1" w:rsidRDefault="003339D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9</w:t>
      </w:r>
      <w:r w:rsidR="000A7859" w:rsidRPr="003339D1">
        <w:rPr>
          <w:rFonts w:ascii="Liberation Serif" w:hAnsi="Liberation Serif"/>
        </w:rPr>
        <w:t>. Срок деятельности фракций и других депутатских объединений определяется на период полномочий Думы, если иное не указано в решении комиссии Думы о регистрации депутатского объединения. Название депутатского объединения определяется членами самостоятельно.</w:t>
      </w:r>
    </w:p>
    <w:p w:rsidR="00D12E65" w:rsidRPr="003339D1" w:rsidRDefault="003339D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10</w:t>
      </w:r>
      <w:r w:rsidR="000A7859" w:rsidRPr="003339D1">
        <w:rPr>
          <w:rFonts w:ascii="Liberation Serif" w:hAnsi="Liberation Serif"/>
        </w:rPr>
        <w:t>. Порядок деятельности фракций и других депутатских объединений устанавливается нормативным правовым актом Думы городского округа</w:t>
      </w:r>
      <w:proofErr w:type="gramStart"/>
      <w:r w:rsidR="000A7859" w:rsidRPr="003339D1">
        <w:rPr>
          <w:rFonts w:ascii="Liberation Serif" w:hAnsi="Liberation Serif"/>
        </w:rPr>
        <w:t>.»;</w:t>
      </w:r>
      <w:proofErr w:type="gramEnd"/>
    </w:p>
    <w:p w:rsidR="00D12E6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7</w:t>
      </w:r>
      <w:r w:rsidR="00D12E65" w:rsidRPr="003339D1">
        <w:rPr>
          <w:rFonts w:ascii="Liberation Serif" w:hAnsi="Liberation Serif"/>
          <w:b/>
        </w:rPr>
        <w:t>)</w:t>
      </w:r>
      <w:r w:rsidR="00D12E65" w:rsidRPr="003339D1">
        <w:rPr>
          <w:rFonts w:ascii="Liberation Serif" w:hAnsi="Liberation Serif"/>
        </w:rPr>
        <w:t> часть 3 статьи 21 «Полномочия, основания и порядок прекращения полномочий Думы городского округа» дополнить пунктом 24 следующего содержания:</w:t>
      </w:r>
    </w:p>
    <w:p w:rsidR="00D12E65" w:rsidRPr="003339D1" w:rsidRDefault="00D12E65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lastRenderedPageBreak/>
        <w:t>«24) установление порядка и условий предоставления дополнительного пенсионного обеспечения гражданам, прекратившим осуществление полномочий Главы городского округа или депутата Думы городского округа, осуществлявшим эти полномочия на постоянной основе</w:t>
      </w:r>
      <w:proofErr w:type="gramStart"/>
      <w:r w:rsidRPr="003339D1">
        <w:rPr>
          <w:rFonts w:ascii="Liberation Serif" w:hAnsi="Liberation Serif"/>
        </w:rPr>
        <w:t>.»;</w:t>
      </w:r>
      <w:proofErr w:type="gramEnd"/>
    </w:p>
    <w:p w:rsidR="00D12E6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8</w:t>
      </w:r>
      <w:r w:rsidR="00D12E65" w:rsidRPr="003339D1">
        <w:rPr>
          <w:rFonts w:ascii="Liberation Serif" w:hAnsi="Liberation Serif"/>
          <w:b/>
        </w:rPr>
        <w:t>)</w:t>
      </w:r>
      <w:r w:rsidR="00D12E65" w:rsidRPr="003339D1">
        <w:rPr>
          <w:rFonts w:ascii="Liberation Serif" w:hAnsi="Liberation Serif"/>
        </w:rPr>
        <w:t xml:space="preserve"> пункт 4 части 5 статьи 21.1 «Полномочия председателя Думы городского округа», абзац второй части 3.1 статьи 22 «Депутат Думы городского округа», </w:t>
      </w:r>
      <w:r w:rsidR="00903509" w:rsidRPr="003339D1">
        <w:rPr>
          <w:rFonts w:ascii="Liberation Serif" w:hAnsi="Liberation Serif"/>
        </w:rPr>
        <w:t>пункт 1</w:t>
      </w:r>
      <w:r w:rsidR="00307CD0">
        <w:rPr>
          <w:rFonts w:ascii="Liberation Serif" w:hAnsi="Liberation Serif"/>
        </w:rPr>
        <w:t>7</w:t>
      </w:r>
      <w:r w:rsidR="00903509" w:rsidRPr="003339D1">
        <w:rPr>
          <w:rFonts w:ascii="Liberation Serif" w:hAnsi="Liberation Serif"/>
        </w:rPr>
        <w:t xml:space="preserve"> части 1</w:t>
      </w:r>
      <w:r w:rsidR="00307CD0">
        <w:rPr>
          <w:rFonts w:ascii="Liberation Serif" w:hAnsi="Liberation Serif"/>
        </w:rPr>
        <w:t>3</w:t>
      </w:r>
      <w:r w:rsidR="00903509" w:rsidRPr="003339D1">
        <w:rPr>
          <w:rFonts w:ascii="Liberation Serif" w:hAnsi="Liberation Serif"/>
        </w:rPr>
        <w:t xml:space="preserve"> статьи 25 «Глава городского округа» </w:t>
      </w:r>
      <w:r w:rsidR="00D12E65" w:rsidRPr="003339D1">
        <w:rPr>
          <w:rFonts w:ascii="Liberation Serif" w:hAnsi="Liberation Serif"/>
        </w:rPr>
        <w:t>дополнить словами «</w:t>
      </w:r>
      <w:r w:rsidR="00903509" w:rsidRPr="003339D1">
        <w:rPr>
          <w:rFonts w:ascii="Liberation Serif" w:hAnsi="Liberation Serif"/>
        </w:rPr>
        <w:t>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r w:rsidR="00D12E65" w:rsidRPr="003339D1">
        <w:rPr>
          <w:rFonts w:ascii="Liberation Serif" w:hAnsi="Liberation Serif"/>
        </w:rPr>
        <w:t>»;</w:t>
      </w:r>
    </w:p>
    <w:p w:rsidR="00653ECE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9</w:t>
      </w:r>
      <w:r w:rsidR="00653ECE" w:rsidRPr="003339D1">
        <w:rPr>
          <w:rFonts w:ascii="Liberation Serif" w:hAnsi="Liberation Serif"/>
          <w:b/>
        </w:rPr>
        <w:t>)</w:t>
      </w:r>
      <w:r w:rsidR="00D12E65" w:rsidRPr="003339D1">
        <w:rPr>
          <w:rFonts w:ascii="Liberation Serif" w:hAnsi="Liberation Serif"/>
        </w:rPr>
        <w:t> </w:t>
      </w:r>
      <w:r w:rsidR="00653ECE" w:rsidRPr="003339D1">
        <w:rPr>
          <w:rFonts w:ascii="Liberation Serif" w:hAnsi="Liberation Serif"/>
        </w:rPr>
        <w:t>пункт 12 части 1 статьи 28 «Полномочия администрации городского округа» изложить в следующей редакции:</w:t>
      </w:r>
    </w:p>
    <w:p w:rsidR="00653ECE" w:rsidRPr="003339D1" w:rsidRDefault="00D12E65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</w:rPr>
        <w:t>«12) </w:t>
      </w:r>
      <w:r w:rsidR="00653ECE" w:rsidRPr="003339D1">
        <w:rPr>
          <w:rFonts w:ascii="Liberation Serif" w:hAnsi="Liberation Serif"/>
        </w:rPr>
        <w:t>согласование переустройства и перепланировки помещений в многоквартирном доме</w:t>
      </w:r>
      <w:proofErr w:type="gramStart"/>
      <w:r w:rsidR="00653ECE" w:rsidRPr="003339D1">
        <w:rPr>
          <w:rFonts w:ascii="Liberation Serif" w:hAnsi="Liberation Serif"/>
        </w:rPr>
        <w:t>;»</w:t>
      </w:r>
      <w:proofErr w:type="gramEnd"/>
      <w:r w:rsidR="00653ECE" w:rsidRPr="003339D1">
        <w:rPr>
          <w:rFonts w:ascii="Liberation Serif" w:hAnsi="Liberation Serif"/>
        </w:rPr>
        <w:t>;</w:t>
      </w:r>
    </w:p>
    <w:p w:rsidR="00F11CAA" w:rsidRPr="003339D1" w:rsidRDefault="003761A6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1</w:t>
      </w:r>
      <w:r w:rsidR="00AC1F91">
        <w:rPr>
          <w:rFonts w:ascii="Liberation Serif" w:hAnsi="Liberation Serif"/>
          <w:b/>
        </w:rPr>
        <w:t>0</w:t>
      </w:r>
      <w:r w:rsidR="00F11CAA" w:rsidRPr="003339D1">
        <w:rPr>
          <w:rFonts w:ascii="Liberation Serif" w:hAnsi="Liberation Serif"/>
          <w:b/>
        </w:rPr>
        <w:t>)</w:t>
      </w:r>
      <w:r w:rsidR="00F11CAA" w:rsidRPr="003339D1">
        <w:rPr>
          <w:rFonts w:ascii="Liberation Serif" w:hAnsi="Liberation Serif"/>
        </w:rPr>
        <w:t> абзац второй пункта 59 части 1 статьи 28 «Полномочия администрации городского округа» после слов «</w:t>
      </w:r>
      <w:r w:rsidR="00307CD0">
        <w:rPr>
          <w:rFonts w:ascii="Liberation Serif" w:hAnsi="Liberation Serif"/>
        </w:rPr>
        <w:t>о</w:t>
      </w:r>
      <w:r w:rsidR="00F11CAA" w:rsidRPr="003339D1">
        <w:rPr>
          <w:rFonts w:ascii="Liberation Serif" w:hAnsi="Liberation Serif"/>
        </w:rPr>
        <w:t xml:space="preserve"> выдаче» дополнить словами «градостроительного плана земельного участка, расположенного в границах городского округа, выдаче»;</w:t>
      </w:r>
    </w:p>
    <w:p w:rsidR="00F11CAA" w:rsidRPr="003339D1" w:rsidRDefault="003761A6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1</w:t>
      </w:r>
      <w:r w:rsidR="00AC1F91">
        <w:rPr>
          <w:rFonts w:ascii="Liberation Serif" w:hAnsi="Liberation Serif"/>
          <w:b/>
        </w:rPr>
        <w:t>1</w:t>
      </w:r>
      <w:r w:rsidR="00F11CAA" w:rsidRPr="003339D1">
        <w:rPr>
          <w:rFonts w:ascii="Liberation Serif" w:hAnsi="Liberation Serif"/>
          <w:b/>
        </w:rPr>
        <w:t>)</w:t>
      </w:r>
      <w:r w:rsidR="00F11CAA" w:rsidRPr="003339D1">
        <w:rPr>
          <w:rFonts w:ascii="Liberation Serif" w:hAnsi="Liberation Serif"/>
        </w:rPr>
        <w:t xml:space="preserve"> часть 1 статьи 28 «Полномочия администрации городского округа» дополнить пунктами 62.24 </w:t>
      </w:r>
      <w:r w:rsidR="00DD33F5" w:rsidRPr="003339D1">
        <w:rPr>
          <w:rFonts w:ascii="Liberation Serif" w:hAnsi="Liberation Serif"/>
        </w:rPr>
        <w:t>–</w:t>
      </w:r>
      <w:r w:rsidR="00830955" w:rsidRPr="003339D1">
        <w:rPr>
          <w:rFonts w:ascii="Liberation Serif" w:hAnsi="Liberation Serif"/>
        </w:rPr>
        <w:t xml:space="preserve"> 62</w:t>
      </w:r>
      <w:r w:rsidR="00DD33F5" w:rsidRPr="003339D1">
        <w:rPr>
          <w:rFonts w:ascii="Liberation Serif" w:hAnsi="Liberation Serif"/>
        </w:rPr>
        <w:t>.</w:t>
      </w:r>
      <w:r w:rsidR="00AC1F91">
        <w:rPr>
          <w:rFonts w:ascii="Liberation Serif" w:hAnsi="Liberation Serif"/>
        </w:rPr>
        <w:t>29</w:t>
      </w:r>
      <w:r w:rsidR="00F11CAA" w:rsidRPr="003339D1">
        <w:rPr>
          <w:rFonts w:ascii="Liberation Serif" w:hAnsi="Liberation Serif"/>
        </w:rPr>
        <w:t xml:space="preserve"> следующего содержания:</w:t>
      </w:r>
    </w:p>
    <w:p w:rsidR="0083095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F91AAC" w:rsidRPr="003339D1">
        <w:rPr>
          <w:rFonts w:ascii="Liberation Serif" w:hAnsi="Liberation Serif"/>
        </w:rPr>
        <w:t>62.2</w:t>
      </w:r>
      <w:r>
        <w:rPr>
          <w:rFonts w:ascii="Liberation Serif" w:hAnsi="Liberation Serif"/>
        </w:rPr>
        <w:t>4</w:t>
      </w:r>
      <w:r w:rsidR="00F91AAC" w:rsidRPr="003339D1">
        <w:rPr>
          <w:rFonts w:ascii="Liberation Serif" w:hAnsi="Liberation Serif"/>
        </w:rPr>
        <w:t>) </w:t>
      </w:r>
      <w:r w:rsidR="00830955" w:rsidRPr="003339D1">
        <w:rPr>
          <w:rFonts w:ascii="Liberation Serif" w:hAnsi="Liberation Serif"/>
        </w:rPr>
        <w:t>разработка и реализация муниципальных программ в области профилактики терроризма, а также минимизация и (или) ликвидация последствий его проявлений;</w:t>
      </w:r>
    </w:p>
    <w:p w:rsidR="0083095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62.25</w:t>
      </w:r>
      <w:r w:rsidR="00F91AAC" w:rsidRPr="003339D1">
        <w:rPr>
          <w:rFonts w:ascii="Liberation Serif" w:hAnsi="Liberation Serif"/>
        </w:rPr>
        <w:t>) </w:t>
      </w:r>
      <w:r w:rsidR="00830955" w:rsidRPr="003339D1">
        <w:rPr>
          <w:rFonts w:ascii="Liberation Serif" w:hAnsi="Liberation Serif"/>
        </w:rPr>
        <w:t xml:space="preserve">организация и проведение в </w:t>
      </w:r>
      <w:r w:rsidR="00F91AAC" w:rsidRPr="003339D1">
        <w:rPr>
          <w:rFonts w:ascii="Liberation Serif" w:hAnsi="Liberation Serif"/>
        </w:rPr>
        <w:t xml:space="preserve">городском округе </w:t>
      </w:r>
      <w:r w:rsidR="00830955" w:rsidRPr="003339D1">
        <w:rPr>
          <w:rFonts w:ascii="Liberation Serif" w:hAnsi="Liberation Serif"/>
        </w:rPr>
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3095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62.26</w:t>
      </w:r>
      <w:r w:rsidR="00F91AAC" w:rsidRPr="003339D1">
        <w:rPr>
          <w:rFonts w:ascii="Liberation Serif" w:hAnsi="Liberation Serif"/>
        </w:rPr>
        <w:t>) </w:t>
      </w:r>
      <w:r w:rsidR="00830955" w:rsidRPr="003339D1">
        <w:rPr>
          <w:rFonts w:ascii="Liberation Serif" w:hAnsi="Liberation Serif"/>
          <w:bCs/>
        </w:rPr>
        <w:t xml:space="preserve"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830955" w:rsidRPr="003339D1">
        <w:rPr>
          <w:rFonts w:ascii="Liberation Serif" w:hAnsi="Liberation Serif"/>
        </w:rPr>
        <w:t>Свердловской области</w:t>
      </w:r>
      <w:r w:rsidR="00830955" w:rsidRPr="003339D1">
        <w:rPr>
          <w:rFonts w:ascii="Liberation Serif" w:hAnsi="Liberation Serif"/>
          <w:bCs/>
        </w:rPr>
        <w:t>;</w:t>
      </w:r>
    </w:p>
    <w:p w:rsidR="0083095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62.27</w:t>
      </w:r>
      <w:r w:rsidR="00F91AAC" w:rsidRPr="003339D1">
        <w:rPr>
          <w:rFonts w:ascii="Liberation Serif" w:hAnsi="Liberation Serif"/>
        </w:rPr>
        <w:t>) </w:t>
      </w:r>
      <w:r w:rsidR="00830955" w:rsidRPr="003339D1">
        <w:rPr>
          <w:rFonts w:ascii="Liberation Serif" w:hAnsi="Liberation Serif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F91AAC" w:rsidRPr="003339D1">
        <w:rPr>
          <w:rFonts w:ascii="Liberation Serif" w:hAnsi="Liberation Serif"/>
        </w:rPr>
        <w:t xml:space="preserve"> городского округа</w:t>
      </w:r>
      <w:r w:rsidR="00830955" w:rsidRPr="003339D1">
        <w:rPr>
          <w:rFonts w:ascii="Liberation Serif" w:hAnsi="Liberation Serif"/>
        </w:rPr>
        <w:t>;</w:t>
      </w:r>
    </w:p>
    <w:p w:rsidR="00830955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62.28</w:t>
      </w:r>
      <w:r w:rsidR="00F91AAC" w:rsidRPr="003339D1">
        <w:rPr>
          <w:rFonts w:ascii="Liberation Serif" w:hAnsi="Liberation Serif"/>
        </w:rPr>
        <w:t>) </w:t>
      </w:r>
      <w:r w:rsidR="00830955" w:rsidRPr="003339D1">
        <w:rPr>
          <w:rFonts w:ascii="Liberation Serif" w:hAnsi="Liberation Serif"/>
        </w:rPr>
        <w:t xml:space="preserve">направление предложений по вопросам участия в профилактике терроризма, а также в минимизации и (или) </w:t>
      </w:r>
      <w:r w:rsidR="00830955" w:rsidRPr="003339D1">
        <w:rPr>
          <w:rFonts w:ascii="Liberation Serif" w:hAnsi="Liberation Serif"/>
          <w:bCs/>
        </w:rPr>
        <w:t>ликвидации последствий его проявлений в органы исполнительной власти Свердловской области;</w:t>
      </w:r>
    </w:p>
    <w:p w:rsidR="00F11CAA" w:rsidRPr="003339D1" w:rsidRDefault="00AC1F91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62.29</w:t>
      </w:r>
      <w:r w:rsidR="000A7859" w:rsidRPr="003339D1">
        <w:rPr>
          <w:rFonts w:ascii="Liberation Serif" w:hAnsi="Liberation Serif"/>
          <w:bCs/>
        </w:rPr>
        <w:t>) организация и реализация мероприятий комплексного плана и других мероприятий по противодействию идеологии терроризма</w:t>
      </w:r>
      <w:r w:rsidR="00131A6D">
        <w:rPr>
          <w:rFonts w:ascii="Liberation Serif" w:hAnsi="Liberation Serif"/>
          <w:bCs/>
        </w:rPr>
        <w:t>;</w:t>
      </w:r>
      <w:r w:rsidR="000A7859" w:rsidRPr="003339D1">
        <w:rPr>
          <w:rFonts w:ascii="Liberation Serif" w:hAnsi="Liberation Serif"/>
          <w:bCs/>
        </w:rPr>
        <w:t xml:space="preserve"> осуществление иных полномочий по участию в профилактике терроризма, а также в минимизации и (или) ликвидации последствий его проявлений</w:t>
      </w:r>
      <w:proofErr w:type="gramStart"/>
      <w:r w:rsidR="000A7859" w:rsidRPr="003339D1">
        <w:rPr>
          <w:rFonts w:ascii="Liberation Serif" w:hAnsi="Liberation Serif"/>
          <w:bCs/>
        </w:rPr>
        <w:t>.</w:t>
      </w:r>
      <w:r w:rsidR="003761A6" w:rsidRPr="003339D1">
        <w:rPr>
          <w:rFonts w:ascii="Liberation Serif" w:hAnsi="Liberation Serif"/>
          <w:bCs/>
        </w:rPr>
        <w:t>».</w:t>
      </w:r>
      <w:proofErr w:type="gramEnd"/>
    </w:p>
    <w:p w:rsidR="00251BF6" w:rsidRPr="003339D1" w:rsidRDefault="00251BF6" w:rsidP="006770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2.</w:t>
      </w:r>
      <w:r w:rsidR="009B7910" w:rsidRPr="003339D1">
        <w:rPr>
          <w:rFonts w:ascii="Liberation Serif" w:hAnsi="Liberation Serif"/>
        </w:rPr>
        <w:t> </w:t>
      </w:r>
      <w:r w:rsidRPr="003339D1">
        <w:rPr>
          <w:rFonts w:ascii="Liberation Serif" w:hAnsi="Liberation Serif"/>
        </w:rPr>
        <w:t>Поручить Главе городского округа Верхняя Пышма</w:t>
      </w:r>
      <w:r w:rsidR="00436329" w:rsidRPr="003339D1">
        <w:rPr>
          <w:rFonts w:ascii="Liberation Serif" w:hAnsi="Liberation Serif"/>
        </w:rPr>
        <w:t xml:space="preserve"> </w:t>
      </w:r>
      <w:r w:rsidR="00307CD0">
        <w:rPr>
          <w:rFonts w:ascii="Liberation Serif" w:hAnsi="Liberation Serif"/>
        </w:rPr>
        <w:t>И.В.</w:t>
      </w:r>
      <w:r w:rsidR="00307CD0" w:rsidRPr="003339D1">
        <w:rPr>
          <w:rFonts w:ascii="Liberation Serif" w:hAnsi="Liberation Serif"/>
        </w:rPr>
        <w:t> </w:t>
      </w:r>
      <w:r w:rsidR="00307CD0">
        <w:rPr>
          <w:rFonts w:ascii="Liberation Serif" w:hAnsi="Liberation Serif"/>
        </w:rPr>
        <w:t>Соломину</w:t>
      </w:r>
      <w:r w:rsidRPr="003339D1">
        <w:rPr>
          <w:rFonts w:ascii="Liberation Serif" w:hAnsi="Liberation Serif"/>
        </w:rPr>
        <w:t xml:space="preserve"> направить</w:t>
      </w:r>
      <w:r w:rsidRPr="003339D1">
        <w:rPr>
          <w:rFonts w:ascii="Liberation Serif" w:hAnsi="Liberation Serif"/>
          <w:i/>
        </w:rPr>
        <w:t xml:space="preserve"> </w:t>
      </w:r>
      <w:r w:rsidRPr="003339D1">
        <w:rPr>
          <w:rFonts w:ascii="Liberation Serif" w:hAnsi="Liberation Serif"/>
        </w:rPr>
        <w:t>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Верхняя Пышма.</w:t>
      </w:r>
    </w:p>
    <w:p w:rsidR="00251BF6" w:rsidRPr="003339D1" w:rsidRDefault="00251BF6" w:rsidP="00677049">
      <w:pPr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3.</w:t>
      </w:r>
      <w:r w:rsidR="009B7910" w:rsidRPr="003339D1">
        <w:rPr>
          <w:rFonts w:ascii="Liberation Serif" w:hAnsi="Liberation Serif"/>
        </w:rPr>
        <w:t> </w:t>
      </w:r>
      <w:r w:rsidRPr="003339D1">
        <w:rPr>
          <w:rFonts w:ascii="Liberation Serif" w:hAnsi="Liberation Serif"/>
        </w:rPr>
        <w:t xml:space="preserve">Опубликовать настоящее Решение на </w:t>
      </w:r>
      <w:r w:rsidR="009B6964" w:rsidRPr="003339D1">
        <w:rPr>
          <w:rFonts w:ascii="Liberation Serif" w:hAnsi="Liberation Serif"/>
        </w:rPr>
        <w:t>«</w:t>
      </w:r>
      <w:proofErr w:type="gramStart"/>
      <w:r w:rsidR="009B6964" w:rsidRPr="003339D1">
        <w:rPr>
          <w:rFonts w:ascii="Liberation Serif" w:hAnsi="Liberation Serif"/>
        </w:rPr>
        <w:t>Официальном</w:t>
      </w:r>
      <w:proofErr w:type="gramEnd"/>
      <w:r w:rsidR="009B6964" w:rsidRPr="003339D1">
        <w:rPr>
          <w:rFonts w:ascii="Liberation Serif" w:hAnsi="Liberation Serif"/>
        </w:rPr>
        <w:t xml:space="preserve"> </w:t>
      </w:r>
      <w:r w:rsidRPr="003339D1">
        <w:rPr>
          <w:rFonts w:ascii="Liberation Serif" w:hAnsi="Liberation Serif"/>
        </w:rPr>
        <w:t>интернет-портале правовой информации городского округа Верхняя Пышма» (</w:t>
      </w:r>
      <w:hyperlink r:id="rId8" w:history="1">
        <w:r w:rsidR="00FF3622" w:rsidRPr="003339D1">
          <w:rPr>
            <w:rStyle w:val="af3"/>
            <w:rFonts w:ascii="Liberation Serif" w:hAnsi="Liberation Serif"/>
          </w:rPr>
          <w:t>www.верхняяпышма-право.рф</w:t>
        </w:r>
      </w:hyperlink>
      <w:r w:rsidRPr="003339D1">
        <w:rPr>
          <w:rFonts w:ascii="Liberation Serif" w:hAnsi="Liberation Serif"/>
        </w:rPr>
        <w:t>)</w:t>
      </w:r>
      <w:r w:rsidR="00FF3622" w:rsidRPr="003339D1">
        <w:rPr>
          <w:rFonts w:ascii="Liberation Serif" w:hAnsi="Liberation Serif"/>
        </w:rPr>
        <w:t>, в газете «Красное знамя»</w:t>
      </w:r>
      <w:r w:rsidRPr="003339D1">
        <w:rPr>
          <w:rFonts w:ascii="Liberation Serif" w:hAnsi="Liberation Serif"/>
        </w:rPr>
        <w:t xml:space="preserve"> и разместить на официальных сайтах городского округа Верхняя Пышма и Думы городского округа Верхняя Пышма после его государственной регистрации.</w:t>
      </w:r>
    </w:p>
    <w:p w:rsidR="00436329" w:rsidRPr="003339D1" w:rsidRDefault="00436329" w:rsidP="00677049">
      <w:pPr>
        <w:ind w:firstLine="709"/>
        <w:jc w:val="both"/>
        <w:rPr>
          <w:rFonts w:ascii="Liberation Serif" w:hAnsi="Liberation Serif"/>
        </w:rPr>
      </w:pPr>
      <w:r w:rsidRPr="003339D1">
        <w:rPr>
          <w:rFonts w:ascii="Liberation Serif" w:hAnsi="Liberation Serif"/>
          <w:b/>
        </w:rPr>
        <w:t>4.</w:t>
      </w:r>
      <w:r w:rsidRPr="003339D1">
        <w:rPr>
          <w:rFonts w:ascii="Liberation Serif" w:hAnsi="Liberation Serif"/>
        </w:rPr>
        <w:t xml:space="preserve"> Контроль </w:t>
      </w:r>
      <w:r w:rsidR="007C60FE" w:rsidRPr="003339D1">
        <w:rPr>
          <w:rFonts w:ascii="Liberation Serif" w:hAnsi="Liberation Serif"/>
        </w:rPr>
        <w:t>ис</w:t>
      </w:r>
      <w:r w:rsidRPr="003339D1">
        <w:rPr>
          <w:rFonts w:ascii="Liberation Serif" w:hAnsi="Liberation Serif"/>
        </w:rPr>
        <w:t>полнени</w:t>
      </w:r>
      <w:r w:rsidR="007C60FE" w:rsidRPr="003339D1">
        <w:rPr>
          <w:rFonts w:ascii="Liberation Serif" w:hAnsi="Liberation Serif"/>
        </w:rPr>
        <w:t>я</w:t>
      </w:r>
      <w:r w:rsidRPr="003339D1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="00307CD0">
        <w:rPr>
          <w:rFonts w:ascii="Liberation Serif" w:hAnsi="Liberation Serif"/>
        </w:rPr>
        <w:t>А.А.</w:t>
      </w:r>
      <w:r w:rsidR="00307CD0" w:rsidRPr="003339D1">
        <w:rPr>
          <w:rFonts w:ascii="Liberation Serif" w:hAnsi="Liberation Serif"/>
          <w:bCs/>
        </w:rPr>
        <w:t> </w:t>
      </w:r>
      <w:r w:rsidR="00307CD0">
        <w:rPr>
          <w:rFonts w:ascii="Liberation Serif" w:hAnsi="Liberation Serif"/>
        </w:rPr>
        <w:t>Какуша</w:t>
      </w:r>
      <w:r w:rsidRPr="003339D1">
        <w:rPr>
          <w:rFonts w:ascii="Liberation Serif" w:hAnsi="Liberation Serif"/>
        </w:rPr>
        <w:t>).</w:t>
      </w:r>
    </w:p>
    <w:p w:rsidR="00677049" w:rsidRDefault="00677049" w:rsidP="00677049">
      <w:pPr>
        <w:pStyle w:val="a9"/>
        <w:rPr>
          <w:rFonts w:ascii="Liberation Serif" w:hAnsi="Liberation Serif"/>
          <w:sz w:val="24"/>
        </w:rPr>
      </w:pPr>
    </w:p>
    <w:p w:rsidR="00677049" w:rsidRPr="00E058D6" w:rsidRDefault="00677049" w:rsidP="00677049">
      <w:pPr>
        <w:pStyle w:val="a9"/>
        <w:rPr>
          <w:rFonts w:ascii="Liberation Serif" w:hAnsi="Liberation Serif"/>
          <w:sz w:val="24"/>
        </w:rPr>
      </w:pPr>
    </w:p>
    <w:p w:rsidR="00677049" w:rsidRPr="004371A8" w:rsidRDefault="00677049" w:rsidP="00677049">
      <w:pPr>
        <w:pStyle w:val="a9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4371A8">
        <w:rPr>
          <w:rFonts w:ascii="Liberation Serif" w:hAnsi="Liberation Serif"/>
          <w:sz w:val="24"/>
          <w:szCs w:val="24"/>
        </w:rPr>
        <w:t>Председатель Думы</w:t>
      </w:r>
    </w:p>
    <w:p w:rsidR="00677049" w:rsidRPr="004371A8" w:rsidRDefault="00677049" w:rsidP="00677049">
      <w:pPr>
        <w:pStyle w:val="a9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4371A8">
        <w:rPr>
          <w:rFonts w:ascii="Liberation Serif" w:hAnsi="Liberation Serif"/>
          <w:sz w:val="24"/>
          <w:szCs w:val="24"/>
        </w:rPr>
        <w:t>городского округа Верхняя Пышма</w:t>
      </w:r>
      <w:r w:rsidRPr="004371A8">
        <w:rPr>
          <w:rFonts w:ascii="Liberation Serif" w:hAnsi="Liberation Serif"/>
          <w:sz w:val="24"/>
          <w:szCs w:val="24"/>
        </w:rPr>
        <w:tab/>
      </w:r>
      <w:r w:rsidRPr="004371A8">
        <w:rPr>
          <w:rFonts w:ascii="Liberation Serif" w:hAnsi="Liberation Serif"/>
          <w:sz w:val="24"/>
          <w:szCs w:val="24"/>
        </w:rPr>
        <w:tab/>
      </w:r>
      <w:r w:rsidRPr="004371A8">
        <w:rPr>
          <w:rFonts w:ascii="Liberation Serif" w:hAnsi="Liberation Serif"/>
          <w:sz w:val="24"/>
          <w:szCs w:val="24"/>
        </w:rPr>
        <w:tab/>
      </w:r>
      <w:r w:rsidRPr="004371A8">
        <w:rPr>
          <w:rFonts w:ascii="Liberation Serif" w:hAnsi="Liberation Serif"/>
          <w:sz w:val="24"/>
          <w:szCs w:val="24"/>
        </w:rPr>
        <w:tab/>
      </w:r>
      <w:r w:rsidRPr="004371A8">
        <w:rPr>
          <w:rFonts w:ascii="Liberation Serif" w:hAnsi="Liberation Serif"/>
          <w:sz w:val="24"/>
          <w:szCs w:val="24"/>
        </w:rPr>
        <w:tab/>
        <w:t>С.В. Шахмаев</w:t>
      </w:r>
    </w:p>
    <w:p w:rsidR="00677049" w:rsidRDefault="00677049" w:rsidP="00677049">
      <w:pPr>
        <w:pStyle w:val="a9"/>
        <w:rPr>
          <w:rFonts w:ascii="Liberation Serif" w:hAnsi="Liberation Serif"/>
          <w:sz w:val="24"/>
        </w:rPr>
      </w:pPr>
      <w:bookmarkStart w:id="2" w:name="_Hlk27679157"/>
    </w:p>
    <w:p w:rsidR="00677049" w:rsidRPr="00E058D6" w:rsidRDefault="00677049" w:rsidP="00677049">
      <w:pPr>
        <w:pStyle w:val="a9"/>
        <w:rPr>
          <w:rFonts w:ascii="Liberation Serif" w:hAnsi="Liberation Serif"/>
          <w:sz w:val="24"/>
        </w:rPr>
      </w:pPr>
    </w:p>
    <w:bookmarkEnd w:id="2"/>
    <w:p w:rsidR="00B256B7" w:rsidRPr="00B256B7" w:rsidRDefault="00B256B7" w:rsidP="00B256B7">
      <w:pPr>
        <w:ind w:firstLine="709"/>
        <w:jc w:val="both"/>
        <w:rPr>
          <w:rFonts w:ascii="Liberation Serif" w:hAnsi="Liberation Serif"/>
        </w:rPr>
      </w:pPr>
      <w:proofErr w:type="gramStart"/>
      <w:r w:rsidRPr="00B256B7">
        <w:rPr>
          <w:rFonts w:ascii="Liberation Serif" w:hAnsi="Liberation Serif"/>
        </w:rPr>
        <w:t>Исполняющий</w:t>
      </w:r>
      <w:proofErr w:type="gramEnd"/>
      <w:r w:rsidRPr="00B256B7">
        <w:rPr>
          <w:rFonts w:ascii="Liberation Serif" w:hAnsi="Liberation Serif"/>
        </w:rPr>
        <w:t xml:space="preserve"> полномочия</w:t>
      </w:r>
    </w:p>
    <w:p w:rsidR="00C23762" w:rsidRPr="00F74229" w:rsidRDefault="00B256B7" w:rsidP="00B256B7">
      <w:pPr>
        <w:ind w:firstLine="709"/>
        <w:jc w:val="both"/>
        <w:rPr>
          <w:rFonts w:ascii="Liberation Serif" w:hAnsi="Liberation Serif"/>
        </w:rPr>
      </w:pPr>
      <w:r w:rsidRPr="00B256B7">
        <w:rPr>
          <w:rFonts w:ascii="Liberation Serif" w:hAnsi="Liberation Serif"/>
        </w:rPr>
        <w:t>Главы городского округа Верхняя Пышма</w:t>
      </w:r>
      <w:r w:rsidRPr="00B256B7">
        <w:rPr>
          <w:rFonts w:ascii="Liberation Serif" w:hAnsi="Liberation Serif"/>
        </w:rPr>
        <w:tab/>
      </w:r>
      <w:r w:rsidRPr="00B256B7">
        <w:rPr>
          <w:rFonts w:ascii="Liberation Serif" w:hAnsi="Liberation Serif"/>
        </w:rPr>
        <w:tab/>
      </w:r>
      <w:r w:rsidRPr="00B256B7">
        <w:rPr>
          <w:rFonts w:ascii="Liberation Serif" w:hAnsi="Liberation Serif"/>
        </w:rPr>
        <w:tab/>
      </w:r>
      <w:r w:rsidRPr="00B256B7">
        <w:rPr>
          <w:rFonts w:ascii="Liberation Serif" w:hAnsi="Liberation Serif"/>
        </w:rPr>
        <w:tab/>
        <w:t>В.Н. Николишин</w:t>
      </w:r>
      <w:bookmarkStart w:id="3" w:name="_GoBack"/>
      <w:bookmarkEnd w:id="3"/>
    </w:p>
    <w:sectPr w:rsidR="00C23762" w:rsidRPr="00F74229" w:rsidSect="00677049">
      <w:headerReference w:type="even" r:id="rId9"/>
      <w:headerReference w:type="default" r:id="rId10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5" w:rsidRDefault="000405D5" w:rsidP="009F141C">
      <w:pPr>
        <w:pStyle w:val="a5"/>
      </w:pPr>
      <w:r>
        <w:separator/>
      </w:r>
    </w:p>
  </w:endnote>
  <w:endnote w:type="continuationSeparator" w:id="0">
    <w:p w:rsidR="000405D5" w:rsidRDefault="000405D5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5" w:rsidRDefault="000405D5" w:rsidP="009F141C">
      <w:pPr>
        <w:pStyle w:val="a5"/>
      </w:pPr>
      <w:r>
        <w:separator/>
      </w:r>
    </w:p>
  </w:footnote>
  <w:footnote w:type="continuationSeparator" w:id="0">
    <w:p w:rsidR="000405D5" w:rsidRDefault="000405D5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e"/>
        <w:sz w:val="22"/>
        <w:szCs w:val="22"/>
      </w:rPr>
    </w:pPr>
    <w:r w:rsidRPr="00403674">
      <w:rPr>
        <w:rStyle w:val="ae"/>
        <w:sz w:val="22"/>
        <w:szCs w:val="22"/>
      </w:rPr>
      <w:fldChar w:fldCharType="begin"/>
    </w:r>
    <w:r w:rsidRPr="00403674">
      <w:rPr>
        <w:rStyle w:val="ae"/>
        <w:sz w:val="22"/>
        <w:szCs w:val="22"/>
      </w:rPr>
      <w:instrText xml:space="preserve">PAGE  </w:instrText>
    </w:r>
    <w:r w:rsidRPr="00403674">
      <w:rPr>
        <w:rStyle w:val="ae"/>
        <w:sz w:val="22"/>
        <w:szCs w:val="22"/>
      </w:rPr>
      <w:fldChar w:fldCharType="separate"/>
    </w:r>
    <w:r w:rsidR="00B256B7">
      <w:rPr>
        <w:rStyle w:val="ae"/>
        <w:noProof/>
        <w:sz w:val="22"/>
        <w:szCs w:val="22"/>
      </w:rPr>
      <w:t>2</w:t>
    </w:r>
    <w:r w:rsidRPr="00403674">
      <w:rPr>
        <w:rStyle w:val="ae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21258"/>
    <w:rsid w:val="000271EC"/>
    <w:rsid w:val="0003321E"/>
    <w:rsid w:val="00033C54"/>
    <w:rsid w:val="000405D5"/>
    <w:rsid w:val="00043FC0"/>
    <w:rsid w:val="0004597C"/>
    <w:rsid w:val="00045D2C"/>
    <w:rsid w:val="00052D8D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95FD5"/>
    <w:rsid w:val="000A3B9E"/>
    <w:rsid w:val="000A4DFB"/>
    <w:rsid w:val="000A7859"/>
    <w:rsid w:val="000B535C"/>
    <w:rsid w:val="000D076E"/>
    <w:rsid w:val="000E5476"/>
    <w:rsid w:val="000E59ED"/>
    <w:rsid w:val="000E5BF6"/>
    <w:rsid w:val="000F16C6"/>
    <w:rsid w:val="000F6399"/>
    <w:rsid w:val="00101A5C"/>
    <w:rsid w:val="001067DA"/>
    <w:rsid w:val="00115717"/>
    <w:rsid w:val="00120E1F"/>
    <w:rsid w:val="00121640"/>
    <w:rsid w:val="00121EB0"/>
    <w:rsid w:val="0012218C"/>
    <w:rsid w:val="00123E8A"/>
    <w:rsid w:val="00131A6D"/>
    <w:rsid w:val="001372E2"/>
    <w:rsid w:val="00141FC2"/>
    <w:rsid w:val="00144EAF"/>
    <w:rsid w:val="0014572B"/>
    <w:rsid w:val="00151755"/>
    <w:rsid w:val="00151CFD"/>
    <w:rsid w:val="001545FD"/>
    <w:rsid w:val="001551CC"/>
    <w:rsid w:val="00163723"/>
    <w:rsid w:val="00164442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A6CD9"/>
    <w:rsid w:val="001B098E"/>
    <w:rsid w:val="001B1DBA"/>
    <w:rsid w:val="001C1D6F"/>
    <w:rsid w:val="001C3648"/>
    <w:rsid w:val="001C475F"/>
    <w:rsid w:val="001C78E2"/>
    <w:rsid w:val="001D1A0A"/>
    <w:rsid w:val="001D1C9D"/>
    <w:rsid w:val="001D4356"/>
    <w:rsid w:val="001D4C7B"/>
    <w:rsid w:val="001E0544"/>
    <w:rsid w:val="001E2B6D"/>
    <w:rsid w:val="001E300F"/>
    <w:rsid w:val="001E38A8"/>
    <w:rsid w:val="001E653A"/>
    <w:rsid w:val="001F0288"/>
    <w:rsid w:val="001F10AE"/>
    <w:rsid w:val="001F19B7"/>
    <w:rsid w:val="001F3394"/>
    <w:rsid w:val="001F73E6"/>
    <w:rsid w:val="00202FBD"/>
    <w:rsid w:val="00203DC3"/>
    <w:rsid w:val="00205BA7"/>
    <w:rsid w:val="0020783C"/>
    <w:rsid w:val="0021156B"/>
    <w:rsid w:val="002119F4"/>
    <w:rsid w:val="002307AB"/>
    <w:rsid w:val="00235697"/>
    <w:rsid w:val="00236AC3"/>
    <w:rsid w:val="00236CBF"/>
    <w:rsid w:val="00241E59"/>
    <w:rsid w:val="00241ED1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90E9C"/>
    <w:rsid w:val="002954E5"/>
    <w:rsid w:val="00297673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2F128D"/>
    <w:rsid w:val="00301836"/>
    <w:rsid w:val="0030447D"/>
    <w:rsid w:val="00304749"/>
    <w:rsid w:val="00307CD0"/>
    <w:rsid w:val="0031212B"/>
    <w:rsid w:val="0032145A"/>
    <w:rsid w:val="00323107"/>
    <w:rsid w:val="00323AC2"/>
    <w:rsid w:val="0032527E"/>
    <w:rsid w:val="00330777"/>
    <w:rsid w:val="003309EC"/>
    <w:rsid w:val="003339D1"/>
    <w:rsid w:val="00333C4D"/>
    <w:rsid w:val="003341B6"/>
    <w:rsid w:val="00336EC6"/>
    <w:rsid w:val="00342FC7"/>
    <w:rsid w:val="00346B94"/>
    <w:rsid w:val="00355721"/>
    <w:rsid w:val="00360461"/>
    <w:rsid w:val="003625DB"/>
    <w:rsid w:val="003632AB"/>
    <w:rsid w:val="003679B4"/>
    <w:rsid w:val="003716C2"/>
    <w:rsid w:val="00373122"/>
    <w:rsid w:val="003761A6"/>
    <w:rsid w:val="00382026"/>
    <w:rsid w:val="00385028"/>
    <w:rsid w:val="00386CFE"/>
    <w:rsid w:val="003947F8"/>
    <w:rsid w:val="00394FFA"/>
    <w:rsid w:val="00396CF9"/>
    <w:rsid w:val="003A124B"/>
    <w:rsid w:val="003A14EA"/>
    <w:rsid w:val="003A1837"/>
    <w:rsid w:val="003A48BE"/>
    <w:rsid w:val="003A6A80"/>
    <w:rsid w:val="003A7389"/>
    <w:rsid w:val="003A7EBE"/>
    <w:rsid w:val="003B1AA1"/>
    <w:rsid w:val="003C08ED"/>
    <w:rsid w:val="003C491B"/>
    <w:rsid w:val="003C62C7"/>
    <w:rsid w:val="003C7D21"/>
    <w:rsid w:val="003D327E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36329"/>
    <w:rsid w:val="004417E1"/>
    <w:rsid w:val="00452DB9"/>
    <w:rsid w:val="00455B4D"/>
    <w:rsid w:val="004564A5"/>
    <w:rsid w:val="0046091F"/>
    <w:rsid w:val="00464763"/>
    <w:rsid w:val="00472BD7"/>
    <w:rsid w:val="00475303"/>
    <w:rsid w:val="00480945"/>
    <w:rsid w:val="00484C0C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0D2"/>
    <w:rsid w:val="004D0BD6"/>
    <w:rsid w:val="004D55A1"/>
    <w:rsid w:val="004D7251"/>
    <w:rsid w:val="004E0056"/>
    <w:rsid w:val="004E2543"/>
    <w:rsid w:val="004E2FEE"/>
    <w:rsid w:val="004E3345"/>
    <w:rsid w:val="004E35E3"/>
    <w:rsid w:val="004E3787"/>
    <w:rsid w:val="004E37C6"/>
    <w:rsid w:val="004F0322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355DB"/>
    <w:rsid w:val="005408BA"/>
    <w:rsid w:val="00547331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7818"/>
    <w:rsid w:val="005A2B25"/>
    <w:rsid w:val="005B20B5"/>
    <w:rsid w:val="005B6BDF"/>
    <w:rsid w:val="005C02FC"/>
    <w:rsid w:val="005C180C"/>
    <w:rsid w:val="005C2AD0"/>
    <w:rsid w:val="005C34C7"/>
    <w:rsid w:val="005C7377"/>
    <w:rsid w:val="005D5F9C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A09"/>
    <w:rsid w:val="00637C3F"/>
    <w:rsid w:val="00644445"/>
    <w:rsid w:val="0064591A"/>
    <w:rsid w:val="00653ECE"/>
    <w:rsid w:val="00655FB5"/>
    <w:rsid w:val="006618F4"/>
    <w:rsid w:val="00662352"/>
    <w:rsid w:val="0067181D"/>
    <w:rsid w:val="00673D56"/>
    <w:rsid w:val="006755CD"/>
    <w:rsid w:val="00677049"/>
    <w:rsid w:val="00680594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04AB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4248"/>
    <w:rsid w:val="00766D8A"/>
    <w:rsid w:val="007701D6"/>
    <w:rsid w:val="00777763"/>
    <w:rsid w:val="00784A13"/>
    <w:rsid w:val="0079107C"/>
    <w:rsid w:val="00792834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0FE"/>
    <w:rsid w:val="007C6A84"/>
    <w:rsid w:val="007D1062"/>
    <w:rsid w:val="007D19EE"/>
    <w:rsid w:val="007E3804"/>
    <w:rsid w:val="007E4759"/>
    <w:rsid w:val="007E5AA4"/>
    <w:rsid w:val="007E721A"/>
    <w:rsid w:val="007F6D43"/>
    <w:rsid w:val="00807E5E"/>
    <w:rsid w:val="008105EB"/>
    <w:rsid w:val="00812AEE"/>
    <w:rsid w:val="00816736"/>
    <w:rsid w:val="0082043E"/>
    <w:rsid w:val="0082255E"/>
    <w:rsid w:val="00826B5E"/>
    <w:rsid w:val="008301DF"/>
    <w:rsid w:val="00830955"/>
    <w:rsid w:val="00834F1B"/>
    <w:rsid w:val="00836332"/>
    <w:rsid w:val="00837BE6"/>
    <w:rsid w:val="0084270B"/>
    <w:rsid w:val="00844CD1"/>
    <w:rsid w:val="00846864"/>
    <w:rsid w:val="008607D8"/>
    <w:rsid w:val="00861001"/>
    <w:rsid w:val="00861B4C"/>
    <w:rsid w:val="0086448D"/>
    <w:rsid w:val="00864863"/>
    <w:rsid w:val="008648A2"/>
    <w:rsid w:val="00872112"/>
    <w:rsid w:val="0087742A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C25C7"/>
    <w:rsid w:val="008C7B01"/>
    <w:rsid w:val="008D1F90"/>
    <w:rsid w:val="008D3988"/>
    <w:rsid w:val="008D4C00"/>
    <w:rsid w:val="008D53D4"/>
    <w:rsid w:val="008E05E0"/>
    <w:rsid w:val="008E0B84"/>
    <w:rsid w:val="008E228A"/>
    <w:rsid w:val="008E3030"/>
    <w:rsid w:val="008F3125"/>
    <w:rsid w:val="008F5380"/>
    <w:rsid w:val="00900074"/>
    <w:rsid w:val="00900FEB"/>
    <w:rsid w:val="0090167A"/>
    <w:rsid w:val="00903509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B056B"/>
    <w:rsid w:val="009B6964"/>
    <w:rsid w:val="009B7910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57BE4"/>
    <w:rsid w:val="00A63A3F"/>
    <w:rsid w:val="00A70236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075A"/>
    <w:rsid w:val="00AC1F91"/>
    <w:rsid w:val="00AC4A6C"/>
    <w:rsid w:val="00AC756B"/>
    <w:rsid w:val="00AE008D"/>
    <w:rsid w:val="00AE3499"/>
    <w:rsid w:val="00AE3E23"/>
    <w:rsid w:val="00AF3B1E"/>
    <w:rsid w:val="00AF3DC1"/>
    <w:rsid w:val="00AF7C3C"/>
    <w:rsid w:val="00AF7CDB"/>
    <w:rsid w:val="00B015EE"/>
    <w:rsid w:val="00B027BD"/>
    <w:rsid w:val="00B14C5F"/>
    <w:rsid w:val="00B2036A"/>
    <w:rsid w:val="00B22045"/>
    <w:rsid w:val="00B23FC0"/>
    <w:rsid w:val="00B24C46"/>
    <w:rsid w:val="00B256B7"/>
    <w:rsid w:val="00B27952"/>
    <w:rsid w:val="00B309D5"/>
    <w:rsid w:val="00B34B04"/>
    <w:rsid w:val="00B43FD6"/>
    <w:rsid w:val="00B45EA7"/>
    <w:rsid w:val="00B5258B"/>
    <w:rsid w:val="00B52CAD"/>
    <w:rsid w:val="00B56499"/>
    <w:rsid w:val="00B65DD2"/>
    <w:rsid w:val="00B66B93"/>
    <w:rsid w:val="00B702F1"/>
    <w:rsid w:val="00B73FC5"/>
    <w:rsid w:val="00B74413"/>
    <w:rsid w:val="00B76C36"/>
    <w:rsid w:val="00B8709E"/>
    <w:rsid w:val="00B91604"/>
    <w:rsid w:val="00B91743"/>
    <w:rsid w:val="00B9769D"/>
    <w:rsid w:val="00BA1B67"/>
    <w:rsid w:val="00BA6ED1"/>
    <w:rsid w:val="00BB0EEF"/>
    <w:rsid w:val="00BB14A1"/>
    <w:rsid w:val="00BB1999"/>
    <w:rsid w:val="00BB19F2"/>
    <w:rsid w:val="00BB2A1A"/>
    <w:rsid w:val="00BB52F3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4FE2"/>
    <w:rsid w:val="00BE570A"/>
    <w:rsid w:val="00BE743B"/>
    <w:rsid w:val="00BF5503"/>
    <w:rsid w:val="00BF64E8"/>
    <w:rsid w:val="00BF6DDB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23762"/>
    <w:rsid w:val="00C33096"/>
    <w:rsid w:val="00C3393C"/>
    <w:rsid w:val="00C40220"/>
    <w:rsid w:val="00C417B9"/>
    <w:rsid w:val="00C45E86"/>
    <w:rsid w:val="00C5079F"/>
    <w:rsid w:val="00C52F98"/>
    <w:rsid w:val="00C54004"/>
    <w:rsid w:val="00C5628C"/>
    <w:rsid w:val="00C74EAE"/>
    <w:rsid w:val="00C75524"/>
    <w:rsid w:val="00C8086A"/>
    <w:rsid w:val="00C84DEE"/>
    <w:rsid w:val="00C90203"/>
    <w:rsid w:val="00C936FC"/>
    <w:rsid w:val="00C943BB"/>
    <w:rsid w:val="00C97C27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20B7"/>
    <w:rsid w:val="00CC578D"/>
    <w:rsid w:val="00CD1053"/>
    <w:rsid w:val="00CD1613"/>
    <w:rsid w:val="00CD342C"/>
    <w:rsid w:val="00CD37EA"/>
    <w:rsid w:val="00CD5F64"/>
    <w:rsid w:val="00CD6915"/>
    <w:rsid w:val="00CE03F8"/>
    <w:rsid w:val="00CE2A1F"/>
    <w:rsid w:val="00CE302F"/>
    <w:rsid w:val="00CE506C"/>
    <w:rsid w:val="00CF2D66"/>
    <w:rsid w:val="00CF37CB"/>
    <w:rsid w:val="00CF53C6"/>
    <w:rsid w:val="00D106F6"/>
    <w:rsid w:val="00D12E65"/>
    <w:rsid w:val="00D305DE"/>
    <w:rsid w:val="00D30D6C"/>
    <w:rsid w:val="00D33B8A"/>
    <w:rsid w:val="00D37840"/>
    <w:rsid w:val="00D4364C"/>
    <w:rsid w:val="00D450D7"/>
    <w:rsid w:val="00D468AE"/>
    <w:rsid w:val="00D60C53"/>
    <w:rsid w:val="00D62DDC"/>
    <w:rsid w:val="00D776F6"/>
    <w:rsid w:val="00D80147"/>
    <w:rsid w:val="00D8129E"/>
    <w:rsid w:val="00D8347D"/>
    <w:rsid w:val="00D838E4"/>
    <w:rsid w:val="00D8397A"/>
    <w:rsid w:val="00D843D1"/>
    <w:rsid w:val="00D93DF3"/>
    <w:rsid w:val="00D979D3"/>
    <w:rsid w:val="00DA3F29"/>
    <w:rsid w:val="00DA6258"/>
    <w:rsid w:val="00DB0A36"/>
    <w:rsid w:val="00DB0F92"/>
    <w:rsid w:val="00DB11FF"/>
    <w:rsid w:val="00DB1200"/>
    <w:rsid w:val="00DB6471"/>
    <w:rsid w:val="00DB6EDA"/>
    <w:rsid w:val="00DC4B8A"/>
    <w:rsid w:val="00DC6616"/>
    <w:rsid w:val="00DD33F5"/>
    <w:rsid w:val="00DD358D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3FF0"/>
    <w:rsid w:val="00E25D3C"/>
    <w:rsid w:val="00E261D0"/>
    <w:rsid w:val="00E33655"/>
    <w:rsid w:val="00E34F79"/>
    <w:rsid w:val="00E36663"/>
    <w:rsid w:val="00E42D44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709"/>
    <w:rsid w:val="00E900E7"/>
    <w:rsid w:val="00E90CB7"/>
    <w:rsid w:val="00EA0E75"/>
    <w:rsid w:val="00EA1227"/>
    <w:rsid w:val="00EB0209"/>
    <w:rsid w:val="00EB1AB7"/>
    <w:rsid w:val="00EB2BF0"/>
    <w:rsid w:val="00EB35F3"/>
    <w:rsid w:val="00EB4F4E"/>
    <w:rsid w:val="00EC704A"/>
    <w:rsid w:val="00ED7B4B"/>
    <w:rsid w:val="00EE2AEC"/>
    <w:rsid w:val="00F0130C"/>
    <w:rsid w:val="00F07B98"/>
    <w:rsid w:val="00F11CAA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81C95"/>
    <w:rsid w:val="00F91AAC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E09A2"/>
    <w:rsid w:val="00FE2F12"/>
    <w:rsid w:val="00FE3698"/>
    <w:rsid w:val="00FE38BD"/>
    <w:rsid w:val="00FF1197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F7CD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F7CDB"/>
  </w:style>
  <w:style w:type="paragraph" w:customStyle="1" w:styleId="af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1">
    <w:name w:val="footer"/>
    <w:basedOn w:val="a"/>
    <w:link w:val="af2"/>
    <w:rsid w:val="00523F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3">
    <w:name w:val="Hyperlink"/>
    <w:rsid w:val="00CC0C84"/>
    <w:rPr>
      <w:color w:val="0563C1"/>
      <w:u w:val="single"/>
    </w:rPr>
  </w:style>
  <w:style w:type="character" w:customStyle="1" w:styleId="ad">
    <w:name w:val="Верхний колонтитул Знак"/>
    <w:basedOn w:val="a0"/>
    <w:link w:val="ac"/>
    <w:uiPriority w:val="99"/>
    <w:rsid w:val="00F11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F7CD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F7CDB"/>
  </w:style>
  <w:style w:type="paragraph" w:customStyle="1" w:styleId="af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1">
    <w:name w:val="footer"/>
    <w:basedOn w:val="a"/>
    <w:link w:val="af2"/>
    <w:rsid w:val="00523F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3">
    <w:name w:val="Hyperlink"/>
    <w:rsid w:val="00CC0C84"/>
    <w:rPr>
      <w:color w:val="0563C1"/>
      <w:u w:val="single"/>
    </w:rPr>
  </w:style>
  <w:style w:type="character" w:customStyle="1" w:styleId="ad">
    <w:name w:val="Верхний колонтитул Знак"/>
    <w:basedOn w:val="a0"/>
    <w:link w:val="ac"/>
    <w:uiPriority w:val="99"/>
    <w:rsid w:val="00F11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2019-10-31T06:52:00Z</cp:lastPrinted>
  <dcterms:created xsi:type="dcterms:W3CDTF">2019-12-12T11:30:00Z</dcterms:created>
  <dcterms:modified xsi:type="dcterms:W3CDTF">2019-12-20T07:01:00Z</dcterms:modified>
</cp:coreProperties>
</file>