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C9" w:rsidRDefault="003201C9" w:rsidP="003201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201C9" w:rsidRDefault="003201C9" w:rsidP="003201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3201C9" w:rsidRDefault="003201C9" w:rsidP="003201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</w:p>
    <w:p w:rsidR="003201C9" w:rsidRDefault="003201C9" w:rsidP="003201C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F14C8">
        <w:rPr>
          <w:rFonts w:ascii="Times New Roman" w:hAnsi="Times New Roman" w:cs="Times New Roman"/>
          <w:sz w:val="28"/>
          <w:szCs w:val="28"/>
        </w:rPr>
        <w:t xml:space="preserve"> 07.03.2018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14C8">
        <w:rPr>
          <w:rFonts w:ascii="Times New Roman" w:hAnsi="Times New Roman" w:cs="Times New Roman"/>
          <w:sz w:val="28"/>
          <w:szCs w:val="28"/>
        </w:rPr>
        <w:t xml:space="preserve"> 118</w:t>
      </w:r>
      <w:bookmarkStart w:id="0" w:name="_GoBack"/>
      <w:bookmarkEnd w:id="0"/>
    </w:p>
    <w:p w:rsidR="003201C9" w:rsidRDefault="003201C9" w:rsidP="00320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8C4" w:rsidRDefault="005358C4" w:rsidP="00A34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C4" w:rsidRPr="006D51DF" w:rsidRDefault="00F2474C" w:rsidP="00A34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DF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реализации принципов и механизмов (инструментов) открытости деятельности администрации городского округа Верхняя Пышма</w:t>
      </w:r>
    </w:p>
    <w:p w:rsidR="00420C4D" w:rsidRDefault="00420C4D" w:rsidP="00F247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652"/>
        <w:gridCol w:w="3969"/>
        <w:gridCol w:w="3402"/>
        <w:gridCol w:w="1985"/>
        <w:gridCol w:w="2126"/>
      </w:tblGrid>
      <w:tr w:rsidR="00C214C7" w:rsidRPr="00E47843" w:rsidTr="009769F4">
        <w:trPr>
          <w:trHeight w:val="540"/>
        </w:trPr>
        <w:tc>
          <w:tcPr>
            <w:tcW w:w="541" w:type="dxa"/>
          </w:tcPr>
          <w:p w:rsidR="00C214C7" w:rsidRPr="00E47843" w:rsidRDefault="00C214C7" w:rsidP="005D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2" w:type="dxa"/>
          </w:tcPr>
          <w:p w:rsidR="00C214C7" w:rsidRPr="00E47843" w:rsidRDefault="00C214C7" w:rsidP="006D5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Механизмы (инструменты) открытости деятельности органа местного самоуправления</w:t>
            </w:r>
          </w:p>
        </w:tc>
        <w:tc>
          <w:tcPr>
            <w:tcW w:w="3969" w:type="dxa"/>
          </w:tcPr>
          <w:p w:rsidR="00C214C7" w:rsidRPr="00E47843" w:rsidRDefault="00C214C7" w:rsidP="005D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:rsidR="00C214C7" w:rsidRPr="00E47843" w:rsidRDefault="00C214C7" w:rsidP="005D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C214C7" w:rsidRPr="00E47843" w:rsidRDefault="00C214C7" w:rsidP="005D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C214C7" w:rsidRPr="00E47843" w:rsidRDefault="00C214C7" w:rsidP="005D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214C7" w:rsidRPr="00E47843" w:rsidTr="009769F4">
        <w:trPr>
          <w:trHeight w:val="703"/>
        </w:trPr>
        <w:tc>
          <w:tcPr>
            <w:tcW w:w="541" w:type="dxa"/>
            <w:vMerge w:val="restart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  <w:vMerge w:val="restart"/>
          </w:tcPr>
          <w:p w:rsidR="00C214C7" w:rsidRPr="00E47843" w:rsidRDefault="00C214C7" w:rsidP="00FA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Развитие официального сайта городского округа Верхняя Пышма</w:t>
            </w:r>
          </w:p>
        </w:tc>
        <w:tc>
          <w:tcPr>
            <w:tcW w:w="3969" w:type="dxa"/>
          </w:tcPr>
          <w:p w:rsidR="00C214C7" w:rsidRPr="00E47843" w:rsidRDefault="00C214C7" w:rsidP="00FA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1. Разработка распоряжения администрации городского округа Верхняя Пышма «Об обеспечении доступа к информации о деятельности администрации городского округа Верхняя Пышма»</w:t>
            </w:r>
          </w:p>
        </w:tc>
        <w:tc>
          <w:tcPr>
            <w:tcW w:w="3402" w:type="dxa"/>
            <w:vMerge w:val="restart"/>
          </w:tcPr>
          <w:p w:rsidR="00C214C7" w:rsidRPr="00E47843" w:rsidRDefault="00C214C7" w:rsidP="00C2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 целях упорядочения процедур подготовки, размещения и организации доступа граждан и организаций к законодательно установленным разным видам информации на официальном сайте в сети «Интернет».</w:t>
            </w:r>
          </w:p>
          <w:p w:rsidR="00C214C7" w:rsidRPr="00E47843" w:rsidRDefault="00C214C7" w:rsidP="00C2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информированности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групп о реализации принципов открытости деятельности</w:t>
            </w:r>
          </w:p>
        </w:tc>
        <w:tc>
          <w:tcPr>
            <w:tcW w:w="1985" w:type="dxa"/>
          </w:tcPr>
          <w:p w:rsidR="00C214C7" w:rsidRPr="00E47843" w:rsidRDefault="00F47F71" w:rsidP="001A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214C7" w:rsidRPr="00E47843">
              <w:rPr>
                <w:rFonts w:ascii="Times New Roman" w:hAnsi="Times New Roman" w:cs="Times New Roman"/>
                <w:sz w:val="24"/>
                <w:szCs w:val="24"/>
              </w:rPr>
              <w:t>01.11.2018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420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FA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FA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2. Доработка официального сайта:</w:t>
            </w:r>
          </w:p>
          <w:p w:rsidR="00C214C7" w:rsidRPr="00E47843" w:rsidRDefault="00C214C7" w:rsidP="00FA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структуру и состав информационного ресурса</w:t>
            </w:r>
          </w:p>
        </w:tc>
        <w:tc>
          <w:tcPr>
            <w:tcW w:w="3402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420"/>
        </w:trPr>
        <w:tc>
          <w:tcPr>
            <w:tcW w:w="541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2" w:type="dxa"/>
          </w:tcPr>
          <w:p w:rsidR="00C214C7" w:rsidRPr="00E47843" w:rsidRDefault="00C214C7" w:rsidP="00FA11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открытости и актуализация открытых данных</w:t>
            </w:r>
          </w:p>
        </w:tc>
        <w:tc>
          <w:tcPr>
            <w:tcW w:w="3969" w:type="dxa"/>
          </w:tcPr>
          <w:p w:rsidR="00C214C7" w:rsidRPr="00E47843" w:rsidRDefault="00C214C7" w:rsidP="00571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1. Публикация на официальном сайте в сети Интернет информации (данных) об основных направлениях деятельности администрации городского округа Верхняя Пышма (далее – администрация) в соответствии с Федеральным законом от 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402" w:type="dxa"/>
          </w:tcPr>
          <w:p w:rsidR="00C214C7" w:rsidRPr="00E47843" w:rsidRDefault="00E47843" w:rsidP="00E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открытости и актуализация открытых данных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214C7" w:rsidRPr="00E47843" w:rsidRDefault="00C214C7" w:rsidP="006D51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Пресс-секретарь,</w:t>
            </w:r>
          </w:p>
          <w:p w:rsidR="00C214C7" w:rsidRPr="00E47843" w:rsidRDefault="00C214C7" w:rsidP="006D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Управление делами</w:t>
            </w:r>
          </w:p>
        </w:tc>
      </w:tr>
      <w:tr w:rsidR="00C214C7" w:rsidRPr="00E47843" w:rsidTr="009769F4">
        <w:trPr>
          <w:trHeight w:val="391"/>
        </w:trPr>
        <w:tc>
          <w:tcPr>
            <w:tcW w:w="541" w:type="dxa"/>
            <w:tcBorders>
              <w:top w:val="nil"/>
            </w:tcBorders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</w:tcBorders>
          </w:tcPr>
          <w:p w:rsidR="00C214C7" w:rsidRPr="00E47843" w:rsidRDefault="00C214C7" w:rsidP="00497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57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2. Формирование раздела опросов на официальном сайте администрации, позволяющих гражданам оценить актуальность, полноту и полезность предоставляемой информации, а также ответить, какой информацией было бы целесообразно дополнить сайт</w:t>
            </w:r>
          </w:p>
        </w:tc>
        <w:tc>
          <w:tcPr>
            <w:tcW w:w="3402" w:type="dxa"/>
          </w:tcPr>
          <w:p w:rsidR="00C214C7" w:rsidRPr="00E47843" w:rsidRDefault="00E47843" w:rsidP="00E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обратной связи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До 01.11.2018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Пресс-секретарь,</w:t>
            </w:r>
          </w:p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084FE7" w:rsidRPr="00E47843" w:rsidTr="009769F4">
        <w:trPr>
          <w:trHeight w:val="391"/>
        </w:trPr>
        <w:tc>
          <w:tcPr>
            <w:tcW w:w="541" w:type="dxa"/>
            <w:tcBorders>
              <w:top w:val="nil"/>
            </w:tcBorders>
          </w:tcPr>
          <w:p w:rsidR="00084FE7" w:rsidRPr="00E47843" w:rsidRDefault="00084FE7" w:rsidP="000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2" w:type="dxa"/>
            <w:tcBorders>
              <w:top w:val="nil"/>
            </w:tcBorders>
          </w:tcPr>
          <w:p w:rsidR="00084FE7" w:rsidRPr="00E47843" w:rsidRDefault="00084FE7" w:rsidP="000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Обеспечение понятности нормативно-правового регулирования</w:t>
            </w:r>
          </w:p>
        </w:tc>
        <w:tc>
          <w:tcPr>
            <w:tcW w:w="3969" w:type="dxa"/>
          </w:tcPr>
          <w:p w:rsidR="00084FE7" w:rsidRPr="00E47843" w:rsidRDefault="00084FE7" w:rsidP="000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. Разработка пояснений в различных форматах (в виде: текстовых пояснений; наглядных графических, ауди</w:t>
            </w:r>
            <w:proofErr w:type="gram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видеопредставлений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материала; интеллектуальных карт) в отношении социально-значимой информации, официальных документов:</w:t>
            </w:r>
          </w:p>
          <w:p w:rsidR="00084FE7" w:rsidRPr="00E47843" w:rsidRDefault="00084FE7" w:rsidP="000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муниципальных правовых актов;</w:t>
            </w:r>
          </w:p>
          <w:p w:rsidR="00084FE7" w:rsidRPr="00E47843" w:rsidRDefault="00084FE7" w:rsidP="000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- стратегических документов;</w:t>
            </w:r>
          </w:p>
          <w:p w:rsidR="00084FE7" w:rsidRPr="00E47843" w:rsidRDefault="00084FE7" w:rsidP="000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- муниципальных правовых актов по исполнению бюджета;</w:t>
            </w:r>
          </w:p>
          <w:p w:rsidR="00084FE7" w:rsidRPr="00E47843" w:rsidRDefault="00084FE7" w:rsidP="0008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государственных и муниципальных услуг</w:t>
            </w:r>
          </w:p>
        </w:tc>
        <w:tc>
          <w:tcPr>
            <w:tcW w:w="3402" w:type="dxa"/>
          </w:tcPr>
          <w:p w:rsidR="00084FE7" w:rsidRPr="00E47843" w:rsidRDefault="00084FE7" w:rsidP="000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 – 5</w:t>
            </w:r>
            <w:r w:rsidRPr="003E5F5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985" w:type="dxa"/>
          </w:tcPr>
          <w:p w:rsidR="00084FE7" w:rsidRPr="00E47843" w:rsidRDefault="00084FE7" w:rsidP="000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126" w:type="dxa"/>
          </w:tcPr>
          <w:p w:rsidR="00084FE7" w:rsidRPr="00E47843" w:rsidRDefault="00084FE7" w:rsidP="0008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C8">
              <w:rPr>
                <w:rFonts w:ascii="Times New Roman" w:hAnsi="Times New Roman" w:cs="Times New Roman"/>
                <w:sz w:val="24"/>
                <w:szCs w:val="24"/>
              </w:rPr>
              <w:t>Разработчики правовых актов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 w:val="restart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2" w:type="dxa"/>
            <w:vMerge w:val="restart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общественное обсуждение разрабатываемых решений и документов</w:t>
            </w:r>
          </w:p>
        </w:tc>
        <w:tc>
          <w:tcPr>
            <w:tcW w:w="3969" w:type="dxa"/>
          </w:tcPr>
          <w:p w:rsidR="00C214C7" w:rsidRPr="00E47843" w:rsidRDefault="00C214C7" w:rsidP="008A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1. Разработка и принятие порядка проведения общественных обсуждений</w:t>
            </w:r>
          </w:p>
        </w:tc>
        <w:tc>
          <w:tcPr>
            <w:tcW w:w="3402" w:type="dxa"/>
          </w:tcPr>
          <w:p w:rsidR="00C214C7" w:rsidRPr="00E47843" w:rsidRDefault="00275E06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06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Июль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2. Размещение проектов документов, которые выносятся на общественное обсуждение на официальном сайте администрации</w:t>
            </w:r>
          </w:p>
        </w:tc>
        <w:tc>
          <w:tcPr>
            <w:tcW w:w="3402" w:type="dxa"/>
          </w:tcPr>
          <w:p w:rsidR="00C214C7" w:rsidRPr="00E47843" w:rsidRDefault="00275E06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0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3. Участие представителей разработчика правового акта или инициативы для оперативного реагирования на вопросы, идеи и комментарии граждан и экспертов</w:t>
            </w:r>
          </w:p>
        </w:tc>
        <w:tc>
          <w:tcPr>
            <w:tcW w:w="3402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Разработчики правовых актов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4. Обнародование и рассмотрение результатов общественного обсуждения</w:t>
            </w:r>
          </w:p>
        </w:tc>
        <w:tc>
          <w:tcPr>
            <w:tcW w:w="3402" w:type="dxa"/>
          </w:tcPr>
          <w:p w:rsidR="00C214C7" w:rsidRPr="00E47843" w:rsidRDefault="00275E06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0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 w:val="restart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2" w:type="dxa"/>
            <w:vMerge w:val="restart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Формирование и организация деятельности общественных советов</w:t>
            </w: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1. Разработка и утверждение положения об общественном совете, учитывающее основные нормы Типового положения об общественном совете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персонального состава общественного совета. В его составе должны быть представители разных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8D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 w:val="restart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3. Создание на официальном сайте администрации специального раздела, посвященного работе общественного совета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разделов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4. Формирование плана работы общественного совета на 2019 год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8D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5. Разработка и утверждение методики оценки деятельности администрации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8D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6. Проведение оценки деятельности администрации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8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2-3 квартал 2019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</w:tr>
      <w:tr w:rsidR="00C214C7" w:rsidRPr="00E47843" w:rsidTr="009769F4">
        <w:trPr>
          <w:trHeight w:val="1713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открытого заседания общественного совета с приглашением представителей СМИ,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групп и граждан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 квартал 2019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 Пресс-секретарь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 w:val="restart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2" w:type="dxa"/>
            <w:vMerge w:val="restart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референтными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</w:t>
            </w:r>
          </w:p>
        </w:tc>
        <w:tc>
          <w:tcPr>
            <w:tcW w:w="3969" w:type="dxa"/>
          </w:tcPr>
          <w:p w:rsidR="00C214C7" w:rsidRPr="00E47843" w:rsidRDefault="00C214C7" w:rsidP="0078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перечня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групп по направлениям и сферам деятельности администрации городского округа Верхняя Пышма</w:t>
            </w:r>
          </w:p>
        </w:tc>
        <w:tc>
          <w:tcPr>
            <w:tcW w:w="3402" w:type="dxa"/>
          </w:tcPr>
          <w:p w:rsidR="00C214C7" w:rsidRPr="00E47843" w:rsidRDefault="00275E06" w:rsidP="0081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811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811A7D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="00811A7D">
              <w:rPr>
                <w:rFonts w:ascii="Times New Roman" w:hAnsi="Times New Roman" w:cs="Times New Roman"/>
                <w:sz w:val="24"/>
                <w:szCs w:val="24"/>
              </w:rPr>
              <w:t xml:space="preserve"> групп – не более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муниципального заказа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8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регламента работы с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референтными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</w:t>
            </w:r>
          </w:p>
        </w:tc>
        <w:tc>
          <w:tcPr>
            <w:tcW w:w="3402" w:type="dxa"/>
          </w:tcPr>
          <w:p w:rsidR="00C214C7" w:rsidRPr="00E47843" w:rsidRDefault="00275E06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06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муниципального заказа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5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участия в общественном обсуждении социально значимых вопросов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402" w:type="dxa"/>
          </w:tcPr>
          <w:p w:rsidR="00C214C7" w:rsidRPr="00E47843" w:rsidRDefault="00275E06" w:rsidP="0027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27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E06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275E0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муниципального заказа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 w:val="restart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2" w:type="dxa"/>
            <w:vMerge w:val="restart"/>
          </w:tcPr>
          <w:p w:rsidR="00C214C7" w:rsidRPr="00E47843" w:rsidRDefault="00C214C7" w:rsidP="0020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Формирование публичной декларации целей и задач администрации</w:t>
            </w:r>
          </w:p>
        </w:tc>
        <w:tc>
          <w:tcPr>
            <w:tcW w:w="3969" w:type="dxa"/>
          </w:tcPr>
          <w:p w:rsidR="00C214C7" w:rsidRPr="00E47843" w:rsidRDefault="00C214C7" w:rsidP="005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1. Разработка публичной декларации целей и задач администрации на 2019 год на основании поступивших предложений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8D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До 1 декабря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муниципального заказа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50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7843">
              <w:rPr>
                <w:sz w:val="24"/>
                <w:szCs w:val="24"/>
              </w:rPr>
              <w:t xml:space="preserve"> </w:t>
            </w: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публичной декларации целей и задач администрации на 2019 год в сети Интернет на официальном сайте администрации в разделе «Общественное обсуждение»</w:t>
            </w:r>
          </w:p>
        </w:tc>
        <w:tc>
          <w:tcPr>
            <w:tcW w:w="3402" w:type="dxa"/>
          </w:tcPr>
          <w:p w:rsidR="00C214C7" w:rsidRPr="00E47843" w:rsidRDefault="008F798D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8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3. Обсуждение публичной декларации целей и задач администрации на сайте администрации в разделе </w:t>
            </w:r>
            <w:r w:rsidRPr="00E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«Общественное обсуждение»</w:t>
            </w:r>
          </w:p>
        </w:tc>
        <w:tc>
          <w:tcPr>
            <w:tcW w:w="3402" w:type="dxa"/>
          </w:tcPr>
          <w:p w:rsidR="00C214C7" w:rsidRPr="00E47843" w:rsidRDefault="007E038A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Декабрь 2018-январь 2019 годов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4. Утверждение публичной декларации постановлением администрации городского округа Верхняя Пышма</w:t>
            </w:r>
          </w:p>
        </w:tc>
        <w:tc>
          <w:tcPr>
            <w:tcW w:w="3402" w:type="dxa"/>
          </w:tcPr>
          <w:p w:rsidR="00C214C7" w:rsidRPr="00E47843" w:rsidRDefault="007E038A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76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муниципального заказа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5. Размещение итоговой редакции публичной декларации на официальном сайте администрации</w:t>
            </w:r>
          </w:p>
        </w:tc>
        <w:tc>
          <w:tcPr>
            <w:tcW w:w="3402" w:type="dxa"/>
          </w:tcPr>
          <w:p w:rsidR="00C214C7" w:rsidRPr="00E47843" w:rsidRDefault="007E038A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8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 w:val="restart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2" w:type="dxa"/>
            <w:vMerge w:val="restart"/>
          </w:tcPr>
          <w:p w:rsidR="00C214C7" w:rsidRPr="00E47843" w:rsidRDefault="00C214C7" w:rsidP="007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независимой антикоррупционной экспертизы проектов правовых актов и общественного мониторинга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3969" w:type="dxa"/>
          </w:tcPr>
          <w:p w:rsidR="00C214C7" w:rsidRPr="00E47843" w:rsidRDefault="00C214C7" w:rsidP="0035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1. Проведение антикоррупционной экспертизы муниципальных нормативных правовых актов и проектов муниципальных нормативных правовых актов на официальном сайте администрации в сети Интернет в разделе «Независимая антикоррупционная экспертиза»</w:t>
            </w:r>
          </w:p>
        </w:tc>
        <w:tc>
          <w:tcPr>
            <w:tcW w:w="3402" w:type="dxa"/>
          </w:tcPr>
          <w:p w:rsidR="00C214C7" w:rsidRPr="00E47843" w:rsidRDefault="00176F68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экспертиз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C3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обучающего </w:t>
            </w:r>
            <w:proofErr w:type="gram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тренинг-курса</w:t>
            </w:r>
            <w:proofErr w:type="gram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кодекса этики муниципальными служащими</w:t>
            </w:r>
          </w:p>
        </w:tc>
        <w:tc>
          <w:tcPr>
            <w:tcW w:w="3402" w:type="dxa"/>
          </w:tcPr>
          <w:p w:rsidR="00C214C7" w:rsidRPr="00E47843" w:rsidRDefault="00176F68" w:rsidP="0099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тренингов – 1 ед.</w:t>
            </w:r>
          </w:p>
        </w:tc>
        <w:tc>
          <w:tcPr>
            <w:tcW w:w="1985" w:type="dxa"/>
          </w:tcPr>
          <w:p w:rsidR="00C214C7" w:rsidRPr="00E47843" w:rsidRDefault="002867C8" w:rsidP="0028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4C7"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4C7"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C214C7" w:rsidRPr="00E47843" w:rsidRDefault="00C214C7" w:rsidP="0099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0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 вопросов правоприменительной </w:t>
            </w:r>
            <w:proofErr w:type="gram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Pr="00E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C214C7" w:rsidRPr="00E47843" w:rsidRDefault="00176F68" w:rsidP="003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E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</w:tcPr>
          <w:p w:rsidR="00C214C7" w:rsidRPr="00E47843" w:rsidRDefault="00C214C7" w:rsidP="0099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E47843" w:rsidRPr="00E47843" w:rsidTr="009769F4">
        <w:trPr>
          <w:trHeight w:val="555"/>
        </w:trPr>
        <w:tc>
          <w:tcPr>
            <w:tcW w:w="541" w:type="dxa"/>
            <w:vMerge w:val="restart"/>
          </w:tcPr>
          <w:p w:rsidR="00E47843" w:rsidRPr="00E47843" w:rsidRDefault="00E47843" w:rsidP="00E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52" w:type="dxa"/>
            <w:vMerge w:val="restart"/>
          </w:tcPr>
          <w:p w:rsidR="00E47843" w:rsidRPr="00E47843" w:rsidRDefault="00E47843" w:rsidP="00E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с обращениями граждан и организаций</w:t>
            </w:r>
          </w:p>
        </w:tc>
        <w:tc>
          <w:tcPr>
            <w:tcW w:w="3969" w:type="dxa"/>
          </w:tcPr>
          <w:p w:rsidR="00E47843" w:rsidRPr="00E47843" w:rsidRDefault="00E47843" w:rsidP="00E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1. Обеспечение бесперебойной работы телефонной линии, предоставляющей справочную информацию гражданам, направившим обращения в администрацию, об их рассмотрении</w:t>
            </w:r>
          </w:p>
        </w:tc>
        <w:tc>
          <w:tcPr>
            <w:tcW w:w="3402" w:type="dxa"/>
          </w:tcPr>
          <w:p w:rsidR="00E47843" w:rsidRPr="00E47843" w:rsidRDefault="00E47843" w:rsidP="00E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граждан, направивших обращения в администрацию</w:t>
            </w:r>
          </w:p>
        </w:tc>
        <w:tc>
          <w:tcPr>
            <w:tcW w:w="1985" w:type="dxa"/>
          </w:tcPr>
          <w:p w:rsidR="00E47843" w:rsidRPr="00E47843" w:rsidRDefault="00E47843" w:rsidP="00E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E47843" w:rsidRPr="00E47843" w:rsidRDefault="00E47843" w:rsidP="00E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E47843" w:rsidRPr="00E47843" w:rsidTr="009769F4">
        <w:trPr>
          <w:trHeight w:val="555"/>
        </w:trPr>
        <w:tc>
          <w:tcPr>
            <w:tcW w:w="541" w:type="dxa"/>
            <w:vMerge/>
          </w:tcPr>
          <w:p w:rsidR="00E47843" w:rsidRPr="00E47843" w:rsidRDefault="00E47843" w:rsidP="00E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E47843" w:rsidRPr="00E47843" w:rsidRDefault="00E47843" w:rsidP="00E4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843" w:rsidRPr="00E47843" w:rsidRDefault="00E47843" w:rsidP="00E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2. Подготовка аналитического отчета об итогах работы с обращениями граждан в администрацию, размещение на официальном сайте</w:t>
            </w:r>
          </w:p>
        </w:tc>
        <w:tc>
          <w:tcPr>
            <w:tcW w:w="3402" w:type="dxa"/>
          </w:tcPr>
          <w:p w:rsidR="00E47843" w:rsidRPr="00E47843" w:rsidRDefault="00E47843" w:rsidP="00E4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анализа обращений граждан по тематике задаваемых вопросов</w:t>
            </w:r>
          </w:p>
        </w:tc>
        <w:tc>
          <w:tcPr>
            <w:tcW w:w="1985" w:type="dxa"/>
          </w:tcPr>
          <w:p w:rsidR="00E47843" w:rsidRPr="00E47843" w:rsidRDefault="00E47843" w:rsidP="00E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E47843" w:rsidRPr="00E47843" w:rsidRDefault="00E47843" w:rsidP="00E4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 w:val="restart"/>
          </w:tcPr>
          <w:p w:rsidR="00C214C7" w:rsidRPr="00E47843" w:rsidRDefault="00C214C7" w:rsidP="006C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2" w:type="dxa"/>
            <w:vMerge w:val="restart"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средствами массовой информации, социальными сетями и форумами в сети «Интернет»</w:t>
            </w:r>
          </w:p>
        </w:tc>
        <w:tc>
          <w:tcPr>
            <w:tcW w:w="3969" w:type="dxa"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деятельности администрации</w:t>
            </w:r>
          </w:p>
        </w:tc>
        <w:tc>
          <w:tcPr>
            <w:tcW w:w="3402" w:type="dxa"/>
          </w:tcPr>
          <w:p w:rsidR="00C214C7" w:rsidRPr="00E47843" w:rsidRDefault="00365050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0">
              <w:rPr>
                <w:rFonts w:ascii="Times New Roman" w:hAnsi="Times New Roman" w:cs="Times New Roman"/>
                <w:sz w:val="24"/>
                <w:szCs w:val="24"/>
              </w:rPr>
              <w:t>Количество правовых актов – 1 ед.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31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исполнения </w:t>
            </w:r>
            <w:proofErr w:type="spellStart"/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</w:tc>
        <w:tc>
          <w:tcPr>
            <w:tcW w:w="3402" w:type="dxa"/>
          </w:tcPr>
          <w:p w:rsidR="00C214C7" w:rsidRPr="00E47843" w:rsidRDefault="00415B09" w:rsidP="003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0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3. Осуществление мониторинга материалов СМИ и публикаций в социальных сетях</w:t>
            </w:r>
          </w:p>
        </w:tc>
        <w:tc>
          <w:tcPr>
            <w:tcW w:w="3402" w:type="dxa"/>
          </w:tcPr>
          <w:p w:rsidR="00C214C7" w:rsidRPr="00E47843" w:rsidRDefault="00415B09" w:rsidP="003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0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1 ед.</w:t>
            </w:r>
          </w:p>
        </w:tc>
        <w:tc>
          <w:tcPr>
            <w:tcW w:w="1985" w:type="dxa"/>
          </w:tcPr>
          <w:p w:rsidR="00C214C7" w:rsidRPr="00E47843" w:rsidRDefault="00C214C7" w:rsidP="0031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</w:tr>
      <w:tr w:rsidR="00C214C7" w:rsidRPr="00E47843" w:rsidTr="009769F4">
        <w:trPr>
          <w:trHeight w:val="555"/>
        </w:trPr>
        <w:tc>
          <w:tcPr>
            <w:tcW w:w="541" w:type="dxa"/>
            <w:vMerge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214C7" w:rsidRPr="00E47843" w:rsidRDefault="00C214C7" w:rsidP="0068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4. Контроль подготовки ответов на запросы СМИ</w:t>
            </w:r>
          </w:p>
        </w:tc>
        <w:tc>
          <w:tcPr>
            <w:tcW w:w="3402" w:type="dxa"/>
          </w:tcPr>
          <w:p w:rsidR="00C214C7" w:rsidRPr="00E47843" w:rsidRDefault="001B4A3A" w:rsidP="00B67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76E4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6E4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тщательно проверенных на предмет </w:t>
            </w:r>
            <w:r w:rsidR="00B67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неточностей и расхождения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r w:rsidR="00B676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126" w:type="dxa"/>
          </w:tcPr>
          <w:p w:rsidR="00C214C7" w:rsidRPr="00E47843" w:rsidRDefault="00C214C7" w:rsidP="003F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3">
              <w:rPr>
                <w:rFonts w:ascii="Times New Roman" w:hAnsi="Times New Roman" w:cs="Times New Roman"/>
                <w:sz w:val="24"/>
                <w:szCs w:val="24"/>
              </w:rPr>
              <w:t>Пресс-секретарь</w:t>
            </w:r>
          </w:p>
        </w:tc>
      </w:tr>
    </w:tbl>
    <w:p w:rsidR="00420C4D" w:rsidRPr="00E47843" w:rsidRDefault="00420C4D" w:rsidP="006C7D09">
      <w:pPr>
        <w:rPr>
          <w:rFonts w:ascii="Times New Roman" w:hAnsi="Times New Roman" w:cs="Times New Roman"/>
          <w:sz w:val="24"/>
          <w:szCs w:val="24"/>
        </w:rPr>
      </w:pPr>
    </w:p>
    <w:sectPr w:rsidR="00420C4D" w:rsidRPr="00E47843" w:rsidSect="00BA3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C1" w:rsidRDefault="006C4EC1" w:rsidP="00DE3BE3">
      <w:pPr>
        <w:spacing w:after="0" w:line="240" w:lineRule="auto"/>
      </w:pPr>
      <w:r>
        <w:separator/>
      </w:r>
    </w:p>
  </w:endnote>
  <w:endnote w:type="continuationSeparator" w:id="0">
    <w:p w:rsidR="006C4EC1" w:rsidRDefault="006C4EC1" w:rsidP="00DE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C1" w:rsidRDefault="006C4EC1" w:rsidP="00DE3BE3">
      <w:pPr>
        <w:spacing w:after="0" w:line="240" w:lineRule="auto"/>
      </w:pPr>
      <w:r>
        <w:separator/>
      </w:r>
    </w:p>
  </w:footnote>
  <w:footnote w:type="continuationSeparator" w:id="0">
    <w:p w:rsidR="006C4EC1" w:rsidRDefault="006C4EC1" w:rsidP="00DE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05"/>
    <w:multiLevelType w:val="hybridMultilevel"/>
    <w:tmpl w:val="38A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3721"/>
    <w:multiLevelType w:val="hybridMultilevel"/>
    <w:tmpl w:val="3A20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72"/>
    <w:rsid w:val="00010FE2"/>
    <w:rsid w:val="00016B35"/>
    <w:rsid w:val="00017823"/>
    <w:rsid w:val="000208D1"/>
    <w:rsid w:val="0005637D"/>
    <w:rsid w:val="00070528"/>
    <w:rsid w:val="00084FE7"/>
    <w:rsid w:val="0009682E"/>
    <w:rsid w:val="000A14E8"/>
    <w:rsid w:val="000B0E1C"/>
    <w:rsid w:val="000B4B02"/>
    <w:rsid w:val="001407E1"/>
    <w:rsid w:val="00143087"/>
    <w:rsid w:val="00143B6B"/>
    <w:rsid w:val="00157961"/>
    <w:rsid w:val="00162EB5"/>
    <w:rsid w:val="00170C35"/>
    <w:rsid w:val="00176F68"/>
    <w:rsid w:val="001A442A"/>
    <w:rsid w:val="001A5EC7"/>
    <w:rsid w:val="001B4A3A"/>
    <w:rsid w:val="001C11D2"/>
    <w:rsid w:val="001D2408"/>
    <w:rsid w:val="001E597F"/>
    <w:rsid w:val="002044EB"/>
    <w:rsid w:val="00205908"/>
    <w:rsid w:val="002132BA"/>
    <w:rsid w:val="002317D5"/>
    <w:rsid w:val="0025101D"/>
    <w:rsid w:val="00256B61"/>
    <w:rsid w:val="00265314"/>
    <w:rsid w:val="00274A2E"/>
    <w:rsid w:val="00275E06"/>
    <w:rsid w:val="002851A6"/>
    <w:rsid w:val="002867C8"/>
    <w:rsid w:val="002924C7"/>
    <w:rsid w:val="0029718D"/>
    <w:rsid w:val="00315F4A"/>
    <w:rsid w:val="003201C9"/>
    <w:rsid w:val="00340B8B"/>
    <w:rsid w:val="00355C75"/>
    <w:rsid w:val="00365050"/>
    <w:rsid w:val="003667D6"/>
    <w:rsid w:val="0038556C"/>
    <w:rsid w:val="003A11ED"/>
    <w:rsid w:val="003C4113"/>
    <w:rsid w:val="003D77A0"/>
    <w:rsid w:val="003E0182"/>
    <w:rsid w:val="003E5F53"/>
    <w:rsid w:val="003F49C4"/>
    <w:rsid w:val="003F49E7"/>
    <w:rsid w:val="0040180A"/>
    <w:rsid w:val="00411C87"/>
    <w:rsid w:val="0041465A"/>
    <w:rsid w:val="00415B09"/>
    <w:rsid w:val="00420C4D"/>
    <w:rsid w:val="00466B72"/>
    <w:rsid w:val="00470DD3"/>
    <w:rsid w:val="00471201"/>
    <w:rsid w:val="00497EBB"/>
    <w:rsid w:val="004B0C53"/>
    <w:rsid w:val="004B65CE"/>
    <w:rsid w:val="004C0648"/>
    <w:rsid w:val="004D5691"/>
    <w:rsid w:val="004E1D6A"/>
    <w:rsid w:val="005038FF"/>
    <w:rsid w:val="005358C4"/>
    <w:rsid w:val="00545188"/>
    <w:rsid w:val="00551140"/>
    <w:rsid w:val="00571240"/>
    <w:rsid w:val="0057393F"/>
    <w:rsid w:val="00580283"/>
    <w:rsid w:val="00585FC6"/>
    <w:rsid w:val="005A7F83"/>
    <w:rsid w:val="005B66D2"/>
    <w:rsid w:val="005C28FF"/>
    <w:rsid w:val="005C5344"/>
    <w:rsid w:val="005D4FF0"/>
    <w:rsid w:val="005E0B9E"/>
    <w:rsid w:val="00631764"/>
    <w:rsid w:val="00674BDA"/>
    <w:rsid w:val="00686F6A"/>
    <w:rsid w:val="006925F4"/>
    <w:rsid w:val="006B7329"/>
    <w:rsid w:val="006C09E7"/>
    <w:rsid w:val="006C4EC1"/>
    <w:rsid w:val="006C7D09"/>
    <w:rsid w:val="006D4072"/>
    <w:rsid w:val="006D51DF"/>
    <w:rsid w:val="006F667F"/>
    <w:rsid w:val="007206B1"/>
    <w:rsid w:val="00764C1F"/>
    <w:rsid w:val="00765849"/>
    <w:rsid w:val="007700C9"/>
    <w:rsid w:val="00781BF2"/>
    <w:rsid w:val="00785182"/>
    <w:rsid w:val="007908F8"/>
    <w:rsid w:val="00792BFF"/>
    <w:rsid w:val="007A304E"/>
    <w:rsid w:val="007A41CF"/>
    <w:rsid w:val="007B31A1"/>
    <w:rsid w:val="007D5826"/>
    <w:rsid w:val="007E038A"/>
    <w:rsid w:val="00811A7D"/>
    <w:rsid w:val="008A16B1"/>
    <w:rsid w:val="008D3014"/>
    <w:rsid w:val="008F798D"/>
    <w:rsid w:val="00900887"/>
    <w:rsid w:val="00906D76"/>
    <w:rsid w:val="00936F85"/>
    <w:rsid w:val="00973501"/>
    <w:rsid w:val="009769F4"/>
    <w:rsid w:val="00976A58"/>
    <w:rsid w:val="009965BD"/>
    <w:rsid w:val="009A148C"/>
    <w:rsid w:val="009D3C47"/>
    <w:rsid w:val="009D64FD"/>
    <w:rsid w:val="009F51A2"/>
    <w:rsid w:val="00A3461E"/>
    <w:rsid w:val="00A346F6"/>
    <w:rsid w:val="00A817D0"/>
    <w:rsid w:val="00A97FB8"/>
    <w:rsid w:val="00AB3C01"/>
    <w:rsid w:val="00AB5D06"/>
    <w:rsid w:val="00AC500B"/>
    <w:rsid w:val="00AC59E6"/>
    <w:rsid w:val="00AE2D6C"/>
    <w:rsid w:val="00B212E6"/>
    <w:rsid w:val="00B25E96"/>
    <w:rsid w:val="00B46B11"/>
    <w:rsid w:val="00B56E18"/>
    <w:rsid w:val="00B676E4"/>
    <w:rsid w:val="00B769EE"/>
    <w:rsid w:val="00B8404C"/>
    <w:rsid w:val="00BA3DE8"/>
    <w:rsid w:val="00C214C7"/>
    <w:rsid w:val="00C325BC"/>
    <w:rsid w:val="00C34287"/>
    <w:rsid w:val="00C50CD0"/>
    <w:rsid w:val="00C94FB3"/>
    <w:rsid w:val="00CB6AE5"/>
    <w:rsid w:val="00CE437C"/>
    <w:rsid w:val="00CE6FCC"/>
    <w:rsid w:val="00CF0688"/>
    <w:rsid w:val="00D02C9F"/>
    <w:rsid w:val="00D20AA1"/>
    <w:rsid w:val="00D676C4"/>
    <w:rsid w:val="00D97271"/>
    <w:rsid w:val="00DA6876"/>
    <w:rsid w:val="00DD4617"/>
    <w:rsid w:val="00DE3BE3"/>
    <w:rsid w:val="00E0154C"/>
    <w:rsid w:val="00E0450E"/>
    <w:rsid w:val="00E15624"/>
    <w:rsid w:val="00E240F6"/>
    <w:rsid w:val="00E47843"/>
    <w:rsid w:val="00E67E41"/>
    <w:rsid w:val="00EB0CA4"/>
    <w:rsid w:val="00EF14C8"/>
    <w:rsid w:val="00EF2AB2"/>
    <w:rsid w:val="00EF3022"/>
    <w:rsid w:val="00F05708"/>
    <w:rsid w:val="00F062BA"/>
    <w:rsid w:val="00F12D01"/>
    <w:rsid w:val="00F2474C"/>
    <w:rsid w:val="00F45C52"/>
    <w:rsid w:val="00F47F71"/>
    <w:rsid w:val="00F72C97"/>
    <w:rsid w:val="00F90407"/>
    <w:rsid w:val="00F939E5"/>
    <w:rsid w:val="00F9411B"/>
    <w:rsid w:val="00F97AF2"/>
    <w:rsid w:val="00FA11D5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E3"/>
  </w:style>
  <w:style w:type="paragraph" w:styleId="a6">
    <w:name w:val="footer"/>
    <w:basedOn w:val="a"/>
    <w:link w:val="a7"/>
    <w:uiPriority w:val="99"/>
    <w:unhideWhenUsed/>
    <w:rsid w:val="00DE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E3"/>
  </w:style>
  <w:style w:type="paragraph" w:styleId="a8">
    <w:name w:val="Balloon Text"/>
    <w:basedOn w:val="a"/>
    <w:link w:val="a9"/>
    <w:uiPriority w:val="99"/>
    <w:semiHidden/>
    <w:unhideWhenUsed/>
    <w:rsid w:val="0005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BE3"/>
  </w:style>
  <w:style w:type="paragraph" w:styleId="a6">
    <w:name w:val="footer"/>
    <w:basedOn w:val="a"/>
    <w:link w:val="a7"/>
    <w:uiPriority w:val="99"/>
    <w:unhideWhenUsed/>
    <w:rsid w:val="00DE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BE3"/>
  </w:style>
  <w:style w:type="paragraph" w:styleId="a8">
    <w:name w:val="Balloon Text"/>
    <w:basedOn w:val="a"/>
    <w:link w:val="a9"/>
    <w:uiPriority w:val="99"/>
    <w:semiHidden/>
    <w:unhideWhenUsed/>
    <w:rsid w:val="0005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Goncharuk</cp:lastModifiedBy>
  <cp:revision>2</cp:revision>
  <cp:lastPrinted>2018-03-19T09:39:00Z</cp:lastPrinted>
  <dcterms:created xsi:type="dcterms:W3CDTF">2018-04-24T09:40:00Z</dcterms:created>
  <dcterms:modified xsi:type="dcterms:W3CDTF">2018-04-24T09:40:00Z</dcterms:modified>
</cp:coreProperties>
</file>