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E" w:rsidRPr="008C2063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063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</w:t>
      </w:r>
    </w:p>
    <w:p w:rsidR="00AD623E" w:rsidRPr="008C2063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063">
        <w:rPr>
          <w:rFonts w:ascii="Times New Roman" w:eastAsia="Calibri" w:hAnsi="Times New Roman" w:cs="Times New Roman"/>
          <w:b/>
          <w:sz w:val="28"/>
          <w:szCs w:val="28"/>
        </w:rPr>
        <w:t>счетной палаты городского округа Верхняя Пышма</w:t>
      </w:r>
    </w:p>
    <w:p w:rsidR="00AD623E" w:rsidRPr="008C2063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063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финансово-экономической экспертизы проекта </w:t>
      </w:r>
    </w:p>
    <w:p w:rsidR="006225B8" w:rsidRPr="008C2063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063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«</w:t>
      </w:r>
      <w:r w:rsidR="0063154D" w:rsidRPr="008C2063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жилищно-коммунального хозяйства, дорожного хозяйства и транспортного обслуживания, повышение энергетической эффективности на территории </w:t>
      </w:r>
    </w:p>
    <w:p w:rsidR="00AD623E" w:rsidRPr="008C2063" w:rsidRDefault="0063154D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206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28050F" w:rsidRPr="008C2063">
        <w:rPr>
          <w:rFonts w:ascii="Times New Roman" w:eastAsia="Calibri" w:hAnsi="Times New Roman" w:cs="Times New Roman"/>
          <w:b/>
          <w:sz w:val="28"/>
          <w:szCs w:val="28"/>
        </w:rPr>
        <w:t xml:space="preserve">ородского </w:t>
      </w:r>
      <w:r w:rsidR="00AD623E" w:rsidRPr="008C2063">
        <w:rPr>
          <w:rFonts w:ascii="Times New Roman" w:eastAsia="Calibri" w:hAnsi="Times New Roman" w:cs="Times New Roman"/>
          <w:b/>
          <w:sz w:val="28"/>
          <w:szCs w:val="28"/>
        </w:rPr>
        <w:t xml:space="preserve">округа Верхняя Пышма до 2020 года» </w:t>
      </w:r>
    </w:p>
    <w:p w:rsidR="00AD623E" w:rsidRPr="008C2063" w:rsidRDefault="00AD623E" w:rsidP="00AD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623E" w:rsidRPr="008C2063" w:rsidRDefault="006225B8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25</w:t>
      </w:r>
      <w:r w:rsidR="00AD623E" w:rsidRPr="008C2063">
        <w:rPr>
          <w:rFonts w:ascii="Times New Roman" w:eastAsia="Calibri" w:hAnsi="Times New Roman" w:cs="Times New Roman"/>
          <w:sz w:val="28"/>
          <w:szCs w:val="28"/>
        </w:rPr>
        <w:t xml:space="preserve"> сентября 2014 года                                                        </w:t>
      </w:r>
      <w:r w:rsidR="00B42E8D" w:rsidRPr="008C206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D623E" w:rsidRPr="008C2063">
        <w:rPr>
          <w:rFonts w:ascii="Times New Roman" w:eastAsia="Calibri" w:hAnsi="Times New Roman" w:cs="Times New Roman"/>
          <w:sz w:val="28"/>
          <w:szCs w:val="28"/>
        </w:rPr>
        <w:t xml:space="preserve">       г. Верхняя Пышма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На основании пункта 2 статьи 157 Бюджетного кодекса РФ, подпункта 7 пункта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подпункта 7 пункта 5.1 статьи 5 Положения о счетной палате городского округа Верхняя Пышма, утвержденного Решением Думы городского округа Верхняя Пышма от 27.10.2011 №41/10, подпункта 5 пункта 5 статьи 5 Положения о бюджетном процессе в городском округе Верхняя Пышма, утвержденного Решением Думы городского округа Верхняя Пышма от 31.10.2013 №3/3 счетной палатой городского округа Верхняя Пышма (далее – счетная палата) подготовлено настоящее заключение по итогам финансово-экономической экспертизы</w:t>
      </w:r>
      <w:r w:rsidR="00BB46EA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проекта муниципальной программы </w:t>
      </w:r>
      <w:r w:rsidR="00400089" w:rsidRPr="008C2063">
        <w:rPr>
          <w:rFonts w:ascii="Times New Roman" w:eastAsia="Calibri" w:hAnsi="Times New Roman" w:cs="Times New Roman"/>
          <w:sz w:val="28"/>
          <w:szCs w:val="28"/>
        </w:rPr>
        <w:t xml:space="preserve">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 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(далее – проект муниципальной Программы).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поступил в счетную палату </w:t>
      </w:r>
      <w:r w:rsidR="00BB46EA" w:rsidRPr="008C2063">
        <w:rPr>
          <w:rFonts w:ascii="Times New Roman" w:eastAsia="Calibri" w:hAnsi="Times New Roman" w:cs="Times New Roman"/>
          <w:sz w:val="28"/>
          <w:szCs w:val="28"/>
        </w:rPr>
        <w:t>0</w:t>
      </w:r>
      <w:r w:rsidR="00D73730" w:rsidRPr="008C2063">
        <w:rPr>
          <w:rFonts w:ascii="Times New Roman" w:eastAsia="Calibri" w:hAnsi="Times New Roman" w:cs="Times New Roman"/>
          <w:sz w:val="28"/>
          <w:szCs w:val="28"/>
        </w:rPr>
        <w:t>8</w:t>
      </w:r>
      <w:r w:rsidRPr="008C2063">
        <w:rPr>
          <w:rFonts w:ascii="Times New Roman" w:eastAsia="Calibri" w:hAnsi="Times New Roman" w:cs="Times New Roman"/>
          <w:sz w:val="28"/>
          <w:szCs w:val="28"/>
        </w:rPr>
        <w:t>.0</w:t>
      </w:r>
      <w:r w:rsidR="00BB46EA" w:rsidRPr="008C2063">
        <w:rPr>
          <w:rFonts w:ascii="Times New Roman" w:eastAsia="Calibri" w:hAnsi="Times New Roman" w:cs="Times New Roman"/>
          <w:sz w:val="28"/>
          <w:szCs w:val="28"/>
        </w:rPr>
        <w:t>9</w:t>
      </w:r>
      <w:r w:rsidRPr="008C2063">
        <w:rPr>
          <w:rFonts w:ascii="Times New Roman" w:eastAsia="Calibri" w:hAnsi="Times New Roman" w:cs="Times New Roman"/>
          <w:sz w:val="28"/>
          <w:szCs w:val="28"/>
        </w:rPr>
        <w:t>.2014 в составе следующих документов: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1) проект Постановления администрации городского округа Верхняя Пышма об утверждении муниципальной Программы;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2) муниципальная Программа, в том числе: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 паспорт муниципальной Программы;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 Приложение №1 – цели, задачи и целевые показатели реализации муниципальной Программы;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 Приложение №2 – план мероприятий по выполнению муниципальной Программы;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3) заключение Комитета по экономике администрации городского округа Верхняя Пышма на проект муниципальной Программы.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разработан в соответствии со статьей 179 Бюджетного кодекса РФ, Порядком разработки и реализации муниципальных программ в городском округе Верхняя Пышма, утвержденным Постановлением администрации городского округа Верхняя Пышма от 27.02.2014 №335 (далее – Порядок), Постановлением администрации городского округа Верхняя Пышма от </w:t>
      </w:r>
      <w:r w:rsidRPr="008C2063">
        <w:rPr>
          <w:rFonts w:ascii="Times New Roman" w:eastAsia="Calibri" w:hAnsi="Times New Roman" w:cs="Times New Roman"/>
          <w:sz w:val="28"/>
          <w:szCs w:val="28"/>
        </w:rPr>
        <w:lastRenderedPageBreak/>
        <w:t>04.06.2014 №931 «Об утверждении перечня муниципальных программ городского округа Верхняя Пышма на 2015-2020 годы, подлежащих разработке в 2014 году».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содержит 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>шесть</w:t>
      </w:r>
      <w:r w:rsidR="00950F89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eastAsia="Calibri" w:hAnsi="Times New Roman" w:cs="Times New Roman"/>
          <w:sz w:val="28"/>
          <w:szCs w:val="28"/>
        </w:rPr>
        <w:t>подпрограмм:</w:t>
      </w:r>
    </w:p>
    <w:p w:rsidR="00950F89" w:rsidRPr="008C2063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>«Развитие и модернизация систем коммунальной инфраструктуры теплоснабжения, водоснабжения и водоотведения, электроснабжения, газоснабжения на территории городского округа Верхняя Пышма до 2020 года»;</w:t>
      </w:r>
    </w:p>
    <w:p w:rsidR="00950F89" w:rsidRPr="008C2063" w:rsidRDefault="00C14D6A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 «Повышение качества условий проживания населения на территории городского округа Верхняя Пышма до 2020 года»;</w:t>
      </w:r>
    </w:p>
    <w:p w:rsidR="00950F89" w:rsidRPr="008C2063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 xml:space="preserve"> «Энергосбережение и повышение энергетической эффективности на территории городского округа Верхняя Пышма до 2020 года</w:t>
      </w:r>
      <w:r w:rsidRPr="008C20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50F89" w:rsidRPr="008C2063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 xml:space="preserve"> «Восстановление и развитие объектов внешнего благоустройства на территории городского округа Верхняя Пышма до 2020 года»;</w:t>
      </w:r>
    </w:p>
    <w:p w:rsidR="00950F89" w:rsidRPr="008C2063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eastAsia="Calibri" w:hAnsi="Times New Roman" w:cs="Times New Roman"/>
          <w:sz w:val="28"/>
          <w:szCs w:val="28"/>
        </w:rPr>
        <w:t>«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>Дорожное хозяйство на территории городского округа Верхняя Пышма до 2020 года</w:t>
      </w:r>
      <w:r w:rsidRPr="008C206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50F89" w:rsidRPr="008C2063" w:rsidRDefault="00950F89" w:rsidP="00C14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</w:t>
      </w:r>
      <w:r w:rsidR="00C14D6A" w:rsidRPr="008C2063">
        <w:rPr>
          <w:rFonts w:ascii="Times New Roman" w:eastAsia="Calibri" w:hAnsi="Times New Roman" w:cs="Times New Roman"/>
          <w:sz w:val="28"/>
          <w:szCs w:val="28"/>
        </w:rPr>
        <w:t xml:space="preserve"> «Обеспечение реализации муниципальной целевой программы «Развитие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года»</w:t>
      </w:r>
      <w:r w:rsidR="00C4711D"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D6A" w:rsidRPr="008C2063" w:rsidRDefault="00C14D6A" w:rsidP="00C14D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F89" w:rsidRPr="008C2063" w:rsidRDefault="00950F89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Проект муниципальной программы размещен в сети Интернет на сайте movp.munrus.ru </w:t>
      </w:r>
      <w:r w:rsidR="00C4711D" w:rsidRPr="008C2063">
        <w:rPr>
          <w:rFonts w:ascii="Times New Roman" w:eastAsia="Calibri" w:hAnsi="Times New Roman" w:cs="Times New Roman"/>
          <w:sz w:val="28"/>
          <w:szCs w:val="28"/>
        </w:rPr>
        <w:t>09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июля 2014 года.</w:t>
      </w:r>
    </w:p>
    <w:p w:rsidR="00B330C5" w:rsidRPr="008C2063" w:rsidRDefault="00B330C5" w:rsidP="00950F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8C2063" w:rsidRDefault="006225B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Ответственным исполнителем</w:t>
      </w:r>
      <w:r w:rsidR="00AD623E" w:rsidRPr="008C20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</w:t>
      </w:r>
      <w:r w:rsidR="00B138AE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034547" w:rsidRPr="008C2063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D297B" w:rsidRPr="008C2063">
        <w:rPr>
          <w:rFonts w:ascii="Times New Roman" w:eastAsia="Calibri" w:hAnsi="Times New Roman" w:cs="Times New Roman"/>
          <w:sz w:val="28"/>
          <w:szCs w:val="28"/>
        </w:rPr>
        <w:t>я</w:t>
      </w:r>
      <w:r w:rsidR="00034547" w:rsidRPr="008C2063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Верхняя Пышма</w:t>
      </w:r>
      <w:r w:rsidR="00AD623E"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Согласно проекту муниципальной Программы основными целями ее реализации являются: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21510" w:rsidRPr="008C2063">
        <w:rPr>
          <w:rFonts w:ascii="Times New Roman" w:eastAsia="Calibri" w:hAnsi="Times New Roman" w:cs="Times New Roman"/>
          <w:sz w:val="28"/>
          <w:szCs w:val="28"/>
        </w:rPr>
        <w:t>Повышение комфортности проживания населения за счет развития и модернизации объектов инженерной инфраструктуры</w:t>
      </w:r>
      <w:r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8C2063" w:rsidRDefault="00AD623E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21510" w:rsidRPr="008C2063">
        <w:rPr>
          <w:rFonts w:ascii="Times New Roman" w:eastAsia="Calibri" w:hAnsi="Times New Roman" w:cs="Times New Roman"/>
          <w:sz w:val="28"/>
          <w:szCs w:val="28"/>
        </w:rPr>
        <w:t>Улучшение жилищных условий граждан за счет проведения капитального ремонта в многоквартирных домах</w:t>
      </w:r>
      <w:r w:rsidR="00252866"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Pr="008C2063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D5E36" w:rsidRPr="008C2063">
        <w:rPr>
          <w:rFonts w:ascii="Times New Roman" w:eastAsia="Calibri" w:hAnsi="Times New Roman" w:cs="Times New Roman"/>
          <w:sz w:val="28"/>
          <w:szCs w:val="28"/>
        </w:rPr>
        <w:t>Повышение энергетической эффективности в жилищно-коммунальной сфере</w:t>
      </w:r>
      <w:r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Pr="008C2063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4)</w:t>
      </w:r>
      <w:r w:rsidR="006225B8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E36" w:rsidRPr="008C2063">
        <w:rPr>
          <w:rFonts w:ascii="Times New Roman" w:eastAsia="Calibri" w:hAnsi="Times New Roman" w:cs="Times New Roman"/>
          <w:sz w:val="28"/>
          <w:szCs w:val="28"/>
        </w:rPr>
        <w:t>Повышение качества условий проживания населения за счет восстановления и развития внешнего благоустройства</w:t>
      </w:r>
      <w:r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Pr="008C2063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5)</w:t>
      </w:r>
      <w:r w:rsidR="006225B8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FD" w:rsidRPr="008C2063">
        <w:rPr>
          <w:rFonts w:ascii="Times New Roman" w:eastAsia="Calibri" w:hAnsi="Times New Roman" w:cs="Times New Roman"/>
          <w:sz w:val="28"/>
          <w:szCs w:val="28"/>
        </w:rPr>
        <w:t>Обеспечение сохранности автомобильных дорог</w:t>
      </w:r>
      <w:r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866" w:rsidRPr="008C2063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6)</w:t>
      </w:r>
      <w:r w:rsidR="006225B8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7FD" w:rsidRPr="008C2063">
        <w:rPr>
          <w:rFonts w:ascii="Times New Roman" w:eastAsia="Calibri" w:hAnsi="Times New Roman" w:cs="Times New Roman"/>
          <w:sz w:val="28"/>
          <w:szCs w:val="28"/>
        </w:rPr>
        <w:t>Обеспечение условий реализации муниципальной программы</w:t>
      </w:r>
      <w:r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Pr="008C2063" w:rsidRDefault="00252866" w:rsidP="00AD62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7)</w:t>
      </w:r>
      <w:r w:rsidR="006225B8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9B9" w:rsidRPr="008C2063">
        <w:rPr>
          <w:rFonts w:ascii="Times New Roman" w:eastAsia="Calibri" w:hAnsi="Times New Roman" w:cs="Times New Roman"/>
          <w:sz w:val="28"/>
          <w:szCs w:val="28"/>
        </w:rPr>
        <w:t>Создание необходимых условий для деятельности Комитета по социальной политике администрации городского округа Верхняя Пышма и эффективного решения вопросов местного значения</w:t>
      </w:r>
      <w:r w:rsidR="00F94708"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2015-2020 годы.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Объем финансирования муниципальной Программы предусмотрен в размере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1 291 786,1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D25A95" w:rsidRPr="008C2063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B1560D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25A95" w:rsidRPr="008C2063">
        <w:rPr>
          <w:rFonts w:ascii="Times New Roman" w:eastAsia="Calibri" w:hAnsi="Times New Roman" w:cs="Times New Roman"/>
          <w:sz w:val="28"/>
          <w:szCs w:val="28"/>
        </w:rPr>
        <w:t xml:space="preserve"> областного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 xml:space="preserve"> бюджета,</w:t>
      </w:r>
      <w:r w:rsidR="00D25A95" w:rsidRPr="008C2063">
        <w:rPr>
          <w:rFonts w:ascii="Times New Roman" w:eastAsia="Calibri" w:hAnsi="Times New Roman" w:cs="Times New Roman"/>
          <w:sz w:val="28"/>
          <w:szCs w:val="28"/>
        </w:rPr>
        <w:t xml:space="preserve"> местного бюджет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а и за счет внебюджетных источников</w:t>
      </w:r>
      <w:r w:rsidRPr="008C2063">
        <w:rPr>
          <w:rFonts w:ascii="Times New Roman" w:eastAsia="Calibri" w:hAnsi="Times New Roman" w:cs="Times New Roman"/>
          <w:sz w:val="28"/>
          <w:szCs w:val="28"/>
        </w:rPr>
        <w:t>, в том числе по годам реализации Программы: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- 2015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286 058,7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276 593,5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197 476,8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 xml:space="preserve">180 750,8 </w:t>
      </w:r>
      <w:r w:rsidRPr="008C2063">
        <w:rPr>
          <w:rFonts w:ascii="Times New Roman" w:eastAsia="Calibri" w:hAnsi="Times New Roman" w:cs="Times New Roman"/>
          <w:sz w:val="28"/>
          <w:szCs w:val="28"/>
        </w:rPr>
        <w:t>тыс.рублей;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181 966,4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B1560D" w:rsidRPr="008C2063">
        <w:rPr>
          <w:rFonts w:ascii="Times New Roman" w:eastAsia="Calibri" w:hAnsi="Times New Roman" w:cs="Times New Roman"/>
          <w:sz w:val="28"/>
          <w:szCs w:val="28"/>
        </w:rPr>
        <w:t>168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 939,9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6225B8" w:rsidRPr="008C206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17E7" w:rsidRPr="008C2063" w:rsidRDefault="006225B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и</w:t>
      </w:r>
      <w:r w:rsidR="00F94708" w:rsidRPr="008C2063">
        <w:rPr>
          <w:rFonts w:ascii="Times New Roman" w:eastAsia="Calibri" w:hAnsi="Times New Roman" w:cs="Times New Roman"/>
          <w:sz w:val="28"/>
          <w:szCs w:val="28"/>
        </w:rPr>
        <w:t>з них</w:t>
      </w:r>
      <w:r w:rsidR="006A17E7" w:rsidRPr="008C20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4708" w:rsidRPr="008C2063" w:rsidRDefault="006A17E7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>-</w:t>
      </w:r>
      <w:r w:rsidR="00F94708" w:rsidRPr="008C2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областной</w:t>
      </w:r>
      <w:r w:rsidR="00F94708" w:rsidRPr="008C2063">
        <w:rPr>
          <w:rFonts w:ascii="Times New Roman" w:eastAsia="Calibri" w:hAnsi="Times New Roman" w:cs="Times New Roman"/>
          <w:sz w:val="28"/>
          <w:szCs w:val="28"/>
        </w:rPr>
        <w:t xml:space="preserve"> бюджет в сумме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138 735,0</w:t>
      </w:r>
      <w:r w:rsidR="00F94708" w:rsidRPr="008C206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F94708" w:rsidRPr="008C2063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52 050,0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8C2063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34 165,0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8C2063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9 275,0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8C2063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16 664,0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8C2063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16 663,0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F94708" w:rsidRPr="008C2063" w:rsidRDefault="00F94708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337214" w:rsidRPr="008C2063">
        <w:rPr>
          <w:rFonts w:ascii="Times New Roman" w:eastAsia="Calibri" w:hAnsi="Times New Roman" w:cs="Times New Roman"/>
          <w:sz w:val="28"/>
          <w:szCs w:val="28"/>
        </w:rPr>
        <w:t>9 918,0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17E7" w:rsidRPr="008C2063" w:rsidRDefault="006A17E7" w:rsidP="00F9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местный бюджет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854 531,1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6A17E7" w:rsidRPr="008C2063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169 018,7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8C2063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159 838,5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8C2063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135 961,8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8C2063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131 159,8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8C2063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132 136,4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6A17E7" w:rsidRPr="008C2063" w:rsidRDefault="006A17E7" w:rsidP="006A17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126 415,9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</w:t>
      </w:r>
      <w:r w:rsidR="00BB1AB9" w:rsidRPr="008C206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-внебюджетные источники в сумме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298 520,0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- 2015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64 990,0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- 2016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82 590,0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- 2017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52 240,0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- 2018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32 927,0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- 2019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33 167,0</w:t>
      </w: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 тыс.рублей;</w:t>
      </w:r>
    </w:p>
    <w:p w:rsidR="00BB1AB9" w:rsidRPr="008C2063" w:rsidRDefault="00BB1AB9" w:rsidP="00BB1A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63">
        <w:rPr>
          <w:rFonts w:ascii="Times New Roman" w:eastAsia="Calibri" w:hAnsi="Times New Roman" w:cs="Times New Roman"/>
          <w:sz w:val="28"/>
          <w:szCs w:val="28"/>
        </w:rPr>
        <w:t xml:space="preserve">- 2020 год – </w:t>
      </w:r>
      <w:r w:rsidR="007C2B96" w:rsidRPr="008C2063">
        <w:rPr>
          <w:rFonts w:ascii="Times New Roman" w:eastAsia="Calibri" w:hAnsi="Times New Roman" w:cs="Times New Roman"/>
          <w:sz w:val="28"/>
          <w:szCs w:val="28"/>
        </w:rPr>
        <w:t>32 606</w:t>
      </w:r>
      <w:r w:rsidRPr="008C2063">
        <w:rPr>
          <w:rFonts w:ascii="Times New Roman" w:eastAsia="Calibri" w:hAnsi="Times New Roman" w:cs="Times New Roman"/>
          <w:sz w:val="28"/>
          <w:szCs w:val="28"/>
        </w:rPr>
        <w:t>,0 тыс.рублей</w:t>
      </w:r>
      <w:r w:rsidR="00E94DCA" w:rsidRPr="008C20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4708" w:rsidRPr="008C2063" w:rsidRDefault="00F94708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623E" w:rsidRPr="008C2063" w:rsidRDefault="00AD623E" w:rsidP="00AD62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C2063">
        <w:rPr>
          <w:rFonts w:ascii="Times New Roman" w:eastAsia="Calibri" w:hAnsi="Times New Roman" w:cs="Times New Roman"/>
          <w:b/>
          <w:i/>
          <w:sz w:val="28"/>
          <w:szCs w:val="28"/>
        </w:rPr>
        <w:t>В результате финансово-экономической экспертизы проекта муниципальной Программы установлено следующее.</w:t>
      </w:r>
    </w:p>
    <w:p w:rsidR="006225B8" w:rsidRPr="008C2063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C2063">
        <w:rPr>
          <w:rFonts w:ascii="Times New Roman" w:hAnsi="Times New Roman" w:cs="Times New Roman"/>
          <w:sz w:val="28"/>
          <w:szCs w:val="28"/>
        </w:rPr>
        <w:t>Согласно пункту 6 главы 2 Порядка муниципальные программы разрабатываются в соответствии со стратегическими документами: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указами Президента Российской Федерации, 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иными федеральными документами, определяющими стратегические направления государственной политики, 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Стратегией социально-экономического развития Уральского федерального округа, 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Стратегией социально-экономического развития Свердловской области, 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lastRenderedPageBreak/>
        <w:t xml:space="preserve">- Стратегией  социально-экономического развития городского округа Верхняя Пышма, 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отраслевыми стратегическими документами Свердловской области, 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- иными стратегическими документами Свердловской области и городского округа Верхняя Пышма.</w:t>
      </w:r>
    </w:p>
    <w:p w:rsidR="00717DC1" w:rsidRPr="008C2063" w:rsidRDefault="00717DC1" w:rsidP="0071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В нарушение указанного,</w:t>
      </w:r>
      <w:r w:rsidRPr="008C2063">
        <w:t xml:space="preserve"> </w:t>
      </w:r>
      <w:r w:rsidRPr="008C2063">
        <w:rPr>
          <w:rFonts w:ascii="Times New Roman" w:hAnsi="Times New Roman" w:cs="Times New Roman"/>
          <w:sz w:val="28"/>
          <w:szCs w:val="28"/>
        </w:rPr>
        <w:t>раздел 1 «Характеристика и анализ текущего состояния сферы социально-экономического развития городского округа Верхняя Пышма» не содержит сведений о вышеуказанных документах, из чего следует, что представленная муниципальная Программа разработана без учета взаимосвязи со стратегическими целями и задачами Свердловской области и городского округа Верхняя Пышма.</w:t>
      </w:r>
    </w:p>
    <w:p w:rsidR="00717DC1" w:rsidRPr="008C2063" w:rsidRDefault="00717DC1" w:rsidP="0071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554" w:rsidRPr="008C2063" w:rsidRDefault="00717DC1" w:rsidP="0006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65F28" w:rsidRPr="008C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40EDA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проект муниципальной программы направляется в </w:t>
      </w:r>
      <w:r w:rsidR="007872B3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 администрации городского округа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администрации городского округа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Верхняя Пышма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заключени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части соответствия целей, задач и показателей муниципальной программы стратегическим документам</w:t>
      </w:r>
      <w:r w:rsidR="00FD586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части обоснованности финансового обеспечения муниципальной программы</w:t>
      </w:r>
      <w:r w:rsidR="00C26554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396" w:rsidRPr="008C2063" w:rsidRDefault="00C26554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Счетная палата отмечает, что заключени</w:t>
      </w:r>
      <w:r w:rsidR="001E3382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2B3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городского округа Верхняя Пышма</w:t>
      </w: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65F28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рассматриваемому</w:t>
      </w: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="007872B3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A0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1E3382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28" w:rsidRPr="008C2063" w:rsidRDefault="00065F28" w:rsidP="00C2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9B1" w:rsidRPr="008C2063" w:rsidRDefault="004209B1" w:rsidP="0042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C2063">
        <w:rPr>
          <w:rFonts w:ascii="Times New Roman" w:hAnsi="Times New Roman" w:cs="Times New Roman"/>
          <w:sz w:val="28"/>
          <w:szCs w:val="28"/>
        </w:rPr>
        <w:t>В нарушение подпункта 2 пункта 8 главы 2 Порядка в первом разделе проекта муниципальной Программы отсутствует анализ социальных, финансово-экономических и иных рисков реализации муниципальной Программы.</w:t>
      </w:r>
    </w:p>
    <w:p w:rsidR="004209B1" w:rsidRPr="008C2063" w:rsidRDefault="004209B1" w:rsidP="00420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При описании текущего состояния и формулировании проблем количественные и качественные показатели приведены не в сопоставлении с нормативными, статистическими или ведомственными показателями других муниципальных образований Свердловской области.</w:t>
      </w:r>
    </w:p>
    <w:p w:rsidR="004209B1" w:rsidRPr="008C2063" w:rsidRDefault="004209B1" w:rsidP="00420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B87" w:rsidRPr="008C2063" w:rsidRDefault="004209B1" w:rsidP="0006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65F28" w:rsidRPr="008C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D7396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№2 к проекту муниципальной Программы «План мероприятий по выполнению муниципальной Программы» отсутствует предусмотренная Порядком графа «Исполнители (соисполнители) мероприятий», что в свою очередь противоречит разделу 3 текстовой части проекта Программы, предусматривающему наличие исполнителей программы</w:t>
      </w:r>
      <w:r w:rsidR="00F12323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F28" w:rsidRPr="008C2063" w:rsidRDefault="00C26554" w:rsidP="0006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ab/>
      </w:r>
    </w:p>
    <w:p w:rsidR="004209B1" w:rsidRPr="008C2063" w:rsidRDefault="004209B1" w:rsidP="00065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4F0" w:rsidRPr="008C2063" w:rsidRDefault="004209B1" w:rsidP="0006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5</w:t>
      </w:r>
      <w:r w:rsidR="00065F28" w:rsidRPr="008C2063">
        <w:rPr>
          <w:rFonts w:ascii="Times New Roman" w:hAnsi="Times New Roman" w:cs="Times New Roman"/>
          <w:b/>
          <w:sz w:val="28"/>
          <w:szCs w:val="28"/>
        </w:rPr>
        <w:t>.</w:t>
      </w:r>
      <w:r w:rsidR="00065F28" w:rsidRPr="008C2063">
        <w:rPr>
          <w:rFonts w:ascii="Times New Roman" w:hAnsi="Times New Roman" w:cs="Times New Roman"/>
          <w:sz w:val="28"/>
          <w:szCs w:val="28"/>
        </w:rPr>
        <w:t xml:space="preserve"> Рассматриваемый п</w:t>
      </w:r>
      <w:r w:rsidR="007114F0" w:rsidRPr="008C2063">
        <w:rPr>
          <w:rFonts w:ascii="Times New Roman" w:hAnsi="Times New Roman" w:cs="Times New Roman"/>
          <w:sz w:val="28"/>
          <w:szCs w:val="28"/>
        </w:rPr>
        <w:t xml:space="preserve">роект муниципальной </w:t>
      </w:r>
      <w:r w:rsidR="00065F28" w:rsidRPr="008C2063">
        <w:rPr>
          <w:rFonts w:ascii="Times New Roman" w:hAnsi="Times New Roman" w:cs="Times New Roman"/>
          <w:sz w:val="28"/>
          <w:szCs w:val="28"/>
        </w:rPr>
        <w:t>П</w:t>
      </w:r>
      <w:r w:rsidR="007114F0" w:rsidRPr="008C2063">
        <w:rPr>
          <w:rFonts w:ascii="Times New Roman" w:hAnsi="Times New Roman" w:cs="Times New Roman"/>
          <w:sz w:val="28"/>
          <w:szCs w:val="28"/>
        </w:rPr>
        <w:t>рограммы содержит:</w:t>
      </w:r>
    </w:p>
    <w:p w:rsidR="007114F0" w:rsidRPr="008C2063" w:rsidRDefault="00065F28" w:rsidP="00065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- Паспорт Программы;</w:t>
      </w:r>
    </w:p>
    <w:p w:rsidR="007114F0" w:rsidRPr="008C2063" w:rsidRDefault="00065F28" w:rsidP="00065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</w:t>
      </w:r>
      <w:r w:rsidR="007114F0" w:rsidRPr="008C2063">
        <w:rPr>
          <w:rFonts w:ascii="Times New Roman" w:hAnsi="Times New Roman" w:cs="Times New Roman"/>
          <w:sz w:val="28"/>
          <w:szCs w:val="28"/>
        </w:rPr>
        <w:t>Раздел</w:t>
      </w:r>
      <w:r w:rsidR="00633655"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7114F0" w:rsidRPr="008C2063">
        <w:rPr>
          <w:rFonts w:ascii="Times New Roman" w:hAnsi="Times New Roman" w:cs="Times New Roman"/>
          <w:sz w:val="28"/>
          <w:szCs w:val="28"/>
        </w:rPr>
        <w:t xml:space="preserve">1 «Характеристика и анализ текущего состояния </w:t>
      </w:r>
      <w:r w:rsidR="006A7737" w:rsidRPr="008C2063">
        <w:rPr>
          <w:rFonts w:ascii="Times New Roman" w:hAnsi="Times New Roman" w:cs="Times New Roman"/>
          <w:sz w:val="28"/>
          <w:szCs w:val="28"/>
        </w:rPr>
        <w:t>жилищно-коммунального хозяйства, дорожной деятельности, энергетики и энергетической эффективности</w:t>
      </w:r>
      <w:r w:rsidR="000504CB" w:rsidRPr="008C2063">
        <w:rPr>
          <w:rFonts w:ascii="Times New Roman" w:hAnsi="Times New Roman" w:cs="Times New Roman"/>
          <w:sz w:val="28"/>
          <w:szCs w:val="28"/>
        </w:rPr>
        <w:t xml:space="preserve"> и городского округа</w:t>
      </w:r>
      <w:r w:rsidRPr="008C2063">
        <w:rPr>
          <w:rFonts w:ascii="Times New Roman" w:hAnsi="Times New Roman" w:cs="Times New Roman"/>
          <w:sz w:val="28"/>
          <w:szCs w:val="28"/>
        </w:rPr>
        <w:t xml:space="preserve"> Верхняя Пышма»;</w:t>
      </w:r>
    </w:p>
    <w:p w:rsidR="007114F0" w:rsidRPr="008C2063" w:rsidRDefault="00065F28" w:rsidP="0006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</w:t>
      </w:r>
      <w:r w:rsidR="007114F0" w:rsidRPr="008C2063">
        <w:rPr>
          <w:rFonts w:ascii="Times New Roman" w:hAnsi="Times New Roman" w:cs="Times New Roman"/>
          <w:sz w:val="28"/>
          <w:szCs w:val="28"/>
        </w:rPr>
        <w:t>Раздел 2 «Цели</w:t>
      </w:r>
      <w:r w:rsidR="00361B40" w:rsidRPr="008C2063">
        <w:rPr>
          <w:rFonts w:ascii="Times New Roman" w:hAnsi="Times New Roman" w:cs="Times New Roman"/>
          <w:sz w:val="28"/>
          <w:szCs w:val="28"/>
        </w:rPr>
        <w:t>, задачи и</w:t>
      </w:r>
      <w:r w:rsidR="007114F0" w:rsidRPr="008C2063">
        <w:rPr>
          <w:rFonts w:ascii="Times New Roman" w:hAnsi="Times New Roman" w:cs="Times New Roman"/>
          <w:sz w:val="28"/>
          <w:szCs w:val="28"/>
        </w:rPr>
        <w:t xml:space="preserve"> целевые показатели </w:t>
      </w:r>
      <w:r w:rsidR="00361B40" w:rsidRPr="008C2063">
        <w:rPr>
          <w:rFonts w:ascii="Times New Roman" w:hAnsi="Times New Roman" w:cs="Times New Roman"/>
          <w:sz w:val="28"/>
          <w:szCs w:val="28"/>
        </w:rPr>
        <w:t>(индикаторы) Про</w:t>
      </w:r>
      <w:r w:rsidRPr="008C2063">
        <w:rPr>
          <w:rFonts w:ascii="Times New Roman" w:hAnsi="Times New Roman" w:cs="Times New Roman"/>
          <w:sz w:val="28"/>
          <w:szCs w:val="28"/>
        </w:rPr>
        <w:t>граммы»;</w:t>
      </w:r>
    </w:p>
    <w:p w:rsidR="007114F0" w:rsidRPr="008C2063" w:rsidRDefault="00065F28" w:rsidP="0006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- </w:t>
      </w:r>
      <w:r w:rsidR="007114F0" w:rsidRPr="008C2063">
        <w:rPr>
          <w:rFonts w:ascii="Times New Roman" w:hAnsi="Times New Roman" w:cs="Times New Roman"/>
          <w:sz w:val="28"/>
          <w:szCs w:val="28"/>
        </w:rPr>
        <w:t xml:space="preserve">Раздел 3 «План мероприятий </w:t>
      </w:r>
      <w:r w:rsidR="008F67DC" w:rsidRPr="008C2063">
        <w:rPr>
          <w:rFonts w:ascii="Times New Roman" w:hAnsi="Times New Roman" w:cs="Times New Roman"/>
          <w:sz w:val="28"/>
          <w:szCs w:val="28"/>
        </w:rPr>
        <w:t>П</w:t>
      </w:r>
      <w:r w:rsidR="007114F0" w:rsidRPr="008C2063">
        <w:rPr>
          <w:rFonts w:ascii="Times New Roman" w:hAnsi="Times New Roman" w:cs="Times New Roman"/>
          <w:sz w:val="28"/>
          <w:szCs w:val="28"/>
        </w:rPr>
        <w:t>рограммы»</w:t>
      </w:r>
      <w:r w:rsidR="00BD48FC" w:rsidRPr="008C2063">
        <w:rPr>
          <w:rFonts w:ascii="Times New Roman" w:hAnsi="Times New Roman" w:cs="Times New Roman"/>
          <w:sz w:val="28"/>
          <w:szCs w:val="28"/>
        </w:rPr>
        <w:t>.</w:t>
      </w:r>
    </w:p>
    <w:p w:rsidR="00361B40" w:rsidRPr="008C2063" w:rsidRDefault="00BD48FC" w:rsidP="00065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lastRenderedPageBreak/>
        <w:t>Счетная палата отмечает на допущенн</w:t>
      </w:r>
      <w:r w:rsidR="000504CB" w:rsidRPr="008C2063">
        <w:rPr>
          <w:rFonts w:ascii="Times New Roman" w:hAnsi="Times New Roman" w:cs="Times New Roman"/>
          <w:sz w:val="28"/>
          <w:szCs w:val="28"/>
        </w:rPr>
        <w:t>ую</w:t>
      </w:r>
      <w:r w:rsidRPr="008C2063">
        <w:rPr>
          <w:rFonts w:ascii="Times New Roman" w:hAnsi="Times New Roman" w:cs="Times New Roman"/>
          <w:sz w:val="28"/>
          <w:szCs w:val="28"/>
        </w:rPr>
        <w:t xml:space="preserve"> неточност</w:t>
      </w:r>
      <w:r w:rsidR="000504CB" w:rsidRPr="008C2063">
        <w:rPr>
          <w:rFonts w:ascii="Times New Roman" w:hAnsi="Times New Roman" w:cs="Times New Roman"/>
          <w:sz w:val="28"/>
          <w:szCs w:val="28"/>
        </w:rPr>
        <w:t>ь</w:t>
      </w:r>
      <w:r w:rsidRPr="008C2063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0504CB" w:rsidRPr="008C2063">
        <w:rPr>
          <w:rFonts w:ascii="Times New Roman" w:hAnsi="Times New Roman" w:cs="Times New Roman"/>
          <w:sz w:val="28"/>
          <w:szCs w:val="28"/>
        </w:rPr>
        <w:t>я</w:t>
      </w:r>
      <w:r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361B40" w:rsidRPr="008C2063">
        <w:rPr>
          <w:rFonts w:ascii="Times New Roman" w:hAnsi="Times New Roman" w:cs="Times New Roman"/>
          <w:sz w:val="28"/>
          <w:szCs w:val="28"/>
        </w:rPr>
        <w:t>1</w:t>
      </w:r>
      <w:r w:rsidR="000504CB"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hAnsi="Times New Roman" w:cs="Times New Roman"/>
          <w:sz w:val="28"/>
          <w:szCs w:val="28"/>
        </w:rPr>
        <w:t>раздел</w:t>
      </w:r>
      <w:r w:rsidR="000504CB" w:rsidRPr="008C2063">
        <w:rPr>
          <w:rFonts w:ascii="Times New Roman" w:hAnsi="Times New Roman" w:cs="Times New Roman"/>
          <w:sz w:val="28"/>
          <w:szCs w:val="28"/>
        </w:rPr>
        <w:t>а</w:t>
      </w:r>
      <w:r w:rsidR="00065F28" w:rsidRPr="008C2063">
        <w:rPr>
          <w:rFonts w:ascii="Times New Roman" w:hAnsi="Times New Roman" w:cs="Times New Roman"/>
          <w:sz w:val="28"/>
          <w:szCs w:val="28"/>
        </w:rPr>
        <w:t xml:space="preserve"> проекта Программы: с</w:t>
      </w:r>
      <w:r w:rsidRPr="008C2063">
        <w:rPr>
          <w:rFonts w:ascii="Times New Roman" w:hAnsi="Times New Roman" w:cs="Times New Roman"/>
          <w:sz w:val="28"/>
          <w:szCs w:val="28"/>
        </w:rPr>
        <w:t xml:space="preserve">огласно пункту 7 Порядка </w:t>
      </w:r>
      <w:r w:rsidR="00361B40" w:rsidRPr="008C2063">
        <w:rPr>
          <w:rFonts w:ascii="Times New Roman" w:hAnsi="Times New Roman" w:cs="Times New Roman"/>
          <w:sz w:val="28"/>
          <w:szCs w:val="28"/>
        </w:rPr>
        <w:t>определен</w:t>
      </w:r>
      <w:r w:rsidR="000504CB" w:rsidRPr="008C2063">
        <w:rPr>
          <w:rFonts w:ascii="Times New Roman" w:hAnsi="Times New Roman" w:cs="Times New Roman"/>
          <w:sz w:val="28"/>
          <w:szCs w:val="28"/>
        </w:rPr>
        <w:t>о</w:t>
      </w:r>
      <w:r w:rsidR="00361B40"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hAnsi="Times New Roman" w:cs="Times New Roman"/>
          <w:sz w:val="28"/>
          <w:szCs w:val="28"/>
        </w:rPr>
        <w:t>наименовани</w:t>
      </w:r>
      <w:r w:rsidR="000504CB" w:rsidRPr="008C2063">
        <w:rPr>
          <w:rFonts w:ascii="Times New Roman" w:hAnsi="Times New Roman" w:cs="Times New Roman"/>
          <w:sz w:val="28"/>
          <w:szCs w:val="28"/>
        </w:rPr>
        <w:t xml:space="preserve">е </w:t>
      </w:r>
      <w:r w:rsidR="00361B40" w:rsidRPr="008C2063">
        <w:rPr>
          <w:rFonts w:ascii="Times New Roman" w:hAnsi="Times New Roman" w:cs="Times New Roman"/>
          <w:sz w:val="28"/>
          <w:szCs w:val="28"/>
        </w:rPr>
        <w:t>раздел</w:t>
      </w:r>
      <w:r w:rsidR="000504CB" w:rsidRPr="008C2063">
        <w:rPr>
          <w:rFonts w:ascii="Times New Roman" w:hAnsi="Times New Roman" w:cs="Times New Roman"/>
          <w:sz w:val="28"/>
          <w:szCs w:val="28"/>
        </w:rPr>
        <w:t>а</w:t>
      </w:r>
      <w:r w:rsidR="00065F28"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361B40" w:rsidRPr="008C2063">
        <w:rPr>
          <w:rFonts w:ascii="Times New Roman" w:hAnsi="Times New Roman" w:cs="Times New Roman"/>
          <w:sz w:val="28"/>
          <w:szCs w:val="28"/>
        </w:rPr>
        <w:t>1</w:t>
      </w:r>
      <w:r w:rsidR="00760ED0" w:rsidRPr="008C2063">
        <w:rPr>
          <w:rFonts w:ascii="Times New Roman" w:hAnsi="Times New Roman" w:cs="Times New Roman"/>
          <w:sz w:val="28"/>
          <w:szCs w:val="28"/>
        </w:rPr>
        <w:t xml:space="preserve"> определено как </w:t>
      </w:r>
      <w:r w:rsidR="00361B40" w:rsidRPr="008C2063">
        <w:rPr>
          <w:rFonts w:ascii="Times New Roman" w:hAnsi="Times New Roman" w:cs="Times New Roman"/>
          <w:sz w:val="28"/>
          <w:szCs w:val="28"/>
        </w:rPr>
        <w:t>«Характеристика и анализ текущего состояния сферы социально-экономического развития городского округа Верхняя Пышма</w:t>
      </w:r>
      <w:r w:rsidR="000504CB" w:rsidRPr="008C2063">
        <w:rPr>
          <w:rFonts w:ascii="Times New Roman" w:hAnsi="Times New Roman" w:cs="Times New Roman"/>
          <w:sz w:val="28"/>
          <w:szCs w:val="28"/>
        </w:rPr>
        <w:t>».</w:t>
      </w:r>
    </w:p>
    <w:p w:rsidR="009D1765" w:rsidRPr="008C2063" w:rsidRDefault="009D1765" w:rsidP="00B42E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1765" w:rsidRPr="008C2063" w:rsidRDefault="00B42E8D" w:rsidP="009D1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6</w:t>
      </w:r>
      <w:r w:rsidR="009D1765" w:rsidRPr="008C2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D1765" w:rsidRPr="008C2063">
        <w:rPr>
          <w:rFonts w:ascii="Times New Roman" w:hAnsi="Times New Roman" w:cs="Times New Roman"/>
          <w:sz w:val="28"/>
          <w:szCs w:val="28"/>
        </w:rPr>
        <w:t>Согласно утвержденному Порядку в графе 10 приложения №1 «Цели, задачи и целевые показатели реализации муниципальной Программы» указывается источник значений показателей – сокращенное наименование документов, ссылки на Указы Президента РФ, другие источники – нормативные, статистические или ведомственные показатели.</w:t>
      </w:r>
    </w:p>
    <w:p w:rsidR="009D1765" w:rsidRPr="008C2063" w:rsidRDefault="009D1765" w:rsidP="00EF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63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счетная палата отмечает некорректность указания в приложении №1 к проекту муниципальной Программы в качестве источников значений показателей 1.1.1, 1.1.7, 2.2.1, 2.2.2, 2.3.1, 2.3.2, 2.4.1, 2.4.2, </w:t>
      </w:r>
      <w:r w:rsidR="00EF3DB6" w:rsidRPr="008C2063">
        <w:rPr>
          <w:rFonts w:ascii="Times New Roman" w:hAnsi="Times New Roman" w:cs="Times New Roman"/>
          <w:sz w:val="28"/>
          <w:szCs w:val="28"/>
        </w:rPr>
        <w:t>4.1.1, 4.2.1, 4.3.1, 5.1.1-5.1.3, 6.1.1-6.1.5 ссылок на наименования Указов Президента РФ,</w:t>
      </w:r>
      <w:r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EF3DB6" w:rsidRPr="008C2063">
        <w:rPr>
          <w:rFonts w:ascii="Times New Roman" w:hAnsi="Times New Roman" w:cs="Times New Roman"/>
          <w:sz w:val="28"/>
          <w:szCs w:val="28"/>
        </w:rPr>
        <w:t>федеральных законов, постановлений Правительства Свердловской области и Решений Думы городского округа Верхняя Пышма.</w:t>
      </w:r>
      <w:proofErr w:type="gramEnd"/>
    </w:p>
    <w:p w:rsidR="00EF3DB6" w:rsidRPr="008C2063" w:rsidRDefault="00EF3DB6" w:rsidP="00EF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К примеру,</w:t>
      </w:r>
      <w:r w:rsidR="009D1765" w:rsidRPr="008C2063">
        <w:rPr>
          <w:rFonts w:ascii="Times New Roman" w:hAnsi="Times New Roman" w:cs="Times New Roman"/>
          <w:sz w:val="28"/>
          <w:szCs w:val="28"/>
        </w:rPr>
        <w:t xml:space="preserve"> значения показателей </w:t>
      </w:r>
      <w:r w:rsidRPr="008C2063">
        <w:rPr>
          <w:rFonts w:ascii="Times New Roman" w:hAnsi="Times New Roman" w:cs="Times New Roman"/>
          <w:sz w:val="28"/>
          <w:szCs w:val="28"/>
        </w:rPr>
        <w:t>«Количество потребителей, которым снижен уровень затрат по вывозу жидких бытовых отходов», «Количество граждан, пользующихся услугами банного комплекса»</w:t>
      </w:r>
      <w:r w:rsidR="009D1765"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Pr="008C2063">
        <w:rPr>
          <w:rFonts w:ascii="Times New Roman" w:hAnsi="Times New Roman" w:cs="Times New Roman"/>
          <w:sz w:val="28"/>
          <w:szCs w:val="28"/>
        </w:rPr>
        <w:t xml:space="preserve">и так далее, </w:t>
      </w:r>
      <w:r w:rsidR="009D1765" w:rsidRPr="008C2063">
        <w:rPr>
          <w:rFonts w:ascii="Times New Roman" w:hAnsi="Times New Roman" w:cs="Times New Roman"/>
          <w:sz w:val="28"/>
          <w:szCs w:val="28"/>
        </w:rPr>
        <w:t xml:space="preserve">никоим образом не определяются Федеральным законом от </w:t>
      </w:r>
      <w:r w:rsidRPr="008C2063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самоуправления».</w:t>
      </w:r>
    </w:p>
    <w:p w:rsidR="00EF3DB6" w:rsidRPr="008C2063" w:rsidRDefault="00EF3DB6" w:rsidP="00EF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624" w:rsidRPr="008C2063" w:rsidRDefault="00B42E8D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7</w:t>
      </w:r>
      <w:r w:rsidR="00FE2624" w:rsidRPr="008C2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624" w:rsidRPr="008C2063">
        <w:rPr>
          <w:rFonts w:ascii="Times New Roman" w:hAnsi="Times New Roman" w:cs="Times New Roman"/>
          <w:sz w:val="28"/>
          <w:szCs w:val="28"/>
        </w:rPr>
        <w:t>Подпунктом 3 пункта 8 главы 2 Порядка «Содержание муниципальной программы» установлено, что для каждой цели (задачи) муниципальной программы должны быть установлены целевые показатели в абсолютных и относительных величинах, которые должны объективно характеризовать прогресс достижения цели, решения задач муниципальной программы.</w:t>
      </w:r>
    </w:p>
    <w:p w:rsidR="00FE2624" w:rsidRPr="008C2063" w:rsidRDefault="00FE2624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63">
        <w:rPr>
          <w:rFonts w:ascii="Times New Roman" w:hAnsi="Times New Roman" w:cs="Times New Roman"/>
          <w:sz w:val="28"/>
          <w:szCs w:val="28"/>
        </w:rPr>
        <w:t>Счетная палата отмечает, что значения  показателей «Количество функционируемых и поддерживаемых в нормативном состоянии объектов банного обслуживания» и  «Количество граждан, пользующихся услугами банного комплекса» по всем годам реализации программы установлены в значениях 4 единицы и 30000 человек в год</w:t>
      </w:r>
      <w:r w:rsidR="00BA5DE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C2063">
        <w:rPr>
          <w:rFonts w:ascii="Times New Roman" w:hAnsi="Times New Roman" w:cs="Times New Roman"/>
          <w:sz w:val="28"/>
          <w:szCs w:val="28"/>
        </w:rPr>
        <w:t>, что не характер</w:t>
      </w:r>
      <w:r w:rsidR="001A6DC2" w:rsidRPr="008C2063">
        <w:rPr>
          <w:rFonts w:ascii="Times New Roman" w:hAnsi="Times New Roman" w:cs="Times New Roman"/>
          <w:sz w:val="28"/>
          <w:szCs w:val="28"/>
        </w:rPr>
        <w:t>изует прогресс достижения цели и свидетельствует об отсутствии для городского округа проблем в данной сфере.</w:t>
      </w:r>
      <w:proofErr w:type="gramEnd"/>
    </w:p>
    <w:p w:rsidR="001A6DC2" w:rsidRPr="008C2063" w:rsidRDefault="001A6DC2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По мнению счетной палаты, в данном случае целесообразней рассматривать, к примеру, такие целевые показатели, как «Доля модернизированных объектов банного обслуживания», «Снижение затрат на обслуживание объектов банного комплекса в результате мероприятий по модернизации» и так далее.</w:t>
      </w:r>
    </w:p>
    <w:p w:rsidR="001A6DC2" w:rsidRPr="008C2063" w:rsidRDefault="001A6DC2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E8D" w:rsidRPr="008C2063" w:rsidRDefault="00B42E8D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8D" w:rsidRPr="008C2063" w:rsidRDefault="00B42E8D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C2" w:rsidRPr="008C2063" w:rsidRDefault="00B42E8D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1A6DC2" w:rsidRPr="008C2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DC2" w:rsidRPr="008C2063">
        <w:rPr>
          <w:rFonts w:ascii="Times New Roman" w:hAnsi="Times New Roman" w:cs="Times New Roman"/>
          <w:sz w:val="28"/>
          <w:szCs w:val="28"/>
        </w:rPr>
        <w:t>Целевой показатель 1.1.2 «Доля уличной сети теплоснабжения, водоснабжения, водоотведения, электроснабжения, нуждающейся в замене» является дублирующим по отношению к целевым показателям 1.1.3 «Доля уличной сети водоснабжения, нуждающейся в замене», 1.1.4 «Доля уличной сети водоотведения, нуждающейся в замене» и 1.1.5 «Доля уличной сети электроснабжения, нуждающейся в замене».</w:t>
      </w:r>
    </w:p>
    <w:p w:rsidR="004209B1" w:rsidRPr="008C2063" w:rsidRDefault="004209B1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B1" w:rsidRPr="008C2063" w:rsidRDefault="00B42E8D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9</w:t>
      </w:r>
      <w:r w:rsidR="004209B1" w:rsidRPr="008C2063">
        <w:rPr>
          <w:rFonts w:ascii="Times New Roman" w:hAnsi="Times New Roman" w:cs="Times New Roman"/>
          <w:b/>
          <w:sz w:val="28"/>
          <w:szCs w:val="28"/>
        </w:rPr>
        <w:t>.</w:t>
      </w:r>
      <w:r w:rsidR="004209B1" w:rsidRPr="008C2063">
        <w:rPr>
          <w:rFonts w:ascii="Times New Roman" w:hAnsi="Times New Roman" w:cs="Times New Roman"/>
          <w:sz w:val="28"/>
          <w:szCs w:val="28"/>
        </w:rPr>
        <w:t xml:space="preserve"> Счетная палата отмечает некорректность целевого показателя </w:t>
      </w:r>
      <w:r w:rsidR="007A35CB" w:rsidRPr="008C2063">
        <w:rPr>
          <w:rFonts w:ascii="Times New Roman" w:hAnsi="Times New Roman" w:cs="Times New Roman"/>
          <w:sz w:val="28"/>
          <w:szCs w:val="28"/>
        </w:rPr>
        <w:t xml:space="preserve">2.3.2 </w:t>
      </w:r>
      <w:r w:rsidR="004209B1" w:rsidRPr="008C2063">
        <w:rPr>
          <w:rFonts w:ascii="Times New Roman" w:hAnsi="Times New Roman" w:cs="Times New Roman"/>
          <w:sz w:val="28"/>
          <w:szCs w:val="28"/>
        </w:rPr>
        <w:t xml:space="preserve">«Количество потребителей, которым снижен уровень затрат по вывозу жидких бытовых отходов» в количестве 752, 749, 746, 741 736 и 731 человек </w:t>
      </w:r>
      <w:r w:rsidR="004209B1" w:rsidRPr="008C2063">
        <w:rPr>
          <w:rFonts w:ascii="Times New Roman" w:hAnsi="Times New Roman" w:cs="Times New Roman"/>
          <w:sz w:val="28"/>
          <w:szCs w:val="28"/>
          <w:u w:val="single"/>
        </w:rPr>
        <w:t>в год.</w:t>
      </w:r>
      <w:r w:rsidR="004209B1" w:rsidRPr="008C2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9B1" w:rsidRPr="008C2063" w:rsidRDefault="004209B1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063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BA5DE3">
        <w:rPr>
          <w:rFonts w:ascii="Times New Roman" w:hAnsi="Times New Roman" w:cs="Times New Roman"/>
          <w:sz w:val="28"/>
          <w:szCs w:val="28"/>
        </w:rPr>
        <w:t>случае</w:t>
      </w:r>
      <w:r w:rsidRPr="008C2063">
        <w:rPr>
          <w:rFonts w:ascii="Times New Roman" w:hAnsi="Times New Roman" w:cs="Times New Roman"/>
          <w:sz w:val="28"/>
          <w:szCs w:val="28"/>
        </w:rPr>
        <w:t xml:space="preserve"> действия администрации городского округа Верхняя Пышма должны быть направлены</w:t>
      </w:r>
      <w:bookmarkStart w:id="0" w:name="_GoBack"/>
      <w:bookmarkEnd w:id="0"/>
      <w:r w:rsidRPr="008C2063">
        <w:rPr>
          <w:rFonts w:ascii="Times New Roman" w:hAnsi="Times New Roman" w:cs="Times New Roman"/>
          <w:sz w:val="28"/>
          <w:szCs w:val="28"/>
        </w:rPr>
        <w:t xml:space="preserve">, прежде всего, на снижение уровня субсидирования </w:t>
      </w:r>
      <w:r w:rsidR="007A35CB" w:rsidRPr="008C2063">
        <w:rPr>
          <w:rFonts w:ascii="Times New Roman" w:hAnsi="Times New Roman" w:cs="Times New Roman"/>
          <w:sz w:val="28"/>
          <w:szCs w:val="28"/>
        </w:rPr>
        <w:t>услуг по вывозу жидких бытовых отходов от многоквартирных домов, не присоединенных к централизованной системе водоотведения, что будет логичным при выполнении целевого показателя 2.3.1 «Количество многоквартирных домов, не присоединенных к централизованной системе водоотведения, от которых осуществляется вывоз жидких бытовых отходов».</w:t>
      </w:r>
      <w:proofErr w:type="gramEnd"/>
    </w:p>
    <w:p w:rsidR="007A35CB" w:rsidRPr="008C2063" w:rsidRDefault="007A35CB" w:rsidP="00FE2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765" w:rsidRPr="008C2063" w:rsidRDefault="007A35CB" w:rsidP="00717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1</w:t>
      </w:r>
      <w:r w:rsidR="00B42E8D" w:rsidRPr="008C2063">
        <w:rPr>
          <w:rFonts w:ascii="Times New Roman" w:hAnsi="Times New Roman" w:cs="Times New Roman"/>
          <w:b/>
          <w:sz w:val="28"/>
          <w:szCs w:val="28"/>
        </w:rPr>
        <w:t>0</w:t>
      </w:r>
      <w:r w:rsidRPr="008C20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C2063">
        <w:rPr>
          <w:rFonts w:ascii="Times New Roman" w:hAnsi="Times New Roman" w:cs="Times New Roman"/>
          <w:sz w:val="28"/>
          <w:szCs w:val="28"/>
        </w:rPr>
        <w:t>Вызывает сомнение достоверность значение показателя 5.1.1 «Протяженность дорог общего пользования местного значения, отвечающих нормативным требованиям», установленное в размере от 7,1 до 8,6 км за период действия муниципальной Программы при том, что Комплексным планом развития городского округа Верхняя Пышма на 2013-2020 годы, утвержденным Решением Думы городского округа Верхняя Пышма от 31.01.2013 №58/1 (в редакции Решения Думы от 29.07.2014 №17/2</w:t>
      </w:r>
      <w:proofErr w:type="gramEnd"/>
      <w:r w:rsidRPr="008C2063">
        <w:rPr>
          <w:rFonts w:ascii="Times New Roman" w:hAnsi="Times New Roman" w:cs="Times New Roman"/>
          <w:sz w:val="28"/>
          <w:szCs w:val="28"/>
        </w:rPr>
        <w:t>) удельный вес автомобильных дорог и улиц общего пользования местного значения, требующих капитального ремонта (реконструкции) составляет 71%-62% при   общей протяженности автомобильных дорог и улиц общего пользования местного значения в размере 218,9</w:t>
      </w:r>
      <w:r w:rsidR="009549A2" w:rsidRPr="008C2063">
        <w:rPr>
          <w:rFonts w:ascii="Times New Roman" w:hAnsi="Times New Roman" w:cs="Times New Roman"/>
          <w:sz w:val="28"/>
          <w:szCs w:val="28"/>
        </w:rPr>
        <w:t xml:space="preserve"> км </w:t>
      </w:r>
      <w:r w:rsidRPr="008C2063">
        <w:rPr>
          <w:rFonts w:ascii="Times New Roman" w:hAnsi="Times New Roman" w:cs="Times New Roman"/>
          <w:sz w:val="28"/>
          <w:szCs w:val="28"/>
        </w:rPr>
        <w:t>-</w:t>
      </w:r>
      <w:r w:rsidR="009549A2" w:rsidRPr="008C2063">
        <w:rPr>
          <w:rFonts w:ascii="Times New Roman" w:hAnsi="Times New Roman" w:cs="Times New Roman"/>
          <w:sz w:val="28"/>
          <w:szCs w:val="28"/>
        </w:rPr>
        <w:t xml:space="preserve"> 228,7 км за аналогичный временной период.</w:t>
      </w:r>
    </w:p>
    <w:p w:rsidR="009549A2" w:rsidRPr="008C2063" w:rsidRDefault="009549A2" w:rsidP="00717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9A2" w:rsidRPr="008C2063" w:rsidRDefault="009549A2" w:rsidP="00717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1</w:t>
      </w:r>
      <w:r w:rsidR="00B42E8D" w:rsidRPr="008C2063">
        <w:rPr>
          <w:rFonts w:ascii="Times New Roman" w:hAnsi="Times New Roman" w:cs="Times New Roman"/>
          <w:b/>
          <w:sz w:val="28"/>
          <w:szCs w:val="28"/>
        </w:rPr>
        <w:t>1</w:t>
      </w:r>
      <w:r w:rsidRPr="008C2063">
        <w:rPr>
          <w:rFonts w:ascii="Times New Roman" w:hAnsi="Times New Roman" w:cs="Times New Roman"/>
          <w:b/>
          <w:sz w:val="28"/>
          <w:szCs w:val="28"/>
        </w:rPr>
        <w:t>.</w:t>
      </w:r>
      <w:r w:rsidRPr="008C2063">
        <w:rPr>
          <w:rFonts w:ascii="Times New Roman" w:hAnsi="Times New Roman" w:cs="Times New Roman"/>
          <w:sz w:val="28"/>
          <w:szCs w:val="28"/>
        </w:rPr>
        <w:t xml:space="preserve"> Наименование показателя 6.1.4 «Доля показателей муниципального задания, выполняемых МКУ «Комитет ЖКХ» к общему числу показателей муниципального задания» также некорректно, так как для Муниципального казенного учреждения «Комитет ЖКХ» муниципальное задание отсутствует.</w:t>
      </w:r>
    </w:p>
    <w:p w:rsidR="00717DC1" w:rsidRPr="008C2063" w:rsidRDefault="00717DC1" w:rsidP="00717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8E" w:rsidRPr="008C2063" w:rsidRDefault="00B42E8D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C6E8E" w:rsidRPr="008C2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C6E8E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proofErr w:type="gramStart"/>
      <w:r w:rsidR="009C6E8E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</w:t>
      </w:r>
      <w:proofErr w:type="gramEnd"/>
      <w:r w:rsidR="009C6E8E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палаты, для выполнения поставленных целей и задач, муниципальная Программа должна содержать, к примеру, такие целевые показатели, как: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«Ввод дополнительных мощностей сетей водоснабжения»;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«Ввод дополнительных мощностей сетей водоотведения»;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«Ввод дополнительных мощностей сетей теплоснабжения»;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«Ввод дополнительных мощностей газопроводов и газовых сетей»;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«Количество жилых домов, газифицированных сетевым природным газом</w:t>
      </w:r>
      <w:r w:rsidR="005C5D33"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«Степень износа объектов коммунальной инфраструктуры»;</w:t>
      </w:r>
    </w:p>
    <w:p w:rsidR="005C5D33" w:rsidRPr="008C2063" w:rsidRDefault="005C5D33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«Количество граждан, зарегистрированных в многоквартирных домах, которые улучшили условия проживания после проведения капитального ремонта общего имущества многоквартирных домов»;</w:t>
      </w:r>
    </w:p>
    <w:p w:rsidR="005C5D33" w:rsidRPr="008C2063" w:rsidRDefault="005C5D33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63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«Общая площадь автомобильных дорог общего пользования местного значения, на которых выполнен ремонт».</w:t>
      </w:r>
    </w:p>
    <w:p w:rsidR="009C6E8E" w:rsidRPr="008C2063" w:rsidRDefault="009C6E8E" w:rsidP="009C6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E8D" w:rsidRPr="008C2063" w:rsidRDefault="00B42E8D" w:rsidP="00B4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>13</w:t>
      </w:r>
      <w:r w:rsidRPr="008C2063">
        <w:rPr>
          <w:rFonts w:ascii="Times New Roman" w:hAnsi="Times New Roman" w:cs="Times New Roman"/>
          <w:b/>
          <w:sz w:val="28"/>
          <w:szCs w:val="28"/>
        </w:rPr>
        <w:t>.</w:t>
      </w:r>
      <w:r w:rsidRPr="008C2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063">
        <w:rPr>
          <w:rFonts w:ascii="Times New Roman" w:hAnsi="Times New Roman" w:cs="Times New Roman"/>
          <w:sz w:val="28"/>
          <w:szCs w:val="28"/>
        </w:rPr>
        <w:t>В нарушение подпункта 4 пункта 8 Порядка с проектом муниципальной Программы не представлено Приложение №3 «Перечень объектов капитального строительства для бюджетных инвестиций» при том, что Приложением №2 «План мероприятий по выполнению муниципальной программы» предусмотрено расходование средств в виде бюджетных инвестиций в объекты капитального строительства (строки 5,17-26) в размере 551 200,0 тыс.рублей.</w:t>
      </w:r>
      <w:proofErr w:type="gramEnd"/>
    </w:p>
    <w:p w:rsidR="00B42E8D" w:rsidRPr="008C2063" w:rsidRDefault="00B42E8D" w:rsidP="00B4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Таким образом, в ходе настоящей финансово-экономической экспертизы не представляется возможным оценить соответствие Плана мероприятий Программы показателям Комплексного плана развития городского округа Верхняя Пышма на 2013-2020 годы, утвержденного Решением Думы городского округа Верхняя Пышма от 31.01.2013 №58/1 (в редакции Решения Думы от 29.07.2014 №17/2).</w:t>
      </w:r>
    </w:p>
    <w:p w:rsidR="00B42E8D" w:rsidRPr="008C2063" w:rsidRDefault="00B42E8D" w:rsidP="00B42E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Как следствие, невозможно дать оценку </w:t>
      </w:r>
      <w:r w:rsidRPr="008C2063">
        <w:rPr>
          <w:rFonts w:ascii="Times New Roman" w:hAnsi="Times New Roman" w:cs="Times New Roman"/>
          <w:sz w:val="28"/>
          <w:szCs w:val="28"/>
        </w:rPr>
        <w:t>степени</w:t>
      </w:r>
      <w:r w:rsidRPr="008C2063">
        <w:rPr>
          <w:rFonts w:ascii="Times New Roman" w:hAnsi="Times New Roman" w:cs="Times New Roman"/>
          <w:sz w:val="28"/>
          <w:szCs w:val="28"/>
        </w:rPr>
        <w:t xml:space="preserve"> </w:t>
      </w:r>
      <w:r w:rsidR="008C2063">
        <w:rPr>
          <w:rFonts w:ascii="Times New Roman" w:hAnsi="Times New Roman" w:cs="Times New Roman"/>
          <w:sz w:val="28"/>
          <w:szCs w:val="28"/>
        </w:rPr>
        <w:t>достижения и соответствия</w:t>
      </w:r>
      <w:r w:rsidRPr="008C2063">
        <w:rPr>
          <w:rFonts w:ascii="Times New Roman" w:hAnsi="Times New Roman" w:cs="Times New Roman"/>
          <w:sz w:val="28"/>
          <w:szCs w:val="28"/>
        </w:rPr>
        <w:t xml:space="preserve">  заявленных целей, задач, целевых показателей и мероприятий муниципальной Программы.</w:t>
      </w:r>
    </w:p>
    <w:p w:rsidR="00B42E8D" w:rsidRPr="008C2063" w:rsidRDefault="00B42E8D" w:rsidP="00B4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6EE" w:rsidRPr="008C2063" w:rsidRDefault="009446EE" w:rsidP="0094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063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9446EE" w:rsidRPr="008C2063" w:rsidRDefault="009446EE" w:rsidP="00944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EE" w:rsidRPr="008C2063" w:rsidRDefault="009446EE" w:rsidP="009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На основании установленных настоящей финансово-экономической экспертизой нарушений и замечаний, счетная палата рекомендует внести в проект муниципальной Программы соответствующие изменения.</w:t>
      </w:r>
    </w:p>
    <w:p w:rsidR="009446EE" w:rsidRPr="008C2063" w:rsidRDefault="009446EE" w:rsidP="00944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F28" w:rsidRPr="008C2063" w:rsidRDefault="00065F28" w:rsidP="006B0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D33" w:rsidRPr="008C2063" w:rsidRDefault="005C5D33" w:rsidP="005C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 xml:space="preserve">Председатель счетной палаты </w:t>
      </w:r>
    </w:p>
    <w:p w:rsidR="00C370F9" w:rsidRPr="008C2063" w:rsidRDefault="005C5D33" w:rsidP="00A5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63">
        <w:rPr>
          <w:rFonts w:ascii="Times New Roman" w:hAnsi="Times New Roman" w:cs="Times New Roman"/>
          <w:sz w:val="28"/>
          <w:szCs w:val="28"/>
        </w:rPr>
        <w:t>городского округа Верхняя Пышма                                              Л.И. Некрасова</w:t>
      </w:r>
    </w:p>
    <w:sectPr w:rsidR="00C370F9" w:rsidRPr="008C2063" w:rsidSect="00B42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2D" w:rsidRDefault="00A1752D" w:rsidP="003953AA">
      <w:pPr>
        <w:spacing w:after="0" w:line="240" w:lineRule="auto"/>
      </w:pPr>
      <w:r>
        <w:separator/>
      </w:r>
    </w:p>
  </w:endnote>
  <w:endnote w:type="continuationSeparator" w:id="0">
    <w:p w:rsidR="00A1752D" w:rsidRDefault="00A1752D" w:rsidP="0039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AA" w:rsidRDefault="003953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860958"/>
      <w:docPartObj>
        <w:docPartGallery w:val="Page Numbers (Bottom of Page)"/>
        <w:docPartUnique/>
      </w:docPartObj>
    </w:sdtPr>
    <w:sdtEndPr/>
    <w:sdtContent>
      <w:p w:rsidR="003953AA" w:rsidRDefault="003953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DE3">
          <w:rPr>
            <w:noProof/>
          </w:rPr>
          <w:t>6</w:t>
        </w:r>
        <w:r>
          <w:fldChar w:fldCharType="end"/>
        </w:r>
      </w:p>
    </w:sdtContent>
  </w:sdt>
  <w:p w:rsidR="003953AA" w:rsidRDefault="003953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AA" w:rsidRDefault="003953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2D" w:rsidRDefault="00A1752D" w:rsidP="003953AA">
      <w:pPr>
        <w:spacing w:after="0" w:line="240" w:lineRule="auto"/>
      </w:pPr>
      <w:r>
        <w:separator/>
      </w:r>
    </w:p>
  </w:footnote>
  <w:footnote w:type="continuationSeparator" w:id="0">
    <w:p w:rsidR="00A1752D" w:rsidRDefault="00A1752D" w:rsidP="0039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AA" w:rsidRDefault="003953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AA" w:rsidRDefault="003953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AA" w:rsidRDefault="003953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473"/>
    <w:multiLevelType w:val="hybridMultilevel"/>
    <w:tmpl w:val="FDFAE62C"/>
    <w:lvl w:ilvl="0" w:tplc="5624F4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0"/>
    <w:rsid w:val="00004B29"/>
    <w:rsid w:val="000231C7"/>
    <w:rsid w:val="000239DA"/>
    <w:rsid w:val="00034547"/>
    <w:rsid w:val="00034857"/>
    <w:rsid w:val="000504CB"/>
    <w:rsid w:val="00065F28"/>
    <w:rsid w:val="00070B87"/>
    <w:rsid w:val="000855C7"/>
    <w:rsid w:val="000A2EA2"/>
    <w:rsid w:val="000A73CF"/>
    <w:rsid w:val="000C36B9"/>
    <w:rsid w:val="000D24FE"/>
    <w:rsid w:val="000D297B"/>
    <w:rsid w:val="000F31F5"/>
    <w:rsid w:val="001659B9"/>
    <w:rsid w:val="00172DA0"/>
    <w:rsid w:val="00197600"/>
    <w:rsid w:val="001A6DC2"/>
    <w:rsid w:val="001B3948"/>
    <w:rsid w:val="001D2F05"/>
    <w:rsid w:val="001E3382"/>
    <w:rsid w:val="001E538F"/>
    <w:rsid w:val="001F25F9"/>
    <w:rsid w:val="0020067C"/>
    <w:rsid w:val="00211E10"/>
    <w:rsid w:val="002336AC"/>
    <w:rsid w:val="00252866"/>
    <w:rsid w:val="0028050F"/>
    <w:rsid w:val="002A049E"/>
    <w:rsid w:val="002C4B7C"/>
    <w:rsid w:val="002D4BE7"/>
    <w:rsid w:val="002F4C15"/>
    <w:rsid w:val="002F4C4D"/>
    <w:rsid w:val="00310930"/>
    <w:rsid w:val="0033276A"/>
    <w:rsid w:val="00337214"/>
    <w:rsid w:val="00361B40"/>
    <w:rsid w:val="003815A9"/>
    <w:rsid w:val="003953AA"/>
    <w:rsid w:val="003B066C"/>
    <w:rsid w:val="003E1723"/>
    <w:rsid w:val="00400089"/>
    <w:rsid w:val="00417A53"/>
    <w:rsid w:val="004209B1"/>
    <w:rsid w:val="004210DC"/>
    <w:rsid w:val="0045661F"/>
    <w:rsid w:val="0046578C"/>
    <w:rsid w:val="00483056"/>
    <w:rsid w:val="004A156A"/>
    <w:rsid w:val="004D2A82"/>
    <w:rsid w:val="0051432A"/>
    <w:rsid w:val="00526264"/>
    <w:rsid w:val="00551F37"/>
    <w:rsid w:val="005607D7"/>
    <w:rsid w:val="005A3375"/>
    <w:rsid w:val="005A3839"/>
    <w:rsid w:val="005B3C2D"/>
    <w:rsid w:val="005B5444"/>
    <w:rsid w:val="005C5D33"/>
    <w:rsid w:val="005F67A8"/>
    <w:rsid w:val="006107A6"/>
    <w:rsid w:val="00613B9D"/>
    <w:rsid w:val="006225B8"/>
    <w:rsid w:val="0063154D"/>
    <w:rsid w:val="00633655"/>
    <w:rsid w:val="00640EDA"/>
    <w:rsid w:val="00662774"/>
    <w:rsid w:val="00665E35"/>
    <w:rsid w:val="00697B9F"/>
    <w:rsid w:val="006A17E7"/>
    <w:rsid w:val="006A7737"/>
    <w:rsid w:val="006B0005"/>
    <w:rsid w:val="006C6934"/>
    <w:rsid w:val="006D3638"/>
    <w:rsid w:val="006D4BAA"/>
    <w:rsid w:val="007114F0"/>
    <w:rsid w:val="00717DC1"/>
    <w:rsid w:val="00760ED0"/>
    <w:rsid w:val="00767EEC"/>
    <w:rsid w:val="007872B3"/>
    <w:rsid w:val="007A35CB"/>
    <w:rsid w:val="007B73CB"/>
    <w:rsid w:val="007C04DB"/>
    <w:rsid w:val="007C2B96"/>
    <w:rsid w:val="007E54DB"/>
    <w:rsid w:val="00812DB9"/>
    <w:rsid w:val="0082544B"/>
    <w:rsid w:val="008657FD"/>
    <w:rsid w:val="008673BE"/>
    <w:rsid w:val="008B23C0"/>
    <w:rsid w:val="008C2063"/>
    <w:rsid w:val="008E7F0A"/>
    <w:rsid w:val="008F366D"/>
    <w:rsid w:val="008F67DC"/>
    <w:rsid w:val="008F6909"/>
    <w:rsid w:val="00900807"/>
    <w:rsid w:val="00906910"/>
    <w:rsid w:val="009379C5"/>
    <w:rsid w:val="00942ACE"/>
    <w:rsid w:val="009446EE"/>
    <w:rsid w:val="00950F89"/>
    <w:rsid w:val="009549A2"/>
    <w:rsid w:val="0095697D"/>
    <w:rsid w:val="009642ED"/>
    <w:rsid w:val="00972924"/>
    <w:rsid w:val="009C0E16"/>
    <w:rsid w:val="009C1F78"/>
    <w:rsid w:val="009C6E8E"/>
    <w:rsid w:val="009D1765"/>
    <w:rsid w:val="009E6498"/>
    <w:rsid w:val="009F1381"/>
    <w:rsid w:val="009F5FC6"/>
    <w:rsid w:val="00A042F2"/>
    <w:rsid w:val="00A1752D"/>
    <w:rsid w:val="00A51FE8"/>
    <w:rsid w:val="00A56257"/>
    <w:rsid w:val="00A62228"/>
    <w:rsid w:val="00A71B21"/>
    <w:rsid w:val="00A75BD9"/>
    <w:rsid w:val="00A87C60"/>
    <w:rsid w:val="00A90FD3"/>
    <w:rsid w:val="00AA36DC"/>
    <w:rsid w:val="00AC2225"/>
    <w:rsid w:val="00AD623E"/>
    <w:rsid w:val="00AE348F"/>
    <w:rsid w:val="00AF29FD"/>
    <w:rsid w:val="00B1389F"/>
    <w:rsid w:val="00B138AE"/>
    <w:rsid w:val="00B1560D"/>
    <w:rsid w:val="00B17815"/>
    <w:rsid w:val="00B221F3"/>
    <w:rsid w:val="00B32E66"/>
    <w:rsid w:val="00B330C5"/>
    <w:rsid w:val="00B34653"/>
    <w:rsid w:val="00B42E8D"/>
    <w:rsid w:val="00B627CD"/>
    <w:rsid w:val="00B62BE0"/>
    <w:rsid w:val="00B63A74"/>
    <w:rsid w:val="00B810BA"/>
    <w:rsid w:val="00B92461"/>
    <w:rsid w:val="00B9411E"/>
    <w:rsid w:val="00BA5DE3"/>
    <w:rsid w:val="00BB1AB9"/>
    <w:rsid w:val="00BB46EA"/>
    <w:rsid w:val="00BD48FC"/>
    <w:rsid w:val="00BD553A"/>
    <w:rsid w:val="00BF6997"/>
    <w:rsid w:val="00C14D6A"/>
    <w:rsid w:val="00C255A8"/>
    <w:rsid w:val="00C26554"/>
    <w:rsid w:val="00C34A6E"/>
    <w:rsid w:val="00C370F9"/>
    <w:rsid w:val="00C4011E"/>
    <w:rsid w:val="00C4711D"/>
    <w:rsid w:val="00C513FA"/>
    <w:rsid w:val="00C5293C"/>
    <w:rsid w:val="00C543C2"/>
    <w:rsid w:val="00C7441A"/>
    <w:rsid w:val="00C7648B"/>
    <w:rsid w:val="00C8129F"/>
    <w:rsid w:val="00CA338E"/>
    <w:rsid w:val="00CD5E36"/>
    <w:rsid w:val="00CD6C3C"/>
    <w:rsid w:val="00CD7070"/>
    <w:rsid w:val="00CE1CE0"/>
    <w:rsid w:val="00CE313C"/>
    <w:rsid w:val="00CF4D58"/>
    <w:rsid w:val="00D21510"/>
    <w:rsid w:val="00D25A95"/>
    <w:rsid w:val="00D25EF0"/>
    <w:rsid w:val="00D35FA3"/>
    <w:rsid w:val="00D73730"/>
    <w:rsid w:val="00D76CD6"/>
    <w:rsid w:val="00D92636"/>
    <w:rsid w:val="00DD348D"/>
    <w:rsid w:val="00DD3740"/>
    <w:rsid w:val="00DF2FB7"/>
    <w:rsid w:val="00E02F70"/>
    <w:rsid w:val="00E143F1"/>
    <w:rsid w:val="00E16F29"/>
    <w:rsid w:val="00E556E8"/>
    <w:rsid w:val="00E74F15"/>
    <w:rsid w:val="00E94DCA"/>
    <w:rsid w:val="00EA69E2"/>
    <w:rsid w:val="00EC7B44"/>
    <w:rsid w:val="00ED7396"/>
    <w:rsid w:val="00EF3DB6"/>
    <w:rsid w:val="00F015C8"/>
    <w:rsid w:val="00F03916"/>
    <w:rsid w:val="00F12323"/>
    <w:rsid w:val="00F12DEC"/>
    <w:rsid w:val="00F41B8B"/>
    <w:rsid w:val="00F7040E"/>
    <w:rsid w:val="00F82D15"/>
    <w:rsid w:val="00F90E3D"/>
    <w:rsid w:val="00F91F12"/>
    <w:rsid w:val="00F94708"/>
    <w:rsid w:val="00FD5866"/>
    <w:rsid w:val="00FE01E3"/>
    <w:rsid w:val="00FE2624"/>
    <w:rsid w:val="00FE42E2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56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3AA"/>
  </w:style>
  <w:style w:type="paragraph" w:styleId="aa">
    <w:name w:val="footer"/>
    <w:basedOn w:val="a"/>
    <w:link w:val="ab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1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56E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3AA"/>
  </w:style>
  <w:style w:type="paragraph" w:styleId="aa">
    <w:name w:val="footer"/>
    <w:basedOn w:val="a"/>
    <w:link w:val="ab"/>
    <w:uiPriority w:val="99"/>
    <w:unhideWhenUsed/>
    <w:rsid w:val="0039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D471-5332-4489-BB0D-2503A9E2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7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Ивановна</dc:creator>
  <cp:keywords/>
  <dc:description/>
  <cp:lastModifiedBy>Некрасова Л.И.</cp:lastModifiedBy>
  <cp:revision>193</cp:revision>
  <cp:lastPrinted>2014-09-26T08:27:00Z</cp:lastPrinted>
  <dcterms:created xsi:type="dcterms:W3CDTF">2014-08-08T05:01:00Z</dcterms:created>
  <dcterms:modified xsi:type="dcterms:W3CDTF">2014-09-26T08:27:00Z</dcterms:modified>
</cp:coreProperties>
</file>