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1F3516" w:rsidRPr="001F3516" w:rsidTr="00CF7E60">
        <w:trPr>
          <w:trHeight w:val="524"/>
        </w:trPr>
        <w:tc>
          <w:tcPr>
            <w:tcW w:w="9639" w:type="dxa"/>
            <w:gridSpan w:val="5"/>
          </w:tcPr>
          <w:p w:rsidR="001F3516" w:rsidRPr="001F3516" w:rsidRDefault="001F3516" w:rsidP="001F35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1F3516" w:rsidRPr="001F3516" w:rsidRDefault="001F3516" w:rsidP="001F35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1F3516" w:rsidRPr="001F3516" w:rsidRDefault="001F3516" w:rsidP="001F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1F3516" w:rsidRPr="001F3516" w:rsidRDefault="001F3516" w:rsidP="001F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F3516" w:rsidRPr="001F3516" w:rsidTr="00CF7E60">
        <w:trPr>
          <w:trHeight w:val="524"/>
        </w:trPr>
        <w:tc>
          <w:tcPr>
            <w:tcW w:w="285" w:type="dxa"/>
            <w:vAlign w:val="bottom"/>
          </w:tcPr>
          <w:p w:rsidR="001F3516" w:rsidRPr="001F3516" w:rsidRDefault="001F3516" w:rsidP="001F351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F3516" w:rsidRPr="001F3516" w:rsidRDefault="001F3516" w:rsidP="001F35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1F3516" w:rsidRPr="001F3516" w:rsidRDefault="001F3516" w:rsidP="001F35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F3516" w:rsidRPr="001F3516" w:rsidRDefault="001F3516" w:rsidP="001F35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bookmarkStart w:id="0" w:name="_GoBack"/>
            <w:bookmarkEnd w:id="0"/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1F3516" w:rsidRPr="001F3516" w:rsidRDefault="001F3516" w:rsidP="001F35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F3516" w:rsidRPr="001F3516" w:rsidTr="00CF7E60">
        <w:trPr>
          <w:trHeight w:val="130"/>
        </w:trPr>
        <w:tc>
          <w:tcPr>
            <w:tcW w:w="9639" w:type="dxa"/>
            <w:gridSpan w:val="5"/>
          </w:tcPr>
          <w:p w:rsidR="001F3516" w:rsidRPr="001F3516" w:rsidRDefault="001F3516" w:rsidP="001F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F3516" w:rsidRPr="001F3516" w:rsidTr="00CF7E60">
        <w:tc>
          <w:tcPr>
            <w:tcW w:w="9639" w:type="dxa"/>
            <w:gridSpan w:val="5"/>
          </w:tcPr>
          <w:p w:rsidR="001F3516" w:rsidRPr="001F3516" w:rsidRDefault="001F3516" w:rsidP="001F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1F3516" w:rsidRPr="001F3516" w:rsidRDefault="001F3516" w:rsidP="001F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516" w:rsidRPr="001F3516" w:rsidTr="00CF7E60">
        <w:tc>
          <w:tcPr>
            <w:tcW w:w="9639" w:type="dxa"/>
            <w:gridSpan w:val="5"/>
          </w:tcPr>
          <w:p w:rsidR="001F3516" w:rsidRPr="001F3516" w:rsidRDefault="001F3516" w:rsidP="001F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внесения изменений в Генеральный план городского округа Верхняя Пышма и Правила землепользования и застройки на территории городского округа Верхняя Пышма</w:t>
            </w:r>
          </w:p>
        </w:tc>
      </w:tr>
      <w:tr w:rsidR="001F3516" w:rsidRPr="001F3516" w:rsidTr="00CF7E60">
        <w:tc>
          <w:tcPr>
            <w:tcW w:w="9639" w:type="dxa"/>
            <w:gridSpan w:val="5"/>
          </w:tcPr>
          <w:p w:rsidR="001F3516" w:rsidRPr="001F3516" w:rsidRDefault="001F3516" w:rsidP="001F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516" w:rsidRPr="001F3516" w:rsidRDefault="001F3516" w:rsidP="001F3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Руководствуясь Градостроительным кодексом Российской Федерации, </w:t>
            </w: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заключени</w:t>
            </w:r>
            <w:proofErr w:type="gramStart"/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комиссии по подготовке правил землепользования и застройки на территории городского округа Верхняя Пышма от 03.08.2017 по вопросу внесения изменений в Генеральный план городского округа Верхняя Пышма и Правила землепользования и застройки на территории городского округа Верхняя Пышма,</w:t>
            </w: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администрация городского округа Верхняя Пышма</w:t>
            </w:r>
          </w:p>
        </w:tc>
      </w:tr>
    </w:tbl>
    <w:p w:rsidR="001F3516" w:rsidRPr="001F3516" w:rsidRDefault="001F3516" w:rsidP="001F3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5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1F3516" w:rsidRPr="001F3516" w:rsidTr="001F3516">
        <w:trPr>
          <w:trHeight w:val="975"/>
        </w:trPr>
        <w:tc>
          <w:tcPr>
            <w:tcW w:w="9637" w:type="dxa"/>
            <w:gridSpan w:val="2"/>
            <w:vAlign w:val="bottom"/>
          </w:tcPr>
          <w:p w:rsidR="001F3516" w:rsidRPr="001F3516" w:rsidRDefault="001F3516" w:rsidP="001F3516">
            <w:pPr>
              <w:numPr>
                <w:ilvl w:val="0"/>
                <w:numId w:val="1"/>
              </w:numPr>
              <w:tabs>
                <w:tab w:val="left" w:pos="5"/>
                <w:tab w:val="left" w:pos="920"/>
              </w:tabs>
              <w:spacing w:after="0" w:line="240" w:lineRule="auto"/>
              <w:ind w:left="5"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Разрешить Кузнецовой Оксане Николаевне подготовить проект внесения изменений:</w:t>
            </w:r>
          </w:p>
          <w:p w:rsidR="001F3516" w:rsidRPr="001F3516" w:rsidRDefault="001F3516" w:rsidP="001F3516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 в Генеральный план городского округа Верхняя Пышма, утвержденный Решением Думы городского округа Верхняя Пышма от 26.02.2010 №16/1 применительно к территории поселка Нагорный (далее – Генеральный план), в части изменения функциональной зоны транспортной инфраструктуры (улично-дорожной сети) в зону индивидуальной жилой застройки в границах территорий перед земельными участками с кадастровыми номерами 66:36:1001003:101, 66:36:1001003:267; </w:t>
            </w:r>
            <w:proofErr w:type="gramEnd"/>
          </w:p>
          <w:p w:rsidR="001F3516" w:rsidRPr="001F3516" w:rsidRDefault="001F3516" w:rsidP="001F3516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в часть </w:t>
            </w: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 землепользования и застройки на территории городского округа Верхняя Пышма, </w:t>
            </w:r>
            <w:r w:rsidRPr="001F351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утвержденных Решением Думы городского округа Верхняя Пышма от 30.04.2009 № 5/14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в карту градостроительного зонирования городского округа Верхняя Пышма применительно к территории поселка Нагорный (далее – Правила землепользования и застройки), путем изменения </w:t>
            </w: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зоны «земельные участки, на которые не распространяется действие градостроительных регламентов» (в границах территории общего пользования</w:t>
            </w:r>
            <w:proofErr w:type="gramEnd"/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в зону Ж-1 «зону жилых домов усадебного типа» в границах территорий перед земельными участками с кадастровыми номерами 66:36:1001003:101, 66:36:1001003:267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F3516" w:rsidRPr="001F3516" w:rsidRDefault="001F3516" w:rsidP="001F35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F351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2. Установить следующие порядок и сроки проведения работ по подготовке проекта о внесении изменений 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Генеральный план и Правила землепользования и застройки</w:t>
            </w:r>
            <w:r w:rsidRPr="001F3516">
              <w:rPr>
                <w:rFonts w:ascii="Times New Roman" w:eastAsia="Calibri" w:hAnsi="Times New Roman" w:cs="Times New Roman"/>
                <w:sz w:val="27"/>
                <w:szCs w:val="27"/>
              </w:rPr>
              <w:t>:</w:t>
            </w:r>
          </w:p>
          <w:p w:rsidR="001F3516" w:rsidRPr="001F3516" w:rsidRDefault="001F3516" w:rsidP="001F35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 первый этап – (в течение трех месяцев с момента опубликования сообщения о принятии решения о подготовке </w:t>
            </w: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проекта о внесении изменений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подготовка проекта о внесении изменений в Генеральный план и в Правила 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землепользования и застройки, представление данного проекта в Управление архитектуры и градостроительства администрации городского округа Верхняя Пышма (далее – Управление архитектуры) для осуществления проверки на соответствие требованиям технических регламентов, документов территориального</w:t>
            </w:r>
            <w:proofErr w:type="gramEnd"/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планирования и назначение по результатам проверки публичных слушаний или направление на доработку.</w:t>
            </w:r>
          </w:p>
          <w:p w:rsidR="001F3516" w:rsidRPr="001F3516" w:rsidRDefault="001F3516" w:rsidP="001F35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второй этап – (в течение двух месяцев со дня опубликования сообщения о проведении публичных слушаний</w:t>
            </w: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подготовка и проведение публичных слушаний по проекту о внесении изменений в Генеральный план и в Правила землепользования и застройки в соответствии с Положением о порядке организации и проведения публичных слушаний в городском округе Верхняя Пышма, утвержденным решением Думы </w:t>
            </w:r>
            <w:r w:rsidRPr="001F351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городского округа Верхняя Пышма от 30.10.2014 № 20</w:t>
            </w:r>
            <w:proofErr w:type="gramEnd"/>
            <w:r w:rsidRPr="001F351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/13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F3516" w:rsidRPr="001F3516" w:rsidRDefault="001F3516" w:rsidP="001F351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третий этап – (в течение одного месяца со дня опубликования заключения о результатах публичных слушаний) обеспечение Комиссией по подготовке проекта правил землепользования и застройки на территории городского округа Верхняя Пышма (далее – Комиссия) внесения изменений в проект о внесении изменений в Генеральный план и в Правила землепользования и застройки с учетом результатов публичных слушаний и представление указанного проекта главе администрации городского</w:t>
            </w:r>
            <w:proofErr w:type="gramEnd"/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округа Верхняя Пышма.</w:t>
            </w:r>
          </w:p>
          <w:p w:rsidR="001F3516" w:rsidRPr="001F3516" w:rsidRDefault="001F3516" w:rsidP="001F35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четвертый этап – (</w:t>
            </w:r>
            <w:r w:rsidRPr="001F351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течение 10 дней после представления проекта о внесении изменений)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принятие решения главой администрации городского округа Верхняя Пышма о внесении на рассмотрение Думы городского округа Верхняя Пышма проекта решения о внесении изменений в Генеральный план и в Правила землепользования и застройки или об отклонении проекта.</w:t>
            </w:r>
          </w:p>
          <w:p w:rsidR="001F3516" w:rsidRPr="001F3516" w:rsidRDefault="001F3516" w:rsidP="001F35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F351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3. </w:t>
            </w:r>
            <w:proofErr w:type="gramStart"/>
            <w:r w:rsidRPr="001F351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 момента опубликования настоящего постановления в течение срока проведения работ по 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подготовке проекта о внесении изменений в Генеральный план</w:t>
            </w:r>
            <w:proofErr w:type="gramEnd"/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в Правила землепользования и застройки заинтересованные лица вправе направлять в Комиссию свои предложения.</w:t>
            </w:r>
          </w:p>
          <w:p w:rsidR="001F3516" w:rsidRPr="001F3516" w:rsidRDefault="001F3516" w:rsidP="001F35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F351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4. Установить, что </w:t>
            </w:r>
            <w:hyperlink r:id="rId6" w:history="1">
              <w:r w:rsidRPr="001F3516">
                <w:rPr>
                  <w:rFonts w:ascii="Times New Roman" w:eastAsia="Calibri" w:hAnsi="Times New Roman" w:cs="Times New Roman"/>
                  <w:sz w:val="27"/>
                  <w:szCs w:val="27"/>
                </w:rPr>
                <w:t>предложения</w:t>
              </w:r>
            </w:hyperlink>
            <w:r w:rsidRPr="001F351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отношении проекта о внесении изменений </w:t>
            </w:r>
            <w:r w:rsidRPr="001F35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Генеральный план и в Правила землепользования и застройки </w:t>
            </w:r>
            <w:r w:rsidRPr="001F3516">
              <w:rPr>
                <w:rFonts w:ascii="Times New Roman" w:eastAsia="Calibri" w:hAnsi="Times New Roman" w:cs="Times New Roman"/>
                <w:sz w:val="27"/>
                <w:szCs w:val="27"/>
              </w:rPr>
              <w:t>направляются заинтересованными лицами в письменном виде в Управление архитектуры и градостроительства администрации городского округа Верхняя Пышма (624091, Свердловская область, г. Верхняя Пышма, ул. Красноармейская,13, каб.43).</w:t>
            </w:r>
          </w:p>
          <w:p w:rsidR="001F3516" w:rsidRPr="001F3516" w:rsidRDefault="001F3516" w:rsidP="001F3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1F351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.р</w:t>
            </w:r>
            <w:proofErr w:type="gramEnd"/>
            <w:r w:rsidRPr="001F351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1F3516" w:rsidRPr="001F3516" w:rsidRDefault="001F3516" w:rsidP="001F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</w:t>
            </w:r>
            <w:proofErr w:type="gramStart"/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1F3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выполнением настоящего постановления оставляю за собой.</w:t>
            </w:r>
          </w:p>
        </w:tc>
      </w:tr>
      <w:tr w:rsidR="001F3516" w:rsidRPr="001F3516" w:rsidTr="001F3516">
        <w:trPr>
          <w:trHeight w:val="630"/>
        </w:trPr>
        <w:tc>
          <w:tcPr>
            <w:tcW w:w="6273" w:type="dxa"/>
            <w:vAlign w:val="bottom"/>
          </w:tcPr>
          <w:p w:rsidR="001F3516" w:rsidRPr="001F3516" w:rsidRDefault="001F3516" w:rsidP="001F35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16" w:rsidRPr="001F3516" w:rsidRDefault="001F3516" w:rsidP="001F35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16" w:rsidRPr="001F3516" w:rsidRDefault="001F3516" w:rsidP="001F3516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F3516" w:rsidRPr="001F3516" w:rsidRDefault="001F3516" w:rsidP="001F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1F3516" w:rsidRPr="001F3516" w:rsidRDefault="001F3516" w:rsidP="001F3516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4E0D" w:rsidRDefault="00434E0D"/>
    <w:sectPr w:rsidR="00434E0D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F351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Вр-92117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F351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Вр-92117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36404198" w:edGrp="everyone"/>
  <w:p w:rsidR="00AF0248" w:rsidRDefault="001F35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036404198"/>
  <w:p w:rsidR="00810AAA" w:rsidRPr="00810AAA" w:rsidRDefault="001F351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1F3516">
    <w:pPr>
      <w:pStyle w:val="a3"/>
      <w:jc w:val="center"/>
    </w:pPr>
    <w:r>
      <w:t xml:space="preserve"> </w:t>
    </w:r>
  </w:p>
  <w:p w:rsidR="00810AAA" w:rsidRDefault="001F351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16"/>
    <w:rsid w:val="001F3516"/>
    <w:rsid w:val="004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C99CBFEAA33EEA6B2423E6F866653A48D6AEBC9BE5E9866F4B1B10E2C0D7E26117054F3B208BA6B105B95H9J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2017-09-20T05:23:00Z</dcterms:created>
  <dcterms:modified xsi:type="dcterms:W3CDTF">2017-09-20T05:25:00Z</dcterms:modified>
</cp:coreProperties>
</file>