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4937" w:type="pct"/>
        <w:tblCellMar>
          <w:left w:w="0" w:type="dxa"/>
          <w:right w:w="0" w:type="dxa"/>
        </w:tblCellMar>
        <w:tblLook w:val="04A0" w:firstRow="1" w:lastRow="0" w:firstColumn="1" w:lastColumn="0" w:noHBand="0" w:noVBand="1"/>
      </w:tblPr>
      <w:tblGrid>
        <w:gridCol w:w="284"/>
        <w:gridCol w:w="1835"/>
        <w:gridCol w:w="425"/>
        <w:gridCol w:w="555"/>
        <w:gridCol w:w="6138"/>
      </w:tblGrid>
      <w:tr w:rsidR="00DE263F" w:rsidRPr="0013051B" w:rsidTr="00A70AD5">
        <w:trPr>
          <w:trHeight w:val="524"/>
        </w:trPr>
        <w:tc>
          <w:tcPr>
            <w:tcW w:w="9460" w:type="dxa"/>
            <w:gridSpan w:val="5"/>
          </w:tcPr>
          <w:p w:rsidR="00DE263F" w:rsidRPr="0013051B" w:rsidRDefault="00DE263F" w:rsidP="00A70AD5">
            <w:pPr>
              <w:tabs>
                <w:tab w:val="left" w:leader="underscore" w:pos="9639"/>
              </w:tabs>
              <w:jc w:val="center"/>
              <w:rPr>
                <w:rFonts w:ascii="Liberation Serif" w:hAnsi="Liberation Serif"/>
                <w:b/>
                <w:sz w:val="28"/>
                <w:szCs w:val="28"/>
              </w:rPr>
            </w:pPr>
            <w:r w:rsidRPr="0013051B">
              <w:rPr>
                <w:rFonts w:ascii="Liberation Serif" w:hAnsi="Liberation Serif"/>
                <w:b/>
                <w:sz w:val="28"/>
                <w:szCs w:val="28"/>
              </w:rPr>
              <w:t xml:space="preserve">АДМИНИСТРАЦИЯ ГОРОДСКОГО ОКРУГА </w:t>
            </w:r>
          </w:p>
          <w:p w:rsidR="00DE263F" w:rsidRPr="0013051B" w:rsidRDefault="00DE263F" w:rsidP="00A70AD5">
            <w:pPr>
              <w:tabs>
                <w:tab w:val="left" w:leader="underscore" w:pos="9639"/>
              </w:tabs>
              <w:jc w:val="center"/>
              <w:rPr>
                <w:rFonts w:ascii="Liberation Serif" w:hAnsi="Liberation Serif"/>
                <w:b/>
              </w:rPr>
            </w:pPr>
            <w:r w:rsidRPr="0013051B">
              <w:rPr>
                <w:rFonts w:ascii="Liberation Serif" w:hAnsi="Liberation Serif"/>
                <w:b/>
                <w:sz w:val="28"/>
                <w:szCs w:val="28"/>
              </w:rPr>
              <w:t>Верхняя Пышма</w:t>
            </w:r>
          </w:p>
          <w:p w:rsidR="00DE263F" w:rsidRPr="0013051B" w:rsidRDefault="00DE263F" w:rsidP="00A70AD5">
            <w:pPr>
              <w:jc w:val="center"/>
              <w:rPr>
                <w:rFonts w:ascii="Liberation Serif" w:hAnsi="Liberation Serif"/>
                <w:b/>
                <w:spacing w:val="40"/>
                <w:sz w:val="34"/>
                <w:szCs w:val="34"/>
              </w:rPr>
            </w:pPr>
            <w:r w:rsidRPr="0013051B">
              <w:rPr>
                <w:rFonts w:ascii="Liberation Serif" w:hAnsi="Liberation Serif"/>
                <w:b/>
                <w:spacing w:val="40"/>
                <w:sz w:val="32"/>
                <w:szCs w:val="34"/>
              </w:rPr>
              <w:t>ПОСТАНОВЛЕНИЕ</w:t>
            </w:r>
          </w:p>
          <w:p w:rsidR="00DE263F" w:rsidRPr="0013051B" w:rsidRDefault="00DE263F" w:rsidP="00A70AD5">
            <w:pPr>
              <w:jc w:val="center"/>
              <w:rPr>
                <w:rFonts w:ascii="Liberation Serif" w:hAnsi="Liberation Serif"/>
                <w:b/>
                <w:spacing w:val="40"/>
                <w:sz w:val="34"/>
                <w:szCs w:val="34"/>
              </w:rPr>
            </w:pPr>
            <w:r>
              <w:rPr>
                <w:rFonts w:ascii="Liberation Serif" w:hAnsi="Liberation Serif"/>
                <w:b/>
                <w:noProof/>
                <w:sz w:val="28"/>
                <w:szCs w:val="28"/>
              </w:rPr>
              <mc:AlternateContent>
                <mc:Choice Requires="wps">
                  <w:drawing>
                    <wp:anchor distT="0" distB="0" distL="114300" distR="114300" simplePos="0" relativeHeight="251659264" behindDoc="0" locked="0" layoutInCell="1" allowOverlap="1">
                      <wp:simplePos x="0" y="0"/>
                      <wp:positionH relativeFrom="column">
                        <wp:posOffset>267970</wp:posOffset>
                      </wp:positionH>
                      <wp:positionV relativeFrom="paragraph">
                        <wp:posOffset>46990</wp:posOffset>
                      </wp:positionV>
                      <wp:extent cx="5760085" cy="0"/>
                      <wp:effectExtent l="24130" t="24765" r="26035" b="22860"/>
                      <wp:wrapNone/>
                      <wp:docPr id="1" name="Прямая соединительная линия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760085" cy="0"/>
                              </a:xfrm>
                              <a:prstGeom prst="line">
                                <a:avLst/>
                              </a:prstGeom>
                              <a:noFill/>
                              <a:ln w="38100" cmpd="thickThin">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Прямая соединительная линия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1.1pt,3.7pt" to="474.65pt,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" strokeweight="3pt">
                      <v:stroke linestyle="thickThin"/>
                    </v:line>
                  </w:pict>
                </mc:Fallback>
              </mc:AlternateContent>
            </w:r>
          </w:p>
        </w:tc>
      </w:tr>
      <w:tr w:rsidR="00DE263F" w:rsidRPr="0013051B" w:rsidTr="00A70AD5">
        <w:trPr>
          <w:trHeight w:val="524"/>
        </w:trPr>
        <w:tc>
          <w:tcPr>
            <w:tcW w:w="284" w:type="dxa"/>
            <w:vAlign w:val="bottom"/>
          </w:tcPr>
          <w:p w:rsidR="00DE263F" w:rsidRPr="0013051B" w:rsidRDefault="00DE263F" w:rsidP="00A70AD5">
            <w:pPr>
              <w:tabs>
                <w:tab w:val="left" w:leader="underscore" w:pos="9639"/>
              </w:tabs>
              <w:rPr>
                <w:rFonts w:ascii="Liberation Serif" w:hAnsi="Liberation Serif"/>
                <w:szCs w:val="28"/>
              </w:rPr>
            </w:pPr>
            <w:r w:rsidRPr="0013051B">
              <w:rPr>
                <w:rFonts w:ascii="Liberation Serif" w:hAnsi="Liberation Serif"/>
                <w:szCs w:val="28"/>
              </w:rPr>
              <w:t>от</w:t>
            </w:r>
          </w:p>
        </w:tc>
        <w:tc>
          <w:tcPr>
            <w:tcW w:w="1843" w:type="dxa"/>
            <w:tcBorders>
              <w:bottom w:val="single" w:sz="4" w:space="0" w:color="auto"/>
            </w:tcBorders>
            <w:vAlign w:val="bottom"/>
          </w:tcPr>
          <w:p w:rsidR="00DE263F" w:rsidRPr="0013051B" w:rsidRDefault="00DE263F" w:rsidP="00A70AD5">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Рег.дата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r>
              <w:rPr>
                <w:rFonts w:ascii="Liberation Serif" w:hAnsi="Liberation Serif"/>
              </w:rPr>
              <w:t>ПРОЕКТ</w:t>
            </w:r>
          </w:p>
        </w:tc>
        <w:tc>
          <w:tcPr>
            <w:tcW w:w="425" w:type="dxa"/>
            <w:vAlign w:val="bottom"/>
          </w:tcPr>
          <w:p w:rsidR="00DE263F" w:rsidRPr="0013051B" w:rsidRDefault="00DE263F" w:rsidP="00A70AD5">
            <w:pPr>
              <w:tabs>
                <w:tab w:val="left" w:leader="underscore" w:pos="9639"/>
              </w:tabs>
              <w:jc w:val="center"/>
              <w:rPr>
                <w:rFonts w:ascii="Liberation Serif" w:hAnsi="Liberation Serif"/>
                <w:b/>
                <w:szCs w:val="28"/>
              </w:rPr>
            </w:pPr>
            <w:r w:rsidRPr="0013051B">
              <w:rPr>
                <w:rFonts w:ascii="Liberation Serif" w:hAnsi="Liberation Serif"/>
                <w:szCs w:val="28"/>
              </w:rPr>
              <w:t>№</w:t>
            </w:r>
          </w:p>
        </w:tc>
        <w:tc>
          <w:tcPr>
            <w:tcW w:w="567" w:type="dxa"/>
            <w:tcBorders>
              <w:bottom w:val="single" w:sz="4" w:space="0" w:color="auto"/>
            </w:tcBorders>
            <w:vAlign w:val="bottom"/>
          </w:tcPr>
          <w:p w:rsidR="00DE263F" w:rsidRPr="0013051B" w:rsidRDefault="00DE263F" w:rsidP="00A70AD5">
            <w:pPr>
              <w:tabs>
                <w:tab w:val="left" w:leader="underscore" w:pos="9639"/>
              </w:tabs>
              <w:jc w:val="center"/>
              <w:rPr>
                <w:rFonts w:ascii="Liberation Serif" w:hAnsi="Liberation Serif"/>
                <w:b/>
                <w:szCs w:val="28"/>
              </w:rPr>
            </w:pPr>
            <w:r w:rsidRPr="0013051B">
              <w:rPr>
                <w:rFonts w:ascii="Liberation Serif" w:hAnsi="Liberation Serif"/>
              </w:rPr>
              <w:fldChar w:fldCharType="begin"/>
            </w:r>
            <w:r w:rsidRPr="0013051B">
              <w:rPr>
                <w:rFonts w:ascii="Liberation Serif" w:hAnsi="Liberation Serif"/>
              </w:rPr>
              <w:instrText xml:space="preserve"> DOCPROPERTY  Рег.№  \* MERGEFORMAT </w:instrText>
            </w:r>
            <w:r w:rsidRPr="0013051B">
              <w:rPr>
                <w:rFonts w:ascii="Liberation Serif" w:hAnsi="Liberation Serif"/>
              </w:rPr>
              <w:fldChar w:fldCharType="separate"/>
            </w:r>
            <w:r w:rsidRPr="0013051B">
              <w:rPr>
                <w:rFonts w:ascii="Liberation Serif" w:hAnsi="Liberation Serif"/>
              </w:rPr>
              <w:t xml:space="preserve"> </w:t>
            </w:r>
            <w:r w:rsidRPr="0013051B">
              <w:rPr>
                <w:rFonts w:ascii="Liberation Serif" w:hAnsi="Liberation Serif"/>
              </w:rPr>
              <w:fldChar w:fldCharType="end"/>
            </w:r>
          </w:p>
        </w:tc>
        <w:tc>
          <w:tcPr>
            <w:tcW w:w="6341" w:type="dxa"/>
            <w:vAlign w:val="bottom"/>
          </w:tcPr>
          <w:p w:rsidR="00DE263F" w:rsidRPr="0013051B" w:rsidRDefault="00DE263F" w:rsidP="00A70AD5">
            <w:pPr>
              <w:tabs>
                <w:tab w:val="left" w:leader="underscore" w:pos="9639"/>
              </w:tabs>
              <w:jc w:val="center"/>
              <w:rPr>
                <w:rFonts w:ascii="Liberation Serif" w:hAnsi="Liberation Serif"/>
                <w:b/>
                <w:szCs w:val="28"/>
              </w:rPr>
            </w:pPr>
          </w:p>
        </w:tc>
      </w:tr>
      <w:tr w:rsidR="00DE263F" w:rsidRPr="0013051B" w:rsidTr="00A70AD5">
        <w:trPr>
          <w:trHeight w:val="130"/>
        </w:trPr>
        <w:tc>
          <w:tcPr>
            <w:tcW w:w="9460" w:type="dxa"/>
            <w:gridSpan w:val="5"/>
          </w:tcPr>
          <w:p w:rsidR="00DE263F" w:rsidRPr="0013051B" w:rsidRDefault="00DE263F" w:rsidP="00A70AD5">
            <w:pPr>
              <w:rPr>
                <w:rFonts w:ascii="Liberation Serif" w:hAnsi="Liberation Serif"/>
                <w:sz w:val="20"/>
                <w:szCs w:val="28"/>
              </w:rPr>
            </w:pPr>
          </w:p>
        </w:tc>
      </w:tr>
      <w:tr w:rsidR="00DE263F" w:rsidRPr="0013051B" w:rsidTr="00A70AD5">
        <w:tc>
          <w:tcPr>
            <w:tcW w:w="9460" w:type="dxa"/>
            <w:gridSpan w:val="5"/>
          </w:tcPr>
          <w:p w:rsidR="00DE263F" w:rsidRPr="0013051B" w:rsidRDefault="00DE263F" w:rsidP="00A70AD5">
            <w:pPr>
              <w:rPr>
                <w:rFonts w:ascii="Liberation Serif" w:hAnsi="Liberation Serif"/>
                <w:sz w:val="20"/>
                <w:szCs w:val="28"/>
                <w:lang w:val="en-US"/>
              </w:rPr>
            </w:pPr>
            <w:r w:rsidRPr="0013051B">
              <w:rPr>
                <w:rFonts w:ascii="Liberation Serif" w:hAnsi="Liberation Serif"/>
                <w:sz w:val="20"/>
                <w:szCs w:val="28"/>
              </w:rPr>
              <w:t>г. Верхняя Пышма</w:t>
            </w:r>
          </w:p>
          <w:p w:rsidR="00DE263F" w:rsidRPr="00176BAE" w:rsidRDefault="00DE263F" w:rsidP="00A70AD5">
            <w:pPr>
              <w:rPr>
                <w:rFonts w:ascii="Liberation Serif" w:hAnsi="Liberation Serif"/>
                <w:lang w:val="en-US"/>
              </w:rPr>
            </w:pPr>
          </w:p>
          <w:p w:rsidR="00DE263F" w:rsidRPr="0013051B" w:rsidRDefault="00DE263F" w:rsidP="00A70AD5">
            <w:pPr>
              <w:rPr>
                <w:rFonts w:ascii="Liberation Serif" w:hAnsi="Liberation Serif"/>
                <w:sz w:val="28"/>
                <w:szCs w:val="28"/>
                <w:lang w:val="en-US"/>
              </w:rPr>
            </w:pPr>
          </w:p>
        </w:tc>
      </w:tr>
      <w:tr w:rsidR="00DE263F" w:rsidRPr="0013051B" w:rsidTr="00A70AD5">
        <w:tc>
          <w:tcPr>
            <w:tcW w:w="9460" w:type="dxa"/>
            <w:gridSpan w:val="5"/>
          </w:tcPr>
          <w:p w:rsidR="00DE263F" w:rsidRPr="00A526D3" w:rsidRDefault="00DE263F" w:rsidP="00A70AD5">
            <w:pPr>
              <w:jc w:val="center"/>
              <w:rPr>
                <w:rFonts w:ascii="Liberation Serif" w:hAnsi="Liberation Serif"/>
                <w:b/>
                <w:i/>
                <w:sz w:val="28"/>
                <w:szCs w:val="28"/>
              </w:rPr>
            </w:pPr>
            <w:r w:rsidRPr="0013051B">
              <w:rPr>
                <w:rFonts w:ascii="Liberation Serif" w:hAnsi="Liberation Serif"/>
                <w:b/>
                <w:i/>
                <w:sz w:val="28"/>
                <w:szCs w:val="28"/>
              </w:rPr>
              <w:t xml:space="preserve">Об утверждении </w:t>
            </w:r>
            <w:r>
              <w:rPr>
                <w:rFonts w:ascii="Liberation Serif" w:hAnsi="Liberation Serif"/>
                <w:b/>
                <w:i/>
                <w:sz w:val="28"/>
                <w:szCs w:val="28"/>
              </w:rPr>
              <w:t xml:space="preserve">Положения об оплате труда </w:t>
            </w:r>
            <w:r w:rsidRPr="0013051B">
              <w:rPr>
                <w:rFonts w:ascii="Liberation Serif" w:hAnsi="Liberation Serif"/>
                <w:b/>
                <w:i/>
                <w:sz w:val="28"/>
                <w:szCs w:val="28"/>
              </w:rPr>
              <w:t xml:space="preserve">лиц, замещающих должности, не отнесенные к должностям муниципальной службы, </w:t>
            </w:r>
          </w:p>
          <w:p w:rsidR="00DE263F" w:rsidRPr="0013051B" w:rsidRDefault="00DE263F" w:rsidP="00A70AD5">
            <w:pPr>
              <w:jc w:val="center"/>
              <w:rPr>
                <w:rFonts w:ascii="Liberation Serif" w:hAnsi="Liberation Serif"/>
                <w:b/>
                <w:i/>
                <w:sz w:val="28"/>
                <w:szCs w:val="28"/>
              </w:rPr>
            </w:pPr>
            <w:r w:rsidRPr="0013051B">
              <w:rPr>
                <w:rFonts w:ascii="Liberation Serif" w:hAnsi="Liberation Serif"/>
                <w:b/>
                <w:i/>
                <w:sz w:val="28"/>
                <w:szCs w:val="28"/>
              </w:rPr>
              <w:t xml:space="preserve">в </w:t>
            </w:r>
            <w:r>
              <w:rPr>
                <w:rFonts w:ascii="Liberation Serif" w:hAnsi="Liberation Serif"/>
                <w:b/>
                <w:i/>
                <w:sz w:val="28"/>
                <w:szCs w:val="28"/>
              </w:rPr>
              <w:t>администрации</w:t>
            </w:r>
            <w:r w:rsidRPr="0013051B">
              <w:rPr>
                <w:rFonts w:ascii="Liberation Serif" w:hAnsi="Liberation Serif"/>
                <w:b/>
                <w:i/>
                <w:sz w:val="28"/>
                <w:szCs w:val="28"/>
              </w:rPr>
              <w:t xml:space="preserve"> городского округа Верхняя Пышма</w:t>
            </w:r>
          </w:p>
        </w:tc>
      </w:tr>
      <w:tr w:rsidR="00DE263F" w:rsidRPr="0013051B" w:rsidTr="00A70AD5">
        <w:tc>
          <w:tcPr>
            <w:tcW w:w="9460" w:type="dxa"/>
            <w:gridSpan w:val="5"/>
          </w:tcPr>
          <w:p w:rsidR="00DE263F" w:rsidRPr="0013051B" w:rsidRDefault="00DE263F" w:rsidP="00A70AD5">
            <w:pPr>
              <w:jc w:val="center"/>
              <w:rPr>
                <w:rFonts w:ascii="Liberation Serif" w:hAnsi="Liberation Serif"/>
                <w:sz w:val="28"/>
                <w:szCs w:val="28"/>
              </w:rPr>
            </w:pPr>
          </w:p>
        </w:tc>
      </w:tr>
    </w:tbl>
    <w:p w:rsidR="00DE263F" w:rsidRPr="00A526D3" w:rsidRDefault="00DE263F" w:rsidP="00DE263F">
      <w:pPr>
        <w:widowControl w:val="0"/>
        <w:ind w:firstLine="709"/>
        <w:jc w:val="both"/>
        <w:rPr>
          <w:rFonts w:ascii="Liberation Serif" w:hAnsi="Liberation Serif"/>
          <w:sz w:val="28"/>
          <w:szCs w:val="28"/>
        </w:rPr>
      </w:pPr>
      <w:r w:rsidRPr="00A526D3">
        <w:rPr>
          <w:rFonts w:ascii="Liberation Serif" w:hAnsi="Liberation Serif"/>
          <w:sz w:val="28"/>
          <w:szCs w:val="28"/>
        </w:rPr>
        <w:t xml:space="preserve">В </w:t>
      </w:r>
      <w:proofErr w:type="gramStart"/>
      <w:r w:rsidRPr="00A526D3">
        <w:rPr>
          <w:rFonts w:ascii="Liberation Serif" w:hAnsi="Liberation Serif"/>
          <w:sz w:val="28"/>
          <w:szCs w:val="28"/>
        </w:rPr>
        <w:t>соответствии</w:t>
      </w:r>
      <w:proofErr w:type="gramEnd"/>
      <w:r w:rsidRPr="00A526D3">
        <w:rPr>
          <w:rFonts w:ascii="Liberation Serif" w:hAnsi="Liberation Serif"/>
          <w:sz w:val="28"/>
          <w:szCs w:val="28"/>
        </w:rPr>
        <w:t xml:space="preserve"> с пунктом 4 Решения Думы городского округа Верхняя Пышма от 27.02.2020 № 19/3 «Об утверждении Положения о размерах и условиях оплаты труда лиц, замещающих должности муниципальной службы в органах местного самоуправления городского округа Верхняя Пышма», Уставом городского округа Верхняя Пышма, администрация городского округа Верхняя Пышма</w:t>
      </w:r>
    </w:p>
    <w:p w:rsidR="00DE263F" w:rsidRPr="0013051B" w:rsidRDefault="00DE263F" w:rsidP="00DE263F">
      <w:pPr>
        <w:widowControl w:val="0"/>
        <w:jc w:val="both"/>
        <w:rPr>
          <w:rFonts w:ascii="Liberation Serif" w:hAnsi="Liberation Serif"/>
          <w:sz w:val="28"/>
          <w:szCs w:val="28"/>
        </w:rPr>
      </w:pPr>
      <w:r w:rsidRPr="0013051B">
        <w:rPr>
          <w:rFonts w:ascii="Liberation Serif" w:hAnsi="Liberation Serif"/>
          <w:b/>
          <w:sz w:val="28"/>
          <w:szCs w:val="28"/>
        </w:rPr>
        <w:t>ПОСТАНОВЛЯЕТ:</w:t>
      </w:r>
    </w:p>
    <w:p w:rsidR="00DE263F" w:rsidRPr="00AE42CC" w:rsidRDefault="00DE263F" w:rsidP="00DE263F">
      <w:pPr>
        <w:widowControl w:val="0"/>
        <w:ind w:firstLine="709"/>
        <w:jc w:val="both"/>
        <w:rPr>
          <w:rFonts w:ascii="Liberation Serif" w:hAnsi="Liberation Serif"/>
          <w:sz w:val="28"/>
          <w:szCs w:val="28"/>
        </w:rPr>
      </w:pPr>
      <w:r w:rsidRPr="00A526D3">
        <w:rPr>
          <w:rFonts w:ascii="Liberation Serif" w:hAnsi="Liberation Serif"/>
          <w:sz w:val="28"/>
          <w:szCs w:val="28"/>
        </w:rPr>
        <w:t>1.</w:t>
      </w:r>
      <w:r w:rsidRPr="00AE42CC">
        <w:rPr>
          <w:rFonts w:ascii="Liberation Serif" w:hAnsi="Liberation Serif"/>
          <w:sz w:val="28"/>
          <w:szCs w:val="28"/>
        </w:rPr>
        <w:t xml:space="preserve"> </w:t>
      </w:r>
      <w:r w:rsidRPr="00A526D3">
        <w:rPr>
          <w:rFonts w:ascii="Liberation Serif" w:hAnsi="Liberation Serif"/>
          <w:sz w:val="28"/>
          <w:szCs w:val="28"/>
        </w:rPr>
        <w:t>Утвердить Положение об оплате труда лиц, замещающих должности, не отнесенные к должностям муниципальной службы, в администрации городского округа Верхняя Пышма (прилагается)</w:t>
      </w:r>
      <w:r>
        <w:rPr>
          <w:rFonts w:ascii="Liberation Serif" w:hAnsi="Liberation Serif"/>
          <w:sz w:val="28"/>
          <w:szCs w:val="28"/>
        </w:rPr>
        <w:t>.</w:t>
      </w:r>
    </w:p>
    <w:p w:rsidR="00DE263F" w:rsidRPr="00A526D3" w:rsidRDefault="00DE263F" w:rsidP="00DE263F">
      <w:pPr>
        <w:widowControl w:val="0"/>
        <w:ind w:firstLine="709"/>
        <w:jc w:val="both"/>
        <w:rPr>
          <w:rFonts w:ascii="Liberation Serif" w:hAnsi="Liberation Serif"/>
          <w:sz w:val="28"/>
          <w:szCs w:val="28"/>
        </w:rPr>
      </w:pPr>
      <w:r w:rsidRPr="00A526D3">
        <w:rPr>
          <w:rFonts w:ascii="Liberation Serif" w:hAnsi="Liberation Serif"/>
          <w:sz w:val="28"/>
          <w:szCs w:val="28"/>
        </w:rPr>
        <w:t xml:space="preserve">2. Заместителям главы администрации, руководителям структурных подразделений, функциональных и территориальных органов администрации городского округа Верхняя Пышма ознакомить сотрудников с настоящим постановлением. </w:t>
      </w:r>
    </w:p>
    <w:p w:rsidR="00DE263F" w:rsidRPr="00A526D3" w:rsidRDefault="00DE263F" w:rsidP="00DE263F">
      <w:pPr>
        <w:widowControl w:val="0"/>
        <w:ind w:firstLine="709"/>
        <w:jc w:val="both"/>
        <w:rPr>
          <w:rFonts w:ascii="Liberation Serif" w:hAnsi="Liberation Serif"/>
          <w:sz w:val="28"/>
          <w:szCs w:val="28"/>
        </w:rPr>
      </w:pPr>
      <w:r w:rsidRPr="00A526D3">
        <w:rPr>
          <w:rFonts w:ascii="Liberation Serif" w:hAnsi="Liberation Serif"/>
          <w:sz w:val="28"/>
          <w:szCs w:val="28"/>
        </w:rPr>
        <w:t>3. Настоящее постановление вступает в силу с 01.07.2020.</w:t>
      </w:r>
    </w:p>
    <w:p w:rsidR="00DE263F" w:rsidRPr="00A526D3" w:rsidRDefault="00DE263F" w:rsidP="00DE263F">
      <w:pPr>
        <w:widowControl w:val="0"/>
        <w:ind w:firstLine="709"/>
        <w:jc w:val="both"/>
        <w:rPr>
          <w:rFonts w:ascii="Liberation Serif" w:hAnsi="Liberation Serif"/>
          <w:sz w:val="28"/>
          <w:szCs w:val="28"/>
        </w:rPr>
      </w:pPr>
      <w:r w:rsidRPr="00A526D3">
        <w:rPr>
          <w:rFonts w:ascii="Liberation Serif" w:hAnsi="Liberation Serif"/>
          <w:sz w:val="28"/>
          <w:szCs w:val="28"/>
        </w:rPr>
        <w:t xml:space="preserve">4. Опубликовать настоящее постановление на </w:t>
      </w:r>
      <w:proofErr w:type="gramStart"/>
      <w:r w:rsidRPr="00A526D3">
        <w:rPr>
          <w:rFonts w:ascii="Liberation Serif" w:hAnsi="Liberation Serif"/>
          <w:sz w:val="28"/>
          <w:szCs w:val="28"/>
        </w:rPr>
        <w:t>официальном</w:t>
      </w:r>
      <w:proofErr w:type="gramEnd"/>
      <w:r w:rsidRPr="00A526D3">
        <w:rPr>
          <w:rFonts w:ascii="Liberation Serif" w:hAnsi="Liberation Serif"/>
          <w:sz w:val="28"/>
          <w:szCs w:val="28"/>
        </w:rPr>
        <w:t xml:space="preserve"> </w:t>
      </w:r>
      <w:r>
        <w:rPr>
          <w:rFonts w:ascii="Liberation Serif" w:hAnsi="Liberation Serif"/>
          <w:sz w:val="28"/>
          <w:szCs w:val="28"/>
        </w:rPr>
        <w:br/>
      </w:r>
      <w:r w:rsidRPr="00A526D3">
        <w:rPr>
          <w:rFonts w:ascii="Liberation Serif" w:hAnsi="Liberation Serif"/>
          <w:sz w:val="28"/>
          <w:szCs w:val="28"/>
        </w:rPr>
        <w:t>интернет-портале правовой информации городского округа Верхняя Пышма (www.верхняяпышма-право</w:t>
      </w:r>
      <w:proofErr w:type="gramStart"/>
      <w:r w:rsidRPr="00A526D3">
        <w:rPr>
          <w:rFonts w:ascii="Liberation Serif" w:hAnsi="Liberation Serif"/>
          <w:sz w:val="28"/>
          <w:szCs w:val="28"/>
        </w:rPr>
        <w:t>.р</w:t>
      </w:r>
      <w:proofErr w:type="gramEnd"/>
      <w:r w:rsidRPr="00A526D3">
        <w:rPr>
          <w:rFonts w:ascii="Liberation Serif" w:hAnsi="Liberation Serif"/>
          <w:sz w:val="28"/>
          <w:szCs w:val="28"/>
        </w:rPr>
        <w:t>ф).</w:t>
      </w:r>
    </w:p>
    <w:p w:rsidR="00DE263F" w:rsidRPr="00A526D3" w:rsidRDefault="00DE263F" w:rsidP="00DE263F">
      <w:pPr>
        <w:widowControl w:val="0"/>
        <w:ind w:firstLine="709"/>
        <w:jc w:val="both"/>
        <w:rPr>
          <w:rFonts w:ascii="Liberation Serif" w:hAnsi="Liberation Serif"/>
          <w:sz w:val="28"/>
          <w:szCs w:val="28"/>
        </w:rPr>
      </w:pPr>
      <w:r w:rsidRPr="00A526D3">
        <w:rPr>
          <w:rFonts w:ascii="Liberation Serif" w:hAnsi="Liberation Serif"/>
          <w:sz w:val="28"/>
          <w:szCs w:val="28"/>
        </w:rPr>
        <w:t>5. Контроль исполнения настоящего постановления оставляю за собой.</w:t>
      </w:r>
    </w:p>
    <w:p w:rsidR="00DE263F" w:rsidRDefault="00DE263F" w:rsidP="00DE263F">
      <w:pPr>
        <w:widowControl w:val="0"/>
        <w:ind w:firstLine="709"/>
        <w:jc w:val="both"/>
        <w:rPr>
          <w:rFonts w:ascii="Liberation Serif" w:hAnsi="Liberation Serif"/>
          <w:sz w:val="28"/>
          <w:szCs w:val="28"/>
        </w:rPr>
      </w:pPr>
    </w:p>
    <w:p w:rsidR="00DE263F" w:rsidRDefault="00DE263F" w:rsidP="00DE263F">
      <w:pPr>
        <w:widowControl w:val="0"/>
        <w:ind w:firstLine="709"/>
        <w:jc w:val="both"/>
        <w:rPr>
          <w:rFonts w:ascii="Liberation Serif" w:hAnsi="Liberation Serif"/>
          <w:sz w:val="28"/>
          <w:szCs w:val="28"/>
        </w:rPr>
      </w:pPr>
    </w:p>
    <w:tbl>
      <w:tblPr>
        <w:tblW w:w="5000" w:type="pct"/>
        <w:tblCellMar>
          <w:left w:w="0" w:type="dxa"/>
          <w:right w:w="0" w:type="dxa"/>
        </w:tblCellMar>
        <w:tblLook w:val="04A0" w:firstRow="1" w:lastRow="0" w:firstColumn="1" w:lastColumn="0" w:noHBand="0" w:noVBand="1"/>
      </w:tblPr>
      <w:tblGrid>
        <w:gridCol w:w="6082"/>
        <w:gridCol w:w="3273"/>
      </w:tblGrid>
      <w:tr w:rsidR="00DE263F" w:rsidRPr="0013051B" w:rsidTr="00A70AD5">
        <w:tc>
          <w:tcPr>
            <w:tcW w:w="6237" w:type="dxa"/>
            <w:vAlign w:val="bottom"/>
          </w:tcPr>
          <w:p w:rsidR="00DE263F" w:rsidRPr="0013051B" w:rsidRDefault="00DE263F" w:rsidP="00A70AD5">
            <w:pPr>
              <w:rPr>
                <w:rFonts w:ascii="Liberation Serif" w:hAnsi="Liberation Serif"/>
                <w:sz w:val="28"/>
                <w:szCs w:val="28"/>
              </w:rPr>
            </w:pPr>
            <w:r w:rsidRPr="0013051B">
              <w:rPr>
                <w:rFonts w:ascii="Liberation Serif" w:hAnsi="Liberation Serif"/>
                <w:sz w:val="28"/>
                <w:szCs w:val="28"/>
              </w:rPr>
              <w:t>Глава городского округа</w:t>
            </w:r>
          </w:p>
        </w:tc>
        <w:tc>
          <w:tcPr>
            <w:tcW w:w="3344" w:type="dxa"/>
            <w:vAlign w:val="bottom"/>
          </w:tcPr>
          <w:p w:rsidR="00DE263F" w:rsidRPr="0013051B" w:rsidRDefault="00DE263F" w:rsidP="00A70AD5">
            <w:pPr>
              <w:jc w:val="right"/>
              <w:rPr>
                <w:rFonts w:ascii="Liberation Serif" w:hAnsi="Liberation Serif"/>
                <w:sz w:val="28"/>
                <w:szCs w:val="28"/>
              </w:rPr>
            </w:pPr>
            <w:r w:rsidRPr="0013051B">
              <w:rPr>
                <w:rFonts w:ascii="Liberation Serif" w:hAnsi="Liberation Serif"/>
                <w:sz w:val="28"/>
                <w:szCs w:val="28"/>
              </w:rPr>
              <w:t>И.В. Соломин</w:t>
            </w:r>
          </w:p>
        </w:tc>
      </w:tr>
    </w:tbl>
    <w:p w:rsidR="00DE263F" w:rsidRPr="0013051B" w:rsidRDefault="00DE263F" w:rsidP="00DE263F">
      <w:pPr>
        <w:pStyle w:val="ConsNormal"/>
        <w:widowControl/>
        <w:ind w:firstLine="0"/>
        <w:rPr>
          <w:rFonts w:ascii="Liberation Serif" w:hAnsi="Liberation Serif"/>
        </w:rPr>
      </w:pPr>
    </w:p>
    <w:p w:rsidR="00E8197E" w:rsidRDefault="00E8197E"/>
    <w:p w:rsidR="00A52E2A" w:rsidRDefault="00A52E2A"/>
    <w:p w:rsidR="00A52E2A" w:rsidRDefault="00A52E2A"/>
    <w:p w:rsidR="00A52E2A" w:rsidRDefault="00A52E2A"/>
    <w:p w:rsidR="00A52E2A" w:rsidRDefault="00A52E2A"/>
    <w:p w:rsidR="00A52E2A" w:rsidRDefault="00A52E2A"/>
    <w:p w:rsidR="00A52E2A" w:rsidRDefault="00A52E2A"/>
    <w:p w:rsidR="00A52E2A" w:rsidRDefault="00A52E2A"/>
    <w:p w:rsidR="00A52E2A" w:rsidRDefault="00A52E2A"/>
    <w:p w:rsidR="00A52E2A" w:rsidRDefault="00A52E2A"/>
    <w:p w:rsidR="00A52E2A" w:rsidRDefault="00A52E2A"/>
    <w:p w:rsidR="00A52E2A" w:rsidRPr="00A52E2A" w:rsidRDefault="00A52E2A" w:rsidP="00A52E2A">
      <w:pPr>
        <w:ind w:left="4962"/>
        <w:rPr>
          <w:rFonts w:ascii="Liberation Serif" w:hAnsi="Liberation Serif"/>
          <w:sz w:val="28"/>
          <w:szCs w:val="28"/>
        </w:rPr>
      </w:pPr>
      <w:r w:rsidRPr="00A52E2A">
        <w:rPr>
          <w:rFonts w:ascii="Liberation Serif" w:hAnsi="Liberation Serif"/>
          <w:sz w:val="28"/>
          <w:szCs w:val="28"/>
        </w:rPr>
        <w:t>УТВЕРЖДЕНО</w:t>
      </w:r>
    </w:p>
    <w:p w:rsidR="00A52E2A" w:rsidRPr="00A52E2A" w:rsidRDefault="00A52E2A" w:rsidP="00A52E2A">
      <w:pPr>
        <w:ind w:left="4962"/>
        <w:rPr>
          <w:rFonts w:ascii="Liberation Serif" w:hAnsi="Liberation Serif"/>
          <w:sz w:val="28"/>
          <w:szCs w:val="28"/>
        </w:rPr>
      </w:pPr>
      <w:r w:rsidRPr="00A52E2A">
        <w:rPr>
          <w:rFonts w:ascii="Liberation Serif" w:hAnsi="Liberation Serif"/>
          <w:sz w:val="28"/>
          <w:szCs w:val="28"/>
        </w:rPr>
        <w:t xml:space="preserve">постановлением администрации городского округа Верхняя Пышма </w:t>
      </w:r>
      <w:proofErr w:type="gramStart"/>
      <w:r w:rsidRPr="00A52E2A">
        <w:rPr>
          <w:rFonts w:ascii="Liberation Serif" w:hAnsi="Liberation Serif"/>
          <w:sz w:val="28"/>
          <w:szCs w:val="28"/>
        </w:rPr>
        <w:t>от</w:t>
      </w:r>
      <w:proofErr w:type="gramEnd"/>
      <w:r w:rsidRPr="00A52E2A">
        <w:rPr>
          <w:rFonts w:ascii="Liberation Serif" w:hAnsi="Liberation Serif"/>
          <w:sz w:val="28"/>
          <w:szCs w:val="28"/>
        </w:rPr>
        <w:t>________________ № ______</w:t>
      </w:r>
    </w:p>
    <w:p w:rsidR="00A52E2A" w:rsidRPr="00A52E2A" w:rsidRDefault="00A52E2A" w:rsidP="00A52E2A">
      <w:pPr>
        <w:spacing w:line="276" w:lineRule="auto"/>
        <w:ind w:left="4962"/>
        <w:rPr>
          <w:rFonts w:ascii="Liberation Serif" w:hAnsi="Liberation Serif"/>
          <w:sz w:val="28"/>
          <w:szCs w:val="28"/>
        </w:rPr>
      </w:pPr>
    </w:p>
    <w:p w:rsidR="00A52E2A" w:rsidRPr="00A52E2A" w:rsidRDefault="00A52E2A" w:rsidP="00A52E2A">
      <w:pPr>
        <w:spacing w:line="276" w:lineRule="auto"/>
        <w:jc w:val="center"/>
        <w:rPr>
          <w:rFonts w:ascii="Liberation Serif" w:hAnsi="Liberation Serif"/>
          <w:sz w:val="28"/>
          <w:szCs w:val="28"/>
        </w:rPr>
      </w:pPr>
    </w:p>
    <w:p w:rsidR="00A52E2A" w:rsidRPr="00A52E2A" w:rsidRDefault="00A52E2A" w:rsidP="00A52E2A">
      <w:pPr>
        <w:spacing w:line="276" w:lineRule="auto"/>
        <w:jc w:val="center"/>
        <w:rPr>
          <w:rFonts w:ascii="Liberation Serif" w:hAnsi="Liberation Serif"/>
          <w:b/>
          <w:sz w:val="28"/>
          <w:szCs w:val="28"/>
        </w:rPr>
      </w:pPr>
      <w:r w:rsidRPr="00A52E2A">
        <w:rPr>
          <w:rFonts w:ascii="Liberation Serif" w:hAnsi="Liberation Serif"/>
          <w:b/>
          <w:sz w:val="28"/>
          <w:szCs w:val="28"/>
        </w:rPr>
        <w:t>ПОЛОЖЕНИЕ</w:t>
      </w:r>
    </w:p>
    <w:p w:rsidR="00A52E2A" w:rsidRPr="00A52E2A" w:rsidRDefault="00A52E2A" w:rsidP="00A52E2A">
      <w:pPr>
        <w:autoSpaceDE w:val="0"/>
        <w:autoSpaceDN w:val="0"/>
        <w:adjustRightInd w:val="0"/>
        <w:jc w:val="center"/>
        <w:outlineLvl w:val="1"/>
        <w:rPr>
          <w:rFonts w:ascii="Liberation Serif" w:hAnsi="Liberation Serif"/>
          <w:b/>
          <w:sz w:val="28"/>
          <w:szCs w:val="28"/>
        </w:rPr>
      </w:pPr>
      <w:r w:rsidRPr="00A52E2A">
        <w:rPr>
          <w:rFonts w:ascii="Liberation Serif" w:hAnsi="Liberation Serif"/>
          <w:b/>
          <w:sz w:val="28"/>
          <w:szCs w:val="28"/>
        </w:rPr>
        <w:t xml:space="preserve">об оплате труда лиц, замещающих должности, не отнесенные к должностям муниципальной службы, в администрации городского округа </w:t>
      </w:r>
    </w:p>
    <w:p w:rsidR="00A52E2A" w:rsidRPr="00A52E2A" w:rsidRDefault="00A52E2A" w:rsidP="00A52E2A">
      <w:pPr>
        <w:autoSpaceDE w:val="0"/>
        <w:autoSpaceDN w:val="0"/>
        <w:adjustRightInd w:val="0"/>
        <w:jc w:val="center"/>
        <w:outlineLvl w:val="1"/>
        <w:rPr>
          <w:rFonts w:ascii="Liberation Serif" w:hAnsi="Liberation Serif"/>
          <w:b/>
          <w:sz w:val="28"/>
          <w:szCs w:val="28"/>
        </w:rPr>
      </w:pPr>
      <w:r w:rsidRPr="00A52E2A">
        <w:rPr>
          <w:rFonts w:ascii="Liberation Serif" w:hAnsi="Liberation Serif"/>
          <w:b/>
          <w:sz w:val="28"/>
          <w:szCs w:val="28"/>
        </w:rPr>
        <w:t>Верхняя Пышма</w:t>
      </w:r>
    </w:p>
    <w:p w:rsidR="00A52E2A" w:rsidRPr="00A52E2A" w:rsidRDefault="00A52E2A" w:rsidP="00A52E2A">
      <w:pPr>
        <w:autoSpaceDE w:val="0"/>
        <w:autoSpaceDN w:val="0"/>
        <w:adjustRightInd w:val="0"/>
        <w:jc w:val="center"/>
        <w:outlineLvl w:val="1"/>
        <w:rPr>
          <w:rFonts w:ascii="Liberation Serif" w:hAnsi="Liberation Serif"/>
          <w:b/>
          <w:sz w:val="28"/>
          <w:szCs w:val="28"/>
        </w:rPr>
      </w:pPr>
    </w:p>
    <w:p w:rsidR="00A52E2A" w:rsidRPr="00A52E2A" w:rsidRDefault="00A52E2A" w:rsidP="00A52E2A">
      <w:pPr>
        <w:autoSpaceDE w:val="0"/>
        <w:autoSpaceDN w:val="0"/>
        <w:adjustRightInd w:val="0"/>
        <w:jc w:val="center"/>
        <w:outlineLvl w:val="1"/>
        <w:rPr>
          <w:rFonts w:ascii="Liberation Serif" w:hAnsi="Liberation Serif"/>
          <w:b/>
          <w:sz w:val="28"/>
          <w:szCs w:val="28"/>
        </w:rPr>
      </w:pPr>
      <w:r w:rsidRPr="00A52E2A">
        <w:rPr>
          <w:rFonts w:ascii="Liberation Serif" w:hAnsi="Liberation Serif"/>
          <w:b/>
          <w:sz w:val="28"/>
          <w:szCs w:val="28"/>
        </w:rPr>
        <w:t>1. Общие положения</w:t>
      </w:r>
    </w:p>
    <w:p w:rsidR="00A52E2A" w:rsidRPr="00A52E2A" w:rsidRDefault="00A52E2A" w:rsidP="00A52E2A">
      <w:pPr>
        <w:autoSpaceDE w:val="0"/>
        <w:autoSpaceDN w:val="0"/>
        <w:adjustRightInd w:val="0"/>
        <w:jc w:val="both"/>
        <w:rPr>
          <w:rFonts w:ascii="Liberation Serif" w:eastAsia="Calibri" w:hAnsi="Liberation Serif"/>
          <w:sz w:val="28"/>
          <w:szCs w:val="28"/>
        </w:rPr>
      </w:pP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1.1. Настоящее Положение устанавливает размеры и условия оплаты труда лиц, замещающих должности, не отнесенные к должностям муниципальной службы, в администрации городского округа Верхняя Пышма (далее – городской округ).</w:t>
      </w:r>
    </w:p>
    <w:p w:rsidR="00A52E2A" w:rsidRPr="00A52E2A" w:rsidRDefault="00A52E2A" w:rsidP="00A52E2A">
      <w:pPr>
        <w:ind w:right="3" w:firstLine="709"/>
        <w:jc w:val="both"/>
        <w:rPr>
          <w:rFonts w:ascii="Liberation Serif" w:hAnsi="Liberation Serif"/>
          <w:sz w:val="28"/>
          <w:szCs w:val="28"/>
        </w:rPr>
      </w:pPr>
      <w:r w:rsidRPr="00A52E2A">
        <w:rPr>
          <w:rFonts w:ascii="Liberation Serif" w:hAnsi="Liberation Serif"/>
          <w:sz w:val="28"/>
          <w:szCs w:val="28"/>
        </w:rPr>
        <w:t xml:space="preserve">1.2. Оплата труда в администрации городского округа, устанавливаемая в </w:t>
      </w:r>
      <w:proofErr w:type="gramStart"/>
      <w:r w:rsidRPr="00A52E2A">
        <w:rPr>
          <w:rFonts w:ascii="Liberation Serif" w:hAnsi="Liberation Serif"/>
          <w:sz w:val="28"/>
          <w:szCs w:val="28"/>
        </w:rPr>
        <w:t>соответствии</w:t>
      </w:r>
      <w:proofErr w:type="gramEnd"/>
      <w:r w:rsidRPr="00A52E2A">
        <w:rPr>
          <w:rFonts w:ascii="Liberation Serif" w:hAnsi="Liberation Serif"/>
          <w:sz w:val="28"/>
          <w:szCs w:val="28"/>
        </w:rPr>
        <w:t xml:space="preserve"> с настоящим Положением, осуществляется за счет средств бюджета городского округа.</w:t>
      </w:r>
    </w:p>
    <w:p w:rsidR="00A52E2A" w:rsidRPr="00A52E2A" w:rsidRDefault="00A52E2A" w:rsidP="00A52E2A">
      <w:pPr>
        <w:autoSpaceDE w:val="0"/>
        <w:autoSpaceDN w:val="0"/>
        <w:adjustRightInd w:val="0"/>
        <w:jc w:val="both"/>
        <w:rPr>
          <w:rFonts w:ascii="Liberation Serif" w:eastAsia="Calibri" w:hAnsi="Liberation Serif"/>
          <w:sz w:val="28"/>
          <w:szCs w:val="28"/>
        </w:rPr>
      </w:pPr>
    </w:p>
    <w:p w:rsidR="00A52E2A" w:rsidRPr="00A52E2A" w:rsidRDefault="00A52E2A" w:rsidP="00A52E2A">
      <w:pPr>
        <w:autoSpaceDE w:val="0"/>
        <w:autoSpaceDN w:val="0"/>
        <w:adjustRightInd w:val="0"/>
        <w:jc w:val="center"/>
        <w:outlineLvl w:val="1"/>
        <w:rPr>
          <w:rFonts w:ascii="Liberation Serif" w:eastAsia="Calibri" w:hAnsi="Liberation Serif"/>
          <w:sz w:val="28"/>
          <w:szCs w:val="28"/>
        </w:rPr>
      </w:pPr>
      <w:r w:rsidRPr="00A52E2A">
        <w:rPr>
          <w:rFonts w:ascii="Liberation Serif" w:hAnsi="Liberation Serif"/>
          <w:b/>
          <w:sz w:val="28"/>
          <w:szCs w:val="28"/>
        </w:rPr>
        <w:t>2. Оплата труда лиц, замещающих должности, не отнесенные к должностям муниципальной службы, в администрации городского округа</w:t>
      </w:r>
    </w:p>
    <w:p w:rsidR="00A52E2A" w:rsidRPr="00A52E2A" w:rsidRDefault="00A52E2A" w:rsidP="00A52E2A">
      <w:pPr>
        <w:autoSpaceDE w:val="0"/>
        <w:autoSpaceDN w:val="0"/>
        <w:adjustRightInd w:val="0"/>
        <w:jc w:val="center"/>
        <w:outlineLvl w:val="1"/>
        <w:rPr>
          <w:rFonts w:ascii="Liberation Serif" w:eastAsia="Calibri" w:hAnsi="Liberation Serif"/>
          <w:sz w:val="28"/>
          <w:szCs w:val="28"/>
        </w:rPr>
      </w:pP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2.1. Оплата труда лиц, замещающих должности, не отнесенные к должностям муниципальной службы, в администрации городского округа (далее – работники), производится в виде заработной платы, которая состоит </w:t>
      </w:r>
      <w:proofErr w:type="gramStart"/>
      <w:r w:rsidRPr="00A52E2A">
        <w:rPr>
          <w:rFonts w:ascii="Liberation Serif" w:hAnsi="Liberation Serif"/>
          <w:sz w:val="28"/>
          <w:szCs w:val="28"/>
        </w:rPr>
        <w:t>из</w:t>
      </w:r>
      <w:proofErr w:type="gramEnd"/>
      <w:r w:rsidRPr="00A52E2A">
        <w:rPr>
          <w:rFonts w:ascii="Liberation Serif" w:hAnsi="Liberation Serif"/>
          <w:sz w:val="28"/>
          <w:szCs w:val="28"/>
        </w:rPr>
        <w:t>:</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 должностного оклада работника, устанавливаемого в </w:t>
      </w:r>
      <w:proofErr w:type="gramStart"/>
      <w:r w:rsidRPr="00A52E2A">
        <w:rPr>
          <w:rFonts w:ascii="Liberation Serif" w:hAnsi="Liberation Serif"/>
          <w:sz w:val="28"/>
          <w:szCs w:val="28"/>
        </w:rPr>
        <w:t>соответствии</w:t>
      </w:r>
      <w:proofErr w:type="gramEnd"/>
      <w:r w:rsidRPr="00A52E2A">
        <w:rPr>
          <w:rFonts w:ascii="Liberation Serif" w:hAnsi="Liberation Serif"/>
          <w:sz w:val="28"/>
          <w:szCs w:val="28"/>
        </w:rPr>
        <w:t xml:space="preserve"> с приложением № 1 к настоящему Положению;</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 ежемесячной надбавки к должностному окладу за сложность,                      напряженность и высокие достижения в </w:t>
      </w:r>
      <w:proofErr w:type="gramStart"/>
      <w:r w:rsidRPr="00A52E2A">
        <w:rPr>
          <w:rFonts w:ascii="Liberation Serif" w:hAnsi="Liberation Serif"/>
          <w:sz w:val="28"/>
          <w:szCs w:val="28"/>
        </w:rPr>
        <w:t>труде</w:t>
      </w:r>
      <w:proofErr w:type="gramEnd"/>
      <w:r w:rsidRPr="00A52E2A">
        <w:rPr>
          <w:rFonts w:ascii="Liberation Serif" w:hAnsi="Liberation Serif"/>
          <w:sz w:val="28"/>
          <w:szCs w:val="28"/>
        </w:rPr>
        <w:t xml:space="preserve"> - в размере до пятидесяти процентов должностного оклада;</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материальной помощи – в размере двух должностных окладов в год в соответствии с пунктом 2.8 настоящего Положения.</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 ежемесячной надбавки к должностному окладу за выслугу лет - в </w:t>
      </w:r>
      <w:proofErr w:type="gramStart"/>
      <w:r w:rsidRPr="00A52E2A">
        <w:rPr>
          <w:rFonts w:ascii="Liberation Serif" w:hAnsi="Liberation Serif"/>
          <w:sz w:val="28"/>
          <w:szCs w:val="28"/>
        </w:rPr>
        <w:t>размере</w:t>
      </w:r>
      <w:proofErr w:type="gramEnd"/>
      <w:r w:rsidRPr="00A52E2A">
        <w:rPr>
          <w:rFonts w:ascii="Liberation Serif" w:hAnsi="Liberation Serif"/>
          <w:sz w:val="28"/>
          <w:szCs w:val="28"/>
        </w:rPr>
        <w:t xml:space="preserve"> до тридцати процентов должностного оклада в соответствии с пунктом 2.5 настоящей статьи;</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 ежемесячной персональной надбавки к должностному окладу - в </w:t>
      </w:r>
      <w:proofErr w:type="gramStart"/>
      <w:r w:rsidRPr="00A52E2A">
        <w:rPr>
          <w:rFonts w:ascii="Liberation Serif" w:hAnsi="Liberation Serif"/>
          <w:sz w:val="28"/>
          <w:szCs w:val="28"/>
        </w:rPr>
        <w:t>размере</w:t>
      </w:r>
      <w:proofErr w:type="gramEnd"/>
      <w:r w:rsidRPr="00A52E2A">
        <w:rPr>
          <w:rFonts w:ascii="Liberation Serif" w:hAnsi="Liberation Serif"/>
          <w:sz w:val="28"/>
          <w:szCs w:val="28"/>
        </w:rPr>
        <w:t xml:space="preserve"> до сорока процентов должностного оклада в соответствии с пунктом 2.4 настоящего Положения;</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lastRenderedPageBreak/>
        <w:t>– ежемесячной премии по результатам работы в зависимости от результатов работы за квартал, предшествующий кварталу, в котором осуществляется премирование, – в размере до пятидесяти процентов должностного оклада в соответствии с пунктом 2.7 настоящего Положения;</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ежемесячной надбавки к должностному окладу за работу со сведениями, составляющими государственную тайну, с учетом фактически установленного размера, но не выше полутора должностных окладов указанных лиц в соответствии с пунктом 2.6 настоящего Положения.</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2.2. При утверждении </w:t>
      </w:r>
      <w:proofErr w:type="gramStart"/>
      <w:r w:rsidRPr="00A52E2A">
        <w:rPr>
          <w:rFonts w:ascii="Liberation Serif" w:hAnsi="Liberation Serif"/>
          <w:sz w:val="28"/>
          <w:szCs w:val="28"/>
        </w:rPr>
        <w:t>размера оплаты труда</w:t>
      </w:r>
      <w:proofErr w:type="gramEnd"/>
      <w:r w:rsidRPr="00A52E2A">
        <w:rPr>
          <w:rFonts w:ascii="Liberation Serif" w:hAnsi="Liberation Serif"/>
          <w:sz w:val="28"/>
          <w:szCs w:val="28"/>
        </w:rPr>
        <w:t xml:space="preserve"> работников размер надбавок и иных выплат к должностным окладам работников, в том числе выплат единовременного характера, устанавливается в размере, не превышающем в сумме (в расчете на год) восемнадцати должностных окладов сверх суммы средств, направляемых для выплат по должностным окладам.</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2.3. На должностной оклад и иные выплаты (кроме материальной помощи) начисляется районный коэффициент в </w:t>
      </w:r>
      <w:proofErr w:type="gramStart"/>
      <w:r w:rsidRPr="00A52E2A">
        <w:rPr>
          <w:rFonts w:ascii="Liberation Serif" w:hAnsi="Liberation Serif"/>
          <w:sz w:val="28"/>
          <w:szCs w:val="28"/>
        </w:rPr>
        <w:t>размере</w:t>
      </w:r>
      <w:proofErr w:type="gramEnd"/>
      <w:r w:rsidRPr="00A52E2A">
        <w:rPr>
          <w:rFonts w:ascii="Liberation Serif" w:hAnsi="Liberation Serif"/>
          <w:sz w:val="28"/>
          <w:szCs w:val="28"/>
        </w:rPr>
        <w:t>, предусмотренном законодательством Российской Федерации.</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2.4. </w:t>
      </w:r>
      <w:proofErr w:type="gramStart"/>
      <w:r w:rsidRPr="00A52E2A">
        <w:rPr>
          <w:rFonts w:ascii="Liberation Serif" w:hAnsi="Liberation Serif"/>
          <w:sz w:val="28"/>
          <w:szCs w:val="28"/>
        </w:rPr>
        <w:t>Ежемесячная персональная надбавка к должностному окладу устанавливается, распоряжением администрации городского округа или приказом руководителя отраслевого (функционального) органа администрации городского округа (в случае если утвержденным Думой Положением об отраслевом (функциональном) органе администрации его руководителю делегированы полномочия работодателя в отношении работников органа) каждому работнику индивидуально в размере до сорока процентов в соответствии с Порядком оценки эффективности деятельности работников, утверждаемым постановлением администрации городского</w:t>
      </w:r>
      <w:proofErr w:type="gramEnd"/>
      <w:r w:rsidRPr="00A52E2A">
        <w:rPr>
          <w:rFonts w:ascii="Liberation Serif" w:hAnsi="Liberation Serif"/>
          <w:sz w:val="28"/>
          <w:szCs w:val="28"/>
        </w:rPr>
        <w:t xml:space="preserve"> округа, </w:t>
      </w:r>
      <w:proofErr w:type="gramStart"/>
      <w:r w:rsidRPr="00A52E2A">
        <w:rPr>
          <w:rFonts w:ascii="Liberation Serif" w:hAnsi="Liberation Serif"/>
          <w:sz w:val="28"/>
          <w:szCs w:val="28"/>
        </w:rPr>
        <w:t>изложенным</w:t>
      </w:r>
      <w:proofErr w:type="gramEnd"/>
      <w:r w:rsidRPr="00A52E2A">
        <w:rPr>
          <w:rFonts w:ascii="Liberation Serif" w:hAnsi="Liberation Serif"/>
          <w:sz w:val="28"/>
          <w:szCs w:val="28"/>
        </w:rPr>
        <w:t xml:space="preserve"> в разделе 3 настоящего Положения. Размер ежемесячной персональной надбавки может увеличиваться или уменьшаться в зависимости от изменений условий труда.</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Размер ежемесячной персональной надбавки на установленный период устанавливается в </w:t>
      </w:r>
      <w:proofErr w:type="gramStart"/>
      <w:r w:rsidRPr="00A52E2A">
        <w:rPr>
          <w:rFonts w:ascii="Liberation Serif" w:hAnsi="Liberation Serif"/>
          <w:sz w:val="28"/>
          <w:szCs w:val="28"/>
        </w:rPr>
        <w:t>процентах</w:t>
      </w:r>
      <w:proofErr w:type="gramEnd"/>
      <w:r w:rsidRPr="00A52E2A">
        <w:rPr>
          <w:rFonts w:ascii="Liberation Serif" w:hAnsi="Liberation Serif"/>
          <w:sz w:val="28"/>
          <w:szCs w:val="28"/>
        </w:rPr>
        <w:t xml:space="preserve"> к должностному окладу в соответствии с критериями и показателями, установленными непосредственным руководителем работника и утвержденными распоряжением администрации городского округа.</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2.5. </w:t>
      </w:r>
      <w:proofErr w:type="gramStart"/>
      <w:r w:rsidRPr="00A52E2A">
        <w:rPr>
          <w:rFonts w:ascii="Liberation Serif" w:hAnsi="Liberation Serif"/>
          <w:sz w:val="28"/>
          <w:szCs w:val="28"/>
        </w:rPr>
        <w:t>Ежемесячная надбавка к должностному окладу за выслугу лет устанавливается распоряжением администрации городского округа  или приказом руководителя отраслевого (функционального) органа администрации городского округа (в случае если утвержденным Думой Положением об отраслевом (функциональном) органе администрации его руководителю делегированы полномочия работодателя в отношении работников органа) в зависимости от стажа работы, дающего право на получение данной надбавки, в следующих размерах (в процентах к должностному</w:t>
      </w:r>
      <w:proofErr w:type="gramEnd"/>
      <w:r w:rsidRPr="00A52E2A">
        <w:rPr>
          <w:rFonts w:ascii="Liberation Serif" w:hAnsi="Liberation Serif"/>
          <w:sz w:val="28"/>
          <w:szCs w:val="28"/>
        </w:rPr>
        <w:t xml:space="preserve"> окладу):</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от 3 до 8 лет </w:t>
      </w:r>
      <w:r w:rsidRPr="00A52E2A">
        <w:rPr>
          <w:rFonts w:ascii="Liberation Serif" w:hAnsi="Liberation Serif"/>
          <w:sz w:val="28"/>
          <w:szCs w:val="28"/>
        </w:rPr>
        <w:tab/>
        <w:t>– 10%;</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lastRenderedPageBreak/>
        <w:t xml:space="preserve">от 8 до 13 лет </w:t>
      </w:r>
      <w:r w:rsidRPr="00A52E2A">
        <w:rPr>
          <w:rFonts w:ascii="Liberation Serif" w:hAnsi="Liberation Serif"/>
          <w:sz w:val="28"/>
          <w:szCs w:val="28"/>
        </w:rPr>
        <w:tab/>
        <w:t>– 15%;</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от 13 до 18 лет </w:t>
      </w:r>
      <w:r w:rsidRPr="00A52E2A">
        <w:rPr>
          <w:rFonts w:ascii="Liberation Serif" w:hAnsi="Liberation Serif"/>
          <w:sz w:val="28"/>
          <w:szCs w:val="28"/>
        </w:rPr>
        <w:tab/>
        <w:t>– 20%;</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от 18 до 23 лет </w:t>
      </w:r>
      <w:r w:rsidRPr="00A52E2A">
        <w:rPr>
          <w:rFonts w:ascii="Liberation Serif" w:hAnsi="Liberation Serif"/>
          <w:sz w:val="28"/>
          <w:szCs w:val="28"/>
        </w:rPr>
        <w:tab/>
        <w:t>– 25%;</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свыше 23 лет </w:t>
      </w:r>
      <w:r w:rsidRPr="00A52E2A">
        <w:rPr>
          <w:rFonts w:ascii="Liberation Serif" w:hAnsi="Liberation Serif"/>
          <w:sz w:val="28"/>
          <w:szCs w:val="28"/>
        </w:rPr>
        <w:tab/>
        <w:t>– 30%.</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2.6. Ежемесячная надбавка к должностному окладу за работу со сведениями, составляющими государственную тайну, устанавливается работникам, допущенным к государственной тайне на постоянной основе, согласно действующему законодательству.</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Размер ежемесячной процентной надбавки к должностному окладу за работу со сведениями, имеющими степень секретности «совершенно секретно», – 30-50 процентов, имеющими степень секретности «секретно» при оформлении допуска с проведением проверочных мероприятий, – 10-15 процентов, без проведения проверочных мероприятий, – 5-10 процентов. При определении размера ежемесячной процентной надбавки учитывается объем сведений, к которым указанные лица имеют доступ, а также продолжительность срока, в течение которого сохраняется актуальность засекречивания этих сведений. Ежемесячная процентная надбавка выплачивается за счет утвержденного в установленном </w:t>
      </w:r>
      <w:proofErr w:type="gramStart"/>
      <w:r w:rsidRPr="00A52E2A">
        <w:rPr>
          <w:rFonts w:ascii="Liberation Serif" w:hAnsi="Liberation Serif"/>
          <w:sz w:val="28"/>
          <w:szCs w:val="28"/>
        </w:rPr>
        <w:t>порядке</w:t>
      </w:r>
      <w:proofErr w:type="gramEnd"/>
      <w:r w:rsidRPr="00A52E2A">
        <w:rPr>
          <w:rFonts w:ascii="Liberation Serif" w:hAnsi="Liberation Serif"/>
          <w:sz w:val="28"/>
          <w:szCs w:val="28"/>
        </w:rPr>
        <w:t xml:space="preserve"> фонда оплаты труда.</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2.7. </w:t>
      </w:r>
      <w:proofErr w:type="gramStart"/>
      <w:r w:rsidRPr="00A52E2A">
        <w:rPr>
          <w:rFonts w:ascii="Liberation Serif" w:hAnsi="Liberation Serif"/>
          <w:sz w:val="28"/>
          <w:szCs w:val="28"/>
        </w:rPr>
        <w:t>Ежемесячная премия работника по результатам работы устанавливается распоряжением администрации городского округа или приказом руководителя отраслевого (функционального) органа администрации городского округа (в случае если утвержденным Думой Положением об отраслевом (функциональном) органе администрации его руководителю делегированы полномочия работодателя в отношении работников органа) в размере до пятидесяти процентов должностного оклада исходя из результатов работы работника согласно Порядку оценки эффективности деятельности работников, изложенному в</w:t>
      </w:r>
      <w:proofErr w:type="gramEnd"/>
      <w:r w:rsidRPr="00A52E2A">
        <w:rPr>
          <w:rFonts w:ascii="Liberation Serif" w:hAnsi="Liberation Serif"/>
          <w:sz w:val="28"/>
          <w:szCs w:val="28"/>
        </w:rPr>
        <w:t xml:space="preserve"> </w:t>
      </w:r>
      <w:proofErr w:type="gramStart"/>
      <w:r w:rsidRPr="00A52E2A">
        <w:rPr>
          <w:rFonts w:ascii="Liberation Serif" w:hAnsi="Liberation Serif"/>
          <w:sz w:val="28"/>
          <w:szCs w:val="28"/>
        </w:rPr>
        <w:t>разделе</w:t>
      </w:r>
      <w:proofErr w:type="gramEnd"/>
      <w:r w:rsidRPr="00A52E2A">
        <w:rPr>
          <w:rFonts w:ascii="Liberation Serif" w:hAnsi="Liberation Serif"/>
          <w:sz w:val="28"/>
          <w:szCs w:val="28"/>
        </w:rPr>
        <w:t xml:space="preserve"> 3 настоящего Положения.</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Размер ежемесячной премии по результатам работы на установленный период устанавливается в процентах к должностному окладу в соответствии с критериями и показателями, установленными непосредственным руководителем работника и утвержденными распоряжением администрации городского округа.</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2.8. Для расчета размера материальной помощи принимается размер должностного оклада, установленный на месяц выплаты материальной помощи.</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Материальная помощь выплачивается в течение календарного года по заявлению работника при уходе в ежегодный оплачиваемый отпуск (в размере двух должностных окладов).</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На материальную помощь районный коэффициент не начисляется.</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По заявлению работника материальная помощь может быть выплачена в иные сроки в течение календарного года.</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lastRenderedPageBreak/>
        <w:t>Работникам, принятым на работу в текущем году, материальная помощь выплачивается по истечении шести месяцев работы за фактически отработанное время в текущем году.</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Материальная помощь не выплачивается работникам, находящимся в </w:t>
      </w:r>
      <w:proofErr w:type="gramStart"/>
      <w:r w:rsidRPr="00A52E2A">
        <w:rPr>
          <w:rFonts w:ascii="Liberation Serif" w:hAnsi="Liberation Serif"/>
          <w:sz w:val="28"/>
          <w:szCs w:val="28"/>
        </w:rPr>
        <w:t>отпусках</w:t>
      </w:r>
      <w:proofErr w:type="gramEnd"/>
      <w:r w:rsidRPr="00A52E2A">
        <w:rPr>
          <w:rFonts w:ascii="Liberation Serif" w:hAnsi="Liberation Serif"/>
          <w:sz w:val="28"/>
          <w:szCs w:val="28"/>
        </w:rPr>
        <w:t xml:space="preserve"> по уходу за ребенком, отпусках без сохранения заработной платы.</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Решение о выплате материальной помощи оформляется распоряжением администрации городского округа или приказом руководителя отраслевого (функционального) органа администрации городского округа (в случае если утвержденным Думой Положением об отраслевом (функциональном) органе администрации его руководителю делегированы полномочия работодателя в отношении работников органа). В </w:t>
      </w:r>
      <w:proofErr w:type="gramStart"/>
      <w:r w:rsidRPr="00A52E2A">
        <w:rPr>
          <w:rFonts w:ascii="Liberation Serif" w:hAnsi="Liberation Serif"/>
          <w:sz w:val="28"/>
          <w:szCs w:val="28"/>
        </w:rPr>
        <w:t>случае</w:t>
      </w:r>
      <w:proofErr w:type="gramEnd"/>
      <w:r w:rsidRPr="00A52E2A">
        <w:rPr>
          <w:rFonts w:ascii="Liberation Serif" w:hAnsi="Liberation Serif"/>
          <w:sz w:val="28"/>
          <w:szCs w:val="28"/>
        </w:rPr>
        <w:t xml:space="preserve"> увольнения работника выплаченная материальная помощь перерасчету и удержанию не подлежит.</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При неиспользовании ежегодного отпуска в текущем календарном году материальная помощь выплачивается в четвертом квартале текущего года.</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 xml:space="preserve">Материальная помощь выплачивается в </w:t>
      </w:r>
      <w:proofErr w:type="gramStart"/>
      <w:r w:rsidRPr="00A52E2A">
        <w:rPr>
          <w:rFonts w:ascii="Liberation Serif" w:hAnsi="Liberation Serif"/>
          <w:sz w:val="28"/>
          <w:szCs w:val="28"/>
        </w:rPr>
        <w:t>соответствии</w:t>
      </w:r>
      <w:proofErr w:type="gramEnd"/>
      <w:r w:rsidRPr="00A52E2A">
        <w:rPr>
          <w:rFonts w:ascii="Liberation Serif" w:hAnsi="Liberation Serif"/>
          <w:sz w:val="28"/>
          <w:szCs w:val="28"/>
        </w:rPr>
        <w:t xml:space="preserve"> со штатным расписанием.</w:t>
      </w:r>
    </w:p>
    <w:p w:rsidR="00A52E2A" w:rsidRPr="00A52E2A" w:rsidRDefault="00A52E2A" w:rsidP="00A52E2A">
      <w:pPr>
        <w:autoSpaceDE w:val="0"/>
        <w:autoSpaceDN w:val="0"/>
        <w:adjustRightInd w:val="0"/>
        <w:ind w:firstLine="720"/>
        <w:jc w:val="both"/>
        <w:rPr>
          <w:rFonts w:ascii="Liberation Serif" w:hAnsi="Liberation Serif"/>
          <w:sz w:val="28"/>
          <w:szCs w:val="28"/>
        </w:rPr>
      </w:pPr>
      <w:r w:rsidRPr="00A52E2A">
        <w:rPr>
          <w:rFonts w:ascii="Liberation Serif" w:hAnsi="Liberation Serif"/>
          <w:sz w:val="28"/>
          <w:szCs w:val="28"/>
        </w:rPr>
        <w:t>Увольняющимся работникам выплата материальной помощи в году увольнения производится пропорционально числу месяцев, прошедших с начала рабочего года до даты увольнения.</w:t>
      </w:r>
    </w:p>
    <w:p w:rsidR="00A52E2A" w:rsidRPr="00A52E2A" w:rsidRDefault="00A52E2A" w:rsidP="00A52E2A">
      <w:pPr>
        <w:jc w:val="center"/>
        <w:rPr>
          <w:rFonts w:ascii="Liberation Serif" w:hAnsi="Liberation Serif"/>
          <w:b/>
          <w:sz w:val="28"/>
        </w:rPr>
      </w:pPr>
    </w:p>
    <w:p w:rsidR="00A52E2A" w:rsidRPr="00A52E2A" w:rsidRDefault="00A52E2A" w:rsidP="00A52E2A">
      <w:pPr>
        <w:jc w:val="center"/>
        <w:rPr>
          <w:rFonts w:ascii="Liberation Serif" w:hAnsi="Liberation Serif"/>
          <w:b/>
          <w:sz w:val="28"/>
        </w:rPr>
      </w:pPr>
      <w:r w:rsidRPr="00A52E2A">
        <w:rPr>
          <w:rFonts w:ascii="Liberation Serif" w:hAnsi="Liberation Serif"/>
          <w:b/>
          <w:sz w:val="28"/>
        </w:rPr>
        <w:t xml:space="preserve">3. Порядок оценки эффективности деятельности </w:t>
      </w:r>
      <w:r w:rsidRPr="00A52E2A">
        <w:rPr>
          <w:rFonts w:ascii="Liberation Serif" w:hAnsi="Liberation Serif"/>
          <w:b/>
          <w:color w:val="000000"/>
          <w:sz w:val="28"/>
        </w:rPr>
        <w:t>лиц, замещающих должности, не отнесенные к должностям муниципальной службы, в администрации городского округа Верхняя Пышма, и установления показателей эффективности, влияющих на размер ежемесячных и иных выплат, входящих в состав их денежного содержания, и их начисления</w:t>
      </w:r>
    </w:p>
    <w:p w:rsidR="00A52E2A" w:rsidRPr="00A52E2A" w:rsidRDefault="00A52E2A" w:rsidP="00A52E2A">
      <w:pPr>
        <w:autoSpaceDE w:val="0"/>
        <w:autoSpaceDN w:val="0"/>
        <w:adjustRightInd w:val="0"/>
        <w:jc w:val="both"/>
        <w:outlineLvl w:val="1"/>
        <w:rPr>
          <w:rFonts w:ascii="Liberation Serif" w:hAnsi="Liberation Serif"/>
          <w:b/>
        </w:rPr>
      </w:pPr>
    </w:p>
    <w:p w:rsidR="00A52E2A" w:rsidRPr="00A52E2A" w:rsidRDefault="00A52E2A" w:rsidP="00A52E2A">
      <w:pPr>
        <w:autoSpaceDE w:val="0"/>
        <w:autoSpaceDN w:val="0"/>
        <w:adjustRightInd w:val="0"/>
        <w:ind w:firstLine="709"/>
        <w:contextualSpacing/>
        <w:jc w:val="both"/>
        <w:rPr>
          <w:rFonts w:ascii="Liberation Serif" w:hAnsi="Liberation Serif"/>
          <w:sz w:val="28"/>
          <w:szCs w:val="28"/>
        </w:rPr>
      </w:pPr>
      <w:r w:rsidRPr="00A52E2A">
        <w:rPr>
          <w:rFonts w:ascii="Liberation Serif" w:hAnsi="Liberation Serif"/>
          <w:sz w:val="28"/>
          <w:szCs w:val="28"/>
        </w:rPr>
        <w:t>3.1. Оценка эффективности деятельности работников - процесс определения эффективности их деятельности в реализации задач Администрации с целью принятия решений, позволяющих увеличить результативность труда работников, внести необходимые изменения в организационную структуру, процессы, должностные инструкции и мотивационную среду.</w:t>
      </w:r>
    </w:p>
    <w:p w:rsidR="00A52E2A" w:rsidRPr="00A52E2A" w:rsidRDefault="00A52E2A" w:rsidP="00A52E2A">
      <w:pPr>
        <w:autoSpaceDE w:val="0"/>
        <w:autoSpaceDN w:val="0"/>
        <w:adjustRightInd w:val="0"/>
        <w:ind w:firstLine="709"/>
        <w:contextualSpacing/>
        <w:jc w:val="both"/>
        <w:rPr>
          <w:rFonts w:ascii="Liberation Serif" w:hAnsi="Liberation Serif"/>
          <w:sz w:val="28"/>
          <w:szCs w:val="28"/>
        </w:rPr>
      </w:pPr>
      <w:r w:rsidRPr="00A52E2A">
        <w:rPr>
          <w:rFonts w:ascii="Liberation Serif" w:hAnsi="Liberation Serif"/>
          <w:sz w:val="28"/>
          <w:szCs w:val="28"/>
        </w:rPr>
        <w:t>3.2. Критерии оценки деятельности работников представляют собой показатели процесса, характеризующие объем и качество выполнения должностных обязанностей.</w:t>
      </w:r>
    </w:p>
    <w:p w:rsidR="00A52E2A" w:rsidRPr="00A52E2A" w:rsidRDefault="00A52E2A" w:rsidP="00A52E2A">
      <w:pPr>
        <w:autoSpaceDE w:val="0"/>
        <w:autoSpaceDN w:val="0"/>
        <w:adjustRightInd w:val="0"/>
        <w:ind w:firstLine="709"/>
        <w:contextualSpacing/>
        <w:jc w:val="both"/>
        <w:rPr>
          <w:rFonts w:ascii="Liberation Serif" w:hAnsi="Liberation Serif"/>
          <w:sz w:val="28"/>
          <w:szCs w:val="28"/>
        </w:rPr>
      </w:pPr>
      <w:r w:rsidRPr="00A52E2A">
        <w:rPr>
          <w:rFonts w:ascii="Liberation Serif" w:hAnsi="Liberation Serif"/>
          <w:sz w:val="28"/>
          <w:szCs w:val="28"/>
        </w:rPr>
        <w:t>3.3. Показатели эффективности деятельности представляют собой качественные и количественные показатели конечного эффекта, результаты деятельности, достижение поставленных целей.</w:t>
      </w:r>
    </w:p>
    <w:p w:rsidR="00A52E2A" w:rsidRPr="00A52E2A" w:rsidRDefault="00A52E2A" w:rsidP="00A52E2A">
      <w:pPr>
        <w:autoSpaceDE w:val="0"/>
        <w:autoSpaceDN w:val="0"/>
        <w:adjustRightInd w:val="0"/>
        <w:ind w:firstLine="709"/>
        <w:contextualSpacing/>
        <w:jc w:val="both"/>
        <w:rPr>
          <w:rFonts w:ascii="Liberation Serif" w:hAnsi="Liberation Serif"/>
          <w:sz w:val="28"/>
          <w:szCs w:val="28"/>
        </w:rPr>
      </w:pPr>
      <w:r w:rsidRPr="00A52E2A">
        <w:rPr>
          <w:rFonts w:ascii="Liberation Serif" w:hAnsi="Liberation Serif"/>
          <w:sz w:val="28"/>
          <w:szCs w:val="28"/>
        </w:rPr>
        <w:t>3.4. Основная цель оценки эффективности - контроль исполнения должностных обязанностей работников, выполнения возложенных на них задач и функций, повышение эффективности использования всех административных и технических ресурсов.</w:t>
      </w:r>
    </w:p>
    <w:p w:rsidR="00A52E2A" w:rsidRPr="00A52E2A" w:rsidRDefault="00A52E2A" w:rsidP="00A52E2A">
      <w:pPr>
        <w:autoSpaceDE w:val="0"/>
        <w:autoSpaceDN w:val="0"/>
        <w:adjustRightInd w:val="0"/>
        <w:ind w:firstLine="709"/>
        <w:contextualSpacing/>
        <w:jc w:val="both"/>
        <w:rPr>
          <w:rFonts w:ascii="Liberation Serif" w:hAnsi="Liberation Serif"/>
          <w:sz w:val="28"/>
          <w:szCs w:val="28"/>
        </w:rPr>
      </w:pPr>
      <w:r w:rsidRPr="00A52E2A">
        <w:rPr>
          <w:rFonts w:ascii="Liberation Serif" w:hAnsi="Liberation Serif"/>
          <w:sz w:val="28"/>
          <w:szCs w:val="28"/>
        </w:rPr>
        <w:t>3.5. Основными задачами оценки эффективности деятельности подразделений являются:</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lastRenderedPageBreak/>
        <w:t xml:space="preserve">1) обеспечение </w:t>
      </w:r>
      <w:proofErr w:type="gramStart"/>
      <w:r w:rsidRPr="00A52E2A">
        <w:rPr>
          <w:rFonts w:ascii="Liberation Serif" w:hAnsi="Liberation Serif"/>
          <w:sz w:val="28"/>
          <w:szCs w:val="28"/>
        </w:rPr>
        <w:t>возможности применения инструментов расчета оценки эффективности деятельности</w:t>
      </w:r>
      <w:proofErr w:type="gramEnd"/>
      <w:r w:rsidRPr="00A52E2A">
        <w:rPr>
          <w:rFonts w:ascii="Liberation Serif" w:hAnsi="Liberation Serif"/>
          <w:sz w:val="28"/>
          <w:szCs w:val="28"/>
        </w:rPr>
        <w:t xml:space="preserve"> работников, ответственных за решение задач, возложенных на них.</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2) определение показателей, используемых для оценки эффективности деятельности и критериев для работников по каждому направлению, отвечающих принципам объективности, ясности, прозрачности и доступности их проверки на любом этапе.</w:t>
      </w:r>
    </w:p>
    <w:p w:rsidR="00A52E2A" w:rsidRPr="00A52E2A" w:rsidRDefault="00A52E2A" w:rsidP="00A52E2A">
      <w:pPr>
        <w:autoSpaceDE w:val="0"/>
        <w:autoSpaceDN w:val="0"/>
        <w:adjustRightInd w:val="0"/>
        <w:ind w:left="709"/>
        <w:contextualSpacing/>
        <w:jc w:val="both"/>
        <w:rPr>
          <w:rFonts w:ascii="Liberation Serif" w:hAnsi="Liberation Serif"/>
          <w:sz w:val="28"/>
          <w:szCs w:val="28"/>
        </w:rPr>
      </w:pPr>
      <w:r w:rsidRPr="00A52E2A">
        <w:rPr>
          <w:rFonts w:ascii="Liberation Serif" w:hAnsi="Liberation Serif"/>
          <w:sz w:val="28"/>
          <w:szCs w:val="28"/>
        </w:rPr>
        <w:t>3.6. Действие настоящего Положения основано на следующих принципах:</w:t>
      </w:r>
    </w:p>
    <w:p w:rsidR="00A52E2A" w:rsidRPr="00A52E2A" w:rsidRDefault="00A52E2A" w:rsidP="00A52E2A">
      <w:pPr>
        <w:autoSpaceDE w:val="0"/>
        <w:autoSpaceDN w:val="0"/>
        <w:adjustRightInd w:val="0"/>
        <w:ind w:firstLine="709"/>
        <w:jc w:val="both"/>
        <w:rPr>
          <w:rFonts w:ascii="Liberation Serif" w:hAnsi="Liberation Serif"/>
          <w:sz w:val="28"/>
          <w:szCs w:val="28"/>
        </w:rPr>
      </w:pPr>
      <w:proofErr w:type="gramStart"/>
      <w:r w:rsidRPr="00A52E2A">
        <w:rPr>
          <w:rFonts w:ascii="Liberation Serif" w:hAnsi="Liberation Serif"/>
          <w:sz w:val="28"/>
          <w:szCs w:val="28"/>
        </w:rPr>
        <w:t>1) использование ограниченного количества показателей оценки деятельности, являющихся ключевыми для мотивации работников;</w:t>
      </w:r>
      <w:proofErr w:type="gramEnd"/>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2) прозрачность оценки деятельности работников и прогнозируемость величины премии в зависимости от результативности их деятельности;</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3) своевременность оценки деятельности работников;</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4) объективность и достоверность информации, используемой для оценки деятельности работников;</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5) периодичность и регулярность оценки деятельности работников.</w:t>
      </w:r>
    </w:p>
    <w:p w:rsidR="00A52E2A" w:rsidRPr="00A52E2A" w:rsidRDefault="00A52E2A" w:rsidP="00A52E2A">
      <w:pPr>
        <w:autoSpaceDE w:val="0"/>
        <w:autoSpaceDN w:val="0"/>
        <w:adjustRightInd w:val="0"/>
        <w:ind w:firstLine="709"/>
        <w:jc w:val="both"/>
        <w:rPr>
          <w:rFonts w:ascii="Liberation Serif" w:eastAsia="Calibri" w:hAnsi="Liberation Serif"/>
          <w:sz w:val="28"/>
          <w:szCs w:val="28"/>
          <w:lang w:eastAsia="en-US"/>
        </w:rPr>
      </w:pPr>
      <w:r w:rsidRPr="00A52E2A">
        <w:rPr>
          <w:rFonts w:ascii="Liberation Serif" w:eastAsia="Calibri" w:hAnsi="Liberation Serif"/>
          <w:sz w:val="28"/>
          <w:szCs w:val="28"/>
          <w:lang w:eastAsia="en-US"/>
        </w:rPr>
        <w:t xml:space="preserve">3.7. Работнику, уволившемуся до истечения текущего года, итоги по достижению показателей эффективности деятельности за отработанный период не </w:t>
      </w:r>
      <w:proofErr w:type="gramStart"/>
      <w:r w:rsidRPr="00A52E2A">
        <w:rPr>
          <w:rFonts w:ascii="Liberation Serif" w:eastAsia="Calibri" w:hAnsi="Liberation Serif"/>
          <w:sz w:val="28"/>
          <w:szCs w:val="28"/>
          <w:lang w:eastAsia="en-US"/>
        </w:rPr>
        <w:t>подводятся и выплаты не назначаются</w:t>
      </w:r>
      <w:proofErr w:type="gramEnd"/>
      <w:r w:rsidRPr="00A52E2A">
        <w:rPr>
          <w:rFonts w:ascii="Liberation Serif" w:eastAsia="Calibri" w:hAnsi="Liberation Serif"/>
          <w:sz w:val="28"/>
          <w:szCs w:val="28"/>
          <w:lang w:eastAsia="en-US"/>
        </w:rPr>
        <w:t xml:space="preserve"> на плановый период. </w:t>
      </w:r>
    </w:p>
    <w:p w:rsidR="00A52E2A" w:rsidRPr="00A52E2A" w:rsidRDefault="00A52E2A" w:rsidP="00A52E2A">
      <w:pPr>
        <w:widowControl w:val="0"/>
        <w:autoSpaceDE w:val="0"/>
        <w:autoSpaceDN w:val="0"/>
        <w:adjustRightInd w:val="0"/>
        <w:ind w:firstLine="709"/>
        <w:jc w:val="both"/>
        <w:rPr>
          <w:rFonts w:ascii="Liberation Serif" w:eastAsia="Calibri" w:hAnsi="Liberation Serif"/>
          <w:sz w:val="28"/>
          <w:szCs w:val="28"/>
          <w:lang w:eastAsia="en-US"/>
        </w:rPr>
      </w:pPr>
      <w:r w:rsidRPr="00A52E2A">
        <w:rPr>
          <w:rFonts w:ascii="Liberation Serif" w:eastAsia="Calibri" w:hAnsi="Liberation Serif"/>
          <w:sz w:val="28"/>
          <w:szCs w:val="28"/>
          <w:lang w:eastAsia="en-US"/>
        </w:rPr>
        <w:t>3.8. Решение об установлении размера ежемесячной премии, ежемесячной персональной надбавки к должностному окладу работника принимает Глава городского округа Верхняя Пышма с учетом мнения Комиссии по оценке эффективности деятельности сотрудников администрации городского округа Верхняя Пышма (далее – Комиссия).</w:t>
      </w:r>
    </w:p>
    <w:p w:rsidR="00A52E2A" w:rsidRPr="00A52E2A" w:rsidRDefault="00A52E2A" w:rsidP="00A52E2A">
      <w:pPr>
        <w:autoSpaceDE w:val="0"/>
        <w:autoSpaceDN w:val="0"/>
        <w:adjustRightInd w:val="0"/>
        <w:ind w:firstLine="709"/>
        <w:jc w:val="both"/>
        <w:rPr>
          <w:rFonts w:ascii="Liberation Serif" w:eastAsia="Calibri" w:hAnsi="Liberation Serif"/>
          <w:sz w:val="28"/>
          <w:szCs w:val="28"/>
          <w:lang w:eastAsia="en-US"/>
        </w:rPr>
      </w:pPr>
      <w:r w:rsidRPr="00A52E2A">
        <w:rPr>
          <w:rFonts w:ascii="Liberation Serif" w:eastAsia="Calibri" w:hAnsi="Liberation Serif"/>
          <w:sz w:val="28"/>
          <w:szCs w:val="28"/>
          <w:lang w:eastAsia="en-US"/>
        </w:rPr>
        <w:t>Порядок работы Комиссии определен в разделе 5 Порядка оценки эффективности деятельности муниципальных служащих администрации городского округа Верхняя Пышма и установления показателей эффективности, влияющих на размер ежемесячных и иных выплат, входящих в состав их денежного содержания, и их начисления, утвержденного постановлением Администрации от 15.04.2020 № 326.</w:t>
      </w:r>
    </w:p>
    <w:p w:rsidR="00A52E2A" w:rsidRPr="00A52E2A" w:rsidRDefault="00A52E2A" w:rsidP="00A52E2A">
      <w:pPr>
        <w:ind w:firstLine="709"/>
        <w:jc w:val="both"/>
        <w:rPr>
          <w:rFonts w:ascii="Liberation Serif" w:eastAsia="Calibri" w:hAnsi="Liberation Serif"/>
          <w:sz w:val="28"/>
          <w:szCs w:val="28"/>
          <w:lang w:eastAsia="en-US"/>
        </w:rPr>
      </w:pPr>
      <w:r w:rsidRPr="00A52E2A">
        <w:rPr>
          <w:rFonts w:ascii="Liberation Serif" w:eastAsia="Calibri" w:hAnsi="Liberation Serif"/>
          <w:color w:val="000000"/>
          <w:sz w:val="28"/>
          <w:szCs w:val="28"/>
          <w:lang w:eastAsia="en-US"/>
        </w:rPr>
        <w:t>3.9. Выплата ежемесячных</w:t>
      </w:r>
      <w:r w:rsidRPr="00A52E2A">
        <w:rPr>
          <w:rFonts w:ascii="Liberation Serif" w:eastAsia="Calibri" w:hAnsi="Liberation Serif"/>
          <w:sz w:val="28"/>
          <w:szCs w:val="28"/>
          <w:lang w:eastAsia="en-US"/>
        </w:rPr>
        <w:t xml:space="preserve"> и иных выплат производятся в пределах фонда оплаты труда. </w:t>
      </w:r>
    </w:p>
    <w:p w:rsidR="00A52E2A" w:rsidRPr="00A52E2A" w:rsidRDefault="00A52E2A" w:rsidP="00A52E2A">
      <w:pPr>
        <w:ind w:firstLine="709"/>
        <w:jc w:val="both"/>
        <w:rPr>
          <w:rFonts w:ascii="Liberation Serif" w:eastAsia="Calibri" w:hAnsi="Liberation Serif"/>
          <w:sz w:val="28"/>
          <w:szCs w:val="28"/>
          <w:lang w:eastAsia="en-US"/>
        </w:rPr>
      </w:pPr>
    </w:p>
    <w:p w:rsidR="00A52E2A" w:rsidRPr="00A52E2A" w:rsidRDefault="00A52E2A" w:rsidP="00A52E2A">
      <w:pPr>
        <w:tabs>
          <w:tab w:val="left" w:pos="1134"/>
        </w:tabs>
        <w:ind w:left="709"/>
        <w:contextualSpacing/>
        <w:jc w:val="center"/>
        <w:rPr>
          <w:rFonts w:ascii="Liberation Serif" w:hAnsi="Liberation Serif"/>
          <w:sz w:val="28"/>
          <w:szCs w:val="28"/>
        </w:rPr>
      </w:pPr>
      <w:bookmarkStart w:id="0" w:name="_Ref524442718"/>
      <w:r w:rsidRPr="00A52E2A">
        <w:rPr>
          <w:rFonts w:ascii="Liberation Serif" w:hAnsi="Liberation Serif"/>
          <w:sz w:val="28"/>
          <w:szCs w:val="28"/>
        </w:rPr>
        <w:t xml:space="preserve">4. Оценка эффективности деятельности </w:t>
      </w:r>
      <w:r w:rsidRPr="00A52E2A">
        <w:rPr>
          <w:rFonts w:ascii="Liberation Serif" w:hAnsi="Liberation Serif"/>
          <w:color w:val="000000"/>
          <w:sz w:val="28"/>
          <w:szCs w:val="28"/>
        </w:rPr>
        <w:t>работников</w:t>
      </w:r>
    </w:p>
    <w:p w:rsidR="00A52E2A" w:rsidRPr="00A52E2A" w:rsidRDefault="00A52E2A" w:rsidP="00A52E2A">
      <w:pPr>
        <w:keepNext/>
        <w:autoSpaceDE w:val="0"/>
        <w:autoSpaceDN w:val="0"/>
        <w:adjustRightInd w:val="0"/>
        <w:ind w:firstLine="709"/>
        <w:contextualSpacing/>
        <w:outlineLvl w:val="1"/>
        <w:rPr>
          <w:rFonts w:ascii="Liberation Serif" w:hAnsi="Liberation Serif"/>
          <w:b/>
          <w:sz w:val="28"/>
          <w:szCs w:val="28"/>
        </w:rPr>
      </w:pPr>
    </w:p>
    <w:bookmarkEnd w:id="0"/>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t>4.1. Оценка эффективности деятельности работников проводится ежеквартально и по итогам отчетного года.</w:t>
      </w:r>
    </w:p>
    <w:p w:rsidR="00A52E2A" w:rsidRPr="00A52E2A" w:rsidRDefault="00A52E2A" w:rsidP="00A52E2A">
      <w:pPr>
        <w:autoSpaceDE w:val="0"/>
        <w:autoSpaceDN w:val="0"/>
        <w:adjustRightInd w:val="0"/>
        <w:ind w:firstLine="709"/>
        <w:jc w:val="both"/>
        <w:rPr>
          <w:rFonts w:ascii="Liberation Serif" w:eastAsia="Calibri" w:hAnsi="Liberation Serif"/>
          <w:bCs/>
          <w:color w:val="538135"/>
          <w:sz w:val="28"/>
          <w:szCs w:val="28"/>
          <w:lang w:eastAsia="en-US"/>
        </w:rPr>
      </w:pPr>
      <w:r w:rsidRPr="00A52E2A">
        <w:rPr>
          <w:rFonts w:ascii="Liberation Serif" w:eastAsia="Calibri" w:hAnsi="Liberation Serif"/>
          <w:bCs/>
          <w:sz w:val="28"/>
          <w:szCs w:val="28"/>
          <w:lang w:eastAsia="en-US"/>
        </w:rPr>
        <w:t xml:space="preserve">4.2. Перечень общих показателей эффективности для всех </w:t>
      </w:r>
      <w:r w:rsidRPr="00A52E2A">
        <w:rPr>
          <w:rFonts w:ascii="Liberation Serif" w:eastAsia="Calibri" w:hAnsi="Liberation Serif"/>
          <w:bCs/>
          <w:color w:val="000000"/>
          <w:sz w:val="28"/>
          <w:szCs w:val="28"/>
          <w:lang w:eastAsia="en-US"/>
        </w:rPr>
        <w:t>работников приведен в приложении № 2 к настоящему Положению.</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t>Перечень персональных показателей эффективности, установленных (предложенных) непосредственным руководителем, утверждается распоряжением администрации городского округа Верхняя Пышма.</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lastRenderedPageBreak/>
        <w:t xml:space="preserve">4.3. На каждого работника непосредственным руководителем в установленный Порядком отчетный срок заполняется оценочный лист и представляется в </w:t>
      </w:r>
      <w:proofErr w:type="gramStart"/>
      <w:r w:rsidRPr="00A52E2A">
        <w:rPr>
          <w:rFonts w:ascii="Liberation Serif" w:eastAsia="Calibri" w:hAnsi="Liberation Serif"/>
          <w:bCs/>
          <w:sz w:val="28"/>
          <w:szCs w:val="28"/>
          <w:lang w:eastAsia="en-US"/>
        </w:rPr>
        <w:t>бумажном</w:t>
      </w:r>
      <w:proofErr w:type="gramEnd"/>
      <w:r w:rsidRPr="00A52E2A">
        <w:rPr>
          <w:rFonts w:ascii="Liberation Serif" w:eastAsia="Calibri" w:hAnsi="Liberation Serif"/>
          <w:bCs/>
          <w:sz w:val="28"/>
          <w:szCs w:val="28"/>
          <w:lang w:eastAsia="en-US"/>
        </w:rPr>
        <w:t xml:space="preserve"> и электронном виде в отдел муниципальной службы и кадров управления делами Администрации (</w:t>
      </w:r>
      <w:hyperlink r:id="rId7" w:history="1">
        <w:r w:rsidRPr="00A52E2A">
          <w:rPr>
            <w:rFonts w:ascii="Liberation Serif" w:eastAsia="Calibri" w:hAnsi="Liberation Serif"/>
            <w:bCs/>
            <w:sz w:val="28"/>
            <w:szCs w:val="28"/>
            <w:lang w:eastAsia="en-US"/>
          </w:rPr>
          <w:t xml:space="preserve">приложение № </w:t>
        </w:r>
      </w:hyperlink>
      <w:r w:rsidRPr="00A52E2A">
        <w:rPr>
          <w:rFonts w:ascii="Liberation Serif" w:eastAsia="Calibri" w:hAnsi="Liberation Serif"/>
          <w:bCs/>
          <w:sz w:val="28"/>
          <w:szCs w:val="28"/>
          <w:lang w:eastAsia="en-US"/>
        </w:rPr>
        <w:t>3 к Положению):</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t>1) не позднее 7 числа месяца, следующего за отчетным периодом, для расчета ежемесячной премии по результатам работы;</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t>2) не позднее 20 числа месяца, следующего за отчетным периодом, для расчета ежемесячной персональной надбавки к должностному окладу по результатам работы.</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t xml:space="preserve">4.4. Отдел муниципальной службы и кадров управления делами Администрации </w:t>
      </w:r>
      <w:proofErr w:type="gramStart"/>
      <w:r w:rsidRPr="00A52E2A">
        <w:rPr>
          <w:rFonts w:ascii="Liberation Serif" w:eastAsia="Calibri" w:hAnsi="Liberation Serif"/>
          <w:bCs/>
          <w:sz w:val="28"/>
          <w:szCs w:val="28"/>
          <w:lang w:eastAsia="en-US"/>
        </w:rPr>
        <w:t>анализирует полноту и достоверность представленной информации и организует</w:t>
      </w:r>
      <w:proofErr w:type="gramEnd"/>
      <w:r w:rsidRPr="00A52E2A">
        <w:rPr>
          <w:rFonts w:ascii="Liberation Serif" w:eastAsia="Calibri" w:hAnsi="Liberation Serif"/>
          <w:bCs/>
          <w:sz w:val="28"/>
          <w:szCs w:val="28"/>
          <w:lang w:eastAsia="en-US"/>
        </w:rPr>
        <w:t xml:space="preserve"> ее рассмотрение Комиссией.</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color w:val="000000"/>
          <w:sz w:val="28"/>
          <w:szCs w:val="28"/>
          <w:lang w:eastAsia="en-US"/>
        </w:rPr>
        <w:t>4.5. Расчет итогового размера ежемесячных и иных выплат, входящих в состав денежного содержания,</w:t>
      </w:r>
      <w:r w:rsidRPr="00A52E2A">
        <w:rPr>
          <w:rFonts w:ascii="Liberation Serif" w:eastAsia="Calibri" w:hAnsi="Liberation Serif"/>
          <w:bCs/>
          <w:sz w:val="28"/>
          <w:szCs w:val="28"/>
          <w:lang w:eastAsia="en-US"/>
        </w:rPr>
        <w:t xml:space="preserve"> характеризующего деятельность работника за отчетный период, рассчитывается по формуле:</w:t>
      </w:r>
    </w:p>
    <w:p w:rsidR="00A52E2A" w:rsidRPr="00A52E2A" w:rsidRDefault="00A52E2A" w:rsidP="00A52E2A">
      <w:pPr>
        <w:shd w:val="clear" w:color="auto" w:fill="FFFFFF"/>
        <w:spacing w:line="345" w:lineRule="atLeast"/>
        <w:ind w:firstLine="709"/>
        <w:rPr>
          <w:rFonts w:ascii="Liberation Serif" w:hAnsi="Liberation Serif"/>
          <w:sz w:val="28"/>
          <w:szCs w:val="28"/>
        </w:rPr>
      </w:pPr>
    </w:p>
    <w:p w:rsidR="00A52E2A" w:rsidRPr="00A52E2A" w:rsidRDefault="00A52E2A" w:rsidP="00A52E2A">
      <w:pPr>
        <w:shd w:val="clear" w:color="auto" w:fill="FFFFFF"/>
        <w:spacing w:line="345" w:lineRule="atLeast"/>
        <w:ind w:firstLine="709"/>
        <w:rPr>
          <w:rFonts w:ascii="Liberation Serif" w:hAnsi="Liberation Serif"/>
          <w:color w:val="575656"/>
          <w:sz w:val="28"/>
          <w:szCs w:val="28"/>
        </w:rPr>
      </w:pPr>
      <w:r w:rsidRPr="00A52E2A">
        <w:rPr>
          <w:rFonts w:ascii="Liberation Serif" w:hAnsi="Liberation Serif"/>
          <w:sz w:val="28"/>
          <w:szCs w:val="28"/>
        </w:rPr>
        <w:t>ИП=∑</w:t>
      </w:r>
      <w:r w:rsidRPr="00A52E2A">
        <w:rPr>
          <w:rFonts w:ascii="Liberation Serif" w:hAnsi="Liberation Serif"/>
          <w:i/>
          <w:sz w:val="28"/>
          <w:szCs w:val="28"/>
        </w:rPr>
        <w:t xml:space="preserve"> v</w:t>
      </w:r>
      <w:r w:rsidRPr="00A52E2A">
        <w:rPr>
          <w:rFonts w:ascii="Liberation Serif" w:hAnsi="Liberation Serif"/>
          <w:i/>
          <w:sz w:val="28"/>
          <w:szCs w:val="28"/>
          <w:vertAlign w:val="subscript"/>
          <w:lang w:val="en-US"/>
        </w:rPr>
        <w:t>n</w:t>
      </w:r>
      <w:r w:rsidRPr="00A52E2A">
        <w:rPr>
          <w:rFonts w:ascii="Liberation Serif" w:hAnsi="Liberation Serif"/>
          <w:i/>
          <w:sz w:val="18"/>
          <w:szCs w:val="18"/>
          <w:vertAlign w:val="subscript"/>
        </w:rPr>
        <w:t>1</w:t>
      </w:r>
      <w:r w:rsidRPr="00A52E2A">
        <w:rPr>
          <w:rFonts w:ascii="Liberation Serif" w:hAnsi="Liberation Serif"/>
          <w:i/>
          <w:sz w:val="28"/>
          <w:szCs w:val="28"/>
          <w:vertAlign w:val="subscript"/>
        </w:rPr>
        <w:t>…</w:t>
      </w:r>
      <w:r w:rsidRPr="00A52E2A">
        <w:rPr>
          <w:rFonts w:ascii="Liberation Serif" w:hAnsi="Liberation Serif"/>
          <w:i/>
          <w:sz w:val="28"/>
          <w:szCs w:val="28"/>
          <w:vertAlign w:val="subscript"/>
          <w:lang w:val="en-US"/>
        </w:rPr>
        <w:t>n</w:t>
      </w:r>
      <w:r w:rsidRPr="00A52E2A">
        <w:rPr>
          <w:rFonts w:ascii="Liberation Serif" w:hAnsi="Liberation Serif"/>
          <w:i/>
          <w:sz w:val="18"/>
          <w:szCs w:val="18"/>
          <w:vertAlign w:val="subscript"/>
          <w:lang w:val="en-US"/>
        </w:rPr>
        <w:t>n</w:t>
      </w:r>
    </w:p>
    <w:p w:rsidR="00A52E2A" w:rsidRPr="00A52E2A" w:rsidRDefault="00A52E2A" w:rsidP="00A52E2A">
      <w:pPr>
        <w:shd w:val="clear" w:color="auto" w:fill="FFFFFF"/>
        <w:spacing w:line="345" w:lineRule="atLeast"/>
        <w:ind w:firstLine="709"/>
        <w:rPr>
          <w:rFonts w:ascii="Liberation Serif" w:hAnsi="Liberation Serif"/>
          <w:sz w:val="28"/>
          <w:szCs w:val="28"/>
        </w:rPr>
      </w:pPr>
      <w:r w:rsidRPr="00A52E2A">
        <w:rPr>
          <w:rFonts w:ascii="Liberation Serif" w:hAnsi="Liberation Serif"/>
          <w:sz w:val="28"/>
          <w:szCs w:val="28"/>
        </w:rPr>
        <w:t>где:</w:t>
      </w:r>
    </w:p>
    <w:p w:rsidR="00A52E2A" w:rsidRPr="00A52E2A" w:rsidRDefault="00A52E2A" w:rsidP="00A52E2A">
      <w:pPr>
        <w:shd w:val="clear" w:color="auto" w:fill="FFFFFF"/>
        <w:spacing w:line="345" w:lineRule="atLeast"/>
        <w:ind w:firstLine="709"/>
        <w:jc w:val="both"/>
        <w:rPr>
          <w:rFonts w:ascii="Liberation Serif" w:hAnsi="Liberation Serif"/>
          <w:sz w:val="28"/>
          <w:szCs w:val="28"/>
        </w:rPr>
      </w:pPr>
      <w:r w:rsidRPr="00A52E2A">
        <w:rPr>
          <w:rFonts w:ascii="Liberation Serif" w:hAnsi="Liberation Serif"/>
          <w:sz w:val="28"/>
          <w:szCs w:val="28"/>
        </w:rPr>
        <w:t>И</w:t>
      </w:r>
      <w:proofErr w:type="gramStart"/>
      <w:r w:rsidRPr="00A52E2A">
        <w:rPr>
          <w:rFonts w:ascii="Liberation Serif" w:hAnsi="Liberation Serif"/>
          <w:sz w:val="28"/>
          <w:szCs w:val="28"/>
        </w:rPr>
        <w:t>П-</w:t>
      </w:r>
      <w:proofErr w:type="gramEnd"/>
      <w:r w:rsidRPr="00A52E2A">
        <w:rPr>
          <w:rFonts w:ascii="Liberation Serif" w:hAnsi="Liberation Serif"/>
          <w:sz w:val="28"/>
          <w:szCs w:val="28"/>
        </w:rPr>
        <w:t xml:space="preserve"> итоговый размер выплат </w:t>
      </w:r>
      <w:r w:rsidRPr="00A52E2A">
        <w:rPr>
          <w:rFonts w:ascii="Liberation Serif" w:hAnsi="Liberation Serif"/>
          <w:color w:val="000000"/>
          <w:sz w:val="28"/>
          <w:szCs w:val="28"/>
        </w:rPr>
        <w:t>(рассчитываемой ежеквартально, ежегодно)</w:t>
      </w:r>
    </w:p>
    <w:p w:rsidR="00A52E2A" w:rsidRPr="00A52E2A" w:rsidRDefault="00A52E2A" w:rsidP="00A52E2A">
      <w:pPr>
        <w:shd w:val="clear" w:color="auto" w:fill="FFFFFF"/>
        <w:spacing w:line="345" w:lineRule="atLeast"/>
        <w:ind w:firstLine="709"/>
        <w:rPr>
          <w:rFonts w:ascii="Liberation Serif" w:hAnsi="Liberation Serif"/>
          <w:sz w:val="28"/>
          <w:szCs w:val="28"/>
        </w:rPr>
      </w:pPr>
      <w:r w:rsidRPr="00A52E2A">
        <w:rPr>
          <w:rFonts w:ascii="Liberation Serif" w:hAnsi="Liberation Serif"/>
          <w:i/>
          <w:iCs/>
          <w:sz w:val="28"/>
          <w:szCs w:val="28"/>
        </w:rPr>
        <w:t>n</w:t>
      </w:r>
      <w:r w:rsidRPr="00A52E2A">
        <w:rPr>
          <w:rFonts w:ascii="Liberation Serif" w:hAnsi="Liberation Serif"/>
          <w:i/>
          <w:iCs/>
          <w:sz w:val="28"/>
          <w:szCs w:val="28"/>
          <w:vertAlign w:val="subscript"/>
        </w:rPr>
        <w:t>1…</w:t>
      </w:r>
      <w:r w:rsidRPr="00A52E2A">
        <w:rPr>
          <w:rFonts w:ascii="Liberation Serif" w:hAnsi="Liberation Serif"/>
          <w:i/>
          <w:iCs/>
          <w:sz w:val="28"/>
          <w:szCs w:val="28"/>
          <w:vertAlign w:val="subscript"/>
          <w:lang w:val="en-US"/>
        </w:rPr>
        <w:t>n</w:t>
      </w:r>
      <w:r w:rsidRPr="00A52E2A">
        <w:rPr>
          <w:rFonts w:ascii="Liberation Serif" w:hAnsi="Liberation Serif"/>
          <w:sz w:val="28"/>
          <w:szCs w:val="28"/>
        </w:rPr>
        <w:t> </w:t>
      </w:r>
      <w:r w:rsidRPr="00A52E2A">
        <w:rPr>
          <w:rFonts w:ascii="Liberation Serif" w:hAnsi="Liberation Serif"/>
          <w:i/>
          <w:iCs/>
          <w:sz w:val="28"/>
          <w:szCs w:val="28"/>
        </w:rPr>
        <w:t>– </w:t>
      </w:r>
      <w:r w:rsidRPr="00A52E2A">
        <w:rPr>
          <w:rFonts w:ascii="Liberation Serif" w:hAnsi="Liberation Serif"/>
          <w:sz w:val="28"/>
          <w:szCs w:val="28"/>
        </w:rPr>
        <w:t>показатель эффективности;</w:t>
      </w:r>
    </w:p>
    <w:p w:rsidR="00A52E2A" w:rsidRPr="00A52E2A" w:rsidRDefault="00A52E2A" w:rsidP="00A52E2A">
      <w:pPr>
        <w:shd w:val="clear" w:color="auto" w:fill="FFFFFF"/>
        <w:spacing w:line="345" w:lineRule="atLeast"/>
        <w:ind w:firstLine="709"/>
        <w:rPr>
          <w:rFonts w:ascii="Liberation Serif" w:hAnsi="Liberation Serif"/>
          <w:sz w:val="28"/>
          <w:szCs w:val="28"/>
        </w:rPr>
      </w:pPr>
      <w:r w:rsidRPr="00A52E2A">
        <w:rPr>
          <w:rFonts w:ascii="Liberation Serif" w:hAnsi="Liberation Serif"/>
          <w:i/>
          <w:sz w:val="28"/>
          <w:szCs w:val="28"/>
        </w:rPr>
        <w:t>v</w:t>
      </w:r>
      <w:r w:rsidRPr="00A52E2A">
        <w:rPr>
          <w:rFonts w:ascii="Liberation Serif" w:hAnsi="Liberation Serif"/>
          <w:i/>
          <w:sz w:val="28"/>
          <w:szCs w:val="28"/>
          <w:vertAlign w:val="subscript"/>
          <w:lang w:val="en-US"/>
        </w:rPr>
        <w:t>n</w:t>
      </w:r>
      <w:r w:rsidRPr="00A52E2A">
        <w:rPr>
          <w:rFonts w:ascii="Liberation Serif" w:hAnsi="Liberation Serif"/>
          <w:i/>
          <w:sz w:val="28"/>
          <w:szCs w:val="28"/>
          <w:vertAlign w:val="subscript"/>
        </w:rPr>
        <w:t>1…</w:t>
      </w:r>
      <w:r w:rsidRPr="00A52E2A">
        <w:rPr>
          <w:rFonts w:ascii="Liberation Serif" w:hAnsi="Liberation Serif"/>
          <w:i/>
          <w:sz w:val="28"/>
          <w:szCs w:val="28"/>
          <w:vertAlign w:val="subscript"/>
          <w:lang w:val="en-US"/>
        </w:rPr>
        <w:t>nn</w:t>
      </w:r>
      <w:r w:rsidRPr="00A52E2A">
        <w:rPr>
          <w:rFonts w:ascii="Liberation Serif" w:hAnsi="Liberation Serif"/>
          <w:sz w:val="28"/>
          <w:szCs w:val="28"/>
        </w:rPr>
        <w:t>– веса отдельных показателей эффективности;</w:t>
      </w:r>
    </w:p>
    <w:p w:rsidR="00A52E2A" w:rsidRPr="00A52E2A" w:rsidRDefault="00A52E2A" w:rsidP="00A52E2A">
      <w:pPr>
        <w:shd w:val="clear" w:color="auto" w:fill="FFFFFF"/>
        <w:spacing w:line="345" w:lineRule="atLeast"/>
        <w:ind w:firstLine="709"/>
        <w:jc w:val="both"/>
        <w:rPr>
          <w:rFonts w:ascii="Liberation Serif" w:hAnsi="Liberation Serif"/>
          <w:sz w:val="28"/>
          <w:szCs w:val="28"/>
        </w:rPr>
      </w:pPr>
      <w:r w:rsidRPr="00A52E2A">
        <w:rPr>
          <w:rFonts w:ascii="Liberation Serif" w:hAnsi="Liberation Serif"/>
          <w:sz w:val="28"/>
          <w:szCs w:val="28"/>
        </w:rPr>
        <w:t xml:space="preserve">Веса различаются, поскольку значимость (важность) отдельных показателей может быть различной. </w:t>
      </w:r>
    </w:p>
    <w:p w:rsidR="00A52E2A" w:rsidRPr="00A52E2A" w:rsidRDefault="00A52E2A" w:rsidP="00A52E2A">
      <w:pPr>
        <w:shd w:val="clear" w:color="auto" w:fill="FFFFFF"/>
        <w:spacing w:line="345" w:lineRule="atLeast"/>
        <w:ind w:firstLine="709"/>
        <w:jc w:val="both"/>
        <w:rPr>
          <w:rFonts w:ascii="Liberation Serif" w:hAnsi="Liberation Serif"/>
          <w:sz w:val="28"/>
          <w:szCs w:val="28"/>
        </w:rPr>
      </w:pPr>
      <w:r w:rsidRPr="00A52E2A">
        <w:rPr>
          <w:rFonts w:ascii="Liberation Serif" w:hAnsi="Liberation Serif"/>
          <w:sz w:val="28"/>
          <w:szCs w:val="28"/>
        </w:rPr>
        <w:t>В случае, если работнику установлено более 1 показателя непосредственным руководителем (</w:t>
      </w:r>
      <w:r w:rsidRPr="00A52E2A">
        <w:rPr>
          <w:rFonts w:ascii="Liberation Serif" w:hAnsi="Liberation Serif"/>
          <w:i/>
          <w:sz w:val="28"/>
          <w:szCs w:val="28"/>
        </w:rPr>
        <w:t>п</w:t>
      </w:r>
      <w:proofErr w:type="gramStart"/>
      <w:r w:rsidRPr="00A52E2A">
        <w:rPr>
          <w:rFonts w:ascii="Liberation Serif" w:hAnsi="Liberation Serif"/>
          <w:sz w:val="28"/>
          <w:szCs w:val="28"/>
        </w:rPr>
        <w:t>4</w:t>
      </w:r>
      <w:proofErr w:type="gramEnd"/>
      <w:r w:rsidRPr="00A52E2A">
        <w:rPr>
          <w:rFonts w:ascii="Liberation Serif" w:hAnsi="Liberation Serif"/>
          <w:sz w:val="28"/>
          <w:szCs w:val="28"/>
        </w:rPr>
        <w:t>), их суммарный вес должен быть равен установленному удельному весу к должностному окладу (v) в таблице № 1,2 приложения № 2 к настоящему Положению.</w:t>
      </w:r>
      <w:r w:rsidRPr="00A52E2A">
        <w:rPr>
          <w:rFonts w:ascii="Liberation Serif" w:eastAsia="Calibri" w:hAnsi="Liberation Serif"/>
          <w:sz w:val="22"/>
          <w:szCs w:val="22"/>
          <w:lang w:eastAsia="en-US"/>
        </w:rPr>
        <w:t xml:space="preserve"> </w:t>
      </w:r>
    </w:p>
    <w:p w:rsidR="00A52E2A" w:rsidRPr="00A52E2A" w:rsidRDefault="00A52E2A" w:rsidP="00A52E2A">
      <w:pPr>
        <w:shd w:val="clear" w:color="auto" w:fill="FFFFFF"/>
        <w:ind w:firstLine="709"/>
        <w:jc w:val="both"/>
        <w:textAlignment w:val="baseline"/>
        <w:rPr>
          <w:rFonts w:ascii="Liberation Serif" w:hAnsi="Liberation Serif" w:cs="Arial"/>
          <w:spacing w:val="2"/>
          <w:sz w:val="28"/>
          <w:szCs w:val="28"/>
        </w:rPr>
      </w:pPr>
      <w:proofErr w:type="gramStart"/>
      <w:r w:rsidRPr="00A52E2A">
        <w:rPr>
          <w:rFonts w:ascii="Liberation Serif" w:hAnsi="Liberation Serif" w:cs="Arial"/>
          <w:spacing w:val="2"/>
          <w:sz w:val="28"/>
          <w:szCs w:val="28"/>
        </w:rPr>
        <w:t>При расчете итогового (суммарного) значения размера ежемесячных и иных выплат, входящих в состав денежного содержания, отношение фактического значения i-гo показателя оценки к плановому для показателей, оцениваемых ежеквартально, не может превышать 0,5, для показателей, оцениваемых ежегодно – 0,4 (таблица 2 приложения № 2 к Положению).</w:t>
      </w:r>
      <w:proofErr w:type="gramEnd"/>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 xml:space="preserve">4.6. Ознакомление работника с оценочным листом до направления в Комиссию осуществляет непосредственный руководитель работника. </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 xml:space="preserve">В </w:t>
      </w:r>
      <w:proofErr w:type="gramStart"/>
      <w:r w:rsidRPr="00A52E2A">
        <w:rPr>
          <w:rFonts w:ascii="Liberation Serif" w:eastAsia="Calibri" w:hAnsi="Liberation Serif"/>
          <w:bCs/>
          <w:color w:val="000000"/>
          <w:sz w:val="28"/>
          <w:szCs w:val="28"/>
          <w:lang w:eastAsia="en-US"/>
        </w:rPr>
        <w:t>случае</w:t>
      </w:r>
      <w:proofErr w:type="gramEnd"/>
      <w:r w:rsidRPr="00A52E2A">
        <w:rPr>
          <w:rFonts w:ascii="Liberation Serif" w:eastAsia="Calibri" w:hAnsi="Liberation Serif"/>
          <w:bCs/>
          <w:color w:val="000000"/>
          <w:sz w:val="28"/>
          <w:szCs w:val="28"/>
          <w:lang w:eastAsia="en-US"/>
        </w:rPr>
        <w:t>, если работник не согласен с оценкой, он представляет письменные мотивированные объяснения для рассмотрения на заседании Комиссии до даты ее проведения.</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При отсутствии письменных объяснений или возникновении у Комиссии вопросов по ним, работник приглашается на заседание Комиссии.</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lastRenderedPageBreak/>
        <w:t>При неявке работника на заседание Комиссии без уважительной причины, решение принимается коллегиально, с учетом мнения непосредственного руководителя работника.</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 xml:space="preserve">При неявке работника на заседание Комиссии по уважительной причине, Комиссия </w:t>
      </w:r>
      <w:proofErr w:type="gramStart"/>
      <w:r w:rsidRPr="00A52E2A">
        <w:rPr>
          <w:rFonts w:ascii="Liberation Serif" w:eastAsia="Calibri" w:hAnsi="Liberation Serif"/>
          <w:bCs/>
          <w:color w:val="000000"/>
          <w:sz w:val="28"/>
          <w:szCs w:val="28"/>
          <w:lang w:eastAsia="en-US"/>
        </w:rPr>
        <w:t>принимает решение о рассмотрении вопроса дополнительно и назначает</w:t>
      </w:r>
      <w:proofErr w:type="gramEnd"/>
      <w:r w:rsidRPr="00A52E2A">
        <w:rPr>
          <w:rFonts w:ascii="Liberation Serif" w:eastAsia="Calibri" w:hAnsi="Liberation Serif"/>
          <w:bCs/>
          <w:color w:val="000000"/>
          <w:sz w:val="28"/>
          <w:szCs w:val="28"/>
          <w:lang w:eastAsia="en-US"/>
        </w:rPr>
        <w:t xml:space="preserve"> дату повторного заседания.</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 xml:space="preserve">Уважительными причинами считаются: временная недееспособность, отпуск, служебная командировка. </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 xml:space="preserve">4.7. Отдел муниципальной службы и кадров управления делами Администрации </w:t>
      </w:r>
      <w:proofErr w:type="gramStart"/>
      <w:r w:rsidRPr="00A52E2A">
        <w:rPr>
          <w:rFonts w:ascii="Liberation Serif" w:eastAsia="Calibri" w:hAnsi="Liberation Serif"/>
          <w:bCs/>
          <w:color w:val="000000"/>
          <w:sz w:val="28"/>
          <w:szCs w:val="28"/>
          <w:lang w:eastAsia="en-US"/>
        </w:rPr>
        <w:t>готовит проект распоряжения о выплате ежемесячной премии работникам Администрации и направляет</w:t>
      </w:r>
      <w:proofErr w:type="gramEnd"/>
      <w:r w:rsidRPr="00A52E2A">
        <w:rPr>
          <w:rFonts w:ascii="Liberation Serif" w:eastAsia="Calibri" w:hAnsi="Liberation Serif"/>
          <w:bCs/>
          <w:color w:val="000000"/>
          <w:sz w:val="28"/>
          <w:szCs w:val="28"/>
          <w:lang w:eastAsia="en-US"/>
        </w:rPr>
        <w:t xml:space="preserve"> его на подпись Главе городского округа Верхняя Пышма:</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1) по итогам отчетного периода для выплаты ежемесячной премии - не позднее дня, следующего за днем рассмотрения оценочных листов Комиссией;</w:t>
      </w:r>
    </w:p>
    <w:p w:rsidR="00A52E2A" w:rsidRPr="00A52E2A" w:rsidRDefault="00A52E2A" w:rsidP="00A52E2A">
      <w:pPr>
        <w:autoSpaceDE w:val="0"/>
        <w:autoSpaceDN w:val="0"/>
        <w:adjustRightInd w:val="0"/>
        <w:ind w:firstLine="709"/>
        <w:jc w:val="both"/>
        <w:rPr>
          <w:rFonts w:ascii="Liberation Serif" w:eastAsia="Calibri" w:hAnsi="Liberation Serif"/>
          <w:color w:val="000000"/>
          <w:sz w:val="28"/>
          <w:szCs w:val="28"/>
          <w:lang w:eastAsia="en-US"/>
        </w:rPr>
      </w:pPr>
      <w:r w:rsidRPr="00A52E2A">
        <w:rPr>
          <w:rFonts w:ascii="Liberation Serif" w:eastAsia="Calibri" w:hAnsi="Liberation Serif"/>
          <w:bCs/>
          <w:color w:val="000000"/>
          <w:sz w:val="28"/>
          <w:szCs w:val="28"/>
          <w:lang w:eastAsia="en-US"/>
        </w:rPr>
        <w:t xml:space="preserve">2) во втором и третьем месяце квартала, следующего за отчетным, по итогам которого установлен размер ежемесячной премии, - </w:t>
      </w:r>
      <w:r w:rsidRPr="00A52E2A">
        <w:rPr>
          <w:rFonts w:ascii="Liberation Serif" w:eastAsia="Calibri" w:hAnsi="Liberation Serif"/>
          <w:color w:val="000000"/>
          <w:sz w:val="28"/>
          <w:szCs w:val="28"/>
          <w:lang w:eastAsia="en-US"/>
        </w:rPr>
        <w:t>не позднее предпоследнего рабочего дня месяца – в случае снижения премии.</w:t>
      </w:r>
    </w:p>
    <w:p w:rsidR="00A52E2A" w:rsidRPr="00A52E2A" w:rsidRDefault="00A52E2A" w:rsidP="00A52E2A">
      <w:pPr>
        <w:spacing w:line="256" w:lineRule="auto"/>
        <w:ind w:firstLine="709"/>
        <w:jc w:val="both"/>
        <w:rPr>
          <w:rFonts w:ascii="Liberation Serif" w:eastAsia="Calibri" w:hAnsi="Liberation Serif"/>
          <w:color w:val="000000"/>
          <w:sz w:val="28"/>
          <w:szCs w:val="28"/>
          <w:lang w:eastAsia="en-US"/>
        </w:rPr>
      </w:pPr>
      <w:r w:rsidRPr="00A52E2A">
        <w:rPr>
          <w:rFonts w:ascii="Liberation Serif" w:eastAsia="Calibri" w:hAnsi="Liberation Serif"/>
          <w:color w:val="000000"/>
          <w:sz w:val="28"/>
          <w:szCs w:val="28"/>
          <w:lang w:eastAsia="en-US"/>
        </w:rPr>
        <w:t>4.8. Глава городского округа Верхняя Пышма утверждает распоряжения о выплате ежемесячной премии по результатам работы не позднее последнего рабочего дня месяца.</w:t>
      </w:r>
    </w:p>
    <w:p w:rsidR="00A52E2A" w:rsidRPr="00A52E2A" w:rsidRDefault="00A52E2A" w:rsidP="00A52E2A">
      <w:pPr>
        <w:autoSpaceDE w:val="0"/>
        <w:autoSpaceDN w:val="0"/>
        <w:adjustRightInd w:val="0"/>
        <w:ind w:firstLine="709"/>
        <w:jc w:val="both"/>
        <w:rPr>
          <w:rFonts w:ascii="Liberation Serif" w:eastAsia="Calibri" w:hAnsi="Liberation Serif"/>
          <w:bCs/>
          <w:color w:val="000000"/>
          <w:sz w:val="28"/>
          <w:szCs w:val="28"/>
          <w:lang w:eastAsia="en-US"/>
        </w:rPr>
      </w:pPr>
      <w:r w:rsidRPr="00A52E2A">
        <w:rPr>
          <w:rFonts w:ascii="Liberation Serif" w:eastAsia="Calibri" w:hAnsi="Liberation Serif"/>
          <w:bCs/>
          <w:color w:val="000000"/>
          <w:sz w:val="28"/>
          <w:szCs w:val="28"/>
          <w:lang w:eastAsia="en-US"/>
        </w:rPr>
        <w:t>4.9. Отдел муниципальной службы и кадров управления делами Администрации готовит проект распоряжения о выплате ежемесячных и иных выплат, входящих в состав заработной платы, работникам и направляет его на подпись Главе городского округа Верхняя Пышма не позднее дня, следующего за днем рассмотрения Комиссией оценочных листов.</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t xml:space="preserve">4.10. Глава городского округа, заместители главы администрации, руководители структурных подразделений администрации анализируют показатели эффективности, критерии </w:t>
      </w:r>
      <w:proofErr w:type="gramStart"/>
      <w:r w:rsidRPr="00A52E2A">
        <w:rPr>
          <w:rFonts w:ascii="Liberation Serif" w:eastAsia="Calibri" w:hAnsi="Liberation Serif"/>
          <w:bCs/>
          <w:sz w:val="28"/>
          <w:szCs w:val="28"/>
          <w:lang w:eastAsia="en-US"/>
        </w:rPr>
        <w:t>оценки деятельности эффективности деятельности работников</w:t>
      </w:r>
      <w:proofErr w:type="gramEnd"/>
      <w:r w:rsidRPr="00A52E2A">
        <w:rPr>
          <w:rFonts w:ascii="Liberation Serif" w:eastAsia="Calibri" w:hAnsi="Liberation Serif"/>
          <w:bCs/>
          <w:sz w:val="28"/>
          <w:szCs w:val="28"/>
          <w:lang w:eastAsia="en-US"/>
        </w:rPr>
        <w:t xml:space="preserve"> по итогам отчетного периода и, при необходимости, вносят предложения по их корректированию в соответствии с функциональными обязанностями </w:t>
      </w:r>
      <w:r w:rsidRPr="00A52E2A">
        <w:rPr>
          <w:rFonts w:ascii="Liberation Serif" w:eastAsia="Calibri" w:hAnsi="Liberation Serif"/>
          <w:bCs/>
          <w:color w:val="000000"/>
          <w:sz w:val="28"/>
          <w:szCs w:val="28"/>
          <w:lang w:eastAsia="en-US"/>
        </w:rPr>
        <w:t>работников</w:t>
      </w:r>
      <w:r w:rsidRPr="00A52E2A">
        <w:rPr>
          <w:rFonts w:ascii="Liberation Serif" w:eastAsia="Calibri" w:hAnsi="Liberation Serif"/>
          <w:bCs/>
          <w:sz w:val="28"/>
          <w:szCs w:val="28"/>
          <w:lang w:eastAsia="en-US"/>
        </w:rPr>
        <w:t>, задачами и функциями подразделений Администрации.</w:t>
      </w:r>
    </w:p>
    <w:p w:rsidR="00A52E2A" w:rsidRPr="00A52E2A" w:rsidRDefault="00A52E2A" w:rsidP="00A52E2A">
      <w:pPr>
        <w:autoSpaceDE w:val="0"/>
        <w:autoSpaceDN w:val="0"/>
        <w:adjustRightInd w:val="0"/>
        <w:ind w:firstLine="709"/>
        <w:jc w:val="both"/>
        <w:rPr>
          <w:rFonts w:ascii="Liberation Serif" w:eastAsia="Calibri" w:hAnsi="Liberation Serif"/>
          <w:bCs/>
          <w:sz w:val="28"/>
          <w:szCs w:val="28"/>
          <w:lang w:eastAsia="en-US"/>
        </w:rPr>
      </w:pPr>
      <w:r w:rsidRPr="00A52E2A">
        <w:rPr>
          <w:rFonts w:ascii="Liberation Serif" w:eastAsia="Calibri" w:hAnsi="Liberation Serif"/>
          <w:bCs/>
          <w:sz w:val="28"/>
          <w:szCs w:val="28"/>
          <w:lang w:eastAsia="en-US"/>
        </w:rPr>
        <w:t xml:space="preserve">4.11. Мотивированные предложения по пересмотру показателей эффективности направляются в управление делами Администрации. Управлением делами </w:t>
      </w:r>
      <w:proofErr w:type="gramStart"/>
      <w:r w:rsidRPr="00A52E2A">
        <w:rPr>
          <w:rFonts w:ascii="Liberation Serif" w:eastAsia="Calibri" w:hAnsi="Liberation Serif"/>
          <w:bCs/>
          <w:sz w:val="28"/>
          <w:szCs w:val="28"/>
          <w:lang w:eastAsia="en-US"/>
        </w:rPr>
        <w:t>анализируется обоснованность предложений и направляется</w:t>
      </w:r>
      <w:proofErr w:type="gramEnd"/>
      <w:r w:rsidRPr="00A52E2A">
        <w:rPr>
          <w:rFonts w:ascii="Liberation Serif" w:eastAsia="Calibri" w:hAnsi="Liberation Serif"/>
          <w:bCs/>
          <w:sz w:val="28"/>
          <w:szCs w:val="28"/>
          <w:lang w:eastAsia="en-US"/>
        </w:rPr>
        <w:t xml:space="preserve"> в Комиссию для рассмотрения.</w:t>
      </w:r>
    </w:p>
    <w:p w:rsidR="00A52E2A" w:rsidRPr="00A52E2A" w:rsidRDefault="00A52E2A" w:rsidP="00A52E2A">
      <w:pPr>
        <w:autoSpaceDE w:val="0"/>
        <w:autoSpaceDN w:val="0"/>
        <w:adjustRightInd w:val="0"/>
        <w:ind w:firstLine="709"/>
        <w:jc w:val="both"/>
        <w:outlineLvl w:val="1"/>
        <w:rPr>
          <w:rFonts w:ascii="Liberation Serif" w:hAnsi="Liberation Serif"/>
          <w:b/>
          <w:sz w:val="28"/>
          <w:szCs w:val="28"/>
        </w:rPr>
      </w:pPr>
    </w:p>
    <w:p w:rsidR="00A52E2A" w:rsidRPr="00A52E2A" w:rsidRDefault="00A52E2A" w:rsidP="00A52E2A">
      <w:pPr>
        <w:autoSpaceDE w:val="0"/>
        <w:autoSpaceDN w:val="0"/>
        <w:adjustRightInd w:val="0"/>
        <w:ind w:firstLine="709"/>
        <w:jc w:val="center"/>
        <w:outlineLvl w:val="1"/>
        <w:rPr>
          <w:rFonts w:ascii="Liberation Serif" w:hAnsi="Liberation Serif"/>
          <w:color w:val="000000"/>
          <w:sz w:val="28"/>
          <w:szCs w:val="28"/>
        </w:rPr>
      </w:pPr>
      <w:r w:rsidRPr="00A52E2A">
        <w:rPr>
          <w:rFonts w:ascii="Liberation Serif" w:hAnsi="Liberation Serif"/>
          <w:color w:val="000000"/>
          <w:sz w:val="28"/>
          <w:szCs w:val="28"/>
        </w:rPr>
        <w:t xml:space="preserve">5.  Оценка деятельности </w:t>
      </w:r>
      <w:r w:rsidRPr="00A52E2A">
        <w:rPr>
          <w:rFonts w:ascii="Liberation Serif" w:eastAsia="Calibri" w:hAnsi="Liberation Serif"/>
          <w:bCs/>
          <w:color w:val="000000"/>
          <w:sz w:val="28"/>
          <w:szCs w:val="28"/>
          <w:lang w:eastAsia="en-US"/>
        </w:rPr>
        <w:t>работников</w:t>
      </w:r>
      <w:r w:rsidRPr="00A52E2A">
        <w:rPr>
          <w:rFonts w:ascii="Liberation Serif" w:hAnsi="Liberation Serif"/>
          <w:color w:val="000000"/>
          <w:sz w:val="28"/>
          <w:szCs w:val="28"/>
        </w:rPr>
        <w:t xml:space="preserve"> для выплаты ежемесячной премии, основанной на достижении показателей результативности и профессиональной служебной деятельности по результатам работы за квартал</w:t>
      </w:r>
    </w:p>
    <w:p w:rsidR="00A52E2A" w:rsidRPr="00A52E2A" w:rsidRDefault="00A52E2A" w:rsidP="00A52E2A">
      <w:pPr>
        <w:ind w:firstLine="709"/>
        <w:jc w:val="both"/>
        <w:rPr>
          <w:rFonts w:ascii="Liberation Serif" w:hAnsi="Liberation Serif"/>
        </w:rPr>
      </w:pPr>
    </w:p>
    <w:p w:rsidR="00A52E2A" w:rsidRPr="00A52E2A" w:rsidRDefault="00A52E2A" w:rsidP="00A52E2A">
      <w:pPr>
        <w:autoSpaceDE w:val="0"/>
        <w:autoSpaceDN w:val="0"/>
        <w:adjustRightInd w:val="0"/>
        <w:ind w:firstLine="709"/>
        <w:jc w:val="center"/>
        <w:outlineLvl w:val="1"/>
        <w:rPr>
          <w:rFonts w:ascii="Liberation Serif" w:hAnsi="Liberation Serif"/>
          <w:b/>
          <w:sz w:val="28"/>
          <w:szCs w:val="28"/>
        </w:rPr>
      </w:pP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lastRenderedPageBreak/>
        <w:t xml:space="preserve">5.1. В </w:t>
      </w:r>
      <w:proofErr w:type="gramStart"/>
      <w:r w:rsidRPr="00A52E2A">
        <w:rPr>
          <w:rFonts w:ascii="Liberation Serif" w:hAnsi="Liberation Serif"/>
          <w:sz w:val="28"/>
          <w:szCs w:val="28"/>
        </w:rPr>
        <w:t>целях</w:t>
      </w:r>
      <w:proofErr w:type="gramEnd"/>
      <w:r w:rsidRPr="00A52E2A">
        <w:rPr>
          <w:rFonts w:ascii="Liberation Serif" w:hAnsi="Liberation Serif"/>
          <w:sz w:val="28"/>
          <w:szCs w:val="28"/>
        </w:rPr>
        <w:t xml:space="preserve"> усиления материальной заинтересованности работников в</w:t>
      </w:r>
      <w:r w:rsidRPr="00A52E2A">
        <w:rPr>
          <w:rFonts w:ascii="Liberation Serif" w:eastAsia="Calibri" w:hAnsi="Liberation Serif"/>
          <w:sz w:val="28"/>
          <w:szCs w:val="28"/>
        </w:rPr>
        <w:t> </w:t>
      </w:r>
      <w:r w:rsidRPr="00A52E2A">
        <w:rPr>
          <w:rFonts w:ascii="Liberation Serif" w:hAnsi="Liberation Serif"/>
          <w:sz w:val="28"/>
          <w:szCs w:val="28"/>
        </w:rPr>
        <w:t>повышении качества работы, развития активности и инициативы, осуществляется премирование по результатам работы в Администрации.</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 xml:space="preserve">Ежемесячная премия по результатам работы за квартал устанавливается на один квартал, следующий за отчетным периодом. </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5.2. </w:t>
      </w:r>
      <w:r w:rsidRPr="00A52E2A">
        <w:rPr>
          <w:rFonts w:ascii="Liberation Serif" w:hAnsi="Liberation Serif"/>
          <w:color w:val="000000"/>
          <w:sz w:val="28"/>
          <w:szCs w:val="28"/>
        </w:rPr>
        <w:t xml:space="preserve">Размер ежемесячной премии по результатам работы за квартал устанавливается в процентах к должностному окладу в соответствии с критериями и показателями, указанными в таблице № 1 приложения № 2 к настоящему Положению, </w:t>
      </w:r>
      <w:r w:rsidRPr="00A52E2A">
        <w:rPr>
          <w:rFonts w:ascii="Liberation Serif" w:hAnsi="Liberation Serif"/>
          <w:sz w:val="28"/>
          <w:szCs w:val="28"/>
        </w:rPr>
        <w:t xml:space="preserve">в диапазоне от 5 до 50 процентов </w:t>
      </w:r>
      <w:r w:rsidRPr="00A52E2A">
        <w:rPr>
          <w:rFonts w:ascii="Liberation Serif" w:hAnsi="Liberation Serif"/>
          <w:color w:val="000000"/>
          <w:sz w:val="28"/>
          <w:szCs w:val="28"/>
        </w:rPr>
        <w:t>к должностному окладу для работников.</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Размер ежемесячной премии по результатам работы за квартал определяется путем суммирования процентов по всем критериям, соответствующим показателям эффективности, по формуле, указанной в пункте 4.7 настоящего Положения.</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 xml:space="preserve">5.3. Указанный в </w:t>
      </w:r>
      <w:proofErr w:type="gramStart"/>
      <w:r w:rsidRPr="00A52E2A">
        <w:rPr>
          <w:rFonts w:ascii="Liberation Serif" w:hAnsi="Liberation Serif"/>
          <w:sz w:val="28"/>
          <w:szCs w:val="28"/>
        </w:rPr>
        <w:t>настоящем</w:t>
      </w:r>
      <w:proofErr w:type="gramEnd"/>
      <w:r w:rsidRPr="00A52E2A">
        <w:rPr>
          <w:rFonts w:ascii="Liberation Serif" w:hAnsi="Liberation Serif"/>
          <w:sz w:val="28"/>
          <w:szCs w:val="28"/>
        </w:rPr>
        <w:t xml:space="preserve"> Положении максимальный размер ежемесячной премии по результатам работы за квартал устанавливается при полном соответствии деятельности </w:t>
      </w:r>
      <w:r w:rsidRPr="00A52E2A">
        <w:rPr>
          <w:rFonts w:ascii="Liberation Serif" w:hAnsi="Liberation Serif"/>
          <w:color w:val="000000"/>
          <w:sz w:val="28"/>
          <w:szCs w:val="28"/>
        </w:rPr>
        <w:t>работника</w:t>
      </w:r>
      <w:r w:rsidRPr="00A52E2A">
        <w:rPr>
          <w:rFonts w:ascii="Liberation Serif" w:hAnsi="Liberation Serif"/>
          <w:sz w:val="28"/>
          <w:szCs w:val="28"/>
        </w:rPr>
        <w:t xml:space="preserve"> приведенным критериям. </w:t>
      </w:r>
    </w:p>
    <w:p w:rsidR="00A52E2A" w:rsidRPr="00A52E2A" w:rsidRDefault="00A52E2A" w:rsidP="00A52E2A">
      <w:pPr>
        <w:autoSpaceDE w:val="0"/>
        <w:autoSpaceDN w:val="0"/>
        <w:adjustRightInd w:val="0"/>
        <w:ind w:firstLine="709"/>
        <w:jc w:val="both"/>
        <w:rPr>
          <w:rFonts w:ascii="Liberation Serif" w:eastAsia="Calibri" w:hAnsi="Liberation Serif"/>
          <w:sz w:val="28"/>
          <w:szCs w:val="28"/>
          <w:lang w:eastAsia="en-US"/>
        </w:rPr>
      </w:pPr>
      <w:r w:rsidRPr="00A52E2A">
        <w:rPr>
          <w:rFonts w:ascii="Liberation Serif" w:eastAsia="Calibri" w:hAnsi="Liberation Serif"/>
          <w:sz w:val="28"/>
          <w:szCs w:val="28"/>
          <w:lang w:eastAsia="en-US"/>
        </w:rPr>
        <w:t xml:space="preserve">5.4. Для вновь принимаемых на работу </w:t>
      </w:r>
      <w:r w:rsidRPr="00A52E2A">
        <w:rPr>
          <w:rFonts w:ascii="Liberation Serif" w:eastAsia="Calibri" w:hAnsi="Liberation Serif"/>
          <w:bCs/>
          <w:color w:val="000000"/>
          <w:sz w:val="28"/>
          <w:szCs w:val="28"/>
          <w:lang w:eastAsia="en-US"/>
        </w:rPr>
        <w:t>работников</w:t>
      </w:r>
      <w:r w:rsidRPr="00A52E2A">
        <w:rPr>
          <w:rFonts w:ascii="Liberation Serif" w:eastAsia="Calibri" w:hAnsi="Liberation Serif"/>
          <w:sz w:val="28"/>
          <w:szCs w:val="28"/>
          <w:lang w:eastAsia="en-US"/>
        </w:rPr>
        <w:t xml:space="preserve"> ежемесячная премия на текущий квартал устанавливается до двадцати пяти процентов должностного оклада на основании решения Главы городского округа с учетом предложения непосредственного руководителя.</w:t>
      </w:r>
      <w:r w:rsidRPr="00A52E2A">
        <w:rPr>
          <w:rFonts w:ascii="Liberation Serif" w:eastAsia="Calibri" w:hAnsi="Liberation Serif"/>
          <w:color w:val="538135"/>
          <w:sz w:val="28"/>
          <w:szCs w:val="28"/>
          <w:lang w:eastAsia="en-US"/>
        </w:rPr>
        <w:t xml:space="preserve"> </w:t>
      </w:r>
    </w:p>
    <w:p w:rsidR="00A52E2A" w:rsidRPr="00A52E2A" w:rsidRDefault="00A52E2A" w:rsidP="00A52E2A">
      <w:pPr>
        <w:ind w:firstLine="709"/>
        <w:jc w:val="both"/>
        <w:rPr>
          <w:rFonts w:ascii="Liberation Serif" w:eastAsia="Calibri" w:hAnsi="Liberation Serif"/>
          <w:sz w:val="28"/>
          <w:szCs w:val="28"/>
          <w:lang w:eastAsia="en-US"/>
        </w:rPr>
      </w:pPr>
      <w:r w:rsidRPr="00A52E2A">
        <w:rPr>
          <w:rFonts w:ascii="Liberation Serif" w:eastAsia="Calibri" w:hAnsi="Liberation Serif"/>
          <w:sz w:val="28"/>
          <w:szCs w:val="28"/>
          <w:lang w:eastAsia="en-US"/>
        </w:rPr>
        <w:t xml:space="preserve">5.5. Работнику, проработавшему неполный месяц в связи с временной нетрудоспособностью, а также </w:t>
      </w:r>
      <w:proofErr w:type="gramStart"/>
      <w:r w:rsidRPr="00A52E2A">
        <w:rPr>
          <w:rFonts w:ascii="Liberation Serif" w:eastAsia="Calibri" w:hAnsi="Liberation Serif"/>
          <w:sz w:val="28"/>
          <w:szCs w:val="28"/>
          <w:lang w:eastAsia="en-US"/>
        </w:rPr>
        <w:t>находящегося</w:t>
      </w:r>
      <w:proofErr w:type="gramEnd"/>
      <w:r w:rsidRPr="00A52E2A">
        <w:rPr>
          <w:rFonts w:ascii="Liberation Serif" w:eastAsia="Calibri" w:hAnsi="Liberation Serif"/>
          <w:sz w:val="28"/>
          <w:szCs w:val="28"/>
          <w:lang w:eastAsia="en-US"/>
        </w:rPr>
        <w:t xml:space="preserve"> в ежегодных оплачиваемых, учебных отпусках, премирование осуществляется за фактически отработанное время в данном квартале. В связи с временной нетрудоспособностью, при установленных несчастных случаях на производстве (профессиональных заболеваниях), ежемесячная премия за данный расчетный период выплачивается полностью. </w:t>
      </w:r>
    </w:p>
    <w:p w:rsidR="00A52E2A" w:rsidRPr="00A52E2A" w:rsidRDefault="00A52E2A" w:rsidP="00A52E2A">
      <w:pPr>
        <w:autoSpaceDE w:val="0"/>
        <w:autoSpaceDN w:val="0"/>
        <w:adjustRightInd w:val="0"/>
        <w:ind w:firstLine="709"/>
        <w:jc w:val="both"/>
        <w:rPr>
          <w:rFonts w:ascii="Liberation Serif" w:hAnsi="Liberation Serif"/>
          <w:sz w:val="28"/>
          <w:szCs w:val="28"/>
        </w:rPr>
      </w:pPr>
      <w:r w:rsidRPr="00A52E2A">
        <w:rPr>
          <w:rFonts w:ascii="Liberation Serif" w:hAnsi="Liberation Serif"/>
          <w:sz w:val="28"/>
          <w:szCs w:val="28"/>
        </w:rPr>
        <w:t>5.6.</w:t>
      </w:r>
      <w:r w:rsidRPr="00A52E2A">
        <w:rPr>
          <w:rFonts w:ascii="Liberation Serif" w:eastAsia="Calibri" w:hAnsi="Liberation Serif"/>
          <w:sz w:val="22"/>
          <w:szCs w:val="22"/>
          <w:lang w:eastAsia="en-US"/>
        </w:rPr>
        <w:t> </w:t>
      </w:r>
      <w:r w:rsidRPr="00A52E2A">
        <w:rPr>
          <w:rFonts w:ascii="Liberation Serif" w:hAnsi="Liberation Serif"/>
          <w:sz w:val="28"/>
          <w:szCs w:val="28"/>
        </w:rPr>
        <w:t xml:space="preserve">Отмена установленной </w:t>
      </w:r>
      <w:r w:rsidRPr="00A52E2A">
        <w:rPr>
          <w:rFonts w:ascii="Liberation Serif" w:eastAsia="Calibri" w:hAnsi="Liberation Serif"/>
          <w:bCs/>
          <w:color w:val="000000"/>
          <w:sz w:val="28"/>
          <w:szCs w:val="28"/>
          <w:lang w:eastAsia="en-US"/>
        </w:rPr>
        <w:t>работнику</w:t>
      </w:r>
      <w:r w:rsidRPr="00A52E2A">
        <w:rPr>
          <w:rFonts w:ascii="Liberation Serif" w:hAnsi="Liberation Serif"/>
          <w:color w:val="000000"/>
          <w:sz w:val="28"/>
          <w:szCs w:val="28"/>
        </w:rPr>
        <w:t xml:space="preserve"> ежемесячной премии по результатам работы, либо снижение ее размеров могут производиться по основаниям, указанным в настоящем Положении.</w:t>
      </w:r>
    </w:p>
    <w:p w:rsidR="00A52E2A" w:rsidRPr="00A52E2A" w:rsidRDefault="00A52E2A" w:rsidP="00A52E2A">
      <w:pPr>
        <w:autoSpaceDE w:val="0"/>
        <w:autoSpaceDN w:val="0"/>
        <w:adjustRightInd w:val="0"/>
        <w:ind w:firstLine="709"/>
        <w:jc w:val="both"/>
        <w:rPr>
          <w:rFonts w:ascii="Liberation Serif" w:hAnsi="Liberation Serif"/>
          <w:color w:val="000000"/>
          <w:sz w:val="28"/>
          <w:szCs w:val="28"/>
        </w:rPr>
      </w:pPr>
      <w:r w:rsidRPr="00A52E2A">
        <w:rPr>
          <w:rFonts w:ascii="Liberation Serif" w:hAnsi="Liberation Serif"/>
          <w:color w:val="000000"/>
          <w:sz w:val="28"/>
          <w:szCs w:val="28"/>
        </w:rPr>
        <w:t xml:space="preserve">5.7. Лишение премии производится по решению Главы городского округа Верхняя Пышма, с учетом мнения Комиссии. </w:t>
      </w:r>
    </w:p>
    <w:p w:rsidR="00A52E2A" w:rsidRPr="00A52E2A" w:rsidRDefault="00A52E2A" w:rsidP="00A52E2A">
      <w:pPr>
        <w:autoSpaceDE w:val="0"/>
        <w:autoSpaceDN w:val="0"/>
        <w:adjustRightInd w:val="0"/>
        <w:ind w:firstLine="709"/>
        <w:jc w:val="both"/>
        <w:outlineLvl w:val="1"/>
        <w:rPr>
          <w:rFonts w:ascii="Liberation Serif" w:hAnsi="Liberation Serif"/>
          <w:b/>
          <w:sz w:val="28"/>
          <w:szCs w:val="28"/>
        </w:rPr>
      </w:pPr>
    </w:p>
    <w:p w:rsidR="00A52E2A" w:rsidRPr="00A52E2A" w:rsidRDefault="00A52E2A" w:rsidP="00A52E2A">
      <w:pPr>
        <w:autoSpaceDE w:val="0"/>
        <w:autoSpaceDN w:val="0"/>
        <w:adjustRightInd w:val="0"/>
        <w:ind w:left="6521"/>
        <w:rPr>
          <w:rFonts w:ascii="Liberation Serif" w:hAnsi="Liberation Serif"/>
          <w:sz w:val="28"/>
          <w:szCs w:val="28"/>
        </w:rPr>
      </w:pPr>
      <w:r w:rsidRPr="00A52E2A">
        <w:rPr>
          <w:rFonts w:ascii="Liberation Serif" w:hAnsi="Liberation Serif"/>
        </w:rPr>
        <w:br w:type="column"/>
      </w:r>
      <w:r w:rsidRPr="00A52E2A">
        <w:rPr>
          <w:rFonts w:ascii="Liberation Serif" w:hAnsi="Liberation Serif"/>
          <w:sz w:val="28"/>
          <w:szCs w:val="28"/>
        </w:rPr>
        <w:lastRenderedPageBreak/>
        <w:t>Приложение № 1</w:t>
      </w:r>
    </w:p>
    <w:p w:rsidR="00A52E2A" w:rsidRPr="00A52E2A" w:rsidRDefault="00A52E2A" w:rsidP="00A52E2A">
      <w:pPr>
        <w:autoSpaceDE w:val="0"/>
        <w:autoSpaceDN w:val="0"/>
        <w:adjustRightInd w:val="0"/>
        <w:ind w:left="6521"/>
        <w:rPr>
          <w:rFonts w:ascii="Liberation Serif" w:hAnsi="Liberation Serif"/>
          <w:sz w:val="28"/>
          <w:szCs w:val="28"/>
        </w:rPr>
      </w:pPr>
      <w:r w:rsidRPr="00A52E2A">
        <w:rPr>
          <w:rFonts w:ascii="Liberation Serif" w:hAnsi="Liberation Serif"/>
          <w:sz w:val="28"/>
          <w:szCs w:val="28"/>
        </w:rPr>
        <w:t xml:space="preserve">к Положению </w:t>
      </w:r>
    </w:p>
    <w:p w:rsidR="00A52E2A" w:rsidRPr="00A52E2A" w:rsidRDefault="00A52E2A" w:rsidP="00A52E2A">
      <w:pPr>
        <w:autoSpaceDE w:val="0"/>
        <w:autoSpaceDN w:val="0"/>
        <w:adjustRightInd w:val="0"/>
        <w:jc w:val="both"/>
        <w:rPr>
          <w:rFonts w:ascii="Liberation Serif" w:hAnsi="Liberation Serif"/>
          <w:sz w:val="28"/>
          <w:szCs w:val="28"/>
        </w:rPr>
      </w:pPr>
    </w:p>
    <w:p w:rsidR="00A52E2A" w:rsidRPr="00A52E2A" w:rsidRDefault="00A52E2A" w:rsidP="00A52E2A">
      <w:pPr>
        <w:autoSpaceDE w:val="0"/>
        <w:autoSpaceDN w:val="0"/>
        <w:adjustRightInd w:val="0"/>
        <w:jc w:val="both"/>
        <w:rPr>
          <w:rFonts w:ascii="Liberation Serif" w:hAnsi="Liberation Serif"/>
          <w:sz w:val="28"/>
          <w:szCs w:val="28"/>
        </w:rPr>
      </w:pPr>
    </w:p>
    <w:p w:rsidR="00A52E2A" w:rsidRPr="00A52E2A" w:rsidRDefault="00A52E2A" w:rsidP="00A52E2A">
      <w:pPr>
        <w:autoSpaceDE w:val="0"/>
        <w:autoSpaceDN w:val="0"/>
        <w:adjustRightInd w:val="0"/>
        <w:jc w:val="both"/>
        <w:rPr>
          <w:rFonts w:ascii="Liberation Serif" w:hAnsi="Liberation Serif"/>
          <w:sz w:val="28"/>
          <w:szCs w:val="28"/>
        </w:rPr>
      </w:pPr>
    </w:p>
    <w:p w:rsidR="00A52E2A" w:rsidRPr="00A52E2A" w:rsidRDefault="00A52E2A" w:rsidP="00A52E2A">
      <w:pPr>
        <w:jc w:val="center"/>
        <w:rPr>
          <w:rFonts w:ascii="Liberation Serif" w:hAnsi="Liberation Serif"/>
          <w:b/>
          <w:sz w:val="28"/>
          <w:szCs w:val="28"/>
        </w:rPr>
      </w:pPr>
      <w:r w:rsidRPr="00A52E2A">
        <w:rPr>
          <w:rFonts w:ascii="Liberation Serif" w:hAnsi="Liberation Serif"/>
          <w:b/>
          <w:sz w:val="28"/>
          <w:szCs w:val="28"/>
        </w:rPr>
        <w:t>Размеры должностных окладов лиц, замещающих должности, не отнесенные к должностям муниципальной службы, в администрации городского округа Верхняя Пышма</w:t>
      </w:r>
    </w:p>
    <w:p w:rsidR="00A52E2A" w:rsidRPr="00A52E2A" w:rsidRDefault="00A52E2A" w:rsidP="00A52E2A">
      <w:pPr>
        <w:jc w:val="center"/>
        <w:rPr>
          <w:rFonts w:ascii="Liberation Serif" w:hAnsi="Liberation Serif"/>
          <w:sz w:val="28"/>
          <w:szCs w:val="28"/>
        </w:rPr>
      </w:pPr>
    </w:p>
    <w:tbl>
      <w:tblPr>
        <w:tblW w:w="9900" w:type="dxa"/>
        <w:tblInd w:w="70" w:type="dxa"/>
        <w:tblLayout w:type="fixed"/>
        <w:tblCellMar>
          <w:left w:w="70" w:type="dxa"/>
          <w:right w:w="70" w:type="dxa"/>
        </w:tblCellMar>
        <w:tblLook w:val="0000" w:firstRow="0" w:lastRow="0" w:firstColumn="0" w:lastColumn="0" w:noHBand="0" w:noVBand="0"/>
      </w:tblPr>
      <w:tblGrid>
        <w:gridCol w:w="540"/>
        <w:gridCol w:w="7380"/>
        <w:gridCol w:w="1980"/>
      </w:tblGrid>
      <w:tr w:rsidR="00A52E2A" w:rsidRPr="00A52E2A" w:rsidTr="00A70AD5">
        <w:trPr>
          <w:cantSplit/>
          <w:trHeight w:val="600"/>
        </w:trPr>
        <w:tc>
          <w:tcPr>
            <w:tcW w:w="540" w:type="dxa"/>
            <w:tcBorders>
              <w:top w:val="single" w:sz="6" w:space="0" w:color="auto"/>
              <w:left w:val="single" w:sz="6" w:space="0" w:color="auto"/>
              <w:bottom w:val="single" w:sz="6" w:space="0" w:color="auto"/>
              <w:right w:val="single" w:sz="6" w:space="0" w:color="auto"/>
            </w:tcBorders>
            <w:vAlign w:val="center"/>
          </w:tcPr>
          <w:p w:rsidR="00A52E2A" w:rsidRPr="00A52E2A" w:rsidRDefault="00A52E2A" w:rsidP="00A52E2A">
            <w:pPr>
              <w:autoSpaceDE w:val="0"/>
              <w:autoSpaceDN w:val="0"/>
              <w:adjustRightInd w:val="0"/>
              <w:ind w:left="-70" w:right="-70"/>
              <w:jc w:val="center"/>
              <w:rPr>
                <w:rFonts w:ascii="Liberation Serif" w:hAnsi="Liberation Serif"/>
                <w:b/>
                <w:sz w:val="28"/>
                <w:szCs w:val="28"/>
              </w:rPr>
            </w:pPr>
            <w:r w:rsidRPr="00A52E2A">
              <w:rPr>
                <w:rFonts w:ascii="Liberation Serif" w:hAnsi="Liberation Serif"/>
                <w:b/>
                <w:sz w:val="28"/>
                <w:szCs w:val="28"/>
              </w:rPr>
              <w:t xml:space="preserve">№ </w:t>
            </w:r>
            <w:proofErr w:type="gramStart"/>
            <w:r w:rsidRPr="00A52E2A">
              <w:rPr>
                <w:rFonts w:ascii="Liberation Serif" w:hAnsi="Liberation Serif"/>
                <w:b/>
                <w:sz w:val="28"/>
                <w:szCs w:val="28"/>
              </w:rPr>
              <w:t>п</w:t>
            </w:r>
            <w:proofErr w:type="gramEnd"/>
            <w:r w:rsidRPr="00A52E2A">
              <w:rPr>
                <w:rFonts w:ascii="Liberation Serif" w:hAnsi="Liberation Serif"/>
                <w:b/>
                <w:sz w:val="28"/>
                <w:szCs w:val="28"/>
              </w:rPr>
              <w:t>/п</w:t>
            </w:r>
          </w:p>
        </w:tc>
        <w:tc>
          <w:tcPr>
            <w:tcW w:w="7380" w:type="dxa"/>
            <w:tcBorders>
              <w:top w:val="single" w:sz="6" w:space="0" w:color="auto"/>
              <w:left w:val="single" w:sz="6" w:space="0" w:color="auto"/>
              <w:bottom w:val="single" w:sz="6" w:space="0" w:color="auto"/>
              <w:right w:val="single" w:sz="6" w:space="0" w:color="auto"/>
            </w:tcBorders>
            <w:vAlign w:val="center"/>
          </w:tcPr>
          <w:p w:rsidR="00A52E2A" w:rsidRPr="00A52E2A" w:rsidRDefault="00A52E2A" w:rsidP="00A52E2A">
            <w:pPr>
              <w:autoSpaceDE w:val="0"/>
              <w:autoSpaceDN w:val="0"/>
              <w:adjustRightInd w:val="0"/>
              <w:jc w:val="center"/>
              <w:rPr>
                <w:rFonts w:ascii="Liberation Serif" w:hAnsi="Liberation Serif"/>
                <w:b/>
                <w:sz w:val="28"/>
                <w:szCs w:val="28"/>
              </w:rPr>
            </w:pPr>
            <w:r w:rsidRPr="00A52E2A">
              <w:rPr>
                <w:rFonts w:ascii="Liberation Serif" w:hAnsi="Liberation Serif"/>
                <w:b/>
                <w:sz w:val="28"/>
                <w:szCs w:val="28"/>
              </w:rPr>
              <w:t>Наименование должностей работников, осуществляющих техническое обеспечение деятельности органов местного самоуправления городского округа Верхняя Пышма</w:t>
            </w:r>
          </w:p>
        </w:tc>
        <w:tc>
          <w:tcPr>
            <w:tcW w:w="1980" w:type="dxa"/>
            <w:tcBorders>
              <w:top w:val="single" w:sz="6" w:space="0" w:color="auto"/>
              <w:left w:val="single" w:sz="6" w:space="0" w:color="auto"/>
              <w:bottom w:val="single" w:sz="6" w:space="0" w:color="auto"/>
              <w:right w:val="single" w:sz="6" w:space="0" w:color="auto"/>
            </w:tcBorders>
            <w:vAlign w:val="center"/>
          </w:tcPr>
          <w:p w:rsidR="00A52E2A" w:rsidRPr="00A52E2A" w:rsidRDefault="00A52E2A" w:rsidP="00A52E2A">
            <w:pPr>
              <w:autoSpaceDE w:val="0"/>
              <w:autoSpaceDN w:val="0"/>
              <w:adjustRightInd w:val="0"/>
              <w:ind w:left="-70" w:right="-70"/>
              <w:jc w:val="center"/>
              <w:rPr>
                <w:rFonts w:ascii="Liberation Serif" w:hAnsi="Liberation Serif"/>
                <w:b/>
                <w:sz w:val="28"/>
                <w:szCs w:val="28"/>
              </w:rPr>
            </w:pPr>
            <w:r w:rsidRPr="00A52E2A">
              <w:rPr>
                <w:rFonts w:ascii="Liberation Serif" w:hAnsi="Liberation Serif"/>
                <w:b/>
                <w:sz w:val="28"/>
                <w:szCs w:val="28"/>
              </w:rPr>
              <w:t>Размеры должностных окладов, рублей</w:t>
            </w:r>
          </w:p>
        </w:tc>
      </w:tr>
      <w:tr w:rsidR="00A52E2A" w:rsidRPr="00A52E2A" w:rsidTr="00A70AD5">
        <w:trPr>
          <w:cantSplit/>
          <w:trHeight w:val="107"/>
        </w:trPr>
        <w:tc>
          <w:tcPr>
            <w:tcW w:w="54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left="-70" w:right="-70"/>
              <w:jc w:val="center"/>
              <w:rPr>
                <w:rFonts w:ascii="Liberation Serif" w:hAnsi="Liberation Serif"/>
                <w:b/>
                <w:sz w:val="28"/>
                <w:szCs w:val="28"/>
              </w:rPr>
            </w:pPr>
            <w:r w:rsidRPr="00A52E2A">
              <w:rPr>
                <w:rFonts w:ascii="Liberation Serif" w:hAnsi="Liberation Serif"/>
                <w:b/>
                <w:sz w:val="28"/>
                <w:szCs w:val="28"/>
              </w:rPr>
              <w:t>1</w:t>
            </w:r>
          </w:p>
        </w:tc>
        <w:tc>
          <w:tcPr>
            <w:tcW w:w="738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left="-70" w:right="-70"/>
              <w:jc w:val="center"/>
              <w:rPr>
                <w:rFonts w:ascii="Liberation Serif" w:hAnsi="Liberation Serif"/>
                <w:b/>
                <w:sz w:val="28"/>
                <w:szCs w:val="28"/>
              </w:rPr>
            </w:pPr>
            <w:r w:rsidRPr="00A52E2A">
              <w:rPr>
                <w:rFonts w:ascii="Liberation Serif" w:hAnsi="Liberation Serif"/>
                <w:b/>
                <w:sz w:val="28"/>
                <w:szCs w:val="28"/>
              </w:rPr>
              <w:t>2</w:t>
            </w:r>
          </w:p>
        </w:tc>
        <w:tc>
          <w:tcPr>
            <w:tcW w:w="1980" w:type="dxa"/>
            <w:tcBorders>
              <w:top w:val="single" w:sz="6" w:space="0" w:color="auto"/>
              <w:left w:val="single" w:sz="6" w:space="0" w:color="auto"/>
              <w:bottom w:val="single" w:sz="6" w:space="0" w:color="auto"/>
              <w:right w:val="single" w:sz="6" w:space="0" w:color="auto"/>
            </w:tcBorders>
            <w:vAlign w:val="bottom"/>
          </w:tcPr>
          <w:p w:rsidR="00A52E2A" w:rsidRPr="00A52E2A" w:rsidRDefault="00A52E2A" w:rsidP="00A52E2A">
            <w:pPr>
              <w:ind w:left="-70" w:right="-70"/>
              <w:jc w:val="center"/>
              <w:rPr>
                <w:rFonts w:ascii="Liberation Serif" w:hAnsi="Liberation Serif"/>
                <w:b/>
                <w:sz w:val="28"/>
                <w:szCs w:val="28"/>
              </w:rPr>
            </w:pPr>
            <w:r w:rsidRPr="00A52E2A">
              <w:rPr>
                <w:rFonts w:ascii="Liberation Serif" w:hAnsi="Liberation Serif"/>
                <w:b/>
                <w:sz w:val="28"/>
                <w:szCs w:val="28"/>
              </w:rPr>
              <w:t>3</w:t>
            </w:r>
          </w:p>
        </w:tc>
      </w:tr>
      <w:tr w:rsidR="00A52E2A" w:rsidRPr="00A52E2A" w:rsidTr="00A70AD5">
        <w:trPr>
          <w:cantSplit/>
          <w:trHeight w:val="107"/>
        </w:trPr>
        <w:tc>
          <w:tcPr>
            <w:tcW w:w="54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left="-70" w:right="-70"/>
              <w:jc w:val="center"/>
              <w:rPr>
                <w:rFonts w:ascii="Liberation Serif" w:hAnsi="Liberation Serif"/>
                <w:sz w:val="28"/>
                <w:szCs w:val="28"/>
              </w:rPr>
            </w:pPr>
            <w:r w:rsidRPr="00A52E2A">
              <w:rPr>
                <w:rFonts w:ascii="Liberation Serif" w:hAnsi="Liberation Serif"/>
                <w:sz w:val="28"/>
                <w:szCs w:val="28"/>
              </w:rPr>
              <w:t>1</w:t>
            </w:r>
          </w:p>
        </w:tc>
        <w:tc>
          <w:tcPr>
            <w:tcW w:w="738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right="-70"/>
              <w:rPr>
                <w:rFonts w:ascii="Liberation Serif" w:hAnsi="Liberation Serif"/>
                <w:sz w:val="28"/>
                <w:szCs w:val="28"/>
              </w:rPr>
            </w:pPr>
            <w:r w:rsidRPr="00A52E2A">
              <w:rPr>
                <w:rFonts w:ascii="Liberation Serif" w:hAnsi="Liberation Serif"/>
                <w:sz w:val="28"/>
                <w:szCs w:val="28"/>
              </w:rPr>
              <w:t>Бухгалтер-экономист</w:t>
            </w:r>
          </w:p>
        </w:tc>
        <w:tc>
          <w:tcPr>
            <w:tcW w:w="1980" w:type="dxa"/>
            <w:tcBorders>
              <w:top w:val="single" w:sz="6" w:space="0" w:color="auto"/>
              <w:left w:val="single" w:sz="6" w:space="0" w:color="auto"/>
              <w:bottom w:val="single" w:sz="6" w:space="0" w:color="auto"/>
              <w:right w:val="single" w:sz="6" w:space="0" w:color="auto"/>
            </w:tcBorders>
            <w:vAlign w:val="bottom"/>
          </w:tcPr>
          <w:p w:rsidR="00A52E2A" w:rsidRPr="00A52E2A" w:rsidRDefault="00A52E2A" w:rsidP="00A52E2A">
            <w:pPr>
              <w:jc w:val="center"/>
              <w:rPr>
                <w:rFonts w:ascii="Liberation Serif" w:hAnsi="Liberation Serif"/>
                <w:sz w:val="28"/>
                <w:szCs w:val="28"/>
              </w:rPr>
            </w:pPr>
            <w:r w:rsidRPr="00A52E2A">
              <w:rPr>
                <w:rFonts w:ascii="Liberation Serif" w:hAnsi="Liberation Serif"/>
                <w:sz w:val="28"/>
                <w:szCs w:val="28"/>
              </w:rPr>
              <w:t>12 412</w:t>
            </w:r>
          </w:p>
        </w:tc>
      </w:tr>
      <w:tr w:rsidR="00A52E2A" w:rsidRPr="00A52E2A" w:rsidTr="00A70AD5">
        <w:trPr>
          <w:cantSplit/>
          <w:trHeight w:val="74"/>
        </w:trPr>
        <w:tc>
          <w:tcPr>
            <w:tcW w:w="54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left="-70" w:right="-70"/>
              <w:jc w:val="center"/>
              <w:rPr>
                <w:rFonts w:ascii="Liberation Serif" w:hAnsi="Liberation Serif"/>
                <w:sz w:val="28"/>
                <w:szCs w:val="28"/>
              </w:rPr>
            </w:pPr>
            <w:r w:rsidRPr="00A52E2A">
              <w:rPr>
                <w:rFonts w:ascii="Liberation Serif" w:hAnsi="Liberation Serif"/>
                <w:sz w:val="28"/>
                <w:szCs w:val="28"/>
              </w:rPr>
              <w:t>2</w:t>
            </w:r>
          </w:p>
        </w:tc>
        <w:tc>
          <w:tcPr>
            <w:tcW w:w="738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right="-70"/>
              <w:rPr>
                <w:rFonts w:ascii="Liberation Serif" w:hAnsi="Liberation Serif"/>
                <w:sz w:val="28"/>
                <w:szCs w:val="28"/>
              </w:rPr>
            </w:pPr>
            <w:r w:rsidRPr="00A52E2A">
              <w:rPr>
                <w:rFonts w:ascii="Liberation Serif" w:hAnsi="Liberation Serif"/>
                <w:sz w:val="28"/>
                <w:szCs w:val="28"/>
              </w:rPr>
              <w:t>Инженер</w:t>
            </w:r>
          </w:p>
        </w:tc>
        <w:tc>
          <w:tcPr>
            <w:tcW w:w="1980" w:type="dxa"/>
            <w:tcBorders>
              <w:top w:val="single" w:sz="6" w:space="0" w:color="auto"/>
              <w:left w:val="single" w:sz="6" w:space="0" w:color="auto"/>
              <w:bottom w:val="single" w:sz="6" w:space="0" w:color="auto"/>
              <w:right w:val="single" w:sz="6" w:space="0" w:color="auto"/>
            </w:tcBorders>
            <w:vAlign w:val="bottom"/>
          </w:tcPr>
          <w:p w:rsidR="00A52E2A" w:rsidRPr="00A52E2A" w:rsidRDefault="00A52E2A" w:rsidP="00A52E2A">
            <w:pPr>
              <w:jc w:val="center"/>
              <w:rPr>
                <w:rFonts w:ascii="Liberation Serif" w:hAnsi="Liberation Serif"/>
                <w:sz w:val="28"/>
                <w:szCs w:val="28"/>
              </w:rPr>
            </w:pPr>
            <w:r w:rsidRPr="00A52E2A">
              <w:rPr>
                <w:rFonts w:ascii="Liberation Serif" w:hAnsi="Liberation Serif"/>
                <w:sz w:val="28"/>
                <w:szCs w:val="28"/>
              </w:rPr>
              <w:t>12 412</w:t>
            </w:r>
          </w:p>
        </w:tc>
      </w:tr>
      <w:tr w:rsidR="00A52E2A" w:rsidRPr="00A52E2A" w:rsidTr="00A70AD5">
        <w:trPr>
          <w:cantSplit/>
          <w:trHeight w:val="74"/>
        </w:trPr>
        <w:tc>
          <w:tcPr>
            <w:tcW w:w="54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left="-70" w:right="-70"/>
              <w:jc w:val="center"/>
              <w:rPr>
                <w:rFonts w:ascii="Liberation Serif" w:hAnsi="Liberation Serif"/>
                <w:sz w:val="28"/>
                <w:szCs w:val="28"/>
              </w:rPr>
            </w:pPr>
            <w:r w:rsidRPr="00A52E2A">
              <w:rPr>
                <w:rFonts w:ascii="Liberation Serif" w:hAnsi="Liberation Serif"/>
                <w:sz w:val="28"/>
                <w:szCs w:val="28"/>
              </w:rPr>
              <w:t>3</w:t>
            </w:r>
          </w:p>
        </w:tc>
        <w:tc>
          <w:tcPr>
            <w:tcW w:w="7380" w:type="dxa"/>
            <w:tcBorders>
              <w:top w:val="single" w:sz="6" w:space="0" w:color="auto"/>
              <w:left w:val="single" w:sz="6" w:space="0" w:color="auto"/>
              <w:bottom w:val="single" w:sz="6" w:space="0" w:color="auto"/>
              <w:right w:val="single" w:sz="6" w:space="0" w:color="auto"/>
            </w:tcBorders>
          </w:tcPr>
          <w:p w:rsidR="00A52E2A" w:rsidRPr="00A52E2A" w:rsidRDefault="00A52E2A" w:rsidP="00A52E2A">
            <w:pPr>
              <w:autoSpaceDE w:val="0"/>
              <w:autoSpaceDN w:val="0"/>
              <w:adjustRightInd w:val="0"/>
              <w:ind w:right="-70"/>
              <w:rPr>
                <w:rFonts w:ascii="Liberation Serif" w:hAnsi="Liberation Serif"/>
                <w:sz w:val="28"/>
                <w:szCs w:val="28"/>
              </w:rPr>
            </w:pPr>
            <w:r w:rsidRPr="00A52E2A">
              <w:rPr>
                <w:rFonts w:ascii="Liberation Serif" w:hAnsi="Liberation Serif"/>
                <w:sz w:val="28"/>
                <w:szCs w:val="28"/>
              </w:rPr>
              <w:t xml:space="preserve">Инженер </w:t>
            </w:r>
            <w:proofErr w:type="gramStart"/>
            <w:r w:rsidRPr="00A52E2A">
              <w:rPr>
                <w:rFonts w:ascii="Liberation Serif" w:hAnsi="Liberation Serif"/>
                <w:sz w:val="28"/>
                <w:szCs w:val="28"/>
              </w:rPr>
              <w:t>поселковой</w:t>
            </w:r>
            <w:proofErr w:type="gramEnd"/>
            <w:r w:rsidRPr="00A52E2A">
              <w:rPr>
                <w:rFonts w:ascii="Liberation Serif" w:hAnsi="Liberation Serif"/>
                <w:sz w:val="28"/>
                <w:szCs w:val="28"/>
              </w:rPr>
              <w:t xml:space="preserve"> или сельской администрации</w:t>
            </w:r>
          </w:p>
        </w:tc>
        <w:tc>
          <w:tcPr>
            <w:tcW w:w="1980" w:type="dxa"/>
            <w:tcBorders>
              <w:top w:val="single" w:sz="6" w:space="0" w:color="auto"/>
              <w:left w:val="single" w:sz="6" w:space="0" w:color="auto"/>
              <w:bottom w:val="single" w:sz="6" w:space="0" w:color="auto"/>
              <w:right w:val="single" w:sz="6" w:space="0" w:color="auto"/>
            </w:tcBorders>
            <w:vAlign w:val="bottom"/>
          </w:tcPr>
          <w:p w:rsidR="00A52E2A" w:rsidRPr="00A52E2A" w:rsidRDefault="00A52E2A" w:rsidP="00A52E2A">
            <w:pPr>
              <w:jc w:val="center"/>
              <w:rPr>
                <w:rFonts w:ascii="Liberation Serif" w:hAnsi="Liberation Serif"/>
                <w:sz w:val="28"/>
                <w:szCs w:val="28"/>
              </w:rPr>
            </w:pPr>
            <w:r w:rsidRPr="00A52E2A">
              <w:rPr>
                <w:rFonts w:ascii="Liberation Serif" w:hAnsi="Liberation Serif"/>
                <w:sz w:val="28"/>
                <w:szCs w:val="28"/>
              </w:rPr>
              <w:t>10 626</w:t>
            </w:r>
          </w:p>
        </w:tc>
      </w:tr>
    </w:tbl>
    <w:p w:rsidR="00A52E2A" w:rsidRPr="00A52E2A" w:rsidRDefault="00A52E2A" w:rsidP="00A52E2A">
      <w:pPr>
        <w:tabs>
          <w:tab w:val="left" w:pos="5700"/>
        </w:tabs>
        <w:rPr>
          <w:rFonts w:ascii="Liberation Serif" w:hAnsi="Liberation Serif"/>
          <w:sz w:val="28"/>
          <w:szCs w:val="28"/>
        </w:rPr>
      </w:pPr>
    </w:p>
    <w:p w:rsidR="00A52E2A" w:rsidRPr="00A52E2A" w:rsidRDefault="00A52E2A" w:rsidP="00A52E2A">
      <w:pPr>
        <w:rPr>
          <w:rFonts w:ascii="Liberation Serif" w:hAnsi="Liberation Serif"/>
          <w:sz w:val="28"/>
          <w:szCs w:val="28"/>
        </w:rPr>
      </w:pPr>
    </w:p>
    <w:p w:rsidR="00A52E2A" w:rsidRPr="00A52E2A" w:rsidRDefault="00A52E2A" w:rsidP="00A52E2A">
      <w:pPr>
        <w:autoSpaceDE w:val="0"/>
        <w:autoSpaceDN w:val="0"/>
        <w:adjustRightInd w:val="0"/>
        <w:rPr>
          <w:rFonts w:ascii="Liberation Serif" w:hAnsi="Liberation Serif"/>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lang w:val="en-US"/>
        </w:rPr>
      </w:pPr>
    </w:p>
    <w:p w:rsidR="00A52E2A" w:rsidRPr="00A52E2A" w:rsidRDefault="00A52E2A" w:rsidP="00A52E2A">
      <w:pPr>
        <w:autoSpaceDE w:val="0"/>
        <w:autoSpaceDN w:val="0"/>
        <w:adjustRightInd w:val="0"/>
        <w:ind w:left="6521"/>
        <w:rPr>
          <w:rFonts w:ascii="Liberation Serif" w:hAnsi="Liberation Serif"/>
          <w:sz w:val="28"/>
          <w:szCs w:val="28"/>
        </w:rPr>
      </w:pPr>
      <w:r w:rsidRPr="00A52E2A">
        <w:rPr>
          <w:rFonts w:ascii="Liberation Serif" w:hAnsi="Liberation Serif"/>
          <w:sz w:val="28"/>
          <w:szCs w:val="28"/>
        </w:rPr>
        <w:t xml:space="preserve">Приложение № 2 </w:t>
      </w:r>
    </w:p>
    <w:p w:rsidR="00A52E2A" w:rsidRPr="00A52E2A" w:rsidRDefault="00A52E2A" w:rsidP="00A52E2A">
      <w:pPr>
        <w:autoSpaceDE w:val="0"/>
        <w:autoSpaceDN w:val="0"/>
        <w:adjustRightInd w:val="0"/>
        <w:ind w:left="6521"/>
        <w:rPr>
          <w:rFonts w:ascii="Liberation Serif" w:hAnsi="Liberation Serif"/>
          <w:sz w:val="28"/>
          <w:szCs w:val="28"/>
        </w:rPr>
      </w:pPr>
      <w:r w:rsidRPr="00A52E2A">
        <w:rPr>
          <w:rFonts w:ascii="Liberation Serif" w:hAnsi="Liberation Serif"/>
          <w:sz w:val="28"/>
          <w:szCs w:val="28"/>
        </w:rPr>
        <w:t xml:space="preserve">к Положению </w:t>
      </w:r>
    </w:p>
    <w:p w:rsidR="00A52E2A" w:rsidRPr="00A52E2A" w:rsidRDefault="00A52E2A" w:rsidP="00A52E2A">
      <w:pPr>
        <w:ind w:right="-426" w:firstLine="709"/>
        <w:rPr>
          <w:rFonts w:ascii="Liberation Serif" w:hAnsi="Liberation Serif"/>
          <w:b/>
          <w:sz w:val="28"/>
          <w:szCs w:val="28"/>
        </w:rPr>
      </w:pPr>
    </w:p>
    <w:p w:rsidR="00A52E2A" w:rsidRPr="00A52E2A" w:rsidRDefault="00A52E2A" w:rsidP="00A52E2A">
      <w:pPr>
        <w:ind w:right="-426" w:firstLine="709"/>
        <w:rPr>
          <w:rFonts w:ascii="Liberation Serif" w:hAnsi="Liberation Serif"/>
          <w:b/>
          <w:sz w:val="28"/>
          <w:szCs w:val="28"/>
        </w:rPr>
      </w:pPr>
    </w:p>
    <w:p w:rsidR="00A52E2A" w:rsidRPr="00A52E2A" w:rsidRDefault="00A52E2A" w:rsidP="00A52E2A">
      <w:pPr>
        <w:jc w:val="center"/>
        <w:rPr>
          <w:rFonts w:ascii="Liberation Serif" w:hAnsi="Liberation Serif"/>
          <w:b/>
          <w:sz w:val="28"/>
          <w:szCs w:val="28"/>
        </w:rPr>
      </w:pPr>
      <w:r w:rsidRPr="00A52E2A">
        <w:rPr>
          <w:rFonts w:ascii="Liberation Serif" w:hAnsi="Liberation Serif"/>
          <w:b/>
          <w:sz w:val="28"/>
          <w:szCs w:val="28"/>
        </w:rPr>
        <w:t>Перечень</w:t>
      </w:r>
      <w:r w:rsidRPr="00A52E2A">
        <w:rPr>
          <w:rFonts w:ascii="Liberation Serif" w:eastAsia="Calibri" w:hAnsi="Liberation Serif"/>
          <w:b/>
          <w:sz w:val="22"/>
          <w:szCs w:val="22"/>
          <w:lang w:eastAsia="en-US"/>
        </w:rPr>
        <w:t xml:space="preserve"> </w:t>
      </w:r>
      <w:r w:rsidRPr="00A52E2A">
        <w:rPr>
          <w:rFonts w:ascii="Liberation Serif" w:hAnsi="Liberation Serif"/>
          <w:b/>
          <w:sz w:val="28"/>
          <w:szCs w:val="28"/>
        </w:rPr>
        <w:t>критериев и показателей эффективности деятельности работников, влияющих на размер ежемесячных и иных выплат, входящих в состав их денежного содержания</w:t>
      </w:r>
    </w:p>
    <w:p w:rsidR="00A52E2A" w:rsidRPr="00A52E2A" w:rsidRDefault="00A52E2A" w:rsidP="00A52E2A">
      <w:pPr>
        <w:jc w:val="center"/>
        <w:rPr>
          <w:rFonts w:ascii="Liberation Serif" w:hAnsi="Liberation Serif"/>
          <w:sz w:val="28"/>
          <w:szCs w:val="28"/>
        </w:rPr>
      </w:pPr>
    </w:p>
    <w:p w:rsidR="00A52E2A" w:rsidRPr="00A52E2A" w:rsidRDefault="00A52E2A" w:rsidP="00A52E2A">
      <w:pPr>
        <w:jc w:val="center"/>
        <w:rPr>
          <w:rFonts w:ascii="Liberation Serif" w:hAnsi="Liberation Serif"/>
          <w:sz w:val="28"/>
          <w:szCs w:val="28"/>
        </w:rPr>
      </w:pPr>
      <w:r w:rsidRPr="00A52E2A">
        <w:rPr>
          <w:rFonts w:ascii="Liberation Serif" w:hAnsi="Liberation Serif"/>
          <w:sz w:val="28"/>
          <w:szCs w:val="28"/>
        </w:rPr>
        <w:t xml:space="preserve">1. Перечень критериев и показателей эффективности деятельности </w:t>
      </w:r>
      <w:r w:rsidRPr="00A52E2A">
        <w:rPr>
          <w:rFonts w:ascii="Liberation Serif" w:hAnsi="Liberation Serif"/>
          <w:color w:val="000000"/>
          <w:sz w:val="28"/>
          <w:szCs w:val="28"/>
        </w:rPr>
        <w:t>работников</w:t>
      </w:r>
      <w:r w:rsidRPr="00A52E2A">
        <w:rPr>
          <w:rFonts w:ascii="Liberation Serif" w:hAnsi="Liberation Serif"/>
          <w:sz w:val="28"/>
          <w:szCs w:val="28"/>
        </w:rPr>
        <w:t>, влияющих на размер ежемесячных выплат, входящих в состав их денежного содержания по результатам работы за квартал</w:t>
      </w:r>
    </w:p>
    <w:p w:rsidR="00A52E2A" w:rsidRPr="00A52E2A" w:rsidRDefault="00A52E2A" w:rsidP="00A52E2A">
      <w:pPr>
        <w:widowControl w:val="0"/>
        <w:autoSpaceDE w:val="0"/>
        <w:autoSpaceDN w:val="0"/>
        <w:adjustRightInd w:val="0"/>
        <w:jc w:val="center"/>
        <w:rPr>
          <w:rFonts w:ascii="Liberation Serif" w:hAnsi="Liberation Serif"/>
        </w:rPr>
      </w:pPr>
    </w:p>
    <w:p w:rsidR="00A52E2A" w:rsidRPr="00A52E2A" w:rsidRDefault="00A52E2A" w:rsidP="00A52E2A">
      <w:pPr>
        <w:widowControl w:val="0"/>
        <w:autoSpaceDE w:val="0"/>
        <w:autoSpaceDN w:val="0"/>
        <w:adjustRightInd w:val="0"/>
        <w:jc w:val="right"/>
        <w:rPr>
          <w:rFonts w:ascii="Liberation Serif" w:hAnsi="Liberation Serif"/>
        </w:rPr>
      </w:pPr>
      <w:r w:rsidRPr="00A52E2A">
        <w:rPr>
          <w:rFonts w:ascii="Liberation Serif" w:hAnsi="Liberation Serif"/>
        </w:rPr>
        <w:t>Таблица 1</w:t>
      </w:r>
    </w:p>
    <w:tbl>
      <w:tblPr>
        <w:tblW w:w="98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470"/>
        <w:gridCol w:w="1421"/>
        <w:gridCol w:w="1421"/>
        <w:gridCol w:w="1386"/>
        <w:gridCol w:w="1526"/>
        <w:gridCol w:w="1596"/>
      </w:tblGrid>
      <w:tr w:rsidR="00A52E2A" w:rsidRPr="00A52E2A" w:rsidTr="00A70AD5">
        <w:trPr>
          <w:trHeight w:val="625"/>
        </w:trPr>
        <w:tc>
          <w:tcPr>
            <w:tcW w:w="2514"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Показатели эффективности</w:t>
            </w:r>
          </w:p>
        </w:tc>
        <w:tc>
          <w:tcPr>
            <w:tcW w:w="4191" w:type="dxa"/>
            <w:gridSpan w:val="3"/>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Значение показателя</w:t>
            </w:r>
          </w:p>
        </w:tc>
        <w:tc>
          <w:tcPr>
            <w:tcW w:w="1525"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 xml:space="preserve">удельный вес к должностному окладу </w:t>
            </w:r>
            <w:r w:rsidRPr="00A52E2A">
              <w:rPr>
                <w:rFonts w:ascii="Liberation Serif" w:hAnsi="Liberation Serif"/>
                <w:i/>
                <w:color w:val="000000"/>
                <w:kern w:val="24"/>
                <w:lang w:eastAsia="en-US"/>
              </w:rPr>
              <w:t>(</w:t>
            </w:r>
            <w:r w:rsidRPr="00A52E2A">
              <w:rPr>
                <w:rFonts w:ascii="Liberation Serif" w:hAnsi="Liberation Serif"/>
                <w:i/>
                <w:color w:val="000000"/>
                <w:kern w:val="24"/>
                <w:lang w:val="en-US" w:eastAsia="en-US"/>
              </w:rPr>
              <w:t>v</w:t>
            </w:r>
            <w:r w:rsidRPr="00A52E2A">
              <w:rPr>
                <w:rFonts w:ascii="Liberation Serif" w:hAnsi="Liberation Serif"/>
                <w:i/>
                <w:color w:val="000000"/>
                <w:kern w:val="24"/>
                <w:lang w:eastAsia="en-US"/>
              </w:rPr>
              <w:t xml:space="preserve">) </w:t>
            </w:r>
          </w:p>
        </w:tc>
        <w:tc>
          <w:tcPr>
            <w:tcW w:w="1590"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Максимальный  размер премии к должностному окладу</w:t>
            </w:r>
          </w:p>
        </w:tc>
      </w:tr>
      <w:tr w:rsidR="00A52E2A" w:rsidRPr="00A52E2A" w:rsidTr="00A70AD5">
        <w:trPr>
          <w:trHeight w:val="269"/>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план</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 xml:space="preserve">факт </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A52E2A" w:rsidRPr="00A52E2A" w:rsidRDefault="00A52E2A" w:rsidP="00A52E2A">
            <w:pPr>
              <w:spacing w:line="256" w:lineRule="auto"/>
              <w:jc w:val="center"/>
              <w:textAlignment w:val="top"/>
              <w:rPr>
                <w:rFonts w:ascii="Liberation Serif" w:hAnsi="Liberation Serif"/>
                <w:color w:val="000000"/>
                <w:kern w:val="24"/>
                <w:vertAlign w:val="subscript"/>
                <w:lang w:eastAsia="en-US"/>
              </w:rPr>
            </w:pPr>
            <w:r w:rsidRPr="00A52E2A">
              <w:rPr>
                <w:rFonts w:ascii="Liberation Serif" w:hAnsi="Liberation Serif"/>
                <w:color w:val="000000"/>
                <w:kern w:val="24"/>
                <w:lang w:eastAsia="en-US"/>
              </w:rPr>
              <w:t xml:space="preserve">процент выполнения </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r>
      <w:tr w:rsidR="00A52E2A" w:rsidRPr="00A52E2A" w:rsidTr="00A70AD5">
        <w:trPr>
          <w:trHeight w:val="806"/>
        </w:trPr>
        <w:tc>
          <w:tcPr>
            <w:tcW w:w="2514"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1.Количество случаев нарушения трудовой дисциплины (</w:t>
            </w:r>
            <w:r w:rsidRPr="00A52E2A">
              <w:rPr>
                <w:rFonts w:ascii="Liberation Serif" w:hAnsi="Liberation Serif"/>
                <w:i/>
                <w:color w:val="000000"/>
                <w:kern w:val="24"/>
                <w:lang w:eastAsia="en-US"/>
              </w:rPr>
              <w:t>п</w:t>
            </w:r>
            <w:proofErr w:type="gramStart"/>
            <w:r w:rsidRPr="00A52E2A">
              <w:rPr>
                <w:rFonts w:ascii="Liberation Serif" w:hAnsi="Liberation Serif"/>
                <w:i/>
                <w:color w:val="000000"/>
                <w:kern w:val="24"/>
                <w:vertAlign w:val="subscript"/>
                <w:lang w:eastAsia="en-US"/>
              </w:rPr>
              <w:t>1</w:t>
            </w:r>
            <w:proofErr w:type="gramEnd"/>
            <w:r w:rsidRPr="00A52E2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5%</w:t>
            </w:r>
          </w:p>
        </w:tc>
        <w:tc>
          <w:tcPr>
            <w:tcW w:w="1590"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center"/>
          </w:tcPr>
          <w:p w:rsidR="00A52E2A" w:rsidRPr="00A52E2A" w:rsidRDefault="00A52E2A" w:rsidP="00A52E2A">
            <w:pPr>
              <w:spacing w:line="256" w:lineRule="auto"/>
              <w:jc w:val="center"/>
              <w:textAlignment w:val="top"/>
              <w:rPr>
                <w:rFonts w:ascii="Liberation Serif" w:hAnsi="Liberation Serif"/>
                <w:color w:val="000000"/>
                <w:kern w:val="24"/>
                <w:lang w:eastAsia="en-US"/>
              </w:rPr>
            </w:pPr>
          </w:p>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50%</w:t>
            </w:r>
          </w:p>
        </w:tc>
      </w:tr>
      <w:tr w:rsidR="00A52E2A" w:rsidRPr="00A52E2A" w:rsidTr="00A70AD5">
        <w:trPr>
          <w:trHeight w:val="334"/>
        </w:trPr>
        <w:tc>
          <w:tcPr>
            <w:tcW w:w="2514" w:type="dxa"/>
            <w:vMerge w:val="restart"/>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hideMark/>
          </w:tcPr>
          <w:p w:rsidR="00A52E2A" w:rsidRPr="00A52E2A" w:rsidRDefault="00A52E2A" w:rsidP="00A52E2A">
            <w:pPr>
              <w:spacing w:line="256" w:lineRule="auto"/>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2. Доля исполненных контрольных документов, исполненных в установленные сроки (</w:t>
            </w:r>
            <w:r w:rsidRPr="00A52E2A">
              <w:rPr>
                <w:rFonts w:ascii="Liberation Serif" w:hAnsi="Liberation Serif"/>
                <w:i/>
                <w:color w:val="000000"/>
                <w:kern w:val="24"/>
                <w:lang w:eastAsia="en-US"/>
              </w:rPr>
              <w:t>п</w:t>
            </w:r>
            <w:proofErr w:type="gramStart"/>
            <w:r w:rsidRPr="00A52E2A">
              <w:rPr>
                <w:rFonts w:ascii="Liberation Serif" w:hAnsi="Liberation Serif"/>
                <w:i/>
                <w:color w:val="000000"/>
                <w:kern w:val="24"/>
                <w:vertAlign w:val="subscript"/>
                <w:lang w:eastAsia="en-US"/>
              </w:rPr>
              <w:t>2</w:t>
            </w:r>
            <w:proofErr w:type="gramEnd"/>
            <w:r w:rsidRPr="00A52E2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95-100%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r>
      <w:tr w:rsidR="00A52E2A" w:rsidRPr="00A52E2A" w:rsidTr="00A70AD5">
        <w:trPr>
          <w:trHeight w:val="338"/>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90-94%</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90-94%</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r>
      <w:tr w:rsidR="00A52E2A" w:rsidRPr="00A52E2A" w:rsidTr="00A70AD5">
        <w:trPr>
          <w:trHeight w:val="338"/>
        </w:trPr>
        <w:tc>
          <w:tcPr>
            <w:tcW w:w="0" w:type="auto"/>
            <w:vMerge/>
            <w:tcBorders>
              <w:top w:val="single" w:sz="4" w:space="0" w:color="auto"/>
              <w:left w:val="single" w:sz="4" w:space="0" w:color="auto"/>
              <w:bottom w:val="single" w:sz="4" w:space="0" w:color="auto"/>
              <w:right w:val="single" w:sz="4" w:space="0" w:color="auto"/>
            </w:tcBorders>
            <w:vAlign w:val="center"/>
          </w:tcPr>
          <w:p w:rsidR="00A52E2A" w:rsidRPr="00A52E2A" w:rsidRDefault="00A52E2A" w:rsidP="00A52E2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85-89%</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85-89%</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w:t>
            </w:r>
          </w:p>
        </w:tc>
        <w:tc>
          <w:tcPr>
            <w:tcW w:w="0" w:type="auto"/>
            <w:vMerge/>
            <w:tcBorders>
              <w:top w:val="single" w:sz="4" w:space="0" w:color="auto"/>
              <w:left w:val="single" w:sz="4" w:space="0" w:color="auto"/>
              <w:bottom w:val="single" w:sz="4" w:space="0" w:color="auto"/>
              <w:right w:val="single" w:sz="4" w:space="0" w:color="auto"/>
            </w:tcBorders>
            <w:vAlign w:val="center"/>
          </w:tcPr>
          <w:p w:rsidR="00A52E2A" w:rsidRPr="00A52E2A" w:rsidRDefault="00A52E2A" w:rsidP="00A52E2A">
            <w:pPr>
              <w:spacing w:line="256" w:lineRule="auto"/>
              <w:rPr>
                <w:rFonts w:ascii="Liberation Serif" w:hAnsi="Liberation Serif"/>
                <w:color w:val="000000"/>
                <w:kern w:val="24"/>
                <w:lang w:eastAsia="en-US"/>
              </w:rPr>
            </w:pPr>
          </w:p>
        </w:tc>
      </w:tr>
      <w:tr w:rsidR="00A52E2A" w:rsidRPr="00A52E2A" w:rsidTr="00A70AD5">
        <w:trPr>
          <w:trHeight w:val="338"/>
        </w:trPr>
        <w:tc>
          <w:tcPr>
            <w:tcW w:w="0" w:type="auto"/>
            <w:vMerge/>
            <w:tcBorders>
              <w:top w:val="single" w:sz="4" w:space="0" w:color="auto"/>
              <w:left w:val="single" w:sz="4" w:space="0" w:color="auto"/>
              <w:bottom w:val="single" w:sz="4" w:space="0" w:color="auto"/>
              <w:right w:val="single" w:sz="4" w:space="0" w:color="auto"/>
            </w:tcBorders>
            <w:vAlign w:val="center"/>
          </w:tcPr>
          <w:p w:rsidR="00A52E2A" w:rsidRPr="00A52E2A" w:rsidRDefault="00A52E2A" w:rsidP="00A52E2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71-84</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71-84</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tcPr>
          <w:p w:rsidR="00A52E2A" w:rsidRPr="00A52E2A" w:rsidRDefault="00A52E2A" w:rsidP="00A52E2A">
            <w:pPr>
              <w:spacing w:line="256" w:lineRule="auto"/>
              <w:rPr>
                <w:rFonts w:ascii="Liberation Serif" w:hAnsi="Liberation Serif"/>
                <w:color w:val="000000"/>
                <w:kern w:val="24"/>
                <w:lang w:eastAsia="en-US"/>
              </w:rPr>
            </w:pPr>
          </w:p>
        </w:tc>
      </w:tr>
      <w:tr w:rsidR="00A52E2A" w:rsidRPr="00A52E2A" w:rsidTr="00A70AD5">
        <w:trPr>
          <w:trHeight w:val="314"/>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&lt;70%</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&lt;70%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r>
      <w:tr w:rsidR="00A52E2A" w:rsidRPr="00A52E2A" w:rsidTr="00A70AD5">
        <w:trPr>
          <w:trHeight w:val="624"/>
        </w:trPr>
        <w:tc>
          <w:tcPr>
            <w:tcW w:w="2514"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3.Количество курируемых сотрудников (наставничество) (</w:t>
            </w:r>
            <w:r w:rsidRPr="00A52E2A">
              <w:rPr>
                <w:rFonts w:ascii="Liberation Serif" w:hAnsi="Liberation Serif"/>
                <w:i/>
                <w:color w:val="000000"/>
                <w:kern w:val="24"/>
                <w:lang w:eastAsia="en-US"/>
              </w:rPr>
              <w:t>п</w:t>
            </w:r>
            <w:r w:rsidRPr="00A52E2A">
              <w:rPr>
                <w:rFonts w:ascii="Liberation Serif" w:hAnsi="Liberation Serif"/>
                <w:i/>
                <w:color w:val="000000"/>
                <w:kern w:val="24"/>
                <w:vertAlign w:val="subscript"/>
                <w:lang w:eastAsia="en-US"/>
              </w:rPr>
              <w:t>3</w:t>
            </w:r>
            <w:r w:rsidRPr="00A52E2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r>
      <w:tr w:rsidR="00A52E2A" w:rsidRPr="00A52E2A" w:rsidTr="00A70AD5">
        <w:trPr>
          <w:trHeight w:val="678"/>
        </w:trPr>
        <w:tc>
          <w:tcPr>
            <w:tcW w:w="2514"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4. Показатель (показатели), установленный непосредственным руководителем (</w:t>
            </w:r>
            <w:r w:rsidRPr="00A52E2A">
              <w:rPr>
                <w:rFonts w:ascii="Liberation Serif" w:hAnsi="Liberation Serif"/>
                <w:i/>
                <w:color w:val="000000"/>
                <w:kern w:val="24"/>
                <w:lang w:eastAsia="en-US"/>
              </w:rPr>
              <w:t>п</w:t>
            </w:r>
            <w:proofErr w:type="gramStart"/>
            <w:r w:rsidRPr="00A52E2A">
              <w:rPr>
                <w:rFonts w:ascii="Liberation Serif" w:hAnsi="Liberation Serif"/>
                <w:i/>
                <w:color w:val="000000"/>
                <w:kern w:val="24"/>
                <w:vertAlign w:val="subscript"/>
                <w:lang w:eastAsia="en-US"/>
              </w:rPr>
              <w:t>4</w:t>
            </w:r>
            <w:proofErr w:type="gramEnd"/>
            <w:r w:rsidRPr="00A52E2A">
              <w:rPr>
                <w:rFonts w:ascii="Liberation Serif" w:hAnsi="Liberation Serif"/>
                <w:color w:val="000000"/>
                <w:kern w:val="24"/>
                <w:lang w:eastAsia="en-US"/>
              </w:rPr>
              <w:t>)</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 xml:space="preserve">по решению руководителя </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по решению руководителя</w:t>
            </w:r>
          </w:p>
        </w:tc>
        <w:tc>
          <w:tcPr>
            <w:tcW w:w="1397"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100%</w:t>
            </w:r>
          </w:p>
        </w:tc>
        <w:tc>
          <w:tcPr>
            <w:tcW w:w="1525" w:type="dxa"/>
            <w:tcBorders>
              <w:top w:val="single" w:sz="4" w:space="0" w:color="auto"/>
              <w:left w:val="single" w:sz="4" w:space="0" w:color="auto"/>
              <w:bottom w:val="single" w:sz="4" w:space="0" w:color="auto"/>
              <w:right w:val="single" w:sz="4" w:space="0" w:color="auto"/>
            </w:tcBorders>
            <w:tcMar>
              <w:top w:w="9" w:type="dxa"/>
              <w:left w:w="9" w:type="dxa"/>
              <w:bottom w:w="0" w:type="dxa"/>
              <w:right w:w="9"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lang w:eastAsia="en-US"/>
              </w:rPr>
            </w:pPr>
            <w:r w:rsidRPr="00A52E2A">
              <w:rPr>
                <w:rFonts w:ascii="Liberation Serif" w:hAnsi="Liberation Serif"/>
                <w:color w:val="000000"/>
                <w:kern w:val="24"/>
                <w:lang w:eastAsia="en-US"/>
              </w:rPr>
              <w:t>20%</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lang w:eastAsia="en-US"/>
              </w:rPr>
            </w:pPr>
          </w:p>
        </w:tc>
      </w:tr>
    </w:tbl>
    <w:p w:rsidR="00A52E2A" w:rsidRPr="00A52E2A" w:rsidRDefault="00A52E2A" w:rsidP="00A52E2A">
      <w:pPr>
        <w:widowControl w:val="0"/>
        <w:autoSpaceDE w:val="0"/>
        <w:autoSpaceDN w:val="0"/>
        <w:adjustRightInd w:val="0"/>
        <w:jc w:val="center"/>
        <w:rPr>
          <w:rFonts w:ascii="Liberation Serif" w:hAnsi="Liberation Serif"/>
          <w:sz w:val="28"/>
          <w:szCs w:val="28"/>
        </w:rPr>
      </w:pPr>
    </w:p>
    <w:p w:rsidR="00A52E2A" w:rsidRPr="00A52E2A" w:rsidRDefault="00A52E2A" w:rsidP="00A52E2A">
      <w:pPr>
        <w:widowControl w:val="0"/>
        <w:autoSpaceDE w:val="0"/>
        <w:autoSpaceDN w:val="0"/>
        <w:adjustRightInd w:val="0"/>
        <w:jc w:val="center"/>
        <w:rPr>
          <w:rFonts w:ascii="Liberation Serif" w:hAnsi="Liberation Serif"/>
          <w:color w:val="000000"/>
          <w:sz w:val="28"/>
          <w:szCs w:val="28"/>
        </w:rPr>
      </w:pPr>
      <w:r w:rsidRPr="00A52E2A">
        <w:rPr>
          <w:rFonts w:ascii="Liberation Serif" w:hAnsi="Liberation Serif"/>
          <w:sz w:val="28"/>
          <w:szCs w:val="28"/>
        </w:rPr>
        <w:t xml:space="preserve">2. Перечень критериев и показателей эффективности деятельности </w:t>
      </w:r>
      <w:r w:rsidRPr="00A52E2A">
        <w:rPr>
          <w:rFonts w:ascii="Liberation Serif" w:hAnsi="Liberation Serif"/>
          <w:color w:val="000000"/>
          <w:sz w:val="28"/>
          <w:szCs w:val="28"/>
        </w:rPr>
        <w:t>работников</w:t>
      </w:r>
      <w:r w:rsidRPr="00A52E2A">
        <w:rPr>
          <w:rFonts w:ascii="Liberation Serif" w:hAnsi="Liberation Serif"/>
          <w:sz w:val="28"/>
          <w:szCs w:val="28"/>
        </w:rPr>
        <w:t xml:space="preserve">, влияющих на размер ежемесячных выплат, входящих в состав их денежного содержания по результатам </w:t>
      </w:r>
      <w:r w:rsidRPr="00A52E2A">
        <w:rPr>
          <w:rFonts w:ascii="Liberation Serif" w:hAnsi="Liberation Serif"/>
          <w:color w:val="000000"/>
          <w:sz w:val="28"/>
          <w:szCs w:val="28"/>
        </w:rPr>
        <w:t xml:space="preserve">работы за год </w:t>
      </w:r>
    </w:p>
    <w:p w:rsidR="00A52E2A" w:rsidRPr="00A52E2A" w:rsidRDefault="00A52E2A" w:rsidP="00A52E2A">
      <w:pPr>
        <w:widowControl w:val="0"/>
        <w:autoSpaceDE w:val="0"/>
        <w:autoSpaceDN w:val="0"/>
        <w:adjustRightInd w:val="0"/>
        <w:jc w:val="right"/>
        <w:rPr>
          <w:rFonts w:ascii="Liberation Serif" w:hAnsi="Liberation Serif"/>
        </w:rPr>
      </w:pPr>
    </w:p>
    <w:p w:rsidR="00A52E2A" w:rsidRPr="00A52E2A" w:rsidRDefault="00A52E2A" w:rsidP="00A52E2A">
      <w:pPr>
        <w:widowControl w:val="0"/>
        <w:autoSpaceDE w:val="0"/>
        <w:autoSpaceDN w:val="0"/>
        <w:adjustRightInd w:val="0"/>
        <w:jc w:val="right"/>
        <w:rPr>
          <w:rFonts w:ascii="Liberation Serif" w:hAnsi="Liberation Serif"/>
        </w:rPr>
      </w:pPr>
      <w:r w:rsidRPr="00A52E2A">
        <w:rPr>
          <w:rFonts w:ascii="Liberation Serif" w:hAnsi="Liberation Serif"/>
        </w:rPr>
        <w:t>Таблица 2</w:t>
      </w:r>
    </w:p>
    <w:tbl>
      <w:tblPr>
        <w:tblW w:w="95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600" w:firstRow="0" w:lastRow="0" w:firstColumn="0" w:lastColumn="0" w:noHBand="1" w:noVBand="1"/>
      </w:tblPr>
      <w:tblGrid>
        <w:gridCol w:w="2136"/>
        <w:gridCol w:w="1423"/>
        <w:gridCol w:w="1571"/>
        <w:gridCol w:w="1304"/>
        <w:gridCol w:w="1528"/>
        <w:gridCol w:w="1598"/>
      </w:tblGrid>
      <w:tr w:rsidR="00A52E2A" w:rsidRPr="00A52E2A" w:rsidTr="00A70AD5">
        <w:trPr>
          <w:trHeight w:val="162"/>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A52E2A" w:rsidRPr="00A52E2A" w:rsidRDefault="00A52E2A" w:rsidP="00A52E2A">
            <w:pPr>
              <w:spacing w:line="256" w:lineRule="auto"/>
              <w:jc w:val="center"/>
              <w:textAlignment w:val="top"/>
              <w:rPr>
                <w:rFonts w:ascii="Liberation Serif" w:hAnsi="Liberation Serif"/>
                <w:sz w:val="22"/>
                <w:szCs w:val="22"/>
                <w:lang w:eastAsia="en-US"/>
              </w:rPr>
            </w:pPr>
            <w:r w:rsidRPr="00A52E2A">
              <w:rPr>
                <w:rFonts w:ascii="Liberation Serif" w:hAnsi="Liberation Serif"/>
                <w:color w:val="000000"/>
                <w:kern w:val="24"/>
                <w:sz w:val="22"/>
                <w:szCs w:val="22"/>
                <w:lang w:eastAsia="en-US"/>
              </w:rPr>
              <w:t xml:space="preserve">Показатели эффективности </w:t>
            </w:r>
          </w:p>
        </w:tc>
        <w:tc>
          <w:tcPr>
            <w:tcW w:w="4298" w:type="dxa"/>
            <w:gridSpan w:val="3"/>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Критерии (значение показателя)</w:t>
            </w:r>
          </w:p>
        </w:tc>
        <w:tc>
          <w:tcPr>
            <w:tcW w:w="152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A52E2A" w:rsidRPr="00A52E2A" w:rsidRDefault="00A52E2A" w:rsidP="00A52E2A">
            <w:pPr>
              <w:spacing w:line="256" w:lineRule="auto"/>
              <w:jc w:val="center"/>
              <w:textAlignment w:val="top"/>
              <w:rPr>
                <w:rFonts w:ascii="Liberation Serif" w:hAnsi="Liberation Serif"/>
                <w:color w:val="000000"/>
                <w:kern w:val="24"/>
                <w:sz w:val="22"/>
                <w:szCs w:val="22"/>
                <w:lang w:eastAsia="en-US"/>
              </w:rPr>
            </w:pPr>
            <w:r w:rsidRPr="00A52E2A">
              <w:rPr>
                <w:rFonts w:ascii="Liberation Serif" w:hAnsi="Liberation Serif"/>
                <w:color w:val="000000"/>
                <w:kern w:val="24"/>
                <w:sz w:val="22"/>
                <w:szCs w:val="22"/>
                <w:lang w:eastAsia="en-US"/>
              </w:rPr>
              <w:t xml:space="preserve">удельный вес к должностному окладу </w:t>
            </w:r>
            <w:r w:rsidRPr="00A52E2A">
              <w:rPr>
                <w:rFonts w:ascii="Liberation Serif" w:hAnsi="Liberation Serif"/>
                <w:i/>
                <w:color w:val="000000"/>
                <w:kern w:val="24"/>
                <w:sz w:val="22"/>
                <w:szCs w:val="22"/>
                <w:lang w:eastAsia="en-US"/>
              </w:rPr>
              <w:t>(</w:t>
            </w:r>
            <w:r w:rsidRPr="00A52E2A">
              <w:rPr>
                <w:rFonts w:ascii="Liberation Serif" w:hAnsi="Liberation Serif"/>
                <w:i/>
                <w:color w:val="000000"/>
                <w:kern w:val="24"/>
                <w:sz w:val="22"/>
                <w:szCs w:val="22"/>
                <w:lang w:val="en-US" w:eastAsia="en-US"/>
              </w:rPr>
              <w:t>v</w:t>
            </w:r>
            <w:r w:rsidRPr="00A52E2A">
              <w:rPr>
                <w:rFonts w:ascii="Liberation Serif" w:hAnsi="Liberation Serif"/>
                <w:i/>
                <w:color w:val="000000"/>
                <w:kern w:val="24"/>
                <w:sz w:val="22"/>
                <w:szCs w:val="22"/>
                <w:lang w:eastAsia="en-US"/>
              </w:rPr>
              <w:t>)</w:t>
            </w:r>
          </w:p>
        </w:tc>
        <w:tc>
          <w:tcPr>
            <w:tcW w:w="1598"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top"/>
              <w:rPr>
                <w:rFonts w:ascii="Liberation Serif" w:hAnsi="Liberation Serif"/>
                <w:color w:val="000000"/>
                <w:kern w:val="24"/>
                <w:sz w:val="22"/>
                <w:szCs w:val="22"/>
                <w:lang w:eastAsia="en-US"/>
              </w:rPr>
            </w:pPr>
            <w:r w:rsidRPr="00A52E2A">
              <w:rPr>
                <w:rFonts w:ascii="Liberation Serif" w:hAnsi="Liberation Serif"/>
                <w:color w:val="000000"/>
                <w:kern w:val="24"/>
                <w:sz w:val="22"/>
                <w:szCs w:val="22"/>
                <w:lang w:eastAsia="en-US"/>
              </w:rPr>
              <w:t xml:space="preserve">Максимальный  размер доплаты к должностному окладу </w:t>
            </w:r>
          </w:p>
        </w:tc>
      </w:tr>
      <w:tr w:rsidR="00A52E2A" w:rsidRPr="00A52E2A" w:rsidTr="00A70AD5">
        <w:trPr>
          <w:trHeight w:val="486"/>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A52E2A" w:rsidRPr="00A52E2A" w:rsidRDefault="00A52E2A" w:rsidP="00A52E2A">
            <w:pPr>
              <w:spacing w:line="256" w:lineRule="auto"/>
              <w:jc w:val="center"/>
              <w:textAlignment w:val="top"/>
              <w:rPr>
                <w:rFonts w:ascii="Liberation Serif" w:hAnsi="Liberation Serif"/>
                <w:sz w:val="22"/>
                <w:szCs w:val="22"/>
                <w:lang w:eastAsia="en-US"/>
              </w:rPr>
            </w:pPr>
            <w:r w:rsidRPr="00A52E2A">
              <w:rPr>
                <w:rFonts w:ascii="Liberation Serif" w:hAnsi="Liberation Serif"/>
                <w:color w:val="000000"/>
                <w:kern w:val="24"/>
                <w:sz w:val="22"/>
                <w:szCs w:val="22"/>
                <w:lang w:eastAsia="en-US"/>
              </w:rPr>
              <w:t>план</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A52E2A" w:rsidRPr="00A52E2A" w:rsidRDefault="00A52E2A" w:rsidP="00A52E2A">
            <w:pPr>
              <w:spacing w:line="256" w:lineRule="auto"/>
              <w:jc w:val="center"/>
              <w:textAlignment w:val="top"/>
              <w:rPr>
                <w:rFonts w:ascii="Liberation Serif" w:hAnsi="Liberation Serif"/>
                <w:sz w:val="22"/>
                <w:szCs w:val="22"/>
                <w:lang w:eastAsia="en-US"/>
              </w:rPr>
            </w:pPr>
            <w:r w:rsidRPr="00A52E2A">
              <w:rPr>
                <w:rFonts w:ascii="Liberation Serif" w:hAnsi="Liberation Serif"/>
                <w:color w:val="000000"/>
                <w:kern w:val="24"/>
                <w:sz w:val="22"/>
                <w:szCs w:val="22"/>
                <w:lang w:eastAsia="en-US"/>
              </w:rPr>
              <w:t>факт</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hideMark/>
          </w:tcPr>
          <w:p w:rsidR="00A52E2A" w:rsidRPr="00A52E2A" w:rsidRDefault="00A52E2A" w:rsidP="00A52E2A">
            <w:pPr>
              <w:spacing w:line="256" w:lineRule="auto"/>
              <w:jc w:val="center"/>
              <w:textAlignment w:val="top"/>
              <w:rPr>
                <w:rFonts w:ascii="Liberation Serif" w:hAnsi="Liberation Serif"/>
                <w:sz w:val="22"/>
                <w:szCs w:val="22"/>
                <w:lang w:eastAsia="en-US"/>
              </w:rPr>
            </w:pPr>
            <w:r w:rsidRPr="00A52E2A">
              <w:rPr>
                <w:rFonts w:ascii="Liberation Serif" w:hAnsi="Liberation Serif"/>
                <w:color w:val="000000"/>
                <w:kern w:val="24"/>
                <w:sz w:val="22"/>
                <w:szCs w:val="22"/>
                <w:lang w:eastAsia="en-US"/>
              </w:rPr>
              <w:t>процент выполнения</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sz w:val="22"/>
                <w:szCs w:val="22"/>
                <w:lang w:eastAsia="en-US"/>
              </w:rPr>
            </w:pP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color w:val="000000"/>
                <w:kern w:val="24"/>
                <w:sz w:val="22"/>
                <w:szCs w:val="22"/>
                <w:lang w:eastAsia="en-US"/>
              </w:rPr>
            </w:pPr>
          </w:p>
        </w:tc>
      </w:tr>
      <w:tr w:rsidR="00A52E2A" w:rsidRPr="00A52E2A" w:rsidTr="00A70AD5">
        <w:trPr>
          <w:trHeight w:val="486"/>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lastRenderedPageBreak/>
              <w:t>1. Отсутствие замечаний, штрафов по результатам контрольно-надзорных мероприятий (в том числе внутренних) (</w:t>
            </w:r>
            <w:r w:rsidRPr="00A52E2A">
              <w:rPr>
                <w:rFonts w:ascii="Liberation Serif" w:hAnsi="Liberation Serif"/>
                <w:i/>
                <w:color w:val="000000"/>
                <w:kern w:val="24"/>
                <w:sz w:val="22"/>
                <w:szCs w:val="22"/>
                <w:lang w:eastAsia="en-US"/>
              </w:rPr>
              <w:t>п</w:t>
            </w:r>
            <w:proofErr w:type="gramStart"/>
            <w:r w:rsidRPr="00A52E2A">
              <w:rPr>
                <w:rFonts w:ascii="Liberation Serif" w:hAnsi="Liberation Serif"/>
                <w:i/>
                <w:color w:val="000000"/>
                <w:kern w:val="24"/>
                <w:sz w:val="22"/>
                <w:szCs w:val="22"/>
                <w:vertAlign w:val="subscript"/>
                <w:lang w:eastAsia="en-US"/>
              </w:rPr>
              <w:t>1</w:t>
            </w:r>
            <w:proofErr w:type="gramEnd"/>
            <w:r w:rsidRPr="00A52E2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4%</w:t>
            </w:r>
          </w:p>
        </w:tc>
        <w:tc>
          <w:tcPr>
            <w:tcW w:w="0" w:type="auto"/>
            <w:vMerge w:val="restart"/>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jc w:val="center"/>
              <w:rPr>
                <w:rFonts w:ascii="Liberation Serif" w:hAnsi="Liberation Serif"/>
                <w:lang w:eastAsia="en-US"/>
              </w:rPr>
            </w:pPr>
            <w:r w:rsidRPr="00A52E2A">
              <w:rPr>
                <w:rFonts w:ascii="Liberation Serif" w:hAnsi="Liberation Serif"/>
                <w:color w:val="000000"/>
                <w:kern w:val="24"/>
                <w:sz w:val="22"/>
                <w:szCs w:val="22"/>
                <w:lang w:eastAsia="en-US"/>
              </w:rPr>
              <w:t>40%</w:t>
            </w:r>
          </w:p>
        </w:tc>
      </w:tr>
      <w:tr w:rsidR="00A52E2A" w:rsidRPr="00A52E2A" w:rsidTr="00A70AD5">
        <w:trPr>
          <w:trHeight w:val="648"/>
        </w:trPr>
        <w:tc>
          <w:tcPr>
            <w:tcW w:w="2136" w:type="dxa"/>
            <w:vMerge w:val="restart"/>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center"/>
            <w:hideMark/>
          </w:tcPr>
          <w:p w:rsidR="00A52E2A" w:rsidRPr="00A52E2A" w:rsidRDefault="00A52E2A" w:rsidP="00A52E2A">
            <w:pPr>
              <w:spacing w:line="256" w:lineRule="auto"/>
              <w:textAlignment w:val="center"/>
              <w:rPr>
                <w:rFonts w:ascii="Liberation Serif" w:hAnsi="Liberation Serif"/>
                <w:sz w:val="22"/>
                <w:szCs w:val="22"/>
                <w:lang w:eastAsia="en-US"/>
              </w:rPr>
            </w:pPr>
            <w:r w:rsidRPr="00A52E2A">
              <w:rPr>
                <w:rFonts w:ascii="Liberation Serif" w:hAnsi="Liberation Serif"/>
                <w:color w:val="000000"/>
                <w:kern w:val="24"/>
                <w:sz w:val="22"/>
                <w:szCs w:val="22"/>
                <w:lang w:eastAsia="en-US"/>
              </w:rPr>
              <w:t>2. Доля исполненных мероприятий Индивидуального плана развития сотрудника Администрации (</w:t>
            </w:r>
            <w:r w:rsidRPr="00A52E2A">
              <w:rPr>
                <w:rFonts w:ascii="Liberation Serif" w:hAnsi="Liberation Serif"/>
                <w:i/>
                <w:color w:val="000000"/>
                <w:kern w:val="24"/>
                <w:sz w:val="22"/>
                <w:szCs w:val="22"/>
                <w:lang w:eastAsia="en-US"/>
              </w:rPr>
              <w:t>п</w:t>
            </w:r>
            <w:proofErr w:type="gramStart"/>
            <w:r w:rsidRPr="00A52E2A">
              <w:rPr>
                <w:rFonts w:ascii="Liberation Serif" w:hAnsi="Liberation Serif"/>
                <w:i/>
                <w:color w:val="000000"/>
                <w:kern w:val="24"/>
                <w:sz w:val="22"/>
                <w:szCs w:val="22"/>
                <w:vertAlign w:val="subscript"/>
                <w:lang w:eastAsia="en-US"/>
              </w:rPr>
              <w:t>2</w:t>
            </w:r>
            <w:proofErr w:type="gramEnd"/>
            <w:r w:rsidRPr="00A52E2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95-100%</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95-100%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8%</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lang w:eastAsia="en-US"/>
              </w:rPr>
            </w:pPr>
          </w:p>
        </w:tc>
      </w:tr>
      <w:tr w:rsidR="00A52E2A" w:rsidRPr="00A52E2A" w:rsidTr="00A70AD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80-94%</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80-94%</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6%</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lang w:eastAsia="en-US"/>
              </w:rPr>
            </w:pPr>
          </w:p>
        </w:tc>
      </w:tr>
      <w:tr w:rsidR="00A52E2A" w:rsidRPr="00A52E2A" w:rsidTr="00A70AD5">
        <w:trPr>
          <w:trHeight w:val="162"/>
        </w:trPr>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sz w:val="22"/>
                <w:szCs w:val="22"/>
                <w:lang w:eastAsia="en-US"/>
              </w:rPr>
            </w:pP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100%</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65-79%</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65-79%</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lang w:eastAsia="en-US"/>
              </w:rPr>
            </w:pPr>
          </w:p>
        </w:tc>
      </w:tr>
      <w:tr w:rsidR="00A52E2A" w:rsidRPr="00A52E2A" w:rsidTr="00A70AD5">
        <w:trPr>
          <w:trHeight w:val="1229"/>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3. Процент вступивших  в силу предложений по улучшению работы по направлению профессиональной деятельности (</w:t>
            </w:r>
            <w:r w:rsidRPr="00A52E2A">
              <w:rPr>
                <w:rFonts w:ascii="Liberation Serif" w:hAnsi="Liberation Serif"/>
                <w:i/>
                <w:color w:val="000000"/>
                <w:kern w:val="24"/>
                <w:sz w:val="22"/>
                <w:szCs w:val="22"/>
                <w:lang w:eastAsia="en-US"/>
              </w:rPr>
              <w:t>п</w:t>
            </w:r>
            <w:r w:rsidRPr="00A52E2A">
              <w:rPr>
                <w:rFonts w:ascii="Liberation Serif" w:hAnsi="Liberation Serif"/>
                <w:i/>
                <w:color w:val="000000"/>
                <w:kern w:val="24"/>
                <w:sz w:val="22"/>
                <w:szCs w:val="22"/>
                <w:vertAlign w:val="subscript"/>
                <w:lang w:eastAsia="en-US"/>
              </w:rPr>
              <w:t>3</w:t>
            </w:r>
            <w:r w:rsidRPr="00A52E2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не менее 1</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не менее 1</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5%</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lang w:eastAsia="en-US"/>
              </w:rPr>
            </w:pPr>
          </w:p>
        </w:tc>
      </w:tr>
      <w:tr w:rsidR="00A52E2A" w:rsidRPr="00A52E2A" w:rsidTr="00A70AD5">
        <w:trPr>
          <w:trHeight w:val="648"/>
        </w:trPr>
        <w:tc>
          <w:tcPr>
            <w:tcW w:w="2136"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4. Показатель (показатели), установленный непосредственным руководителем (</w:t>
            </w:r>
            <w:r w:rsidRPr="00A52E2A">
              <w:rPr>
                <w:rFonts w:ascii="Liberation Serif" w:hAnsi="Liberation Serif"/>
                <w:i/>
                <w:color w:val="000000"/>
                <w:kern w:val="24"/>
                <w:sz w:val="22"/>
                <w:szCs w:val="22"/>
                <w:lang w:eastAsia="en-US"/>
              </w:rPr>
              <w:t>п</w:t>
            </w:r>
            <w:proofErr w:type="gramStart"/>
            <w:r w:rsidRPr="00A52E2A">
              <w:rPr>
                <w:rFonts w:ascii="Liberation Serif" w:hAnsi="Liberation Serif"/>
                <w:i/>
                <w:color w:val="000000"/>
                <w:kern w:val="24"/>
                <w:sz w:val="22"/>
                <w:szCs w:val="22"/>
                <w:vertAlign w:val="subscript"/>
                <w:lang w:eastAsia="en-US"/>
              </w:rPr>
              <w:t>4</w:t>
            </w:r>
            <w:proofErr w:type="gramEnd"/>
            <w:r w:rsidRPr="00A52E2A">
              <w:rPr>
                <w:rFonts w:ascii="Liberation Serif" w:hAnsi="Liberation Serif"/>
                <w:color w:val="000000"/>
                <w:kern w:val="24"/>
                <w:sz w:val="22"/>
                <w:szCs w:val="22"/>
                <w:lang w:eastAsia="en-US"/>
              </w:rPr>
              <w:t>)</w:t>
            </w:r>
          </w:p>
        </w:tc>
        <w:tc>
          <w:tcPr>
            <w:tcW w:w="1423"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 xml:space="preserve"> по решению руководителя </w:t>
            </w:r>
          </w:p>
        </w:tc>
        <w:tc>
          <w:tcPr>
            <w:tcW w:w="1571"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по решению руководителя </w:t>
            </w:r>
          </w:p>
        </w:tc>
        <w:tc>
          <w:tcPr>
            <w:tcW w:w="1304"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100%</w:t>
            </w:r>
          </w:p>
        </w:tc>
        <w:tc>
          <w:tcPr>
            <w:tcW w:w="1528" w:type="dxa"/>
            <w:tcBorders>
              <w:top w:val="single" w:sz="4" w:space="0" w:color="auto"/>
              <w:left w:val="single" w:sz="4" w:space="0" w:color="auto"/>
              <w:bottom w:val="single" w:sz="4" w:space="0" w:color="auto"/>
              <w:right w:val="single" w:sz="4" w:space="0" w:color="auto"/>
            </w:tcBorders>
            <w:tcMar>
              <w:top w:w="10" w:type="dxa"/>
              <w:left w:w="10" w:type="dxa"/>
              <w:bottom w:w="0" w:type="dxa"/>
              <w:right w:w="10" w:type="dxa"/>
            </w:tcMar>
            <w:vAlign w:val="bottom"/>
            <w:hideMark/>
          </w:tcPr>
          <w:p w:rsidR="00A52E2A" w:rsidRPr="00A52E2A" w:rsidRDefault="00A52E2A" w:rsidP="00A52E2A">
            <w:pPr>
              <w:spacing w:line="256" w:lineRule="auto"/>
              <w:jc w:val="center"/>
              <w:textAlignment w:val="bottom"/>
              <w:rPr>
                <w:rFonts w:ascii="Liberation Serif" w:hAnsi="Liberation Serif"/>
                <w:sz w:val="22"/>
                <w:szCs w:val="22"/>
                <w:lang w:eastAsia="en-US"/>
              </w:rPr>
            </w:pPr>
            <w:r w:rsidRPr="00A52E2A">
              <w:rPr>
                <w:rFonts w:ascii="Liberation Serif" w:hAnsi="Liberation Serif"/>
                <w:color w:val="000000"/>
                <w:kern w:val="24"/>
                <w:sz w:val="22"/>
                <w:szCs w:val="22"/>
                <w:lang w:eastAsia="en-US"/>
              </w:rPr>
              <w:t>23%</w:t>
            </w:r>
          </w:p>
        </w:tc>
        <w:tc>
          <w:tcPr>
            <w:tcW w:w="0" w:type="auto"/>
            <w:vMerge/>
            <w:tcBorders>
              <w:top w:val="single" w:sz="4" w:space="0" w:color="auto"/>
              <w:left w:val="single" w:sz="4" w:space="0" w:color="auto"/>
              <w:bottom w:val="single" w:sz="4" w:space="0" w:color="auto"/>
              <w:right w:val="single" w:sz="4" w:space="0" w:color="auto"/>
            </w:tcBorders>
            <w:vAlign w:val="center"/>
            <w:hideMark/>
          </w:tcPr>
          <w:p w:rsidR="00A52E2A" w:rsidRPr="00A52E2A" w:rsidRDefault="00A52E2A" w:rsidP="00A52E2A">
            <w:pPr>
              <w:spacing w:line="256" w:lineRule="auto"/>
              <w:rPr>
                <w:rFonts w:ascii="Liberation Serif" w:hAnsi="Liberation Serif"/>
                <w:lang w:eastAsia="en-US"/>
              </w:rPr>
            </w:pPr>
          </w:p>
        </w:tc>
      </w:tr>
    </w:tbl>
    <w:p w:rsidR="00A52E2A" w:rsidRPr="00A52E2A" w:rsidRDefault="00A52E2A" w:rsidP="00A52E2A">
      <w:pPr>
        <w:spacing w:line="276" w:lineRule="auto"/>
        <w:ind w:left="6237"/>
        <w:rPr>
          <w:rFonts w:ascii="Liberation Serif" w:hAnsi="Liberation Serif"/>
          <w:sz w:val="28"/>
          <w:szCs w:val="28"/>
        </w:rPr>
      </w:pPr>
      <w:r w:rsidRPr="00A52E2A">
        <w:rPr>
          <w:rFonts w:ascii="Liberation Serif" w:hAnsi="Liberation Serif" w:cs="Arial"/>
          <w:i/>
          <w:sz w:val="20"/>
          <w:szCs w:val="20"/>
        </w:rPr>
        <w:br w:type="column"/>
      </w:r>
      <w:r w:rsidRPr="00A52E2A">
        <w:rPr>
          <w:rFonts w:ascii="Liberation Serif" w:hAnsi="Liberation Serif"/>
          <w:sz w:val="28"/>
          <w:szCs w:val="28"/>
        </w:rPr>
        <w:lastRenderedPageBreak/>
        <w:t xml:space="preserve">Приложение № 3 </w:t>
      </w:r>
    </w:p>
    <w:p w:rsidR="00A52E2A" w:rsidRPr="00A52E2A" w:rsidRDefault="00A52E2A" w:rsidP="00A52E2A">
      <w:pPr>
        <w:ind w:left="6237"/>
        <w:rPr>
          <w:rFonts w:ascii="Liberation Serif" w:hAnsi="Liberation Serif"/>
          <w:color w:val="000000"/>
          <w:sz w:val="28"/>
          <w:szCs w:val="28"/>
        </w:rPr>
      </w:pPr>
      <w:r w:rsidRPr="00A52E2A">
        <w:rPr>
          <w:rFonts w:ascii="Liberation Serif" w:hAnsi="Liberation Serif"/>
          <w:sz w:val="28"/>
          <w:szCs w:val="28"/>
        </w:rPr>
        <w:t>к Положению</w:t>
      </w:r>
    </w:p>
    <w:p w:rsidR="00A52E2A" w:rsidRPr="00A52E2A" w:rsidRDefault="00A52E2A" w:rsidP="00A52E2A">
      <w:pPr>
        <w:jc w:val="right"/>
        <w:rPr>
          <w:rFonts w:ascii="Liberation Serif" w:hAnsi="Liberation Serif"/>
          <w:color w:val="000000"/>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905"/>
        <w:gridCol w:w="5666"/>
      </w:tblGrid>
      <w:tr w:rsidR="00A52E2A" w:rsidRPr="00A52E2A" w:rsidTr="00A70AD5">
        <w:tc>
          <w:tcPr>
            <w:tcW w:w="7690" w:type="dxa"/>
            <w:tcBorders>
              <w:top w:val="nil"/>
              <w:left w:val="nil"/>
              <w:bottom w:val="nil"/>
              <w:right w:val="nil"/>
            </w:tcBorders>
          </w:tcPr>
          <w:p w:rsidR="00A52E2A" w:rsidRPr="00A52E2A" w:rsidRDefault="00A52E2A" w:rsidP="00A52E2A">
            <w:pPr>
              <w:spacing w:line="256" w:lineRule="auto"/>
              <w:jc w:val="right"/>
              <w:rPr>
                <w:rFonts w:ascii="Liberation Serif" w:hAnsi="Liberation Serif"/>
                <w:color w:val="000000"/>
                <w:sz w:val="28"/>
                <w:szCs w:val="28"/>
                <w:lang w:eastAsia="en-US"/>
              </w:rPr>
            </w:pPr>
          </w:p>
        </w:tc>
        <w:tc>
          <w:tcPr>
            <w:tcW w:w="7691" w:type="dxa"/>
            <w:tcBorders>
              <w:top w:val="nil"/>
              <w:left w:val="nil"/>
              <w:bottom w:val="nil"/>
              <w:right w:val="nil"/>
            </w:tcBorders>
          </w:tcPr>
          <w:p w:rsidR="00A52E2A" w:rsidRPr="00A52E2A" w:rsidRDefault="00A52E2A" w:rsidP="00A52E2A">
            <w:pPr>
              <w:spacing w:line="256" w:lineRule="auto"/>
              <w:rPr>
                <w:rFonts w:ascii="Liberation Serif" w:hAnsi="Liberation Serif"/>
                <w:color w:val="000000"/>
                <w:lang w:eastAsia="en-US"/>
              </w:rPr>
            </w:pPr>
            <w:r w:rsidRPr="00A52E2A">
              <w:rPr>
                <w:rFonts w:ascii="Liberation Serif" w:hAnsi="Liberation Serif"/>
                <w:color w:val="000000"/>
                <w:lang w:eastAsia="en-US"/>
              </w:rPr>
              <w:t>УТВЕРЖДАЮ</w:t>
            </w:r>
          </w:p>
          <w:p w:rsidR="00A52E2A" w:rsidRPr="00A52E2A" w:rsidRDefault="00A52E2A" w:rsidP="00A52E2A">
            <w:pPr>
              <w:spacing w:line="256" w:lineRule="auto"/>
              <w:rPr>
                <w:rFonts w:ascii="Liberation Serif" w:hAnsi="Liberation Serif"/>
                <w:color w:val="000000"/>
                <w:lang w:eastAsia="en-US"/>
              </w:rPr>
            </w:pPr>
            <w:r w:rsidRPr="00A52E2A">
              <w:rPr>
                <w:rFonts w:ascii="Liberation Serif" w:hAnsi="Liberation Serif"/>
                <w:color w:val="000000"/>
                <w:lang w:eastAsia="en-US"/>
              </w:rPr>
              <w:t xml:space="preserve"> _____________________________</w:t>
            </w:r>
          </w:p>
          <w:p w:rsidR="00A52E2A" w:rsidRPr="00A52E2A" w:rsidRDefault="00A52E2A" w:rsidP="00A52E2A">
            <w:pPr>
              <w:spacing w:line="256" w:lineRule="auto"/>
              <w:rPr>
                <w:rFonts w:ascii="Liberation Serif" w:hAnsi="Liberation Serif"/>
                <w:color w:val="000000"/>
                <w:lang w:eastAsia="en-US"/>
              </w:rPr>
            </w:pPr>
            <w:r w:rsidRPr="00A52E2A">
              <w:rPr>
                <w:rFonts w:ascii="Liberation Serif" w:hAnsi="Liberation Serif"/>
                <w:color w:val="000000"/>
                <w:sz w:val="20"/>
                <w:szCs w:val="20"/>
                <w:lang w:eastAsia="en-US"/>
              </w:rPr>
              <w:t>ФИО непосредственного</w:t>
            </w:r>
            <w:r w:rsidRPr="00A52E2A">
              <w:rPr>
                <w:rFonts w:ascii="Liberation Serif" w:hAnsi="Liberation Serif"/>
                <w:color w:val="000000"/>
                <w:lang w:eastAsia="en-US"/>
              </w:rPr>
              <w:t xml:space="preserve">  </w:t>
            </w:r>
            <w:r w:rsidRPr="00A52E2A">
              <w:rPr>
                <w:rFonts w:ascii="Liberation Serif" w:hAnsi="Liberation Serif"/>
                <w:color w:val="000000"/>
                <w:sz w:val="20"/>
                <w:szCs w:val="20"/>
                <w:lang w:eastAsia="en-US"/>
              </w:rPr>
              <w:t>руководителя</w:t>
            </w:r>
          </w:p>
          <w:p w:rsidR="00A52E2A" w:rsidRPr="00A52E2A" w:rsidRDefault="00A52E2A" w:rsidP="00A52E2A">
            <w:pPr>
              <w:spacing w:line="256" w:lineRule="auto"/>
              <w:rPr>
                <w:rFonts w:ascii="Liberation Serif" w:hAnsi="Liberation Serif"/>
                <w:color w:val="000000"/>
                <w:lang w:eastAsia="en-US"/>
              </w:rPr>
            </w:pPr>
            <w:r w:rsidRPr="00A52E2A">
              <w:rPr>
                <w:rFonts w:ascii="Liberation Serif" w:hAnsi="Liberation Serif"/>
                <w:color w:val="000000"/>
                <w:lang w:eastAsia="en-US"/>
              </w:rPr>
              <w:t>____________________</w:t>
            </w:r>
          </w:p>
          <w:p w:rsidR="00A52E2A" w:rsidRPr="00A52E2A" w:rsidRDefault="00A52E2A" w:rsidP="00A52E2A">
            <w:pPr>
              <w:spacing w:line="256" w:lineRule="auto"/>
              <w:rPr>
                <w:rFonts w:ascii="Liberation Serif" w:hAnsi="Liberation Serif"/>
                <w:color w:val="000000"/>
                <w:lang w:eastAsia="en-US"/>
              </w:rPr>
            </w:pPr>
            <w:r w:rsidRPr="00A52E2A">
              <w:rPr>
                <w:rFonts w:ascii="Liberation Serif" w:hAnsi="Liberation Serif"/>
                <w:color w:val="000000"/>
                <w:sz w:val="20"/>
                <w:szCs w:val="20"/>
                <w:lang w:eastAsia="en-US"/>
              </w:rPr>
              <w:t>должность</w:t>
            </w:r>
          </w:p>
          <w:p w:rsidR="00A52E2A" w:rsidRPr="00A52E2A" w:rsidRDefault="00A52E2A" w:rsidP="00A52E2A">
            <w:pPr>
              <w:spacing w:line="256" w:lineRule="auto"/>
              <w:rPr>
                <w:rFonts w:ascii="Liberation Serif" w:hAnsi="Liberation Serif"/>
                <w:color w:val="000000"/>
                <w:lang w:eastAsia="en-US"/>
              </w:rPr>
            </w:pPr>
          </w:p>
          <w:p w:rsidR="00A52E2A" w:rsidRPr="00A52E2A" w:rsidRDefault="00A52E2A" w:rsidP="00A52E2A">
            <w:pPr>
              <w:spacing w:line="256" w:lineRule="auto"/>
              <w:rPr>
                <w:rFonts w:ascii="Liberation Serif" w:hAnsi="Liberation Serif"/>
                <w:color w:val="000000"/>
                <w:sz w:val="28"/>
                <w:szCs w:val="28"/>
                <w:lang w:eastAsia="en-US"/>
              </w:rPr>
            </w:pPr>
            <w:r w:rsidRPr="00A52E2A">
              <w:rPr>
                <w:rFonts w:ascii="Liberation Serif" w:hAnsi="Liberation Serif"/>
                <w:color w:val="000000"/>
                <w:lang w:eastAsia="en-US"/>
              </w:rPr>
              <w:t>____________________/</w:t>
            </w:r>
            <w:r w:rsidRPr="00A52E2A">
              <w:rPr>
                <w:rFonts w:ascii="Liberation Serif" w:hAnsi="Liberation Serif"/>
                <w:color w:val="000000"/>
                <w:sz w:val="20"/>
                <w:szCs w:val="20"/>
                <w:lang w:eastAsia="en-US"/>
              </w:rPr>
              <w:t>дата</w:t>
            </w:r>
          </w:p>
        </w:tc>
      </w:tr>
    </w:tbl>
    <w:p w:rsidR="00A52E2A" w:rsidRPr="00A52E2A" w:rsidRDefault="00A52E2A" w:rsidP="00A52E2A">
      <w:pPr>
        <w:jc w:val="right"/>
        <w:rPr>
          <w:rFonts w:ascii="Liberation Serif" w:hAnsi="Liberation Serif"/>
          <w:color w:val="000000"/>
          <w:sz w:val="28"/>
          <w:szCs w:val="28"/>
        </w:rPr>
      </w:pPr>
    </w:p>
    <w:p w:rsidR="00A52E2A" w:rsidRPr="00A52E2A" w:rsidRDefault="00A52E2A" w:rsidP="00A52E2A">
      <w:pPr>
        <w:jc w:val="center"/>
        <w:rPr>
          <w:rFonts w:ascii="Liberation Serif" w:hAnsi="Liberation Serif"/>
          <w:color w:val="000000"/>
          <w:sz w:val="28"/>
          <w:szCs w:val="28"/>
        </w:rPr>
      </w:pPr>
      <w:r w:rsidRPr="00A52E2A">
        <w:rPr>
          <w:rFonts w:ascii="Liberation Serif" w:hAnsi="Liberation Serif"/>
          <w:color w:val="000000"/>
          <w:sz w:val="28"/>
          <w:szCs w:val="28"/>
        </w:rPr>
        <w:t>Оценочный лист</w:t>
      </w:r>
    </w:p>
    <w:p w:rsidR="00A52E2A" w:rsidRPr="00A52E2A" w:rsidRDefault="00A52E2A" w:rsidP="00A52E2A">
      <w:pPr>
        <w:jc w:val="center"/>
        <w:rPr>
          <w:rFonts w:ascii="Liberation Serif" w:hAnsi="Liberation Serif"/>
          <w:color w:val="000000"/>
          <w:sz w:val="28"/>
          <w:szCs w:val="28"/>
        </w:rPr>
      </w:pPr>
      <w:r w:rsidRPr="00A52E2A">
        <w:rPr>
          <w:rFonts w:ascii="Liberation Serif" w:hAnsi="Liberation Serif"/>
          <w:color w:val="000000"/>
          <w:sz w:val="28"/>
          <w:szCs w:val="28"/>
        </w:rPr>
        <w:t>расчета размера ______________________________________</w:t>
      </w:r>
    </w:p>
    <w:p w:rsidR="00A52E2A" w:rsidRPr="00A52E2A" w:rsidRDefault="00A52E2A" w:rsidP="00A52E2A">
      <w:pPr>
        <w:jc w:val="center"/>
        <w:rPr>
          <w:rFonts w:ascii="Liberation Serif" w:hAnsi="Liberation Serif"/>
          <w:color w:val="000000"/>
          <w:sz w:val="28"/>
          <w:szCs w:val="28"/>
        </w:rPr>
      </w:pPr>
      <w:r w:rsidRPr="00A52E2A">
        <w:rPr>
          <w:rFonts w:ascii="Liberation Serif" w:hAnsi="Liberation Serif"/>
          <w:color w:val="000000"/>
          <w:sz w:val="28"/>
          <w:szCs w:val="28"/>
        </w:rPr>
        <w:t>____________________________________________________</w:t>
      </w:r>
    </w:p>
    <w:p w:rsidR="00A52E2A" w:rsidRPr="00A52E2A" w:rsidRDefault="00A52E2A" w:rsidP="00A52E2A">
      <w:pPr>
        <w:jc w:val="center"/>
        <w:rPr>
          <w:rFonts w:ascii="Liberation Serif" w:hAnsi="Liberation Serif"/>
          <w:color w:val="000000"/>
          <w:sz w:val="28"/>
          <w:szCs w:val="28"/>
        </w:rPr>
      </w:pPr>
    </w:p>
    <w:p w:rsidR="00A52E2A" w:rsidRPr="00A52E2A" w:rsidRDefault="00A52E2A" w:rsidP="00A52E2A">
      <w:pPr>
        <w:jc w:val="center"/>
        <w:rPr>
          <w:rFonts w:ascii="Liberation Serif" w:hAnsi="Liberation Serif"/>
          <w:color w:val="000000"/>
          <w:sz w:val="20"/>
          <w:szCs w:val="20"/>
        </w:rPr>
      </w:pPr>
      <w:r w:rsidRPr="00A52E2A">
        <w:rPr>
          <w:rFonts w:ascii="Liberation Serif" w:hAnsi="Liberation Serif"/>
          <w:color w:val="000000"/>
          <w:sz w:val="20"/>
          <w:szCs w:val="20"/>
        </w:rPr>
        <w:t xml:space="preserve">(ФИО работника, должность, </w:t>
      </w:r>
      <w:r w:rsidRPr="00A52E2A">
        <w:rPr>
          <w:rFonts w:ascii="Liberation Serif" w:hAnsi="Liberation Serif"/>
          <w:sz w:val="20"/>
          <w:szCs w:val="20"/>
        </w:rPr>
        <w:t>за какой период</w:t>
      </w:r>
      <w:r w:rsidRPr="00A52E2A">
        <w:rPr>
          <w:rFonts w:ascii="Liberation Serif" w:hAnsi="Liberation Serif"/>
          <w:color w:val="000000"/>
          <w:sz w:val="20"/>
          <w:szCs w:val="20"/>
        </w:rPr>
        <w:t>)</w:t>
      </w:r>
    </w:p>
    <w:p w:rsidR="00A52E2A" w:rsidRPr="00A52E2A" w:rsidRDefault="00A52E2A" w:rsidP="00A52E2A">
      <w:pPr>
        <w:jc w:val="center"/>
        <w:rPr>
          <w:rFonts w:ascii="Liberation Serif" w:hAnsi="Liberation Serif"/>
          <w:color w:val="000000"/>
          <w:sz w:val="20"/>
          <w:szCs w:val="20"/>
        </w:rPr>
      </w:pP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445"/>
        <w:gridCol w:w="2782"/>
        <w:gridCol w:w="1843"/>
        <w:gridCol w:w="2409"/>
        <w:gridCol w:w="2268"/>
      </w:tblGrid>
      <w:tr w:rsidR="00A52E2A" w:rsidRPr="00A52E2A" w:rsidTr="00A70AD5">
        <w:tc>
          <w:tcPr>
            <w:tcW w:w="445"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lang w:eastAsia="en-US"/>
              </w:rPr>
            </w:pPr>
            <w:r w:rsidRPr="00A52E2A">
              <w:rPr>
                <w:rFonts w:ascii="Liberation Serif" w:hAnsi="Liberation Serif"/>
                <w:color w:val="000000"/>
                <w:lang w:eastAsia="en-US"/>
              </w:rPr>
              <w:t xml:space="preserve">№ </w:t>
            </w:r>
          </w:p>
        </w:tc>
        <w:tc>
          <w:tcPr>
            <w:tcW w:w="2782"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Показатели оценки эффективности деятельности  работника</w:t>
            </w:r>
          </w:p>
        </w:tc>
        <w:tc>
          <w:tcPr>
            <w:tcW w:w="1843"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Диапазон  значений/ максимальное количество процентов</w:t>
            </w:r>
          </w:p>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(план)</w:t>
            </w:r>
          </w:p>
        </w:tc>
        <w:tc>
          <w:tcPr>
            <w:tcW w:w="2409"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Сведения о выполнении показателей за истекший период (факт)</w:t>
            </w:r>
          </w:p>
        </w:tc>
        <w:tc>
          <w:tcPr>
            <w:tcW w:w="2268"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удельный вес к должностному окладу (v)</w:t>
            </w:r>
          </w:p>
        </w:tc>
      </w:tr>
      <w:tr w:rsidR="00A52E2A" w:rsidRPr="00A52E2A" w:rsidTr="00A70AD5">
        <w:tc>
          <w:tcPr>
            <w:tcW w:w="445"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1</w:t>
            </w:r>
          </w:p>
        </w:tc>
        <w:tc>
          <w:tcPr>
            <w:tcW w:w="2782"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2</w:t>
            </w:r>
          </w:p>
        </w:tc>
        <w:tc>
          <w:tcPr>
            <w:tcW w:w="1843"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3</w:t>
            </w:r>
          </w:p>
        </w:tc>
        <w:tc>
          <w:tcPr>
            <w:tcW w:w="2409"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4</w:t>
            </w:r>
          </w:p>
        </w:tc>
        <w:tc>
          <w:tcPr>
            <w:tcW w:w="2268"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color w:val="000000"/>
                <w:sz w:val="20"/>
                <w:szCs w:val="20"/>
                <w:lang w:eastAsia="en-US"/>
              </w:rPr>
            </w:pPr>
            <w:r w:rsidRPr="00A52E2A">
              <w:rPr>
                <w:rFonts w:ascii="Liberation Serif" w:hAnsi="Liberation Serif"/>
                <w:color w:val="000000"/>
                <w:sz w:val="20"/>
                <w:szCs w:val="20"/>
                <w:lang w:eastAsia="en-US"/>
              </w:rPr>
              <w:t>5</w:t>
            </w:r>
          </w:p>
        </w:tc>
      </w:tr>
      <w:tr w:rsidR="00A52E2A" w:rsidRPr="00A52E2A" w:rsidTr="00A70AD5">
        <w:tc>
          <w:tcPr>
            <w:tcW w:w="445"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i/>
                <w:color w:val="000000"/>
                <w:sz w:val="20"/>
                <w:szCs w:val="20"/>
                <w:lang w:eastAsia="en-US"/>
              </w:rPr>
            </w:pPr>
          </w:p>
        </w:tc>
        <w:tc>
          <w:tcPr>
            <w:tcW w:w="2782"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i/>
                <w:color w:val="000000"/>
                <w:sz w:val="20"/>
                <w:szCs w:val="20"/>
                <w:lang w:eastAsia="en-US"/>
              </w:rPr>
            </w:pPr>
          </w:p>
        </w:tc>
        <w:tc>
          <w:tcPr>
            <w:tcW w:w="1843"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i/>
                <w:color w:val="000000"/>
                <w:sz w:val="20"/>
                <w:szCs w:val="20"/>
                <w:lang w:eastAsia="en-US"/>
              </w:rPr>
            </w:pPr>
          </w:p>
        </w:tc>
        <w:tc>
          <w:tcPr>
            <w:tcW w:w="2409"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i/>
                <w:color w:val="000000"/>
                <w:sz w:val="20"/>
                <w:szCs w:val="20"/>
                <w:lang w:eastAsia="en-US"/>
              </w:rPr>
            </w:pPr>
          </w:p>
        </w:tc>
        <w:tc>
          <w:tcPr>
            <w:tcW w:w="2268"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i/>
                <w:color w:val="000000"/>
                <w:sz w:val="20"/>
                <w:szCs w:val="20"/>
                <w:lang w:eastAsia="en-US"/>
              </w:rPr>
            </w:pPr>
          </w:p>
        </w:tc>
      </w:tr>
      <w:tr w:rsidR="00A52E2A" w:rsidRPr="00A52E2A" w:rsidTr="00A70AD5">
        <w:tc>
          <w:tcPr>
            <w:tcW w:w="445"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color w:val="000000"/>
                <w:lang w:eastAsia="en-US"/>
              </w:rPr>
            </w:pPr>
          </w:p>
        </w:tc>
        <w:tc>
          <w:tcPr>
            <w:tcW w:w="2782" w:type="dxa"/>
            <w:tcBorders>
              <w:top w:val="single" w:sz="4" w:space="0" w:color="auto"/>
              <w:left w:val="single" w:sz="4" w:space="0" w:color="auto"/>
              <w:bottom w:val="single" w:sz="4" w:space="0" w:color="auto"/>
              <w:right w:val="single" w:sz="4" w:space="0" w:color="auto"/>
            </w:tcBorders>
            <w:hideMark/>
          </w:tcPr>
          <w:p w:rsidR="00A52E2A" w:rsidRPr="00A52E2A" w:rsidRDefault="00A52E2A" w:rsidP="00A52E2A">
            <w:pPr>
              <w:spacing w:line="256" w:lineRule="auto"/>
              <w:jc w:val="center"/>
              <w:rPr>
                <w:rFonts w:ascii="Liberation Serif" w:hAnsi="Liberation Serif"/>
                <w:color w:val="000000"/>
                <w:lang w:eastAsia="en-US"/>
              </w:rPr>
            </w:pPr>
            <w:r w:rsidRPr="00A52E2A">
              <w:rPr>
                <w:rFonts w:ascii="Liberation Serif" w:hAnsi="Liberation Serif"/>
                <w:color w:val="000000"/>
                <w:lang w:eastAsia="en-US"/>
              </w:rPr>
              <w:t>ИТОГО</w:t>
            </w:r>
          </w:p>
        </w:tc>
        <w:tc>
          <w:tcPr>
            <w:tcW w:w="1843"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color w:val="000000"/>
                <w:lang w:eastAsia="en-US"/>
              </w:rPr>
            </w:pPr>
          </w:p>
        </w:tc>
        <w:tc>
          <w:tcPr>
            <w:tcW w:w="2409"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color w:val="000000"/>
                <w:lang w:eastAsia="en-US"/>
              </w:rPr>
            </w:pPr>
          </w:p>
        </w:tc>
        <w:tc>
          <w:tcPr>
            <w:tcW w:w="2268" w:type="dxa"/>
            <w:tcBorders>
              <w:top w:val="single" w:sz="4" w:space="0" w:color="auto"/>
              <w:left w:val="single" w:sz="4" w:space="0" w:color="auto"/>
              <w:bottom w:val="single" w:sz="4" w:space="0" w:color="auto"/>
              <w:right w:val="single" w:sz="4" w:space="0" w:color="auto"/>
            </w:tcBorders>
          </w:tcPr>
          <w:p w:rsidR="00A52E2A" w:rsidRPr="00A52E2A" w:rsidRDefault="00A52E2A" w:rsidP="00A52E2A">
            <w:pPr>
              <w:spacing w:line="256" w:lineRule="auto"/>
              <w:jc w:val="center"/>
              <w:rPr>
                <w:rFonts w:ascii="Liberation Serif" w:hAnsi="Liberation Serif"/>
                <w:color w:val="000000"/>
                <w:lang w:eastAsia="en-US"/>
              </w:rPr>
            </w:pPr>
          </w:p>
        </w:tc>
      </w:tr>
    </w:tbl>
    <w:p w:rsidR="00A52E2A" w:rsidRPr="00A52E2A" w:rsidRDefault="00A52E2A" w:rsidP="00A52E2A">
      <w:pPr>
        <w:rPr>
          <w:rFonts w:ascii="Liberation Serif" w:hAnsi="Liberation Serif"/>
          <w:color w:val="000000"/>
          <w:sz w:val="28"/>
          <w:szCs w:val="28"/>
        </w:rPr>
      </w:pPr>
    </w:p>
    <w:p w:rsidR="00A52E2A" w:rsidRPr="00A52E2A" w:rsidRDefault="00A52E2A" w:rsidP="00A52E2A">
      <w:pPr>
        <w:rPr>
          <w:rFonts w:ascii="Liberation Serif" w:hAnsi="Liberation Serif"/>
          <w:color w:val="000000"/>
        </w:rPr>
      </w:pPr>
      <w:r w:rsidRPr="00A52E2A">
        <w:rPr>
          <w:rFonts w:ascii="Liberation Serif" w:hAnsi="Liberation Serif"/>
          <w:color w:val="000000"/>
        </w:rPr>
        <w:t>Согласовано:</w:t>
      </w:r>
    </w:p>
    <w:p w:rsidR="00A52E2A" w:rsidRPr="00A52E2A" w:rsidRDefault="00A52E2A" w:rsidP="00A52E2A">
      <w:pPr>
        <w:rPr>
          <w:rFonts w:ascii="Liberation Serif" w:hAnsi="Liberation Serif"/>
          <w:color w:val="000000"/>
        </w:rPr>
      </w:pPr>
      <w:r w:rsidRPr="00A52E2A">
        <w:rPr>
          <w:rFonts w:ascii="Liberation Serif" w:hAnsi="Liberation Serif"/>
          <w:color w:val="000000"/>
        </w:rPr>
        <w:t>___________________________________________________/__________________</w:t>
      </w:r>
    </w:p>
    <w:p w:rsidR="00A52E2A" w:rsidRPr="00A52E2A" w:rsidRDefault="00A52E2A" w:rsidP="00A52E2A">
      <w:pPr>
        <w:rPr>
          <w:rFonts w:ascii="Liberation Serif" w:hAnsi="Liberation Serif"/>
          <w:color w:val="000000"/>
        </w:rPr>
      </w:pPr>
    </w:p>
    <w:p w:rsidR="00A52E2A" w:rsidRPr="00A52E2A" w:rsidRDefault="00A52E2A" w:rsidP="00A52E2A">
      <w:pPr>
        <w:rPr>
          <w:rFonts w:ascii="Liberation Serif" w:hAnsi="Liberation Serif"/>
          <w:color w:val="000000"/>
        </w:rPr>
      </w:pPr>
      <w:r w:rsidRPr="00A52E2A">
        <w:rPr>
          <w:rFonts w:ascii="Liberation Serif" w:hAnsi="Liberation Serif"/>
          <w:color w:val="000000"/>
        </w:rPr>
        <w:t>__________________________________________________/___________________</w:t>
      </w:r>
    </w:p>
    <w:p w:rsidR="00A52E2A" w:rsidRPr="00A52E2A" w:rsidRDefault="00A52E2A" w:rsidP="00A52E2A">
      <w:pPr>
        <w:rPr>
          <w:rFonts w:ascii="Liberation Serif" w:hAnsi="Liberation Serif"/>
          <w:color w:val="000000"/>
        </w:rPr>
      </w:pPr>
    </w:p>
    <w:p w:rsidR="00A52E2A" w:rsidRPr="00A52E2A" w:rsidRDefault="00A52E2A" w:rsidP="00A52E2A">
      <w:pPr>
        <w:rPr>
          <w:rFonts w:ascii="Liberation Serif" w:hAnsi="Liberation Serif"/>
          <w:color w:val="000000"/>
        </w:rPr>
      </w:pPr>
      <w:r w:rsidRPr="00A52E2A">
        <w:rPr>
          <w:rFonts w:ascii="Liberation Serif" w:hAnsi="Liberation Serif"/>
          <w:color w:val="000000"/>
        </w:rPr>
        <w:t xml:space="preserve">С оценочным листом </w:t>
      </w:r>
      <w:proofErr w:type="gramStart"/>
      <w:r w:rsidRPr="00A52E2A">
        <w:rPr>
          <w:rFonts w:ascii="Liberation Serif" w:hAnsi="Liberation Serif"/>
          <w:color w:val="000000"/>
        </w:rPr>
        <w:t>ознакомлен</w:t>
      </w:r>
      <w:proofErr w:type="gramEnd"/>
      <w:r w:rsidRPr="00A52E2A">
        <w:rPr>
          <w:rFonts w:ascii="Liberation Serif" w:hAnsi="Liberation Serif"/>
          <w:color w:val="000000"/>
        </w:rPr>
        <w:t>_______________________/___________________</w:t>
      </w:r>
    </w:p>
    <w:p w:rsidR="00A52E2A" w:rsidRPr="00A52E2A" w:rsidRDefault="00A52E2A" w:rsidP="00A52E2A">
      <w:pPr>
        <w:rPr>
          <w:rFonts w:ascii="Liberation Serif" w:hAnsi="Liberation Serif"/>
          <w:color w:val="000000"/>
          <w:sz w:val="20"/>
          <w:szCs w:val="20"/>
        </w:rPr>
      </w:pPr>
      <w:r w:rsidRPr="00A52E2A">
        <w:rPr>
          <w:rFonts w:ascii="Liberation Serif" w:hAnsi="Liberation Serif"/>
          <w:color w:val="000000"/>
          <w:sz w:val="20"/>
          <w:szCs w:val="20"/>
        </w:rPr>
        <w:t xml:space="preserve">                                                                                   подпись работника                                ФИО</w:t>
      </w:r>
    </w:p>
    <w:p w:rsidR="00A52E2A" w:rsidRPr="00A52E2A" w:rsidRDefault="00A52E2A" w:rsidP="00A52E2A">
      <w:pPr>
        <w:rPr>
          <w:rFonts w:ascii="Liberation Serif" w:hAnsi="Liberation Serif"/>
          <w:color w:val="000000"/>
          <w:sz w:val="20"/>
          <w:szCs w:val="20"/>
        </w:rPr>
      </w:pPr>
    </w:p>
    <w:p w:rsidR="00A52E2A" w:rsidRPr="00A52E2A" w:rsidRDefault="00A52E2A" w:rsidP="00A52E2A">
      <w:pPr>
        <w:rPr>
          <w:rFonts w:ascii="Liberation Serif" w:hAnsi="Liberation Serif"/>
          <w:color w:val="000000"/>
        </w:rPr>
      </w:pPr>
      <w:r w:rsidRPr="00A52E2A">
        <w:rPr>
          <w:rFonts w:ascii="Liberation Serif" w:hAnsi="Liberation Serif"/>
          <w:color w:val="000000"/>
        </w:rPr>
        <w:t xml:space="preserve">С результатами оценки </w:t>
      </w:r>
      <w:proofErr w:type="gramStart"/>
      <w:r w:rsidRPr="00A52E2A">
        <w:rPr>
          <w:rFonts w:ascii="Liberation Serif" w:hAnsi="Liberation Serif"/>
          <w:color w:val="000000"/>
        </w:rPr>
        <w:t>согласен</w:t>
      </w:r>
      <w:proofErr w:type="gramEnd"/>
      <w:r w:rsidRPr="00A52E2A">
        <w:rPr>
          <w:rFonts w:ascii="Liberation Serif" w:hAnsi="Liberation Serif"/>
          <w:color w:val="000000"/>
        </w:rPr>
        <w:t>/не согласен___________________/______________</w:t>
      </w:r>
    </w:p>
    <w:p w:rsidR="00A52E2A" w:rsidRPr="00A52E2A" w:rsidRDefault="00A52E2A" w:rsidP="00A52E2A">
      <w:pPr>
        <w:rPr>
          <w:rFonts w:ascii="Liberation Serif" w:hAnsi="Liberation Serif"/>
          <w:color w:val="000000"/>
          <w:sz w:val="20"/>
          <w:szCs w:val="20"/>
        </w:rPr>
      </w:pPr>
      <w:r w:rsidRPr="00A52E2A">
        <w:rPr>
          <w:rFonts w:ascii="Liberation Serif" w:hAnsi="Liberation Serif"/>
          <w:color w:val="000000"/>
          <w:sz w:val="20"/>
          <w:szCs w:val="20"/>
        </w:rPr>
        <w:t xml:space="preserve">                                                                                                       подпись работника             ФИО</w:t>
      </w:r>
    </w:p>
    <w:p w:rsidR="00A52E2A" w:rsidRPr="00A52E2A" w:rsidRDefault="00A52E2A" w:rsidP="00A52E2A">
      <w:pPr>
        <w:jc w:val="both"/>
        <w:rPr>
          <w:rFonts w:ascii="Liberation Serif" w:hAnsi="Liberation Serif"/>
          <w:color w:val="000000"/>
          <w:szCs w:val="22"/>
        </w:rPr>
      </w:pPr>
    </w:p>
    <w:p w:rsidR="00A52E2A" w:rsidRPr="00A52E2A" w:rsidRDefault="00A52E2A" w:rsidP="00A52E2A">
      <w:pPr>
        <w:rPr>
          <w:rFonts w:ascii="Liberation Serif" w:hAnsi="Liberation Serif"/>
          <w:sz w:val="28"/>
          <w:szCs w:val="28"/>
        </w:rPr>
      </w:pPr>
    </w:p>
    <w:p w:rsidR="00A52E2A" w:rsidRPr="00A52E2A" w:rsidRDefault="00A52E2A" w:rsidP="00A52E2A">
      <w:pPr>
        <w:rPr>
          <w:rFonts w:ascii="Liberation Serif" w:hAnsi="Liberation Serif"/>
          <w:sz w:val="28"/>
          <w:szCs w:val="28"/>
        </w:rPr>
      </w:pPr>
    </w:p>
    <w:p w:rsidR="00A52E2A" w:rsidRPr="00A52E2A" w:rsidRDefault="00A52E2A" w:rsidP="00A52E2A">
      <w:pPr>
        <w:autoSpaceDE w:val="0"/>
        <w:autoSpaceDN w:val="0"/>
        <w:adjustRightInd w:val="0"/>
        <w:ind w:left="4680"/>
        <w:rPr>
          <w:rFonts w:ascii="Liberation Serif" w:hAnsi="Liberation Serif"/>
          <w:sz w:val="28"/>
          <w:szCs w:val="28"/>
        </w:rPr>
      </w:pPr>
    </w:p>
    <w:p w:rsidR="00A52E2A" w:rsidRPr="00A52E2A" w:rsidRDefault="00A52E2A" w:rsidP="00A52E2A">
      <w:pPr>
        <w:spacing w:line="276" w:lineRule="auto"/>
        <w:jc w:val="center"/>
        <w:rPr>
          <w:rFonts w:ascii="Liberation Serif" w:hAnsi="Liberation Serif"/>
          <w:sz w:val="28"/>
          <w:szCs w:val="28"/>
        </w:rPr>
      </w:pPr>
    </w:p>
    <w:p w:rsidR="00A52E2A" w:rsidRDefault="00A52E2A">
      <w:bookmarkStart w:id="1" w:name="_GoBack"/>
      <w:bookmarkEnd w:id="1"/>
    </w:p>
    <w:sectPr w:rsidR="00A52E2A">
      <w:headerReference w:type="default" r:id="rId8"/>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1947" w:rsidRDefault="00321947" w:rsidP="00DE263F">
      <w:r>
        <w:separator/>
      </w:r>
    </w:p>
  </w:endnote>
  <w:endnote w:type="continuationSeparator" w:id="0">
    <w:p w:rsidR="00321947" w:rsidRDefault="00321947" w:rsidP="00DE2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20002A87" w:usb1="00000000" w:usb2="00000000"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20002A87" w:usb1="00000000" w:usb2="00000000" w:usb3="00000000" w:csb0="000001FF" w:csb1="00000000"/>
  </w:font>
  <w:font w:name="Liberation Serif">
    <w:panose1 w:val="02020603050405020304"/>
    <w:charset w:val="CC"/>
    <w:family w:val="roman"/>
    <w:pitch w:val="variable"/>
    <w:sig w:usb0="A0000AAF" w:usb1="500078FB" w:usb2="00000000" w:usb3="00000000" w:csb0="000001B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1947" w:rsidRDefault="00321947" w:rsidP="00DE263F">
      <w:r>
        <w:separator/>
      </w:r>
    </w:p>
  </w:footnote>
  <w:footnote w:type="continuationSeparator" w:id="0">
    <w:p w:rsidR="00321947" w:rsidRDefault="00321947" w:rsidP="00DE263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E263F" w:rsidRDefault="00DE263F">
    <w:pPr>
      <w:pStyle w:val="a3"/>
    </w:pPr>
  </w:p>
  <w:p w:rsidR="00DE263F" w:rsidRDefault="00DE263F">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E263F"/>
    <w:rsid w:val="00321947"/>
    <w:rsid w:val="00621DAD"/>
    <w:rsid w:val="00A52E2A"/>
    <w:rsid w:val="00DE263F"/>
    <w:rsid w:val="00E81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63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E263F"/>
  </w:style>
  <w:style w:type="paragraph" w:styleId="a5">
    <w:name w:val="footer"/>
    <w:basedOn w:val="a"/>
    <w:link w:val="a6"/>
    <w:uiPriority w:val="99"/>
    <w:unhideWhenUsed/>
    <w:rsid w:val="00DE263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E263F"/>
  </w:style>
  <w:style w:type="paragraph" w:styleId="a7">
    <w:name w:val="Balloon Text"/>
    <w:basedOn w:val="a"/>
    <w:link w:val="a8"/>
    <w:uiPriority w:val="99"/>
    <w:semiHidden/>
    <w:unhideWhenUsed/>
    <w:rsid w:val="00DE263F"/>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E263F"/>
    <w:rPr>
      <w:rFonts w:ascii="Tahoma" w:hAnsi="Tahoma" w:cs="Tahoma"/>
      <w:sz w:val="16"/>
      <w:szCs w:val="16"/>
    </w:rPr>
  </w:style>
  <w:style w:type="paragraph" w:customStyle="1" w:styleId="ConsNormal">
    <w:name w:val="ConsNormal"/>
    <w:rsid w:val="00DE263F"/>
    <w:pPr>
      <w:widowControl w:val="0"/>
      <w:snapToGrid w:val="0"/>
      <w:spacing w:after="0" w:line="240" w:lineRule="auto"/>
      <w:ind w:firstLine="720"/>
    </w:pPr>
    <w:rPr>
      <w:rFonts w:ascii="Arial" w:eastAsia="Times New Roman" w:hAnsi="Arial" w:cs="Times New Roman"/>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E263F"/>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E263F"/>
    <w:pPr>
      <w:tabs>
        <w:tab w:val="center" w:pos="4677"/>
        <w:tab w:val="right" w:pos="9355"/>
      </w:tabs>
    </w:pPr>
    <w:rPr>
      <w:rFonts w:asciiTheme="minorHAnsi" w:eastAsiaTheme="minorHAnsi" w:hAnsiTheme="minorHAnsi" w:cstheme="minorBidi"/>
      <w:sz w:val="22"/>
      <w:szCs w:val="22"/>
      <w:lang w:eastAsia="en-US"/>
    </w:rPr>
  </w:style>
  <w:style w:type="character" w:customStyle="1" w:styleId="a4">
    <w:name w:val="Верхний колонтитул Знак"/>
    <w:basedOn w:val="a0"/>
    <w:link w:val="a3"/>
    <w:uiPriority w:val="99"/>
    <w:rsid w:val="00DE263F"/>
  </w:style>
  <w:style w:type="paragraph" w:styleId="a5">
    <w:name w:val="footer"/>
    <w:basedOn w:val="a"/>
    <w:link w:val="a6"/>
    <w:uiPriority w:val="99"/>
    <w:unhideWhenUsed/>
    <w:rsid w:val="00DE263F"/>
    <w:pPr>
      <w:tabs>
        <w:tab w:val="center" w:pos="4677"/>
        <w:tab w:val="right" w:pos="9355"/>
      </w:tabs>
    </w:pPr>
    <w:rPr>
      <w:rFonts w:asciiTheme="minorHAnsi" w:eastAsiaTheme="minorHAnsi" w:hAnsiTheme="minorHAnsi" w:cstheme="minorBidi"/>
      <w:sz w:val="22"/>
      <w:szCs w:val="22"/>
      <w:lang w:eastAsia="en-US"/>
    </w:rPr>
  </w:style>
  <w:style w:type="character" w:customStyle="1" w:styleId="a6">
    <w:name w:val="Нижний колонтитул Знак"/>
    <w:basedOn w:val="a0"/>
    <w:link w:val="a5"/>
    <w:uiPriority w:val="99"/>
    <w:rsid w:val="00DE263F"/>
  </w:style>
  <w:style w:type="paragraph" w:styleId="a7">
    <w:name w:val="Balloon Text"/>
    <w:basedOn w:val="a"/>
    <w:link w:val="a8"/>
    <w:uiPriority w:val="99"/>
    <w:semiHidden/>
    <w:unhideWhenUsed/>
    <w:rsid w:val="00DE263F"/>
    <w:rPr>
      <w:rFonts w:ascii="Tahoma" w:eastAsiaTheme="minorHAnsi" w:hAnsi="Tahoma" w:cs="Tahoma"/>
      <w:sz w:val="16"/>
      <w:szCs w:val="16"/>
      <w:lang w:eastAsia="en-US"/>
    </w:rPr>
  </w:style>
  <w:style w:type="character" w:customStyle="1" w:styleId="a8">
    <w:name w:val="Текст выноски Знак"/>
    <w:basedOn w:val="a0"/>
    <w:link w:val="a7"/>
    <w:uiPriority w:val="99"/>
    <w:semiHidden/>
    <w:rsid w:val="00DE263F"/>
    <w:rPr>
      <w:rFonts w:ascii="Tahoma" w:hAnsi="Tahoma" w:cs="Tahoma"/>
      <w:sz w:val="16"/>
      <w:szCs w:val="16"/>
    </w:rPr>
  </w:style>
  <w:style w:type="paragraph" w:customStyle="1" w:styleId="ConsNormal">
    <w:name w:val="ConsNormal"/>
    <w:rsid w:val="00DE263F"/>
    <w:pPr>
      <w:widowControl w:val="0"/>
      <w:snapToGrid w:val="0"/>
      <w:spacing w:after="0" w:line="240" w:lineRule="auto"/>
      <w:ind w:firstLine="720"/>
    </w:pPr>
    <w:rPr>
      <w:rFonts w:ascii="Arial" w:eastAsia="Times New Roman" w:hAnsi="Arial" w:cs="Times New Roman"/>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consultantplus://offline/ref=D735D8DF6E6098E978C9A6291A5CB72014EA45ADE433639AA64DD6FC1DF5044248B6D9F26F9CE0828A0F7127135C6186CDFE1C022DE3584D293F0ClCNAH"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3471</Words>
  <Characters>19788</Characters>
  <Application>Microsoft Office Word</Application>
  <DocSecurity>0</DocSecurity>
  <Lines>164</Lines>
  <Paragraphs>46</Paragraphs>
  <ScaleCrop>false</ScaleCrop>
  <Company/>
  <LinksUpToDate>false</LinksUpToDate>
  <CharactersWithSpaces>23213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Gluhih</dc:creator>
  <cp:lastModifiedBy>Gluhih</cp:lastModifiedBy>
  <cp:revision>3</cp:revision>
  <dcterms:created xsi:type="dcterms:W3CDTF">2020-07-08T11:52:00Z</dcterms:created>
  <dcterms:modified xsi:type="dcterms:W3CDTF">2020-07-08T11:58:00Z</dcterms:modified>
</cp:coreProperties>
</file>