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200CEC" w:rsidRPr="0013051B" w:rsidTr="00B72E59">
        <w:trPr>
          <w:trHeight w:val="524"/>
        </w:trPr>
        <w:tc>
          <w:tcPr>
            <w:tcW w:w="9460" w:type="dxa"/>
            <w:gridSpan w:val="5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00CEC" w:rsidRPr="0013051B" w:rsidRDefault="00200CEC" w:rsidP="00B72E5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00CEC" w:rsidRPr="0013051B" w:rsidRDefault="00200CEC" w:rsidP="00B72E5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0CEC" w:rsidRPr="0013051B" w:rsidTr="00B72E59">
        <w:trPr>
          <w:trHeight w:val="524"/>
        </w:trPr>
        <w:tc>
          <w:tcPr>
            <w:tcW w:w="284" w:type="dxa"/>
            <w:vAlign w:val="bottom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10.04.2019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439</w:t>
            </w:r>
          </w:p>
        </w:tc>
        <w:tc>
          <w:tcPr>
            <w:tcW w:w="6341" w:type="dxa"/>
            <w:vAlign w:val="bottom"/>
          </w:tcPr>
          <w:p w:rsidR="00200CEC" w:rsidRPr="0013051B" w:rsidRDefault="00200CEC" w:rsidP="00B72E5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00CEC" w:rsidRPr="0013051B" w:rsidTr="00B72E59">
        <w:trPr>
          <w:trHeight w:val="130"/>
        </w:trPr>
        <w:tc>
          <w:tcPr>
            <w:tcW w:w="9460" w:type="dxa"/>
            <w:gridSpan w:val="5"/>
          </w:tcPr>
          <w:p w:rsidR="00200CEC" w:rsidRPr="0013051B" w:rsidRDefault="00200CEC" w:rsidP="00B72E5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00CEC" w:rsidRPr="0013051B" w:rsidTr="00B72E59">
        <w:tc>
          <w:tcPr>
            <w:tcW w:w="9460" w:type="dxa"/>
            <w:gridSpan w:val="5"/>
          </w:tcPr>
          <w:p w:rsidR="00200CEC" w:rsidRPr="0013051B" w:rsidRDefault="00200CEC" w:rsidP="00B72E59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00CEC" w:rsidRPr="0013051B" w:rsidRDefault="00200CEC" w:rsidP="00B72E5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00CEC" w:rsidRPr="0013051B" w:rsidRDefault="00200CEC" w:rsidP="00B72E59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00CEC" w:rsidRPr="0013051B" w:rsidTr="00B72E59">
        <w:tc>
          <w:tcPr>
            <w:tcW w:w="9460" w:type="dxa"/>
            <w:gridSpan w:val="5"/>
          </w:tcPr>
          <w:p w:rsidR="00200CEC" w:rsidRPr="0013051B" w:rsidRDefault="00200CEC" w:rsidP="00B72E5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внесения изменений в проект межевания территории</w:t>
            </w:r>
          </w:p>
        </w:tc>
      </w:tr>
      <w:tr w:rsidR="00200CEC" w:rsidRPr="0013051B" w:rsidTr="00B72E59">
        <w:tc>
          <w:tcPr>
            <w:tcW w:w="9460" w:type="dxa"/>
            <w:gridSpan w:val="5"/>
          </w:tcPr>
          <w:p w:rsidR="00200CEC" w:rsidRPr="0013051B" w:rsidRDefault="00200CEC" w:rsidP="00B72E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00CEC" w:rsidRPr="0013051B" w:rsidRDefault="00200CEC" w:rsidP="00B72E5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00CEC" w:rsidRPr="00646DA0" w:rsidRDefault="00200CEC" w:rsidP="00200CEC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46DA0">
        <w:rPr>
          <w:rFonts w:ascii="Liberation Serif" w:hAnsi="Liberation Serif"/>
          <w:sz w:val="28"/>
          <w:szCs w:val="28"/>
        </w:rPr>
        <w:t>Рассмотрев заявление муниципального бюджетного учреждения «Центр пространственного развития городского округа Верхняя Пышма», руководствуясь статьями 45, 46 Градостроительного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статье</w:t>
      </w:r>
      <w:r w:rsidRPr="00646DA0">
        <w:rPr>
          <w:rFonts w:ascii="Liberation Serif" w:hAnsi="Liberation Serif"/>
          <w:sz w:val="28"/>
          <w:szCs w:val="28"/>
        </w:rPr>
        <w:t>й 19 Правил землепользования и застройки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Пышма, утвержде</w:t>
      </w:r>
      <w:r w:rsidRPr="00646DA0">
        <w:rPr>
          <w:rFonts w:ascii="Liberation Serif" w:hAnsi="Liberation Serif"/>
          <w:sz w:val="28"/>
          <w:szCs w:val="28"/>
        </w:rPr>
        <w:t>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200CEC" w:rsidRPr="0013051B" w:rsidRDefault="00200CEC" w:rsidP="00200CE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00CEC" w:rsidRPr="00646DA0" w:rsidRDefault="00200CEC" w:rsidP="00200CE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6DA0">
        <w:rPr>
          <w:rFonts w:ascii="Liberation Serif" w:hAnsi="Liberation Serif"/>
          <w:sz w:val="28"/>
          <w:szCs w:val="28"/>
        </w:rPr>
        <w:t>Разрешить муниципальному бюджетному учреждению «Центр пространственного развития городского округа Верхняя Пышма» осуществить подготовку проекта внесения изменений в проект межевания территории микрорайона «А» жилого района «Северный» города Верхняя Пышма, кадастровые кварталы 66:36:</w:t>
      </w:r>
      <w:r>
        <w:rPr>
          <w:rFonts w:ascii="Liberation Serif" w:hAnsi="Liberation Serif"/>
          <w:sz w:val="28"/>
          <w:szCs w:val="28"/>
        </w:rPr>
        <w:t>0102001, 66:36:0102028 (далее – проект), утвержде</w:t>
      </w:r>
      <w:r w:rsidRPr="00646DA0">
        <w:rPr>
          <w:rFonts w:ascii="Liberation Serif" w:hAnsi="Liberation Serif"/>
          <w:sz w:val="28"/>
          <w:szCs w:val="28"/>
        </w:rPr>
        <w:t>нный постановлением администрации городского округа Верхняя Пышма от 10.01.2014 № 2224</w:t>
      </w:r>
      <w:r>
        <w:rPr>
          <w:rFonts w:ascii="Liberation Serif" w:hAnsi="Liberation Serif"/>
          <w:sz w:val="28"/>
          <w:szCs w:val="28"/>
        </w:rPr>
        <w:t>.</w:t>
      </w:r>
    </w:p>
    <w:p w:rsidR="00200CEC" w:rsidRPr="00646DA0" w:rsidRDefault="00200CEC" w:rsidP="00200CE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6DA0">
        <w:rPr>
          <w:rFonts w:ascii="Liberation Serif" w:hAnsi="Liberation Serif"/>
          <w:sz w:val="28"/>
          <w:szCs w:val="28"/>
        </w:rPr>
        <w:t>Муниципальному бюджетному учреждению «Центр пространственного развития городского округа Верхняя Пышма»:</w:t>
      </w:r>
    </w:p>
    <w:p w:rsidR="00200CEC" w:rsidRDefault="00200CEC" w:rsidP="00200CEC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6DA0">
        <w:rPr>
          <w:rFonts w:ascii="Liberation Serif" w:hAnsi="Liberation Serif"/>
          <w:sz w:val="28"/>
          <w:szCs w:val="28"/>
        </w:rPr>
        <w:t>обеспечить подготовку исходной ин</w:t>
      </w:r>
      <w:r>
        <w:rPr>
          <w:rFonts w:ascii="Liberation Serif" w:hAnsi="Liberation Serif"/>
          <w:sz w:val="28"/>
          <w:szCs w:val="28"/>
        </w:rPr>
        <w:t>формации на разработку проектов</w:t>
      </w:r>
      <w:r w:rsidRPr="00646DA0">
        <w:rPr>
          <w:rFonts w:ascii="Liberation Serif" w:hAnsi="Liberation Serif"/>
          <w:sz w:val="28"/>
          <w:szCs w:val="28"/>
        </w:rPr>
        <w:t xml:space="preserve"> в соответс</w:t>
      </w:r>
      <w:r>
        <w:rPr>
          <w:rFonts w:ascii="Liberation Serif" w:hAnsi="Liberation Serif"/>
          <w:sz w:val="28"/>
          <w:szCs w:val="28"/>
        </w:rPr>
        <w:t>твии с требованиями главы</w:t>
      </w:r>
      <w:r w:rsidRPr="00646DA0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Федерации;</w:t>
      </w:r>
    </w:p>
    <w:p w:rsidR="00200CEC" w:rsidRPr="00646DA0" w:rsidRDefault="00200CEC" w:rsidP="00200CEC">
      <w:pPr>
        <w:pStyle w:val="a9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6DA0">
        <w:rPr>
          <w:rFonts w:ascii="Liberation Serif" w:hAnsi="Liberation Serif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подготовленный в </w:t>
      </w:r>
      <w:r>
        <w:rPr>
          <w:rFonts w:ascii="Liberation Serif" w:hAnsi="Liberation Serif"/>
          <w:sz w:val="28"/>
          <w:szCs w:val="28"/>
        </w:rPr>
        <w:t>соответствии с требованиями главы</w:t>
      </w:r>
      <w:r w:rsidRPr="00646DA0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 проект.</w:t>
      </w:r>
    </w:p>
    <w:p w:rsidR="00200CEC" w:rsidRPr="0093721C" w:rsidRDefault="00200CEC" w:rsidP="00200CE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721C"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интернет-портале правовой информации городского округа Верхняя Пышма </w:t>
      </w:r>
      <w:r w:rsidRPr="0093721C">
        <w:rPr>
          <w:rFonts w:ascii="Liberation Serif" w:hAnsi="Liberation Serif"/>
          <w:sz w:val="28"/>
          <w:szCs w:val="28"/>
        </w:rPr>
        <w:lastRenderedPageBreak/>
        <w:t>(</w:t>
      </w:r>
      <w:r w:rsidRPr="0093721C">
        <w:rPr>
          <w:rFonts w:ascii="Liberation Serif" w:hAnsi="Liberation Serif"/>
          <w:sz w:val="28"/>
          <w:szCs w:val="28"/>
          <w:lang w:val="en-US"/>
        </w:rPr>
        <w:t>www</w:t>
      </w:r>
      <w:r w:rsidRPr="0093721C">
        <w:rPr>
          <w:rFonts w:ascii="Liberation Serif" w:hAnsi="Liberation Serif"/>
          <w:sz w:val="28"/>
          <w:szCs w:val="28"/>
        </w:rPr>
        <w:t>.верхняяпышма-право.рф) и разместить на официальном сайте городского округа Верхняя Пышма.</w:t>
      </w:r>
    </w:p>
    <w:p w:rsidR="00200CEC" w:rsidRPr="0093721C" w:rsidRDefault="00200CEC" w:rsidP="00200CE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721C">
        <w:rPr>
          <w:rFonts w:ascii="Liberation Serif" w:hAnsi="Liberation Serif"/>
          <w:sz w:val="28"/>
          <w:szCs w:val="28"/>
        </w:rPr>
        <w:t>Контроль за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00CEC" w:rsidRPr="0013051B" w:rsidTr="00B72E59">
        <w:tc>
          <w:tcPr>
            <w:tcW w:w="6237" w:type="dxa"/>
            <w:vAlign w:val="bottom"/>
          </w:tcPr>
          <w:p w:rsidR="00200CEC" w:rsidRDefault="00200CEC" w:rsidP="00B72E5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0CEC" w:rsidRDefault="00200CEC" w:rsidP="00B72E5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0CEC" w:rsidRPr="0013051B" w:rsidRDefault="00200CEC" w:rsidP="00B72E5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00CEC" w:rsidRPr="0013051B" w:rsidRDefault="00200CEC" w:rsidP="00B72E5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00CEC" w:rsidRPr="0013051B" w:rsidRDefault="00200CEC" w:rsidP="00200CE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C1" w:rsidRDefault="006757C1" w:rsidP="00200CEC">
      <w:r>
        <w:separator/>
      </w:r>
    </w:p>
  </w:endnote>
  <w:endnote w:type="continuationSeparator" w:id="0">
    <w:p w:rsidR="006757C1" w:rsidRDefault="006757C1" w:rsidP="0020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C1" w:rsidRDefault="006757C1" w:rsidP="00200CEC">
      <w:r>
        <w:separator/>
      </w:r>
    </w:p>
  </w:footnote>
  <w:footnote w:type="continuationSeparator" w:id="0">
    <w:p w:rsidR="006757C1" w:rsidRDefault="006757C1" w:rsidP="0020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EC" w:rsidRDefault="00200CEC">
    <w:pPr>
      <w:pStyle w:val="a3"/>
    </w:pPr>
  </w:p>
  <w:p w:rsidR="00200CEC" w:rsidRDefault="00200C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C"/>
    <w:rsid w:val="00200CEC"/>
    <w:rsid w:val="006757C1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CE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CE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E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0C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0CE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CE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CE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E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0C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00CE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2019-04-11T12:19:00Z</dcterms:created>
  <dcterms:modified xsi:type="dcterms:W3CDTF">2019-04-11T12:20:00Z</dcterms:modified>
</cp:coreProperties>
</file>