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7C7E04">
        <w:t>30.09.2014</w:t>
      </w:r>
      <w:r>
        <w:t xml:space="preserve"> № </w:t>
      </w:r>
      <w:r w:rsidR="007C7E04">
        <w:t>1710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муниципальной программы</w:t>
      </w:r>
    </w:p>
    <w:p w:rsidR="004D0952" w:rsidRPr="009B7B71" w:rsidRDefault="00C9630A" w:rsidP="004D0952">
      <w:pPr>
        <w:pStyle w:val="af0"/>
        <w:jc w:val="center"/>
        <w:rPr>
          <w:rFonts w:ascii="Times New Roman" w:hAnsi="Times New Roman"/>
          <w:b/>
          <w:i/>
          <w:iCs/>
          <w:color w:val="000000"/>
          <w:kern w:val="36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="004D0952" w:rsidRPr="009B7B71">
        <w:rPr>
          <w:rFonts w:ascii="Times New Roman" w:hAnsi="Times New Roman"/>
          <w:b/>
          <w:i/>
          <w:sz w:val="28"/>
          <w:szCs w:val="28"/>
        </w:rPr>
        <w:t xml:space="preserve">Управление муниципальными финансами </w:t>
      </w:r>
    </w:p>
    <w:p w:rsidR="00DA3E81" w:rsidRPr="009B7B71" w:rsidRDefault="009B7B71" w:rsidP="004D0952">
      <w:pPr>
        <w:jc w:val="center"/>
        <w:rPr>
          <w:b/>
          <w:i/>
          <w:color w:val="000000"/>
          <w:sz w:val="28"/>
          <w:szCs w:val="28"/>
        </w:rPr>
      </w:pPr>
      <w:r w:rsidRPr="009B7B71">
        <w:rPr>
          <w:b/>
          <w:i/>
          <w:sz w:val="28"/>
          <w:szCs w:val="28"/>
        </w:rPr>
        <w:t>городского округа</w:t>
      </w:r>
      <w:r w:rsidRPr="009B7B71">
        <w:rPr>
          <w:b/>
          <w:i/>
          <w:iCs/>
          <w:color w:val="000000"/>
          <w:kern w:val="36"/>
          <w:sz w:val="28"/>
          <w:szCs w:val="28"/>
        </w:rPr>
        <w:t xml:space="preserve"> </w:t>
      </w:r>
      <w:r w:rsidR="004D0952" w:rsidRPr="009B7B71">
        <w:rPr>
          <w:b/>
          <w:i/>
          <w:iCs/>
          <w:color w:val="000000"/>
          <w:kern w:val="36"/>
          <w:sz w:val="28"/>
          <w:szCs w:val="28"/>
        </w:rPr>
        <w:t>Верхняя Пышма до</w:t>
      </w:r>
      <w:r w:rsidR="004D0952" w:rsidRPr="009B7B71">
        <w:rPr>
          <w:b/>
          <w:i/>
          <w:sz w:val="28"/>
          <w:szCs w:val="28"/>
        </w:rPr>
        <w:t xml:space="preserve"> 2020 года</w:t>
      </w:r>
      <w:r w:rsidR="00C9630A">
        <w:rPr>
          <w:b/>
          <w:i/>
          <w:color w:val="000000"/>
          <w:sz w:val="28"/>
          <w:szCs w:val="28"/>
        </w:rPr>
        <w:t>»</w:t>
      </w: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4D0952" w:rsidP="00627B13">
      <w:pPr>
        <w:ind w:firstLine="709"/>
        <w:jc w:val="both"/>
        <w:rPr>
          <w:sz w:val="28"/>
          <w:szCs w:val="28"/>
        </w:rPr>
      </w:pPr>
      <w:r w:rsidRPr="009C18C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="006214FB">
        <w:rPr>
          <w:sz w:val="28"/>
          <w:szCs w:val="28"/>
        </w:rPr>
        <w:t xml:space="preserve"> </w:t>
      </w:r>
      <w:r w:rsidRPr="009C18C3">
        <w:rPr>
          <w:sz w:val="28"/>
          <w:szCs w:val="28"/>
        </w:rPr>
        <w:t>179 Бюджетного к</w:t>
      </w:r>
      <w:r w:rsidR="006214FB">
        <w:rPr>
          <w:sz w:val="28"/>
          <w:szCs w:val="28"/>
        </w:rPr>
        <w:t xml:space="preserve">одекса Российской Федерации, </w:t>
      </w:r>
      <w:r w:rsidRPr="009C18C3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</w:t>
      </w:r>
      <w:r w:rsidRPr="009C18C3">
        <w:rPr>
          <w:sz w:val="28"/>
          <w:szCs w:val="28"/>
        </w:rPr>
        <w:t xml:space="preserve"> № 131-ФЗ </w:t>
      </w:r>
      <w:r w:rsidR="00C9630A">
        <w:rPr>
          <w:sz w:val="28"/>
          <w:szCs w:val="28"/>
        </w:rPr>
        <w:t>«</w:t>
      </w:r>
      <w:r w:rsidRPr="009C18C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30A">
        <w:rPr>
          <w:sz w:val="28"/>
          <w:szCs w:val="28"/>
        </w:rPr>
        <w:t>»</w:t>
      </w:r>
      <w:r w:rsidRPr="009C18C3">
        <w:rPr>
          <w:sz w:val="28"/>
          <w:szCs w:val="28"/>
        </w:rPr>
        <w:t>, постановлением Правительства Свердловской области от 30.07.2014 №</w:t>
      </w:r>
      <w:r>
        <w:rPr>
          <w:sz w:val="28"/>
          <w:szCs w:val="28"/>
        </w:rPr>
        <w:t xml:space="preserve"> </w:t>
      </w:r>
      <w:r w:rsidRPr="009C18C3">
        <w:rPr>
          <w:sz w:val="28"/>
          <w:szCs w:val="28"/>
        </w:rPr>
        <w:t xml:space="preserve">639 </w:t>
      </w:r>
      <w:r w:rsidR="00C9630A">
        <w:rPr>
          <w:sz w:val="28"/>
          <w:szCs w:val="28"/>
        </w:rPr>
        <w:t>«</w:t>
      </w:r>
      <w:r w:rsidRPr="009C18C3">
        <w:rPr>
          <w:sz w:val="28"/>
          <w:szCs w:val="28"/>
        </w:rPr>
        <w:t xml:space="preserve">Об утверждении комплексной программы Свердловской области </w:t>
      </w:r>
      <w:r w:rsidR="00C9630A">
        <w:rPr>
          <w:sz w:val="28"/>
          <w:szCs w:val="28"/>
        </w:rPr>
        <w:t>«</w:t>
      </w:r>
      <w:r w:rsidRPr="009C18C3">
        <w:rPr>
          <w:sz w:val="28"/>
          <w:szCs w:val="28"/>
        </w:rPr>
        <w:t>Повышение эффективности управления государственными финансами Свердловской области на период до 2018 года</w:t>
      </w:r>
      <w:r w:rsidR="00C9630A">
        <w:rPr>
          <w:sz w:val="28"/>
          <w:szCs w:val="28"/>
        </w:rPr>
        <w:t>»</w:t>
      </w:r>
      <w:r w:rsidR="00305E71">
        <w:rPr>
          <w:sz w:val="28"/>
          <w:szCs w:val="28"/>
        </w:rPr>
        <w:t>,</w:t>
      </w:r>
      <w:r w:rsidRPr="004D0952">
        <w:rPr>
          <w:sz w:val="28"/>
          <w:szCs w:val="28"/>
        </w:rPr>
        <w:t xml:space="preserve"> </w:t>
      </w:r>
      <w:r w:rsidRPr="009C18C3">
        <w:rPr>
          <w:sz w:val="28"/>
          <w:szCs w:val="28"/>
        </w:rPr>
        <w:t xml:space="preserve">постановлением администрации городского округа Верхняя Пышма от 04.06.2014 № 931 </w:t>
      </w:r>
      <w:r w:rsidR="00C9630A">
        <w:rPr>
          <w:sz w:val="28"/>
          <w:szCs w:val="28"/>
        </w:rPr>
        <w:t>«</w:t>
      </w:r>
      <w:r w:rsidRPr="009C18C3">
        <w:rPr>
          <w:sz w:val="28"/>
          <w:szCs w:val="28"/>
        </w:rPr>
        <w:t>Об утверждении перечня муниципальных программ городского округа Верхняя Пышма на 2015 - 2020 годы, подлежащих разработке в 2014 году</w:t>
      </w:r>
      <w:r w:rsidR="00C9630A">
        <w:rPr>
          <w:sz w:val="28"/>
          <w:szCs w:val="28"/>
        </w:rPr>
        <w:t>»</w:t>
      </w:r>
      <w:r w:rsidRPr="009C18C3">
        <w:rPr>
          <w:sz w:val="28"/>
          <w:szCs w:val="28"/>
        </w:rPr>
        <w:t>, постановлением администрации городского округа Верхняя Пышма от 27.02.2014 №</w:t>
      </w:r>
      <w:r>
        <w:rPr>
          <w:sz w:val="28"/>
          <w:szCs w:val="28"/>
        </w:rPr>
        <w:t xml:space="preserve"> </w:t>
      </w:r>
      <w:r w:rsidRPr="009C18C3">
        <w:rPr>
          <w:sz w:val="28"/>
          <w:szCs w:val="28"/>
        </w:rPr>
        <w:t xml:space="preserve">335 </w:t>
      </w:r>
      <w:r w:rsidR="00C9630A">
        <w:rPr>
          <w:sz w:val="28"/>
          <w:szCs w:val="28"/>
        </w:rPr>
        <w:t>«</w:t>
      </w:r>
      <w:r w:rsidRPr="009C18C3">
        <w:rPr>
          <w:sz w:val="28"/>
          <w:szCs w:val="28"/>
        </w:rPr>
        <w:t>Об утверждении Порядка разработки и реализации муниципальных программ в городском округе Верхняя Пышма</w:t>
      </w:r>
      <w:r w:rsidR="00C9630A">
        <w:rPr>
          <w:sz w:val="28"/>
          <w:szCs w:val="28"/>
        </w:rPr>
        <w:t>»</w:t>
      </w:r>
      <w:r w:rsidR="006214FB">
        <w:rPr>
          <w:sz w:val="28"/>
          <w:szCs w:val="28"/>
        </w:rPr>
        <w:t>,</w:t>
      </w:r>
      <w:r w:rsidR="00305E71">
        <w:rPr>
          <w:sz w:val="28"/>
          <w:szCs w:val="28"/>
        </w:rPr>
        <w:t xml:space="preserve"> администрация городского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C9630A">
        <w:rPr>
          <w:sz w:val="28"/>
          <w:szCs w:val="28"/>
        </w:rPr>
        <w:t>«</w:t>
      </w:r>
      <w:r w:rsidR="004D0952" w:rsidRPr="009C18C3">
        <w:rPr>
          <w:sz w:val="28"/>
          <w:szCs w:val="28"/>
        </w:rPr>
        <w:t>Управление муниципальными финансами городского округа</w:t>
      </w:r>
      <w:r w:rsidR="004D0952" w:rsidRPr="009C18C3">
        <w:rPr>
          <w:iCs/>
          <w:color w:val="000000"/>
          <w:kern w:val="36"/>
          <w:sz w:val="28"/>
          <w:szCs w:val="28"/>
        </w:rPr>
        <w:t xml:space="preserve"> Верхняя Пышма до</w:t>
      </w:r>
      <w:r w:rsidR="004D0952" w:rsidRPr="009C18C3">
        <w:rPr>
          <w:sz w:val="28"/>
          <w:szCs w:val="28"/>
        </w:rPr>
        <w:t xml:space="preserve"> 2020 года</w:t>
      </w:r>
      <w:r w:rsidR="00C9630A">
        <w:rPr>
          <w:sz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CC76A1" w:rsidRPr="000171E2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F6B">
        <w:rPr>
          <w:sz w:val="28"/>
          <w:szCs w:val="28"/>
        </w:rPr>
        <w:t xml:space="preserve">. </w:t>
      </w:r>
      <w:r w:rsidR="00CC76A1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C9630A">
        <w:rPr>
          <w:sz w:val="28"/>
          <w:szCs w:val="28"/>
        </w:rPr>
        <w:t>«</w:t>
      </w:r>
      <w:r w:rsidR="00CC76A1" w:rsidRPr="000171E2">
        <w:rPr>
          <w:sz w:val="28"/>
          <w:szCs w:val="28"/>
        </w:rPr>
        <w:t>Красное знамя</w:t>
      </w:r>
      <w:r w:rsidR="00C9630A">
        <w:rPr>
          <w:sz w:val="28"/>
          <w:szCs w:val="28"/>
        </w:rPr>
        <w:t>»</w:t>
      </w:r>
      <w:r w:rsidR="00CC76A1" w:rsidRPr="000171E2">
        <w:rPr>
          <w:sz w:val="28"/>
          <w:szCs w:val="28"/>
        </w:rPr>
        <w:t xml:space="preserve"> и на </w:t>
      </w:r>
      <w:r w:rsidR="00731D19">
        <w:rPr>
          <w:sz w:val="28"/>
          <w:szCs w:val="28"/>
        </w:rPr>
        <w:t xml:space="preserve">официальном </w:t>
      </w:r>
      <w:r w:rsidR="00CC76A1"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55">
        <w:rPr>
          <w:sz w:val="28"/>
          <w:szCs w:val="28"/>
        </w:rPr>
        <w:t>. Контроль за вы</w:t>
      </w:r>
      <w:r w:rsidR="00CC76A1" w:rsidRPr="000171E2">
        <w:rPr>
          <w:sz w:val="28"/>
          <w:szCs w:val="28"/>
        </w:rPr>
        <w:t>полнение</w:t>
      </w:r>
      <w:r w:rsidR="00D46DA4">
        <w:rPr>
          <w:sz w:val="28"/>
          <w:szCs w:val="28"/>
        </w:rPr>
        <w:t>м настоящего</w:t>
      </w:r>
      <w:r w:rsidR="00CC76A1" w:rsidRPr="000171E2">
        <w:rPr>
          <w:sz w:val="28"/>
          <w:szCs w:val="28"/>
        </w:rPr>
        <w:t xml:space="preserve"> постановления возложить на </w:t>
      </w:r>
      <w:r w:rsidR="00636F6B" w:rsidRPr="003D747F">
        <w:rPr>
          <w:sz w:val="28"/>
        </w:rPr>
        <w:t xml:space="preserve">заместителя главы администрации городского округа Верхняя Пышма </w:t>
      </w:r>
      <w:r w:rsidR="004D0952">
        <w:rPr>
          <w:sz w:val="28"/>
        </w:rPr>
        <w:t>по экономике Штанову Н.С.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r w:rsidR="00E624CA">
        <w:rPr>
          <w:sz w:val="28"/>
          <w:szCs w:val="28"/>
        </w:rPr>
        <w:t>В.С.Чирков</w:t>
      </w:r>
    </w:p>
    <w:p w:rsidR="00CC76A1" w:rsidRDefault="00563C3A" w:rsidP="006D3CA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3CA1">
        <w:rPr>
          <w:b/>
          <w:spacing w:val="80"/>
          <w:sz w:val="32"/>
          <w:szCs w:val="32"/>
        </w:rPr>
        <w:lastRenderedPageBreak/>
        <w:t xml:space="preserve">    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D3CA1" w:rsidRDefault="00CC76A1" w:rsidP="006D3C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CC76A1" w:rsidRDefault="006D3CA1" w:rsidP="006D3CA1">
      <w:pPr>
        <w:ind w:firstLine="5103"/>
        <w:jc w:val="both"/>
        <w:rPr>
          <w:sz w:val="28"/>
          <w:szCs w:val="28"/>
        </w:rPr>
      </w:pPr>
      <w:r w:rsidRPr="006D3CA1">
        <w:rPr>
          <w:sz w:val="28"/>
          <w:szCs w:val="28"/>
        </w:rPr>
        <w:t>от 30.09.2014 № 1710</w:t>
      </w:r>
    </w:p>
    <w:p w:rsidR="006D3CA1" w:rsidRDefault="006D3CA1" w:rsidP="006D3CA1">
      <w:pPr>
        <w:ind w:firstLine="5103"/>
        <w:jc w:val="both"/>
        <w:rPr>
          <w:b/>
          <w:sz w:val="28"/>
          <w:szCs w:val="28"/>
        </w:rPr>
      </w:pPr>
    </w:p>
    <w:p w:rsidR="00CC76A1" w:rsidRPr="006A2893" w:rsidRDefault="00467A0B" w:rsidP="00CC76A1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C751D9" w:rsidRDefault="00C9630A" w:rsidP="00ED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51D9">
        <w:rPr>
          <w:b/>
          <w:sz w:val="28"/>
          <w:szCs w:val="28"/>
        </w:rPr>
        <w:t xml:space="preserve">Управление муниципальными финансами </w:t>
      </w:r>
    </w:p>
    <w:p w:rsidR="00467A0B" w:rsidRDefault="00C751D9" w:rsidP="00ED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Верхняя Пышма до 2020 года</w:t>
      </w:r>
      <w:r w:rsidR="00C9630A">
        <w:rPr>
          <w:b/>
          <w:sz w:val="28"/>
          <w:szCs w:val="28"/>
        </w:rPr>
        <w:t>»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 (далее – Программа)</w:t>
      </w:r>
    </w:p>
    <w:p w:rsidR="00467A0B" w:rsidRDefault="00467A0B" w:rsidP="00467A0B">
      <w:pPr>
        <w:jc w:val="center"/>
        <w:rPr>
          <w:b/>
          <w:sz w:val="28"/>
          <w:szCs w:val="28"/>
        </w:rPr>
      </w:pPr>
    </w:p>
    <w:p w:rsidR="00F50F2A" w:rsidRPr="00F50F2A" w:rsidRDefault="00F50F2A" w:rsidP="00F50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0F2A">
        <w:rPr>
          <w:b/>
          <w:sz w:val="28"/>
          <w:szCs w:val="28"/>
        </w:rPr>
        <w:t>ПАСПОРТ</w:t>
      </w:r>
      <w:r w:rsidRPr="00F50F2A">
        <w:rPr>
          <w:sz w:val="28"/>
          <w:szCs w:val="28"/>
        </w:rPr>
        <w:t xml:space="preserve"> </w:t>
      </w:r>
      <w:r w:rsidRPr="00F50F2A">
        <w:rPr>
          <w:b/>
          <w:sz w:val="28"/>
          <w:szCs w:val="28"/>
        </w:rPr>
        <w:t>МУНИЦИПАЛЬНОЙ ПРОГРАММЫ</w:t>
      </w:r>
    </w:p>
    <w:p w:rsidR="00F50F2A" w:rsidRPr="00F50F2A" w:rsidRDefault="00C9630A" w:rsidP="00F50F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F50F2A" w:rsidRPr="00F50F2A">
        <w:rPr>
          <w:b/>
          <w:bCs/>
          <w:sz w:val="28"/>
          <w:szCs w:val="28"/>
        </w:rPr>
        <w:t>Управление муниципальными финансами</w:t>
      </w:r>
    </w:p>
    <w:p w:rsidR="00F50F2A" w:rsidRPr="00F50F2A" w:rsidRDefault="00F50F2A" w:rsidP="00F50F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2A">
        <w:rPr>
          <w:b/>
          <w:bCs/>
          <w:sz w:val="28"/>
          <w:szCs w:val="28"/>
        </w:rPr>
        <w:t>городского округа Верхняя Пышма до 2020 года</w:t>
      </w:r>
      <w:r w:rsidR="00C9630A">
        <w:rPr>
          <w:b/>
          <w:sz w:val="28"/>
          <w:szCs w:val="28"/>
        </w:rPr>
        <w:t>»</w:t>
      </w:r>
    </w:p>
    <w:p w:rsidR="00F50F2A" w:rsidRPr="00F50F2A" w:rsidRDefault="00F50F2A" w:rsidP="00F50F2A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Ответственный</w:t>
            </w:r>
            <w:r w:rsidRPr="00F50F2A">
              <w:rPr>
                <w:sz w:val="28"/>
                <w:szCs w:val="28"/>
              </w:rPr>
              <w:t xml:space="preserve"> </w:t>
            </w:r>
            <w:r w:rsidRPr="00F50F2A">
              <w:rPr>
                <w:rStyle w:val="10"/>
                <w:sz w:val="28"/>
                <w:szCs w:val="28"/>
              </w:rPr>
              <w:t>исполнитель</w:t>
            </w:r>
          </w:p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муниципальной</w:t>
            </w:r>
            <w:r w:rsidRPr="00F50F2A">
              <w:rPr>
                <w:sz w:val="28"/>
                <w:szCs w:val="28"/>
              </w:rPr>
              <w:t xml:space="preserve"> </w:t>
            </w:r>
            <w:r w:rsidRPr="00F50F2A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Финансовое управление администрации</w:t>
            </w:r>
          </w:p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городского округа Верхняя Пышма</w:t>
            </w:r>
            <w:r w:rsidR="00B3468B">
              <w:rPr>
                <w:sz w:val="28"/>
                <w:szCs w:val="28"/>
              </w:rPr>
              <w:t xml:space="preserve"> (далее – Финансовое управление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Сроки реализации</w:t>
            </w:r>
          </w:p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муниципальной</w:t>
            </w:r>
            <w:r w:rsidRPr="00F50F2A">
              <w:rPr>
                <w:sz w:val="28"/>
                <w:szCs w:val="28"/>
              </w:rPr>
              <w:t xml:space="preserve"> </w:t>
            </w:r>
            <w:r w:rsidRPr="00F50F2A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2015 - 2020 годы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Цели и задачи</w:t>
            </w:r>
          </w:p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Цель 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Соблюдение ограничений по объему муниципального долга и расходам на его обслуживание, установленных федеральным и областным</w:t>
            </w:r>
            <w:r>
              <w:rPr>
                <w:sz w:val="28"/>
                <w:szCs w:val="28"/>
              </w:rPr>
              <w:t xml:space="preserve"> </w:t>
            </w:r>
            <w:r w:rsidRPr="00F50F2A">
              <w:rPr>
                <w:sz w:val="28"/>
                <w:szCs w:val="28"/>
              </w:rPr>
              <w:t>законодательством, своевременное исполнение долговых обязательств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1.1.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Верхняя Пышма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1.2.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Учет долговых обязательств городского округа Верхняя Пышма и соблюдение принятых ограничений по долговой нагрузке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Цель 2.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F50F2A">
              <w:rPr>
                <w:sz w:val="28"/>
                <w:szCs w:val="28"/>
              </w:rPr>
              <w:t>установленными сроками и задачами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2.1.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Сопровождение, модернизация программных продуктов для автоматизации управления финансами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lastRenderedPageBreak/>
              <w:t xml:space="preserve">Задача 2.2.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Развитие, модернизация информационно-технических средств для автоматизации управления финансами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2.3.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Развитие, модернизация телекоммуникационной инфраструктуры для автоматизации управления финансами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Цель 3.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Повышение финансовой устойчивости местного бюджета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3.1.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Увеличение налоговых и неналоговых доходов местного бюджета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Цель 4.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4.1.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Организация бюджетного процесса в части планирования местного бюджета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4.2.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Организация исполнения местного бюджета в рамках действующего бюджетного законодательства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4.3.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Организация бюджетного процесса в части составления отчетности об исполнении местного бюджета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4.4.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Обеспечение контроля за соблюдением бюджетного законодательства и законодательства в сфере закупок</w:t>
            </w:r>
            <w:r w:rsidR="00D23E18">
              <w:rPr>
                <w:sz w:val="28"/>
                <w:szCs w:val="28"/>
              </w:rPr>
              <w:t xml:space="preserve"> товаров, работ, услуг для обеспечения государственных и муниципальных нужд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4.5.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Повышение эффективности управления средствами местного бюджета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Цель 5.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Обеспечение условий для реализации мероприятий муниципальной программы в соответствии с установленными сроками и задачами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B34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Задача 5.1.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Обеспечение эффективной деятельности Финансового управления</w:t>
            </w:r>
            <w:r w:rsidR="00DB2566">
              <w:rPr>
                <w:sz w:val="28"/>
                <w:szCs w:val="28"/>
              </w:rPr>
              <w:t xml:space="preserve"> по реализации муниципальной программы</w:t>
            </w:r>
            <w:r w:rsidR="00D23E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F50F2A" w:rsidRPr="00F50F2A" w:rsidRDefault="00F50F2A" w:rsidP="00F50F2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50F2A">
              <w:rPr>
                <w:rStyle w:val="1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1.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Управление муниципальным долгом на территории городского округа Верхняя Пышма до 2020 года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2.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Совершенствование информационной системы управления финансами на территории городского округа Верхняя Пышма до 2020 года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lastRenderedPageBreak/>
              <w:t xml:space="preserve">3.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 xml:space="preserve">Обеспечение реализации муниципальной программы городского округа Верхняя Пышма </w:t>
            </w:r>
            <w:r w:rsidR="00C9630A">
              <w:rPr>
                <w:sz w:val="28"/>
                <w:szCs w:val="28"/>
              </w:rPr>
              <w:t>«</w:t>
            </w:r>
            <w:r w:rsidRPr="00F50F2A">
              <w:rPr>
                <w:sz w:val="28"/>
                <w:szCs w:val="28"/>
              </w:rPr>
              <w:t>Управление муниципальными финансами городского округа Верхняя Пышма до 2020 года</w:t>
            </w:r>
            <w:r w:rsidR="00C963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целевых </w:t>
            </w:r>
          </w:p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муниципальной </w:t>
            </w:r>
          </w:p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Соблюдение сроков разработки проекта местного бюджета, установленных постановлением администрации городского округа Верхняя Пышма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местного бюджета в программной структуре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прогноза налоговых и неналоговых доходов местного бюджета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Темп роста объема налоговых и неналоговых доходов местного бюджета (в сопоставимых условиях)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Объем налоговых и неналоговых доходов местного бюджета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  <w:r w:rsidR="00B3468B">
              <w:rPr>
                <w:sz w:val="28"/>
                <w:szCs w:val="28"/>
              </w:rPr>
              <w:t>.</w:t>
            </w:r>
          </w:p>
          <w:p w:rsidR="00F50F2A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Исполнение бюджетных обязательств, подлежащих исполнению за счет средств местного бюджета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Осуществление внутреннего муниципального финансового контроля в сфере бюджетных правоотношений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Исполнение судебных актов по искам к городскому округу Верхняя Пышма, предусматривающие обращение взыскания  на  средства казны городского округа Верхняя Пышма,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 компенсации  за нарушение права  на исполнение судебного акта  в  течение трех месяцев со дня поступления исполнительных документов на исполнение</w:t>
            </w:r>
            <w:r w:rsidR="00B346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10. Соблюдение установленных законода</w:t>
            </w:r>
            <w:r>
              <w:rPr>
                <w:sz w:val="28"/>
                <w:szCs w:val="28"/>
              </w:rPr>
              <w:lastRenderedPageBreak/>
              <w:t>тельством сроков формирования и предоставления отчетности об исполнении местного  бюджета, формируемой Финансовым управлением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Количество проведенных проверок исполнения законодательства о муниципальных закупках</w:t>
            </w:r>
            <w:r w:rsidR="00B346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13. Степень качества управления финансами городского округа Верхняя Пышма, определяемая в соответствии с постановлением Правительства Свердловской области</w:t>
            </w:r>
            <w:r w:rsidR="00B3468B">
              <w:rPr>
                <w:sz w:val="28"/>
                <w:szCs w:val="28"/>
              </w:rPr>
              <w:t xml:space="preserve"> от 25.05.2011 № 596-ПП </w:t>
            </w:r>
            <w:r w:rsidR="00C9630A">
              <w:rPr>
                <w:sz w:val="28"/>
                <w:szCs w:val="28"/>
              </w:rPr>
              <w:t>«</w:t>
            </w:r>
            <w:r w:rsidR="00B3468B">
              <w:rPr>
                <w:sz w:val="28"/>
                <w:szCs w:val="28"/>
              </w:rPr>
              <w:t>Об утверждении порядка осуществления мониторинга и оценки качества управления бюджетным пределом в муниципальных образованиях Свердловской области</w:t>
            </w:r>
            <w:r w:rsidR="00C9630A">
              <w:rPr>
                <w:sz w:val="28"/>
                <w:szCs w:val="28"/>
              </w:rPr>
              <w:t>»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F50F2A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57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Наличие документа, утверждающего порядок ведения долговой книги в соответствии с действующим законодательством</w:t>
            </w:r>
            <w:r w:rsidR="00B3468B">
              <w:rPr>
                <w:sz w:val="28"/>
                <w:szCs w:val="28"/>
              </w:rPr>
              <w:t xml:space="preserve"> Российской Федерации.</w:t>
            </w:r>
          </w:p>
          <w:p w:rsidR="00571401" w:rsidRDefault="00571401" w:rsidP="00571401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Отношение объема муниципального долга городского округа Верхняя Пышма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Default="00571401" w:rsidP="00571401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</w:t>
            </w:r>
            <w:r>
              <w:rPr>
                <w:sz w:val="28"/>
                <w:szCs w:val="28"/>
              </w:rPr>
              <w:lastRenderedPageBreak/>
              <w:t>емых из бюджетов бюджетной системы Российской Федерации</w:t>
            </w:r>
            <w:r w:rsidR="00B346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71401" w:rsidRDefault="00571401" w:rsidP="00571401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Доля участников и не участников бюджетного процесса, задействованных в автоматизированном процессе управления финансами</w:t>
            </w:r>
            <w:r w:rsidR="00B3468B">
              <w:rPr>
                <w:sz w:val="28"/>
                <w:szCs w:val="28"/>
              </w:rPr>
              <w:t>.</w:t>
            </w:r>
          </w:p>
          <w:p w:rsidR="00571401" w:rsidRPr="00F50F2A" w:rsidRDefault="00571401" w:rsidP="00571401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Уровень выполнения значений целевых показателей муниципальной программы</w:t>
            </w:r>
            <w:r w:rsidR="00B3468B">
              <w:rPr>
                <w:sz w:val="28"/>
                <w:szCs w:val="28"/>
              </w:rPr>
              <w:t>.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50F2A" w:rsidRPr="00F50F2A" w:rsidRDefault="00F50F2A" w:rsidP="00F50F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0F2A">
              <w:rPr>
                <w:rFonts w:ascii="Times New Roman" w:hAnsi="Times New Roman" w:cs="Times New Roman"/>
                <w:sz w:val="28"/>
                <w:szCs w:val="28"/>
              </w:rPr>
              <w:t>по годам реализации, рублей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ВСЕГО: 76 142,4 тыс. рублей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в том числе: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2015 год - 11 787,6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2016 год - 12 376,0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2017 год - 12 994,7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2018 год - 12 994,7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2019 год - 12 994,7 тыс. рублей,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2020 год - 12 994,7 тыс. рублей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из них: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местный бюджет 76 142,4 тыс. рублей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в том числе: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2015 год - 11 787,6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2016 год - 12 376,0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2017 год - 12 994,7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2018 год - 12 994,7 тыс. рублей,</w:t>
            </w:r>
          </w:p>
          <w:p w:rsidR="00F50F2A" w:rsidRPr="00F50F2A" w:rsidRDefault="00F50F2A" w:rsidP="00F50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2019 год - 12 994,7 тыс. рублей,</w:t>
            </w:r>
          </w:p>
          <w:p w:rsidR="00F50F2A" w:rsidRPr="00F50F2A" w:rsidRDefault="00F50F2A" w:rsidP="00F50F2A">
            <w:pPr>
              <w:jc w:val="both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2020 год - 12 994,7 тыс. рублей</w:t>
            </w:r>
          </w:p>
        </w:tc>
      </w:tr>
      <w:tr w:rsidR="00F50F2A" w:rsidRPr="00F50F2A" w:rsidTr="00F50F2A">
        <w:tc>
          <w:tcPr>
            <w:tcW w:w="3823" w:type="dxa"/>
            <w:shd w:val="clear" w:color="auto" w:fill="auto"/>
          </w:tcPr>
          <w:p w:rsidR="00F50F2A" w:rsidRPr="00F50F2A" w:rsidRDefault="00F50F2A" w:rsidP="00F50F2A">
            <w:pPr>
              <w:pStyle w:val="1"/>
              <w:ind w:left="0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>Адрес размещения</w:t>
            </w:r>
          </w:p>
          <w:p w:rsidR="00F50F2A" w:rsidRPr="00F50F2A" w:rsidRDefault="00F50F2A" w:rsidP="00F50F2A">
            <w:pPr>
              <w:pStyle w:val="1"/>
              <w:ind w:left="0"/>
              <w:rPr>
                <w:sz w:val="28"/>
                <w:szCs w:val="28"/>
              </w:rPr>
            </w:pPr>
            <w:r w:rsidRPr="00F50F2A">
              <w:rPr>
                <w:sz w:val="28"/>
                <w:szCs w:val="28"/>
              </w:rPr>
              <w:t xml:space="preserve"> муниципальной программы в информационно-телекоммуникационной сети Интернет</w:t>
            </w:r>
          </w:p>
        </w:tc>
        <w:tc>
          <w:tcPr>
            <w:tcW w:w="5811" w:type="dxa"/>
            <w:shd w:val="clear" w:color="auto" w:fill="auto"/>
          </w:tcPr>
          <w:p w:rsidR="00F50F2A" w:rsidRPr="00F50F2A" w:rsidRDefault="00571401" w:rsidP="00B3468B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http://movp.mu</w:t>
            </w:r>
            <w:r w:rsidR="00B3468B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rus.ru</w:t>
            </w:r>
          </w:p>
        </w:tc>
      </w:tr>
    </w:tbl>
    <w:p w:rsidR="00F50F2A" w:rsidRDefault="00F50F2A" w:rsidP="00467A0B">
      <w:pPr>
        <w:jc w:val="center"/>
        <w:rPr>
          <w:b/>
          <w:sz w:val="28"/>
          <w:szCs w:val="28"/>
        </w:rPr>
      </w:pPr>
    </w:p>
    <w:p w:rsidR="00523C64" w:rsidRPr="00CF7125" w:rsidRDefault="00523C64" w:rsidP="00523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125">
        <w:rPr>
          <w:b/>
          <w:sz w:val="28"/>
          <w:szCs w:val="28"/>
        </w:rPr>
        <w:t>Раздел 1. Характеристика и анализ текущего состояния сферы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125">
        <w:rPr>
          <w:b/>
          <w:sz w:val="28"/>
          <w:szCs w:val="28"/>
        </w:rPr>
        <w:t>социально-экономического развития городского округа Верхняя Пышма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F7125">
        <w:rPr>
          <w:sz w:val="28"/>
          <w:szCs w:val="28"/>
        </w:rPr>
        <w:t>Финансовое управление администрации городского округа Верхняя Пышма в соответствии с Положением</w:t>
      </w:r>
      <w:r w:rsidR="00B3468B" w:rsidRPr="00B3468B">
        <w:rPr>
          <w:sz w:val="28"/>
          <w:szCs w:val="28"/>
        </w:rPr>
        <w:t xml:space="preserve"> </w:t>
      </w:r>
      <w:r w:rsidR="00C9630A">
        <w:rPr>
          <w:sz w:val="28"/>
          <w:szCs w:val="28"/>
        </w:rPr>
        <w:t>«</w:t>
      </w:r>
      <w:r w:rsidR="00B3468B" w:rsidRPr="00CF7125">
        <w:rPr>
          <w:sz w:val="28"/>
          <w:szCs w:val="28"/>
        </w:rPr>
        <w:t>О Финансовом управлении администрации городского округа Верхняя Пышма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>, утвержденным решением Думы городского округа Верхняя Пышма от 30 сентября 2010 года № 25/2, является функциональным органом администрации городского округа Верхняя Пышма по проведению единой политики в области финансов, бюджета и налогов на территории городского округа</w:t>
      </w:r>
      <w:r w:rsidR="00B3468B" w:rsidRP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>.</w:t>
      </w:r>
    </w:p>
    <w:p w:rsidR="00523C64" w:rsidRPr="00CF7125" w:rsidRDefault="00B3468B" w:rsidP="00523C64">
      <w:pPr>
        <w:pStyle w:val="af1"/>
        <w:spacing w:before="0"/>
        <w:ind w:firstLine="709"/>
      </w:pPr>
      <w:r w:rsidRPr="00CF7125">
        <w:t xml:space="preserve">Программа </w:t>
      </w:r>
      <w:r w:rsidR="00523C64" w:rsidRPr="00CF7125">
        <w:t xml:space="preserve">Финансового управления имеет существенные отличия от большинства других муниципальных программ городского округа Верхняя </w:t>
      </w:r>
      <w:r w:rsidR="00523C64" w:rsidRPr="00CF7125">
        <w:lastRenderedPageBreak/>
        <w:t xml:space="preserve">Пышма. Она является </w:t>
      </w:r>
      <w:r w:rsidR="00C9630A">
        <w:t>«</w:t>
      </w:r>
      <w:r w:rsidR="00523C64" w:rsidRPr="00CF7125">
        <w:t>обеспечивающей</w:t>
      </w:r>
      <w:r w:rsidR="00C9630A">
        <w:t>»</w:t>
      </w:r>
      <w:r w:rsidR="00523C64" w:rsidRPr="00CF7125">
        <w:t>, то есть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самоуправления, функциональных (отраслевых) органов</w:t>
      </w:r>
      <w:r w:rsidR="00523C64" w:rsidRPr="00CF7125">
        <w:rPr>
          <w:color w:val="FF0000"/>
        </w:rPr>
        <w:t xml:space="preserve"> </w:t>
      </w:r>
      <w:r w:rsidR="00523C64" w:rsidRPr="00CF7125">
        <w:t xml:space="preserve">администрации городского округа Верхняя Пышма, реализующих другие муниципальные программы, условий и механизмов их реализации. 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 xml:space="preserve">Данная программа формирует свои цели и задачи с учетом целевых ориентиров и задач развития городского округа Верхняя Пышма на среднесрочную перспективу, определенных в </w:t>
      </w:r>
      <w:r w:rsidRPr="00CF7125">
        <w:rPr>
          <w:color w:val="000000"/>
        </w:rPr>
        <w:t>Стратегии социально-экономического развития городского округа Верхняя Пышма</w:t>
      </w:r>
      <w:r w:rsidRPr="00CF7125">
        <w:t xml:space="preserve"> до 2020 года, </w:t>
      </w:r>
      <w:r w:rsidRPr="00CF7125">
        <w:rPr>
          <w:bCs/>
        </w:rPr>
        <w:t xml:space="preserve">утвержденной </w:t>
      </w:r>
      <w:r w:rsidR="00B3468B" w:rsidRPr="00CF7125">
        <w:rPr>
          <w:bCs/>
        </w:rPr>
        <w:t xml:space="preserve">решением </w:t>
      </w:r>
      <w:r w:rsidRPr="00CF7125">
        <w:rPr>
          <w:bCs/>
        </w:rPr>
        <w:t xml:space="preserve">Думы городского округа Верхняя Пышма от 06.11.2009 </w:t>
      </w:r>
      <w:r>
        <w:rPr>
          <w:bCs/>
        </w:rPr>
        <w:t>№</w:t>
      </w:r>
      <w:r w:rsidRPr="00CF7125">
        <w:rPr>
          <w:bCs/>
        </w:rPr>
        <w:t xml:space="preserve"> 13/1 (далее – Стратегия СЭР),</w:t>
      </w:r>
      <w:r w:rsidRPr="00CF7125">
        <w:t xml:space="preserve"> и Комплексном плане развития городского округа Верхняя Пышма на 2013-2020 годы, </w:t>
      </w:r>
      <w:r w:rsidRPr="00CF7125">
        <w:rPr>
          <w:bCs/>
        </w:rPr>
        <w:t xml:space="preserve">утвержденным </w:t>
      </w:r>
      <w:r w:rsidR="00B3468B" w:rsidRPr="00CF7125">
        <w:rPr>
          <w:bCs/>
        </w:rPr>
        <w:t xml:space="preserve">решением </w:t>
      </w:r>
      <w:r w:rsidRPr="00CF7125">
        <w:rPr>
          <w:bCs/>
        </w:rPr>
        <w:t>Думы городского округа Верхняя Пышма от 31.01.2013 №</w:t>
      </w:r>
      <w:r w:rsidR="00784CB2">
        <w:rPr>
          <w:bCs/>
        </w:rPr>
        <w:t xml:space="preserve"> </w:t>
      </w:r>
      <w:r w:rsidRPr="00CF7125">
        <w:rPr>
          <w:bCs/>
        </w:rPr>
        <w:t>58/01.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 xml:space="preserve">Одним из условий достижения стратегических целей, поставленных в </w:t>
      </w:r>
      <w:r w:rsidRPr="00CF7125">
        <w:rPr>
          <w:color w:val="000000"/>
        </w:rPr>
        <w:t>Стратегии СЭР</w:t>
      </w:r>
      <w:r w:rsidRPr="00CF7125">
        <w:t>, является устойчивое социально-экономическое развитие городского округа Верхняя Пышма, увеличение</w:t>
      </w:r>
      <w:r w:rsidRPr="00CF7125">
        <w:rPr>
          <w:color w:val="FF0000"/>
        </w:rPr>
        <w:t xml:space="preserve"> </w:t>
      </w:r>
      <w:r w:rsidRPr="00CF7125">
        <w:t>объема налоговых и неналоговых доходов местного бюджета, рациональное управление средствами местного бюджета, повышение эффективности бюджетных расходов.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>Кроме того, к основным механизмам реализации задач относятся: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>1. Развитие доходной базы местного бюджета.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2. Расширение программно-целевого подхода при формировании местного бюджета на последующие годы путем: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разработки нормативной базы и внедрения в практику муниципальных программ;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перехода к программной структуре расходов бюджета городского округа Верхняя Пышма.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 xml:space="preserve">В соответствии с Бюджетным кодексом Российской Федерации Финансовое управление осуществляет учет и исполнение долговых обязательств городского округа Верхняя Пышма </w:t>
      </w:r>
      <w:r w:rsidR="00784CB2" w:rsidRPr="00CF7125">
        <w:t>в рамках, установленных</w:t>
      </w:r>
      <w:r w:rsidRPr="00CF7125">
        <w:t xml:space="preserve"> федеральным и областным законодательством ограничений по размеру муниципального долга муниципальных образований и расходам на его обслуживание.  </w:t>
      </w:r>
    </w:p>
    <w:p w:rsidR="00523C64" w:rsidRPr="00CF7125" w:rsidRDefault="00523C64" w:rsidP="00523C64">
      <w:pPr>
        <w:pStyle w:val="af1"/>
        <w:spacing w:before="0"/>
        <w:ind w:firstLine="709"/>
      </w:pPr>
      <w:r w:rsidRPr="00CF7125"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Решение и анализ данных вопросов позволит перейти на качественно новый уровень управления муниципальными финансами и создать условия для принятия обоснованных управленческих решений в целях повышения эффективности и результативности бюджетных расходов.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Совершенствование бюджетного процесса на федеральном, областном и муниципальных уровнях требует постоянного развития существующих в городском округе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и внедрения новых механизмов, в частности, совершенствования методов планирования и исполнения местного бюджета, </w:t>
      </w:r>
      <w:r w:rsidRPr="00CF7125">
        <w:rPr>
          <w:sz w:val="28"/>
          <w:szCs w:val="28"/>
        </w:rPr>
        <w:lastRenderedPageBreak/>
        <w:t>постоянного развития существующей в городском округе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. 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125">
        <w:rPr>
          <w:bCs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Верхняя Пышма отражены в соответствующих подпрограммах муниципальной программы.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C64" w:rsidRPr="00CF7125" w:rsidRDefault="00784CB2" w:rsidP="00523C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7125">
        <w:rPr>
          <w:b/>
          <w:sz w:val="28"/>
          <w:szCs w:val="28"/>
        </w:rPr>
        <w:t>Подпрограмма 1</w:t>
      </w:r>
      <w:r>
        <w:rPr>
          <w:b/>
          <w:sz w:val="28"/>
          <w:szCs w:val="28"/>
        </w:rPr>
        <w:t xml:space="preserve"> </w:t>
      </w:r>
      <w:r w:rsidR="00C9630A">
        <w:rPr>
          <w:b/>
          <w:sz w:val="28"/>
          <w:szCs w:val="28"/>
        </w:rPr>
        <w:t>«</w:t>
      </w:r>
      <w:r w:rsidRPr="00CF7125">
        <w:rPr>
          <w:b/>
          <w:sz w:val="28"/>
          <w:szCs w:val="28"/>
        </w:rPr>
        <w:t>Управление муниц</w:t>
      </w:r>
      <w:r w:rsidR="00B3468B">
        <w:rPr>
          <w:b/>
          <w:sz w:val="28"/>
          <w:szCs w:val="28"/>
        </w:rPr>
        <w:t>ипальным долгом м</w:t>
      </w:r>
      <w:r w:rsidRPr="00CF7125">
        <w:rPr>
          <w:b/>
          <w:sz w:val="28"/>
          <w:szCs w:val="28"/>
        </w:rPr>
        <w:t xml:space="preserve">униципальной программы </w:t>
      </w:r>
      <w:r w:rsidR="00C9630A">
        <w:rPr>
          <w:b/>
          <w:sz w:val="28"/>
          <w:szCs w:val="28"/>
        </w:rPr>
        <w:t>«</w:t>
      </w:r>
      <w:r w:rsidRPr="00CF7125">
        <w:rPr>
          <w:b/>
          <w:sz w:val="28"/>
          <w:szCs w:val="28"/>
        </w:rPr>
        <w:t>Управление муниципальными финансами городского округа Верхняя Пышма до 2020 года</w:t>
      </w:r>
      <w:r w:rsidR="00C9630A">
        <w:rPr>
          <w:b/>
          <w:sz w:val="28"/>
          <w:szCs w:val="28"/>
        </w:rPr>
        <w:t>»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Одним из основных полномочий Финансового управления является организация исполнения местного бюджета.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целях реализации данного полномочия городскому округу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предоставлено право получать, в соответствии с предельным объемом муниципального долга, установленного решением Думы городского округа Верхняя Пышма о бюджете, бюджетные кредиты из бюджетов других уровней и кредиты, предоставляемые кредитными организациями.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соответствии с Бюджетным </w:t>
      </w:r>
      <w:hyperlink r:id="rId7" w:history="1">
        <w:r w:rsidRPr="00CF7125">
          <w:rPr>
            <w:sz w:val="28"/>
            <w:szCs w:val="28"/>
          </w:rPr>
          <w:t>кодексом</w:t>
        </w:r>
      </w:hyperlink>
      <w:r w:rsidRPr="00CF7125">
        <w:rPr>
          <w:sz w:val="28"/>
          <w:szCs w:val="28"/>
        </w:rPr>
        <w:t xml:space="preserve"> Российской Федерации Финансовое управление осуществляет учет и исполнение долговых обязательств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в рамках</w:t>
      </w:r>
      <w:r w:rsidR="00B3468B">
        <w:rPr>
          <w:sz w:val="28"/>
          <w:szCs w:val="28"/>
        </w:rPr>
        <w:t>,</w:t>
      </w:r>
      <w:r w:rsidRPr="00CF7125">
        <w:rPr>
          <w:sz w:val="28"/>
          <w:szCs w:val="28"/>
        </w:rPr>
        <w:t xml:space="preserve"> установленных законодательством</w:t>
      </w:r>
      <w:r w:rsidR="00B3468B">
        <w:rPr>
          <w:sz w:val="28"/>
          <w:szCs w:val="28"/>
        </w:rPr>
        <w:t xml:space="preserve"> Российской Федерации</w:t>
      </w:r>
      <w:r w:rsidRPr="00CF7125">
        <w:rPr>
          <w:sz w:val="28"/>
          <w:szCs w:val="28"/>
        </w:rPr>
        <w:t xml:space="preserve"> ограничений по размеру муниципального долга и расходам на его обслуживание.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125">
        <w:rPr>
          <w:bCs/>
          <w:sz w:val="28"/>
          <w:szCs w:val="28"/>
        </w:rPr>
        <w:t xml:space="preserve">В 2010 году округом были приняты дополнительные обязательства по строительству спортивного объекта – </w:t>
      </w:r>
      <w:r w:rsidR="00C9630A">
        <w:rPr>
          <w:bCs/>
          <w:sz w:val="28"/>
          <w:szCs w:val="28"/>
        </w:rPr>
        <w:t>«</w:t>
      </w:r>
      <w:r w:rsidRPr="00CF7125">
        <w:rPr>
          <w:bCs/>
          <w:sz w:val="28"/>
          <w:szCs w:val="28"/>
        </w:rPr>
        <w:t>Ледовая арена</w:t>
      </w:r>
      <w:r w:rsidR="00C9630A">
        <w:rPr>
          <w:bCs/>
          <w:sz w:val="28"/>
          <w:szCs w:val="28"/>
        </w:rPr>
        <w:t>»</w:t>
      </w:r>
      <w:r w:rsidRPr="00CF7125">
        <w:rPr>
          <w:bCs/>
          <w:sz w:val="28"/>
          <w:szCs w:val="28"/>
        </w:rPr>
        <w:t>. В целях выполнения принятых обязательств городским округом Верхняя Пышма в 2012 году были осуществлены привлечения заемных средств в форме кредитов кредитных организаций. В результате муниципальный долг составил на 01 января 2012 года 44 млн. рублей. Отношение объема муниципального долга к общему объему доходов бюджета (без учета объема безвозмездных поступлений) на 01 января 2012 года составило 5,0 процентов.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125">
        <w:rPr>
          <w:bCs/>
          <w:sz w:val="28"/>
          <w:szCs w:val="28"/>
        </w:rPr>
        <w:t>В 2012 году муниципальный долг уменьшился и составил 24 млн. рублей. Отношение величины муниципального долга округа к доходам бюджета без учета объема безвозмездных поступлений составило 2,6 процента. В июне 2013 года муниципального долга погашен в полном объеме. На 01 января 2014 года долговые обязательства отсутствуют.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рамках реализации подпрограммы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>Управление муниципальным долгом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муниципальной программы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 xml:space="preserve">Управление муниципальными финансами городского округа </w:t>
      </w:r>
      <w:r w:rsidRPr="00CF7125">
        <w:rPr>
          <w:iCs/>
          <w:color w:val="000000"/>
          <w:kern w:val="36"/>
          <w:sz w:val="28"/>
          <w:szCs w:val="28"/>
        </w:rPr>
        <w:t xml:space="preserve">Верхняя Пышма </w:t>
      </w:r>
      <w:r w:rsidRPr="00CF7125">
        <w:rPr>
          <w:sz w:val="28"/>
          <w:szCs w:val="28"/>
        </w:rPr>
        <w:t>до 2020 года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и соблюдения ограничений, установлен</w:t>
      </w:r>
      <w:r w:rsidRPr="00CF7125">
        <w:rPr>
          <w:sz w:val="28"/>
          <w:szCs w:val="28"/>
        </w:rPr>
        <w:lastRenderedPageBreak/>
        <w:t xml:space="preserve">ных Бюджетным </w:t>
      </w:r>
      <w:hyperlink r:id="rId8" w:history="1">
        <w:r w:rsidRPr="00CF7125">
          <w:rPr>
            <w:sz w:val="28"/>
            <w:szCs w:val="28"/>
          </w:rPr>
          <w:t>кодексом</w:t>
        </w:r>
      </w:hyperlink>
      <w:r w:rsidRPr="00CF7125">
        <w:rPr>
          <w:sz w:val="28"/>
          <w:szCs w:val="28"/>
        </w:rPr>
        <w:t xml:space="preserve"> Российской Федерации.</w:t>
      </w:r>
    </w:p>
    <w:p w:rsidR="00523C64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68B" w:rsidRDefault="00B3468B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C64" w:rsidRPr="00CF7125" w:rsidRDefault="00784CB2" w:rsidP="00523C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7125">
        <w:rPr>
          <w:b/>
          <w:sz w:val="28"/>
          <w:szCs w:val="28"/>
        </w:rPr>
        <w:t>Подпрограмма 2</w:t>
      </w:r>
      <w:r>
        <w:rPr>
          <w:b/>
          <w:sz w:val="28"/>
          <w:szCs w:val="28"/>
        </w:rPr>
        <w:t xml:space="preserve"> </w:t>
      </w:r>
      <w:r w:rsidR="00C9630A">
        <w:rPr>
          <w:b/>
          <w:sz w:val="28"/>
          <w:szCs w:val="28"/>
        </w:rPr>
        <w:t>«</w:t>
      </w:r>
      <w:r w:rsidRPr="00CF7125">
        <w:rPr>
          <w:b/>
          <w:sz w:val="28"/>
          <w:szCs w:val="28"/>
        </w:rPr>
        <w:t>Совершенствование программных, информационно-технических ресурсов и телекоммуникационной инфраструктуры, обеспечивающей управление финансами</w:t>
      </w:r>
      <w:r w:rsidR="00C9630A">
        <w:rPr>
          <w:b/>
          <w:sz w:val="28"/>
          <w:szCs w:val="28"/>
        </w:rPr>
        <w:t>»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>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Совершенствование бюджетного процесса требует постоянного развития программных продуктов, используемых Финансовым управлением и внедрения новых систем автоматизации.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Программные комплексы и программные продукты, используемые Финансовым управлением автоматизирует следующие задачи: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1) осуществление планирования и исполнения бюджета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>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2) осуществление казначейского обслуживания участников и неучастников бюджетного процесса;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3) формирование аналитических отчетов;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4) взаимодействие посредством электронного документооборота между Финансовым управлением и муниципальными учреждениями (организациями)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>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5) автоматизация бухгалтерского учета и отчетности;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6) электронное взаимодействие с коммерческими банками в рамках обеспечения бюджетополучателей наличными денежными средствами;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7) осуществление электронного документооборота с </w:t>
      </w:r>
      <w:r w:rsidR="00B3468B">
        <w:rPr>
          <w:sz w:val="28"/>
          <w:szCs w:val="28"/>
        </w:rPr>
        <w:t>Управлением Федерального казначейства</w:t>
      </w:r>
      <w:r w:rsidRPr="00CF7125">
        <w:rPr>
          <w:sz w:val="28"/>
          <w:szCs w:val="28"/>
        </w:rPr>
        <w:t>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8) автоматизация процесса формирования, ведения и мониторинга реализации муниципальных заданий;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9) автоматизация процесса формирования, ведения и мониторинга реализации муниципальных программ.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Подпрограмма</w:t>
      </w:r>
      <w:r w:rsidR="00B3468B">
        <w:rPr>
          <w:sz w:val="28"/>
          <w:szCs w:val="28"/>
        </w:rPr>
        <w:t xml:space="preserve"> 2</w:t>
      </w:r>
      <w:r w:rsidRPr="00CF7125">
        <w:rPr>
          <w:sz w:val="28"/>
          <w:szCs w:val="28"/>
        </w:rPr>
        <w:t xml:space="preserve"> разработана в целях повышения качества реализации целей и задач, поставленных </w:t>
      </w:r>
      <w:r w:rsidR="00B3468B" w:rsidRPr="00CF7125">
        <w:rPr>
          <w:sz w:val="28"/>
          <w:szCs w:val="28"/>
        </w:rPr>
        <w:t xml:space="preserve">Программой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 xml:space="preserve">Управление муниципальными финансами городского округа </w:t>
      </w:r>
      <w:r w:rsidRPr="00CF7125">
        <w:rPr>
          <w:iCs/>
          <w:color w:val="000000"/>
          <w:kern w:val="36"/>
          <w:sz w:val="28"/>
          <w:szCs w:val="28"/>
        </w:rPr>
        <w:t xml:space="preserve">Верхняя Пышма </w:t>
      </w:r>
      <w:r w:rsidRPr="00CF7125">
        <w:rPr>
          <w:sz w:val="28"/>
          <w:szCs w:val="28"/>
        </w:rPr>
        <w:t>до 2020 года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>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</w:t>
      </w:r>
      <w:r w:rsidR="00B3468B" w:rsidRPr="00CF7125">
        <w:rPr>
          <w:sz w:val="28"/>
          <w:szCs w:val="28"/>
        </w:rPr>
        <w:t>Подпрограмму</w:t>
      </w:r>
      <w:r w:rsidR="00B3468B">
        <w:rPr>
          <w:sz w:val="28"/>
          <w:szCs w:val="28"/>
        </w:rPr>
        <w:t xml:space="preserve"> 2</w:t>
      </w:r>
      <w:r w:rsidR="00B3468B" w:rsidRPr="00CF7125">
        <w:rPr>
          <w:sz w:val="28"/>
          <w:szCs w:val="28"/>
        </w:rPr>
        <w:t xml:space="preserve"> </w:t>
      </w:r>
      <w:r w:rsidRPr="00CF7125">
        <w:rPr>
          <w:sz w:val="28"/>
          <w:szCs w:val="28"/>
        </w:rPr>
        <w:t>включены расходы местного бюджета на обеспечение автоматизации бюджетного процесса за счет которых осуществляется реализация полномочий городского округа</w:t>
      </w:r>
      <w:r w:rsidR="00B3468B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(функций), направленных на решение всех задач </w:t>
      </w:r>
      <w:r w:rsidR="00B3468B" w:rsidRPr="00CF7125">
        <w:rPr>
          <w:sz w:val="28"/>
          <w:szCs w:val="28"/>
        </w:rPr>
        <w:t>Программы</w:t>
      </w:r>
      <w:r w:rsidRPr="00CF7125">
        <w:rPr>
          <w:sz w:val="28"/>
          <w:szCs w:val="28"/>
        </w:rPr>
        <w:t>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C64" w:rsidRPr="00CF7125" w:rsidRDefault="00784CB2" w:rsidP="00523C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7125">
        <w:rPr>
          <w:b/>
          <w:sz w:val="28"/>
          <w:szCs w:val="28"/>
        </w:rPr>
        <w:t>Подпрограмма 3</w:t>
      </w:r>
      <w:r>
        <w:rPr>
          <w:b/>
          <w:sz w:val="28"/>
          <w:szCs w:val="28"/>
        </w:rPr>
        <w:t xml:space="preserve"> </w:t>
      </w:r>
      <w:r w:rsidR="00C9630A">
        <w:rPr>
          <w:b/>
          <w:sz w:val="28"/>
          <w:szCs w:val="28"/>
        </w:rPr>
        <w:t>«</w:t>
      </w:r>
      <w:r w:rsidRPr="00CF7125">
        <w:rPr>
          <w:b/>
          <w:sz w:val="28"/>
          <w:szCs w:val="28"/>
        </w:rPr>
        <w:t>Обеспечение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="00C9630A">
        <w:rPr>
          <w:b/>
          <w:sz w:val="28"/>
          <w:szCs w:val="28"/>
        </w:rPr>
        <w:t>«</w:t>
      </w:r>
      <w:r w:rsidRPr="00CF7125">
        <w:rPr>
          <w:b/>
          <w:sz w:val="28"/>
          <w:szCs w:val="28"/>
        </w:rPr>
        <w:t>Управление муниципальными финансами городского округа Верхняя Пышма до 2020 года</w:t>
      </w:r>
      <w:r w:rsidR="00C9630A">
        <w:rPr>
          <w:b/>
          <w:sz w:val="28"/>
          <w:szCs w:val="28"/>
        </w:rPr>
        <w:t>»</w:t>
      </w:r>
    </w:p>
    <w:p w:rsidR="0044640A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Одним из условий достижения стратегических целей социально-экономического развития городского округа Верхняя Пышма, поставленных в </w:t>
      </w:r>
      <w:r w:rsidRPr="00CF7125">
        <w:rPr>
          <w:sz w:val="28"/>
          <w:szCs w:val="28"/>
        </w:rPr>
        <w:lastRenderedPageBreak/>
        <w:t>Комплексном плане развития городского округа</w:t>
      </w:r>
      <w:r w:rsidR="00C9630A">
        <w:rPr>
          <w:sz w:val="28"/>
          <w:szCs w:val="28"/>
        </w:rPr>
        <w:t xml:space="preserve"> Верхняя Пышма на 2013 – 2020 годы, утвержденном решением Думы городского округа Верхняя Пышма от 31.01.2013 № 58/01 (далее – План)</w:t>
      </w:r>
      <w:r w:rsidRPr="00CF7125">
        <w:rPr>
          <w:sz w:val="28"/>
          <w:szCs w:val="28"/>
        </w:rPr>
        <w:t>, является увеличение</w:t>
      </w:r>
      <w:r w:rsidR="0044640A">
        <w:rPr>
          <w:sz w:val="28"/>
          <w:szCs w:val="28"/>
        </w:rPr>
        <w:t xml:space="preserve"> объема налоговых и неналоговые </w:t>
      </w: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44640A" w:rsidRPr="0044640A" w:rsidRDefault="0044640A" w:rsidP="0044640A">
      <w:pPr>
        <w:rPr>
          <w:sz w:val="28"/>
          <w:szCs w:val="28"/>
        </w:rPr>
      </w:pPr>
    </w:p>
    <w:p w:rsidR="00D23E18" w:rsidRPr="0044640A" w:rsidRDefault="00D23E18" w:rsidP="0044640A">
      <w:pPr>
        <w:tabs>
          <w:tab w:val="left" w:pos="1815"/>
        </w:tabs>
        <w:rPr>
          <w:sz w:val="28"/>
          <w:szCs w:val="28"/>
        </w:rPr>
        <w:sectPr w:rsidR="00D23E18" w:rsidRPr="0044640A" w:rsidSect="000E290B">
          <w:headerReference w:type="default" r:id="rId9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523C64" w:rsidRPr="00CF7125" w:rsidRDefault="00523C64" w:rsidP="00D23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125">
        <w:rPr>
          <w:sz w:val="28"/>
          <w:szCs w:val="28"/>
        </w:rPr>
        <w:lastRenderedPageBreak/>
        <w:t>доходов местного бюджета.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рамках составления проекта местного бюджета одним из важнейших направлений является обеспечение его сбалансированности.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Кроме того, к основным механизмам реализации задач, поставленных в </w:t>
      </w:r>
      <w:r w:rsidR="00C9630A" w:rsidRPr="00CF7125">
        <w:rPr>
          <w:sz w:val="28"/>
          <w:szCs w:val="28"/>
        </w:rPr>
        <w:t>Плане</w:t>
      </w:r>
      <w:r w:rsidRPr="00CF7125">
        <w:rPr>
          <w:sz w:val="28"/>
          <w:szCs w:val="28"/>
        </w:rPr>
        <w:t>, относятся развитие доходной базы местного бюджета и стимулирование городского округа на увеличение поступления в консолидированный бюджет Свердловской области от налога на прибыль организаций и налога на имущество организаций, а также доходов местного бюджета от земельного налога и налога на имущество физических лиц.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Эффективное, ответственное и прозрачное управление финансами городского округа является базовым условием для повышения уровня и качества жизни населения городского округа Верхняя Пышма,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городского округа.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Основными результатами реализации бюджетных реформ на территории городского округа</w:t>
      </w:r>
      <w:r w:rsidR="00C9630A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>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2) упорядочение основных социальных обязательств;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3) создание и развитие системы казначейской системы исполнения местного бюджета,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5) переход от годового к среднесрочному финансовому планированию;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2013 году развитие бюджетной системы городского округа</w:t>
      </w:r>
      <w:r w:rsidR="00C9630A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продолжилось в рамках Плана мероприятий городского округа по повышению эффективности бюджетных расходов и увеличению поступлений налоговых и неналоговых доходов местного бюджета.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По большинству направлений реализации Плана был достигнут существенный прогресс.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2010 - 2012 годах была проведена фундаментальная реформа системы финансового обеспечения оказания муниципальных услуг.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Федеральный </w:t>
      </w:r>
      <w:hyperlink r:id="rId10" w:history="1">
        <w:r w:rsidRPr="00CF7125">
          <w:rPr>
            <w:sz w:val="28"/>
            <w:szCs w:val="28"/>
          </w:rPr>
          <w:t>закон</w:t>
        </w:r>
      </w:hyperlink>
      <w:r w:rsidRPr="00CF7125">
        <w:rPr>
          <w:sz w:val="28"/>
          <w:szCs w:val="28"/>
        </w:rPr>
        <w:t xml:space="preserve"> от 8 мая </w:t>
      </w:r>
      <w:smartTag w:uri="urn:schemas-microsoft-com:office:smarttags" w:element="metricconverter">
        <w:smartTagPr>
          <w:attr w:name="ProductID" w:val="2010 г"/>
        </w:smartTagPr>
        <w:r w:rsidRPr="00CF7125">
          <w:rPr>
            <w:sz w:val="28"/>
            <w:szCs w:val="28"/>
          </w:rPr>
          <w:t>2010 г</w:t>
        </w:r>
      </w:smartTag>
      <w:r w:rsidRPr="00CF7125">
        <w:rPr>
          <w:sz w:val="28"/>
          <w:szCs w:val="28"/>
        </w:rPr>
        <w:t xml:space="preserve">. № 83-ФЗ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</w:t>
      </w:r>
      <w:r w:rsidRPr="00CF7125">
        <w:rPr>
          <w:sz w:val="28"/>
          <w:szCs w:val="28"/>
        </w:rPr>
        <w:lastRenderedPageBreak/>
        <w:t>ний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(далее - Федеральный закон №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целях реализации </w:t>
      </w:r>
      <w:hyperlink r:id="rId11" w:history="1">
        <w:r w:rsidRPr="00CF7125">
          <w:rPr>
            <w:sz w:val="28"/>
            <w:szCs w:val="28"/>
          </w:rPr>
          <w:t>Федерального</w:t>
        </w:r>
      </w:hyperlink>
      <w:r w:rsidRPr="00CF7125">
        <w:rPr>
          <w:sz w:val="28"/>
          <w:szCs w:val="28"/>
        </w:rPr>
        <w:t xml:space="preserve"> закона № 83-ФЗ в 2010 - 2011 годах в городском округе</w:t>
      </w:r>
      <w:r w:rsidR="00C9630A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разработаны все необходимые правовые акты.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С 1 января 2012 года муниципальные бюджетные и автономные учреждения муниципального образования финансируются путем предоставления субсидий из местного бюджета в соответствии с </w:t>
      </w:r>
      <w:hyperlink r:id="rId12" w:history="1">
        <w:r w:rsidRPr="00CF7125">
          <w:rPr>
            <w:sz w:val="28"/>
            <w:szCs w:val="28"/>
          </w:rPr>
          <w:t>пунктом 1 статьи 78.1</w:t>
        </w:r>
      </w:hyperlink>
      <w:r w:rsidRPr="00CF7125">
        <w:rPr>
          <w:sz w:val="28"/>
          <w:szCs w:val="28"/>
        </w:rPr>
        <w:t xml:space="preserve"> Бюджетного кодекса Российской Федерации.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 в сфере управления общественными финансами сохраняется ряд следующих системных недостатков и нерешенных проблем: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1) отсутствие целостной системы </w:t>
      </w:r>
      <w:r w:rsidR="00784CB2" w:rsidRPr="00CF7125">
        <w:rPr>
          <w:sz w:val="28"/>
          <w:szCs w:val="28"/>
        </w:rPr>
        <w:t>стратегического планирования,</w:t>
      </w:r>
      <w:r w:rsidRPr="00CF7125">
        <w:rPr>
          <w:sz w:val="28"/>
          <w:szCs w:val="28"/>
        </w:rPr>
        <w:t xml:space="preserve"> и соответственно слабая увязка между стратегическим и бюджетным планированием;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2) 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3)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4) 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5)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6) не соответствует современным требованиям система муниципального финансового контроля;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7) 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соответствии с </w:t>
      </w:r>
      <w:hyperlink r:id="rId13" w:history="1">
        <w:r w:rsidRPr="00CF7125">
          <w:rPr>
            <w:sz w:val="28"/>
            <w:szCs w:val="28"/>
          </w:rPr>
          <w:t>Положением</w:t>
        </w:r>
      </w:hyperlink>
      <w:r w:rsidRPr="00CF7125">
        <w:rPr>
          <w:sz w:val="28"/>
          <w:szCs w:val="28"/>
        </w:rPr>
        <w:t xml:space="preserve">, утвержденным </w:t>
      </w:r>
      <w:r w:rsidR="00D23E18">
        <w:rPr>
          <w:sz w:val="28"/>
          <w:szCs w:val="28"/>
        </w:rPr>
        <w:t>р</w:t>
      </w:r>
      <w:r w:rsidRPr="00CF7125">
        <w:rPr>
          <w:sz w:val="28"/>
          <w:szCs w:val="28"/>
        </w:rPr>
        <w:t xml:space="preserve">ешением Думы городского округа Верхняя Пышма от 30.10.2010 № 25/2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>О Финансовом управлении администрации городского округа Верхняя Пышма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Финансовое управление является структурным подразделением администрации городского округа Верхняя Пышма обладающим: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1) полномочиями по формированию, утверждению, исполнению бюджета муниципального образования и контролю за исполнением местного бюджета;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2) полномочием по ведению муниципальной долговой книги, реестра расходных обязательств муниципального образования;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3) полномочием на осуществление контроля в сфере размещения заказов путем проведения плановых и внеплановых проверок, рассмотрения жалоб </w:t>
      </w:r>
      <w:r w:rsidRPr="00CF7125">
        <w:rPr>
          <w:sz w:val="28"/>
          <w:szCs w:val="28"/>
        </w:rPr>
        <w:lastRenderedPageBreak/>
        <w:t>участников размещения заказов и т.д.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Финансовое управление формирует свои цели и задачи с учетом целевых ориентиров и задач развития городского округа Верхняя Пышма на среднесрочную перспективу, определенных в </w:t>
      </w:r>
      <w:hyperlink r:id="rId14" w:history="1">
        <w:r w:rsidRPr="00CF7125">
          <w:rPr>
            <w:sz w:val="28"/>
            <w:szCs w:val="28"/>
          </w:rPr>
          <w:t>Стратегии</w:t>
        </w:r>
      </w:hyperlink>
      <w:r w:rsidRPr="00CF7125">
        <w:rPr>
          <w:sz w:val="28"/>
          <w:szCs w:val="28"/>
        </w:rPr>
        <w:t xml:space="preserve"> СЭР.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Одним из условий достижения стратегических целей социально-экономического развития городского округа Верхняя Пышма, поставленных в </w:t>
      </w:r>
      <w:hyperlink r:id="rId15" w:history="1">
        <w:r w:rsidRPr="00CF7125">
          <w:rPr>
            <w:sz w:val="28"/>
            <w:szCs w:val="28"/>
          </w:rPr>
          <w:t>Стратегии</w:t>
        </w:r>
      </w:hyperlink>
      <w:r w:rsidRPr="00CF7125">
        <w:rPr>
          <w:sz w:val="28"/>
          <w:szCs w:val="28"/>
        </w:rPr>
        <w:t xml:space="preserve"> СЭР, является рациональное управление средствами местного бюджета, повышение эффективности бюджетных расходов.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Кроме того, к основным механизмам реализации задач, поставленных в </w:t>
      </w:r>
      <w:hyperlink r:id="rId16" w:history="1">
        <w:r w:rsidRPr="00CF7125">
          <w:rPr>
            <w:sz w:val="28"/>
            <w:szCs w:val="28"/>
          </w:rPr>
          <w:t>Стратегии</w:t>
        </w:r>
      </w:hyperlink>
      <w:r w:rsidRPr="00CF7125">
        <w:rPr>
          <w:sz w:val="28"/>
          <w:szCs w:val="28"/>
        </w:rPr>
        <w:t xml:space="preserve"> СЭР, относятся: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1) расширение программно-целевого подхода при формировании местного бюджета на последующие годы путем:</w:t>
      </w:r>
    </w:p>
    <w:p w:rsidR="00523C64" w:rsidRPr="00CF7125" w:rsidRDefault="00C9630A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C64" w:rsidRPr="00CF7125">
        <w:rPr>
          <w:sz w:val="28"/>
          <w:szCs w:val="28"/>
        </w:rPr>
        <w:t>разработки нормативной базы и внедрения в практику муниципальных программ;</w:t>
      </w:r>
    </w:p>
    <w:p w:rsidR="00523C64" w:rsidRPr="00CF7125" w:rsidRDefault="00C9630A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C64" w:rsidRPr="00CF7125">
        <w:rPr>
          <w:sz w:val="28"/>
          <w:szCs w:val="28"/>
        </w:rPr>
        <w:t>перехода к программной структуре расходов местного бюджета.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местного бюджета.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Эффективная бюджетная политика должна обеспечивать устойчивое развитие государства, повышение результативности государственных расходов, улучшение качества и доступности услуг, предоставляемых государством. Необходимость достижения долгосрочных целей социально-экономического развития в условиях замедления роста бюджетных доходов и повышения требований к эффективности деятельности органов власти делает еще более актуальной разработку системы мер по модернизации управления общественными финансами. На сегодня одним из наиболее перспективных инструментов достижения этих целей становится программный бюджет, переход к которому является приоритетным направлением реформирования бюджетной системы Российской Федерации.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Задача развития программно-целевых методов управления поставлена в качестве одной из приоритетных как Президентом Российской Федерации, так и Губернатором Свердловской области в бюджетных посланиях на 2014 - 2016 годы.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На региональном уровне переход к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>программному бюджету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в полном объеме осуществлен начиная с бюджета на 2014 год и плановый период 2015 и 2016 годов.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Формирование бюджета городского округа Верхняя Пышма на 2015 год и плановый период 2016 и 2017 годов будет осуществляться в программной структуре.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Постановлением администрации городского округа Верхняя Пышма от 04.06.2014 </w:t>
      </w:r>
      <w:r>
        <w:rPr>
          <w:sz w:val="28"/>
          <w:szCs w:val="28"/>
        </w:rPr>
        <w:t>№</w:t>
      </w:r>
      <w:r w:rsidRPr="00CF7125">
        <w:rPr>
          <w:sz w:val="28"/>
          <w:szCs w:val="28"/>
        </w:rPr>
        <w:t xml:space="preserve"> 931</w:t>
      </w:r>
      <w:r w:rsidR="00C9630A">
        <w:rPr>
          <w:sz w:val="28"/>
          <w:szCs w:val="28"/>
        </w:rPr>
        <w:t>,</w:t>
      </w:r>
      <w:r w:rsidRPr="00CF7125">
        <w:rPr>
          <w:sz w:val="28"/>
          <w:szCs w:val="28"/>
        </w:rPr>
        <w:t xml:space="preserve"> утвержден Перечень муниципальных программ городского округа Верхняя Пышма, подлежащих разработке в 2014 году (далее - перечень). В соответствии с данным перечнем будут разработаны и утверждены 7 муниципальных программ на период до 2020 года.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lastRenderedPageBreak/>
        <w:t>Переход к программно-целевым методам организации бюджетного процесса требует усиления контроля за эффективным расходованием бюджетных средств.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Одним из важнейших направлений деятельности Финансового управления является организация действенного финансового контроля за формированием и своевременностью поступления доходов, а также за законностью и эффективностью использования бюджетных средств и распоряжения муниципальной собственностью.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Организация контроля является обязательным элементом управления финансовыми средствами, так как такое управление влечет за собой ответственность перед обществом.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Федеральным </w:t>
      </w:r>
      <w:hyperlink r:id="rId17" w:history="1">
        <w:r w:rsidRPr="00CF7125">
          <w:rPr>
            <w:sz w:val="28"/>
            <w:szCs w:val="28"/>
          </w:rPr>
          <w:t>законом</w:t>
        </w:r>
      </w:hyperlink>
      <w:r w:rsidRPr="00CF7125">
        <w:rPr>
          <w:sz w:val="28"/>
          <w:szCs w:val="28"/>
        </w:rPr>
        <w:t xml:space="preserve"> от 23 июля 2013 года </w:t>
      </w:r>
      <w:r>
        <w:rPr>
          <w:sz w:val="28"/>
          <w:szCs w:val="28"/>
        </w:rPr>
        <w:t>№</w:t>
      </w:r>
      <w:r w:rsidRPr="00CF7125">
        <w:rPr>
          <w:sz w:val="28"/>
          <w:szCs w:val="28"/>
        </w:rPr>
        <w:t xml:space="preserve"> 252-ФЗ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 xml:space="preserve"> внесены существенные изменения в законодательные акты Российской Федерации по вопросам организации государственного финансового контроля.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рамках развития системы муниципального финансового контроля Финансовым управлением планируется: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особо значимых мероприятий и программ;</w:t>
      </w:r>
    </w:p>
    <w:p w:rsidR="00523C64" w:rsidRPr="00CF7125" w:rsidRDefault="00523C64" w:rsidP="0052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2) подготовить нормативные правовые акты городского округа Верхняя Пышма и локальные акты Финансового управления о реализации полномочий по внутреннему муниципальному финансовому контролю, контролю в сфере закупок, предусмотренных Бюджетным </w:t>
      </w:r>
      <w:hyperlink r:id="rId18" w:history="1">
        <w:r w:rsidRPr="00CF7125">
          <w:rPr>
            <w:sz w:val="28"/>
            <w:szCs w:val="28"/>
          </w:rPr>
          <w:t>кодексом</w:t>
        </w:r>
      </w:hyperlink>
      <w:r w:rsidRPr="00CF7125">
        <w:rPr>
          <w:sz w:val="28"/>
          <w:szCs w:val="28"/>
        </w:rPr>
        <w:t xml:space="preserve"> Российской Федерации, </w:t>
      </w:r>
      <w:hyperlink r:id="rId19" w:history="1">
        <w:r w:rsidRPr="00CF7125">
          <w:rPr>
            <w:sz w:val="28"/>
            <w:szCs w:val="28"/>
          </w:rPr>
          <w:t>Кодексом</w:t>
        </w:r>
      </w:hyperlink>
      <w:r w:rsidRPr="00CF7125">
        <w:rPr>
          <w:sz w:val="28"/>
          <w:szCs w:val="28"/>
        </w:rPr>
        <w:t xml:space="preserve"> Российской Федерации об административных правонарушениях, федеральным законом </w:t>
      </w:r>
      <w:r w:rsidR="00C9630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F7125">
        <w:rPr>
          <w:sz w:val="28"/>
          <w:szCs w:val="28"/>
        </w:rPr>
        <w:t>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Совершенствование бюджетного процесса требует постоянного развития существующих в городско</w:t>
      </w:r>
      <w:r w:rsidR="00C9630A">
        <w:rPr>
          <w:sz w:val="28"/>
          <w:szCs w:val="28"/>
        </w:rPr>
        <w:t>м</w:t>
      </w:r>
      <w:r w:rsidRPr="00CF7125">
        <w:rPr>
          <w:sz w:val="28"/>
          <w:szCs w:val="28"/>
        </w:rPr>
        <w:t xml:space="preserve"> округ</w:t>
      </w:r>
      <w:r w:rsidR="00C9630A">
        <w:rPr>
          <w:sz w:val="28"/>
          <w:szCs w:val="28"/>
        </w:rPr>
        <w:t>е Верхняя Пышма</w:t>
      </w:r>
      <w:r w:rsidRPr="00CF7125">
        <w:rPr>
          <w:sz w:val="28"/>
          <w:szCs w:val="28"/>
        </w:rPr>
        <w:t xml:space="preserve"> и внедрения новых механизмов, в частности, совершенствования методов планирования и исполнения местного бюджета.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Финансовое управление осуществляет функции главного распорядителя средств местного бюджета, предусмотренные на обеспечение деятельности Финансового управления и на реализацию возложенных на Финансовое управление функций в соответствии с решением Думы городского округа Верхняя Пышма о местном бюджете на очередной финансовый год и плановый период.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lastRenderedPageBreak/>
        <w:t xml:space="preserve">Подпрограмма разработана в целях повышения качества реализации целей и задач, поставленных муниципальной программой </w:t>
      </w:r>
      <w:r w:rsidR="00C9630A">
        <w:rPr>
          <w:sz w:val="28"/>
          <w:szCs w:val="28"/>
        </w:rPr>
        <w:t>«</w:t>
      </w:r>
      <w:r w:rsidRPr="00CF7125">
        <w:rPr>
          <w:sz w:val="28"/>
          <w:szCs w:val="28"/>
        </w:rPr>
        <w:t xml:space="preserve">Управление муниципальными финансами городского округа </w:t>
      </w:r>
      <w:r w:rsidRPr="00CF7125">
        <w:rPr>
          <w:iCs/>
          <w:kern w:val="36"/>
          <w:sz w:val="28"/>
          <w:szCs w:val="28"/>
        </w:rPr>
        <w:t xml:space="preserve">Верхняя Пышма </w:t>
      </w:r>
      <w:r w:rsidRPr="00CF7125">
        <w:rPr>
          <w:sz w:val="28"/>
          <w:szCs w:val="28"/>
        </w:rPr>
        <w:t>до 2020 года</w:t>
      </w:r>
      <w:r w:rsidR="00C9630A">
        <w:rPr>
          <w:sz w:val="28"/>
          <w:szCs w:val="28"/>
        </w:rPr>
        <w:t>»</w:t>
      </w:r>
      <w:r w:rsidRPr="00CF7125">
        <w:rPr>
          <w:sz w:val="28"/>
          <w:szCs w:val="28"/>
        </w:rPr>
        <w:t>.</w:t>
      </w:r>
    </w:p>
    <w:p w:rsidR="00523C64" w:rsidRPr="00CF7125" w:rsidRDefault="00523C64" w:rsidP="0052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 xml:space="preserve">В целом подпрограмма направлена на формирование и развитие обеспечивающих механизмов реализации </w:t>
      </w:r>
      <w:r w:rsidR="00C9630A" w:rsidRPr="00CF7125">
        <w:rPr>
          <w:sz w:val="28"/>
          <w:szCs w:val="28"/>
        </w:rPr>
        <w:t>Программы</w:t>
      </w:r>
      <w:r w:rsidRPr="00CF7125">
        <w:rPr>
          <w:sz w:val="28"/>
          <w:szCs w:val="28"/>
        </w:rPr>
        <w:t>.</w:t>
      </w:r>
    </w:p>
    <w:p w:rsidR="00CC76A1" w:rsidRDefault="00523C64" w:rsidP="00523C64">
      <w:pPr>
        <w:ind w:firstLine="709"/>
        <w:jc w:val="both"/>
        <w:rPr>
          <w:sz w:val="28"/>
          <w:szCs w:val="28"/>
        </w:rPr>
      </w:pPr>
      <w:r w:rsidRPr="00CF7125">
        <w:rPr>
          <w:sz w:val="28"/>
          <w:szCs w:val="28"/>
        </w:rPr>
        <w:t>В подпрограмму включены расходы местного бюджета на обеспечение деятельности Финансового управления, за счет которых осуществляется реализация полномочий городского округа</w:t>
      </w:r>
      <w:r w:rsidR="00C9630A">
        <w:rPr>
          <w:sz w:val="28"/>
          <w:szCs w:val="28"/>
        </w:rPr>
        <w:t xml:space="preserve"> Верхняя Пышма</w:t>
      </w:r>
      <w:r w:rsidRPr="00CF7125">
        <w:rPr>
          <w:sz w:val="28"/>
          <w:szCs w:val="28"/>
        </w:rPr>
        <w:t xml:space="preserve"> (функций), направленных на решение всех задач </w:t>
      </w:r>
      <w:r w:rsidR="00C9630A" w:rsidRPr="00CF7125">
        <w:rPr>
          <w:sz w:val="28"/>
          <w:szCs w:val="28"/>
        </w:rPr>
        <w:t>Программы</w:t>
      </w:r>
      <w:r w:rsidRPr="00CF7125">
        <w:rPr>
          <w:sz w:val="28"/>
          <w:szCs w:val="28"/>
        </w:rPr>
        <w:t>.</w:t>
      </w:r>
    </w:p>
    <w:p w:rsidR="00784CB2" w:rsidRDefault="00784CB2" w:rsidP="00523C64">
      <w:pPr>
        <w:ind w:firstLine="709"/>
        <w:jc w:val="both"/>
        <w:rPr>
          <w:b/>
          <w:sz w:val="28"/>
          <w:szCs w:val="28"/>
        </w:rPr>
      </w:pPr>
    </w:p>
    <w:p w:rsidR="00FB5C20" w:rsidRDefault="00035C8C" w:rsidP="00FB5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3F6">
        <w:rPr>
          <w:rFonts w:eastAsia="Calibri"/>
          <w:b/>
          <w:bCs/>
          <w:sz w:val="28"/>
          <w:szCs w:val="28"/>
        </w:rPr>
        <w:t xml:space="preserve">Раздел 2. </w:t>
      </w:r>
      <w:r w:rsidR="00FB5C20" w:rsidRPr="00AE6E0B">
        <w:rPr>
          <w:b/>
          <w:sz w:val="28"/>
          <w:szCs w:val="28"/>
        </w:rPr>
        <w:t xml:space="preserve">Цели и задачи муниципальной программы, </w:t>
      </w:r>
    </w:p>
    <w:p w:rsidR="00FB5C20" w:rsidRPr="00AE6E0B" w:rsidRDefault="00FB5C20" w:rsidP="00FB5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0B">
        <w:rPr>
          <w:b/>
          <w:sz w:val="28"/>
          <w:szCs w:val="28"/>
        </w:rPr>
        <w:t>целевые показатели реализации муниципальной программы</w:t>
      </w:r>
    </w:p>
    <w:p w:rsidR="00FB5C20" w:rsidRPr="002B258A" w:rsidRDefault="00FB5C20" w:rsidP="00FB5C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5C20" w:rsidRPr="00523C64" w:rsidRDefault="00FB5C20" w:rsidP="00523C6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64">
        <w:rPr>
          <w:rFonts w:ascii="Times New Roman" w:hAnsi="Times New Roman" w:cs="Times New Roman"/>
          <w:sz w:val="28"/>
          <w:szCs w:val="28"/>
        </w:rPr>
        <w:t xml:space="preserve">Для оценки уровня достижения поставленных целей, выполнения задач и мероприятий </w:t>
      </w:r>
      <w:r w:rsidR="00C9630A" w:rsidRPr="00523C6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23C64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показатели, которые приведены в </w:t>
      </w:r>
      <w:hyperlink r:id="rId20" w:history="1">
        <w:r w:rsidRPr="00523C64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</w:hyperlink>
      <w:r w:rsidRPr="00523C64">
        <w:rPr>
          <w:rFonts w:ascii="Times New Roman" w:hAnsi="Times New Roman" w:cs="Times New Roman"/>
          <w:sz w:val="28"/>
          <w:szCs w:val="28"/>
        </w:rPr>
        <w:t xml:space="preserve">пятой </w:t>
      </w:r>
      <w:r w:rsidR="00C9630A">
        <w:rPr>
          <w:rFonts w:ascii="Times New Roman" w:hAnsi="Times New Roman" w:cs="Times New Roman"/>
          <w:sz w:val="28"/>
          <w:szCs w:val="28"/>
        </w:rPr>
        <w:t>«</w:t>
      </w:r>
      <w:r w:rsidRPr="00523C64">
        <w:rPr>
          <w:rFonts w:ascii="Times New Roman" w:hAnsi="Times New Roman" w:cs="Times New Roman"/>
          <w:sz w:val="28"/>
          <w:szCs w:val="28"/>
        </w:rPr>
        <w:t>Перечень основных целевых показателей муниципальной программы</w:t>
      </w:r>
      <w:r w:rsidR="00C9630A">
        <w:rPr>
          <w:rFonts w:ascii="Times New Roman" w:hAnsi="Times New Roman" w:cs="Times New Roman"/>
          <w:sz w:val="28"/>
          <w:szCs w:val="28"/>
        </w:rPr>
        <w:t>»</w:t>
      </w:r>
      <w:r w:rsidRPr="00523C64">
        <w:rPr>
          <w:rFonts w:ascii="Times New Roman" w:hAnsi="Times New Roman" w:cs="Times New Roman"/>
          <w:sz w:val="28"/>
          <w:szCs w:val="28"/>
        </w:rPr>
        <w:t xml:space="preserve"> </w:t>
      </w:r>
      <w:r w:rsidR="00C9630A">
        <w:rPr>
          <w:rFonts w:ascii="Times New Roman" w:hAnsi="Times New Roman" w:cs="Times New Roman"/>
          <w:sz w:val="28"/>
          <w:szCs w:val="28"/>
        </w:rPr>
        <w:t>«</w:t>
      </w:r>
      <w:r w:rsidRPr="00523C64"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="00C9630A">
        <w:rPr>
          <w:rFonts w:ascii="Times New Roman" w:hAnsi="Times New Roman" w:cs="Times New Roman"/>
          <w:sz w:val="28"/>
          <w:szCs w:val="28"/>
        </w:rPr>
        <w:t>»</w:t>
      </w:r>
      <w:r w:rsidRPr="00523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20" w:rsidRPr="007E3483" w:rsidRDefault="00FB5C20" w:rsidP="00FB5C20">
      <w:pPr>
        <w:ind w:firstLine="709"/>
        <w:jc w:val="both"/>
        <w:rPr>
          <w:bCs/>
          <w:sz w:val="28"/>
          <w:szCs w:val="28"/>
        </w:rPr>
      </w:pPr>
      <w:r w:rsidRPr="00343465">
        <w:rPr>
          <w:bCs/>
          <w:sz w:val="28"/>
          <w:szCs w:val="28"/>
        </w:rPr>
        <w:t>Цели</w:t>
      </w:r>
      <w:r>
        <w:rPr>
          <w:bCs/>
          <w:sz w:val="28"/>
          <w:szCs w:val="28"/>
        </w:rPr>
        <w:t>, задачи и</w:t>
      </w:r>
      <w:r w:rsidRPr="007E3483">
        <w:rPr>
          <w:bCs/>
          <w:sz w:val="28"/>
          <w:szCs w:val="28"/>
        </w:rPr>
        <w:t xml:space="preserve"> целевые показатели </w:t>
      </w:r>
      <w:r>
        <w:rPr>
          <w:bCs/>
          <w:sz w:val="28"/>
          <w:szCs w:val="28"/>
        </w:rPr>
        <w:t xml:space="preserve">муниципальной </w:t>
      </w:r>
      <w:r w:rsidRPr="007E3483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="00C9630A">
        <w:rPr>
          <w:color w:val="000000"/>
          <w:sz w:val="28"/>
          <w:szCs w:val="28"/>
        </w:rPr>
        <w:t>«</w:t>
      </w:r>
      <w:r w:rsidRPr="002B258A">
        <w:rPr>
          <w:color w:val="000000"/>
          <w:sz w:val="28"/>
          <w:szCs w:val="28"/>
        </w:rPr>
        <w:t>Управление муниципальными финансами городского округа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kern w:val="36"/>
          <w:sz w:val="28"/>
          <w:szCs w:val="28"/>
        </w:rPr>
        <w:t>Верхняя Пышма</w:t>
      </w:r>
      <w:r w:rsidRPr="002B258A">
        <w:rPr>
          <w:color w:val="000000"/>
          <w:sz w:val="28"/>
          <w:szCs w:val="28"/>
        </w:rPr>
        <w:t xml:space="preserve"> до 2020 года</w:t>
      </w:r>
      <w:r w:rsidR="00C9630A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приведены в приложении № </w:t>
      </w:r>
      <w:r w:rsidR="00523C64">
        <w:rPr>
          <w:bCs/>
          <w:sz w:val="28"/>
          <w:szCs w:val="28"/>
        </w:rPr>
        <w:t>1</w:t>
      </w:r>
      <w:r w:rsidRPr="007E3483">
        <w:rPr>
          <w:bCs/>
          <w:sz w:val="28"/>
          <w:szCs w:val="28"/>
        </w:rPr>
        <w:t xml:space="preserve"> к </w:t>
      </w:r>
      <w:r w:rsidR="00C9630A" w:rsidRPr="007E3483">
        <w:rPr>
          <w:bCs/>
          <w:sz w:val="28"/>
          <w:szCs w:val="28"/>
        </w:rPr>
        <w:t>Программе</w:t>
      </w:r>
      <w:r w:rsidRPr="007E3483">
        <w:rPr>
          <w:bCs/>
          <w:sz w:val="28"/>
          <w:szCs w:val="28"/>
        </w:rPr>
        <w:t>.</w:t>
      </w:r>
    </w:p>
    <w:p w:rsidR="00FB5C20" w:rsidRDefault="00FB5C20" w:rsidP="00FB5C20"/>
    <w:p w:rsidR="00FB5C20" w:rsidRDefault="00FB5C20" w:rsidP="00FB5C20"/>
    <w:p w:rsidR="00FB5C20" w:rsidRDefault="00FB5C20" w:rsidP="00FB5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План мероприятий по выполнению муниципальной программы</w:t>
      </w:r>
    </w:p>
    <w:p w:rsidR="00FB5C20" w:rsidRDefault="00FB5C20" w:rsidP="00FB5C2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B5C20" w:rsidRDefault="00FB5C20" w:rsidP="00FB5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</w:t>
      </w:r>
      <w:r w:rsidR="00C9630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выступает Финансовое управление. </w:t>
      </w:r>
    </w:p>
    <w:p w:rsidR="00FB5C20" w:rsidRDefault="00FB5C20" w:rsidP="00FB5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наличия в </w:t>
      </w:r>
      <w:r w:rsidR="00C9630A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трех подпрограмм для достижения целей </w:t>
      </w:r>
      <w:r w:rsidR="00C9630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 выполнения поставленных задач в рамках каждой подпрограммы разработаны планы мероприятий, обобщенная информация о которых приведена в приложении № </w:t>
      </w:r>
      <w:r w:rsidR="00523C64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C9630A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CC76A1" w:rsidRDefault="00FB5C20" w:rsidP="00FB5C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C9630A">
        <w:rPr>
          <w:bCs/>
          <w:sz w:val="28"/>
          <w:szCs w:val="28"/>
        </w:rPr>
        <w:t>Программы</w:t>
      </w:r>
      <w:r w:rsidR="00C9630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местного бюджета.</w:t>
      </w: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D23E18"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0C2694" w:rsidRPr="00A85F1C" w:rsidRDefault="000C2694" w:rsidP="002E657F">
      <w:pPr>
        <w:ind w:firstLine="12191"/>
      </w:pPr>
      <w:r w:rsidRPr="00A85F1C">
        <w:lastRenderedPageBreak/>
        <w:t xml:space="preserve">ПРИЛОЖЕНИЕ № </w:t>
      </w:r>
      <w:r w:rsidR="00523C64">
        <w:t>1</w:t>
      </w:r>
    </w:p>
    <w:p w:rsidR="000C2694" w:rsidRDefault="00A85F1C" w:rsidP="002E657F">
      <w:pPr>
        <w:ind w:firstLine="12191"/>
      </w:pPr>
      <w:r>
        <w:t>к П</w:t>
      </w:r>
      <w:r w:rsidR="000C2694" w:rsidRPr="00A85F1C">
        <w:t>рограмме</w:t>
      </w:r>
    </w:p>
    <w:p w:rsidR="00B81FBD" w:rsidRDefault="00B81FBD" w:rsidP="00B81FBD">
      <w:pPr>
        <w:jc w:val="center"/>
      </w:pPr>
      <w:r w:rsidRPr="00B81FBD">
        <w:rPr>
          <w:b/>
          <w:bCs/>
        </w:rPr>
        <w:t>ЦЕЛИ, ЗАДАЧИ</w:t>
      </w:r>
      <w:r w:rsidR="00523C64">
        <w:rPr>
          <w:b/>
          <w:bCs/>
        </w:rPr>
        <w:t xml:space="preserve"> МУНИЦИПАЛЬНОЙ ПРОГРАММЫ</w:t>
      </w:r>
      <w:r w:rsidRPr="00B81FBD">
        <w:rPr>
          <w:b/>
          <w:bCs/>
        </w:rPr>
        <w:t xml:space="preserve"> И ЦЕЛЕВЫЕ ПОКАЗАТЕЛИ</w:t>
      </w:r>
    </w:p>
    <w:p w:rsidR="00ED46D9" w:rsidRDefault="00B81FBD" w:rsidP="00B81FBD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B81FBD" w:rsidRPr="00ED46D9" w:rsidRDefault="00C9630A" w:rsidP="00B81FBD">
      <w:pPr>
        <w:jc w:val="center"/>
        <w:rPr>
          <w:b/>
          <w:bCs/>
        </w:rPr>
      </w:pPr>
      <w:r>
        <w:rPr>
          <w:b/>
          <w:bCs/>
        </w:rPr>
        <w:t>«</w:t>
      </w:r>
      <w:r w:rsidR="00644D9C">
        <w:rPr>
          <w:b/>
          <w:bCs/>
        </w:rPr>
        <w:t>Управление муниципальными финансами городского округа Верхняя Пышма до 2020 года</w:t>
      </w:r>
      <w:r>
        <w:rPr>
          <w:b/>
          <w:bCs/>
        </w:rPr>
        <w:t>»</w:t>
      </w:r>
    </w:p>
    <w:p w:rsidR="00B81FBD" w:rsidRDefault="00B81FBD" w:rsidP="00B81FBD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1276"/>
        <w:gridCol w:w="1276"/>
        <w:gridCol w:w="1275"/>
        <w:gridCol w:w="1276"/>
        <w:gridCol w:w="1276"/>
        <w:gridCol w:w="1276"/>
        <w:gridCol w:w="2402"/>
      </w:tblGrid>
      <w:tr w:rsidR="00AD62F6" w:rsidRPr="00F25291" w:rsidTr="00644D9C">
        <w:tc>
          <w:tcPr>
            <w:tcW w:w="913" w:type="dxa"/>
            <w:vMerge w:val="restart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№ строки</w:t>
            </w:r>
          </w:p>
        </w:tc>
        <w:tc>
          <w:tcPr>
            <w:tcW w:w="2343" w:type="dxa"/>
            <w:vMerge w:val="restart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Наименование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цели (целей)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 задач, целевых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Единица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Источник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значений</w:t>
            </w:r>
          </w:p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показателей</w:t>
            </w:r>
          </w:p>
        </w:tc>
      </w:tr>
      <w:tr w:rsidR="00AD62F6" w:rsidRPr="00F25291" w:rsidTr="00644D9C">
        <w:trPr>
          <w:trHeight w:val="890"/>
        </w:trPr>
        <w:tc>
          <w:tcPr>
            <w:tcW w:w="913" w:type="dxa"/>
            <w:vMerge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:rsidR="00AD62F6" w:rsidRPr="008E17CC" w:rsidRDefault="00AD62F6" w:rsidP="008E17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AD62F6" w:rsidRPr="008E17CC" w:rsidRDefault="00AD62F6" w:rsidP="008E17CC">
            <w:pPr>
              <w:jc w:val="center"/>
              <w:rPr>
                <w:sz w:val="22"/>
                <w:szCs w:val="22"/>
              </w:rPr>
            </w:pPr>
          </w:p>
        </w:tc>
      </w:tr>
      <w:tr w:rsidR="008F4D5F" w:rsidRPr="00F25291" w:rsidTr="00E925FE">
        <w:tc>
          <w:tcPr>
            <w:tcW w:w="14730" w:type="dxa"/>
            <w:gridSpan w:val="10"/>
          </w:tcPr>
          <w:p w:rsidR="008F4D5F" w:rsidRPr="008E17CC" w:rsidRDefault="008F4D5F" w:rsidP="008E17CC">
            <w:pPr>
              <w:rPr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4D5F" w:rsidRPr="00F25291" w:rsidTr="00E925FE">
        <w:tc>
          <w:tcPr>
            <w:tcW w:w="14730" w:type="dxa"/>
            <w:gridSpan w:val="10"/>
          </w:tcPr>
          <w:p w:rsidR="008F4D5F" w:rsidRPr="008E17CC" w:rsidRDefault="008F4D5F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Цель 1.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Соблюдение ограничений по объему муниципального долга и расходам на его обслуживание, установленных федеральным</w:t>
            </w:r>
          </w:p>
          <w:p w:rsidR="008F4D5F" w:rsidRPr="008E17CC" w:rsidRDefault="008F4D5F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>и областным законодательством, своевременное исполнение долговых обязательств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4D5F" w:rsidRPr="00F25291" w:rsidTr="00E925FE">
        <w:tc>
          <w:tcPr>
            <w:tcW w:w="14730" w:type="dxa"/>
            <w:gridSpan w:val="10"/>
          </w:tcPr>
          <w:p w:rsidR="008F4D5F" w:rsidRPr="008E17CC" w:rsidRDefault="008F4D5F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1.1.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8F4D5F" w:rsidRPr="008E17CC" w:rsidRDefault="008E17CC" w:rsidP="008E17C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8F4D5F" w:rsidRPr="008E17CC">
              <w:rPr>
                <w:color w:val="000000"/>
                <w:sz w:val="22"/>
                <w:szCs w:val="22"/>
              </w:rPr>
              <w:t>безусловного исполнения расходных и долговых обязательств городского округа Верхняя Пышма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1.1.1.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jc w:val="both"/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1.2.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Учет долговых обязательств городского округа Верхняя Пышма и соблюдение принятых ограничений по долговой нагрузке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1.2.1.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1.2.2.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Отношение объема муниципального долга городского округа Верхняя Пышма по состоянию на 1 января года, следующего за отчетным, к обще</w:t>
            </w:r>
            <w:r w:rsidRPr="008E17CC">
              <w:rPr>
                <w:sz w:val="22"/>
                <w:szCs w:val="22"/>
              </w:rPr>
              <w:lastRenderedPageBreak/>
              <w:t>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&lt;= 15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1.2.4.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Объем выплат из местного бюджета сумм, связанных с несвоевременным исполнением долговых обязательств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</w:tcPr>
          <w:p w:rsidR="008E17CC" w:rsidRPr="008E17CC" w:rsidRDefault="008E17CC" w:rsidP="009B7B71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об исполнении бюджета городского округа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1.2.5.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Заключение муниципальных контрактов, связанных с исполнением программы муниципальных заимствований по итогам проведения отборов исполнителей на оказание услуг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cайт zakupki.gov.ru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информационной системы управления финансами на территории городского округа </w:t>
            </w:r>
          </w:p>
          <w:p w:rsidR="008E17CC" w:rsidRP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Цель 2.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управления бюджетным процессом за счет применения автоматизированных систем для реализации </w:t>
            </w:r>
          </w:p>
          <w:p w:rsidR="008E17CC" w:rsidRP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мероприятий муниципальной программы в соответствии с установленными сроками и задачами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2.1.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Сопровождение, модернизация программных продуктов для автоматизации управления финансами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2.1.1.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Доля участников и неучастников бюджетного процесса задействованных в автоматизированном процессе управления финансами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специалиста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2.2.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Развитие, модернизация информационно-технических средств для автоматизации управления финансами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2.2.1.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Бесперебойная работа аппаратно-технических средств, задействованных в автоматизированном процессе управления финансами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специалиста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2.3.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Развитие, модернизация телекоммуникационной инфраструктуры для автоматизации управления финансами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2.3.1.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Бесперебойная работа телекоммуникационной инфраструктуры, задействованной в автоматизированном процессе управления финансами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специалиста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</w:t>
            </w:r>
            <w:r w:rsidR="009B7B71" w:rsidRPr="008E17CC">
              <w:rPr>
                <w:b/>
                <w:bCs/>
                <w:color w:val="000000"/>
                <w:sz w:val="22"/>
                <w:szCs w:val="22"/>
              </w:rPr>
              <w:t>муниципальной программы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 Верхняя Пышма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Управление муниципальными</w:t>
            </w:r>
          </w:p>
          <w:p w:rsidR="008E17CC" w:rsidRP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 финансами городского округа 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Цель 3.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Повышение финансовой устойчивости местного бюджета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3.1.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Увеличение налоговых и неналоговых доходов местного бюджета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3.1.1.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3,95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3,95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6,5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Прогноз социально-экономического развития городского округа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3.1.2.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 xml:space="preserve">Объем налоговых и неналоговых доходов </w:t>
            </w:r>
            <w:r w:rsidRPr="008E17CC">
              <w:rPr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751,1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780,8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802,6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838,7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884,8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942,4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Решение о бюджете городского округа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Цель 4.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Рациональное управление средствами местного бюджета, повышение эффективности бюджетных расходов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E925FE">
        <w:tc>
          <w:tcPr>
            <w:tcW w:w="14730" w:type="dxa"/>
            <w:gridSpan w:val="10"/>
          </w:tcPr>
          <w:p w:rsidR="008E17CC" w:rsidRPr="008E17CC" w:rsidRDefault="008E17CC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4.1.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Организация бюджетного процесса в части планирования местного бюджета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4.1.1.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Соблюдение сроков разработки проекта местного бюджета, установленных постановлением администрации городского округа Верхняя Пышма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Положение о бюджетном процессе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4.1.2.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Формирование местного бюджета в программной структуре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Положение о бюджетном процессе</w:t>
            </w:r>
          </w:p>
        </w:tc>
      </w:tr>
      <w:tr w:rsidR="00713211" w:rsidRPr="00F25291" w:rsidTr="00E925FE">
        <w:tc>
          <w:tcPr>
            <w:tcW w:w="14730" w:type="dxa"/>
            <w:gridSpan w:val="10"/>
          </w:tcPr>
          <w:p w:rsidR="00713211" w:rsidRPr="008E17CC" w:rsidRDefault="00713211" w:rsidP="00713211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4.2.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Организация исполнения местного бюджета в рамках действующего бюджетного законодательства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4.2.1.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об исполнении бюджета городского округа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4.2.2.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4.2.3.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4.2.4.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Осуществление внутреннего муниципаль</w:t>
            </w:r>
            <w:r w:rsidRPr="008E17CC">
              <w:rPr>
                <w:sz w:val="22"/>
                <w:szCs w:val="22"/>
              </w:rPr>
              <w:lastRenderedPageBreak/>
              <w:t>ного финансового контроля в сфере бюджетных правоотношений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2343" w:type="dxa"/>
          </w:tcPr>
          <w:p w:rsid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Исполнение судебных актов по искам к городскому округу Верхняя Пышма, предусматривающие обращение взыскания  на  средства казны городского округа Верхняя Пышма,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 компенсации  за нарушение права  на исполнение судебного акта  в  течение трех месяцев со дня поступления исполнительных документов на исполнение</w:t>
            </w:r>
          </w:p>
          <w:p w:rsidR="009B7B71" w:rsidRDefault="009B7B71" w:rsidP="008E17CC">
            <w:pPr>
              <w:rPr>
                <w:sz w:val="22"/>
                <w:szCs w:val="22"/>
              </w:rPr>
            </w:pPr>
          </w:p>
          <w:p w:rsidR="009B7B71" w:rsidRDefault="009B7B71" w:rsidP="008E17CC">
            <w:pPr>
              <w:rPr>
                <w:sz w:val="22"/>
                <w:szCs w:val="22"/>
              </w:rPr>
            </w:pPr>
          </w:p>
          <w:p w:rsidR="009B7B71" w:rsidRDefault="009B7B71" w:rsidP="008E17CC">
            <w:pPr>
              <w:rPr>
                <w:sz w:val="22"/>
                <w:szCs w:val="22"/>
              </w:rPr>
            </w:pPr>
          </w:p>
          <w:p w:rsidR="009B7B71" w:rsidRPr="008E17CC" w:rsidRDefault="009B7B71" w:rsidP="008E17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713211" w:rsidRPr="00F25291" w:rsidTr="00E925FE">
        <w:tc>
          <w:tcPr>
            <w:tcW w:w="14730" w:type="dxa"/>
            <w:gridSpan w:val="10"/>
          </w:tcPr>
          <w:p w:rsidR="00713211" w:rsidRPr="008E17CC" w:rsidRDefault="00713211" w:rsidP="00713211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4.3.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Организация бюджетного процесса в части составления отчетности об исполнении местного бюджета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4.3.1.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Соблюдение установ</w:t>
            </w:r>
            <w:r w:rsidRPr="008E17CC">
              <w:rPr>
                <w:sz w:val="22"/>
                <w:szCs w:val="22"/>
              </w:rPr>
              <w:lastRenderedPageBreak/>
              <w:t xml:space="preserve">ленных законодательством сроков формирования и предоставления отчетности об исполнении </w:t>
            </w:r>
            <w:r w:rsidR="00713211" w:rsidRPr="008E17CC">
              <w:rPr>
                <w:sz w:val="22"/>
                <w:szCs w:val="22"/>
              </w:rPr>
              <w:t>местного бюджета</w:t>
            </w:r>
            <w:r w:rsidRPr="008E17CC">
              <w:rPr>
                <w:sz w:val="22"/>
                <w:szCs w:val="22"/>
              </w:rPr>
              <w:t>, формируемой Финансовым управлением администрации городского округа Верхняя Пышма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Приказ Минфина Рос</w:t>
            </w:r>
            <w:r w:rsidRPr="008E17CC">
              <w:rPr>
                <w:sz w:val="22"/>
                <w:szCs w:val="22"/>
              </w:rPr>
              <w:lastRenderedPageBreak/>
              <w:t>сии</w:t>
            </w:r>
          </w:p>
        </w:tc>
      </w:tr>
      <w:tr w:rsidR="00713211" w:rsidRPr="00F25291" w:rsidTr="00E925FE">
        <w:tc>
          <w:tcPr>
            <w:tcW w:w="14730" w:type="dxa"/>
            <w:gridSpan w:val="10"/>
          </w:tcPr>
          <w:p w:rsidR="00D23E18" w:rsidRDefault="00713211" w:rsidP="00D23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E18">
              <w:rPr>
                <w:color w:val="000000"/>
                <w:sz w:val="22"/>
                <w:szCs w:val="22"/>
              </w:rPr>
              <w:lastRenderedPageBreak/>
              <w:t xml:space="preserve">Задача 4.4. </w:t>
            </w:r>
            <w:r w:rsidR="00C9630A" w:rsidRPr="00D23E18">
              <w:rPr>
                <w:color w:val="000000"/>
                <w:sz w:val="22"/>
                <w:szCs w:val="22"/>
              </w:rPr>
              <w:t>«</w:t>
            </w:r>
            <w:r w:rsidR="00D23E18" w:rsidRPr="00D23E18">
              <w:rPr>
                <w:sz w:val="22"/>
                <w:szCs w:val="22"/>
              </w:rPr>
              <w:t xml:space="preserve">Обеспечение контроля за соблюдением бюджетного законодательства и законодательства в сфере закупок товаров, работ, услуг для </w:t>
            </w:r>
          </w:p>
          <w:p w:rsidR="00713211" w:rsidRPr="00D23E18" w:rsidRDefault="00D23E18" w:rsidP="00D23E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3E18">
              <w:rPr>
                <w:sz w:val="22"/>
                <w:szCs w:val="22"/>
              </w:rPr>
              <w:t>обеспечения государственных и муниципальных нужд</w:t>
            </w:r>
            <w:r w:rsidR="00C9630A" w:rsidRPr="00D23E1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4.4.1.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4.4.2.</w:t>
            </w:r>
          </w:p>
        </w:tc>
        <w:tc>
          <w:tcPr>
            <w:tcW w:w="2343" w:type="dxa"/>
          </w:tcPr>
          <w:p w:rsidR="009B7B71" w:rsidRPr="008E17CC" w:rsidRDefault="008E17CC" w:rsidP="00D23E18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Количество проведенных проверок исполнения законодательства о муниципальных закупках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Бюджетный кодекс РФ</w:t>
            </w:r>
          </w:p>
        </w:tc>
      </w:tr>
      <w:tr w:rsidR="00713211" w:rsidRPr="00F25291" w:rsidTr="00E925FE">
        <w:tc>
          <w:tcPr>
            <w:tcW w:w="14730" w:type="dxa"/>
            <w:gridSpan w:val="10"/>
          </w:tcPr>
          <w:p w:rsidR="00713211" w:rsidRPr="008E17CC" w:rsidRDefault="00713211" w:rsidP="00713211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4.5.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>Повышение эффективности управления средствами местного бюджета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4.5.1.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 xml:space="preserve">Степень качества </w:t>
            </w:r>
            <w:r w:rsidRPr="008E17CC">
              <w:rPr>
                <w:sz w:val="22"/>
                <w:szCs w:val="22"/>
              </w:rPr>
              <w:lastRenderedPageBreak/>
              <w:t xml:space="preserve">управления финансами городского округа Верхняя Пышма, определяемая в соответствии с постановлением </w:t>
            </w:r>
            <w:r w:rsidR="00713211" w:rsidRPr="008E17CC">
              <w:rPr>
                <w:sz w:val="22"/>
                <w:szCs w:val="22"/>
              </w:rPr>
              <w:t>Правительства Свердловской</w:t>
            </w:r>
            <w:r w:rsidRPr="008E17CC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Степень ка</w:t>
            </w:r>
            <w:r w:rsidRPr="008E17CC">
              <w:rPr>
                <w:sz w:val="22"/>
                <w:szCs w:val="22"/>
              </w:rPr>
              <w:lastRenderedPageBreak/>
              <w:t>чества управления муниципальными финансами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I</w:t>
            </w:r>
          </w:p>
        </w:tc>
        <w:tc>
          <w:tcPr>
            <w:tcW w:w="2402" w:type="dxa"/>
          </w:tcPr>
          <w:p w:rsidR="008E17CC" w:rsidRPr="008E17CC" w:rsidRDefault="008E17CC" w:rsidP="00713211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Постановление Прави</w:t>
            </w:r>
            <w:r w:rsidRPr="008E17CC">
              <w:rPr>
                <w:sz w:val="22"/>
                <w:szCs w:val="22"/>
              </w:rPr>
              <w:lastRenderedPageBreak/>
              <w:t xml:space="preserve">тельства Свердловской области от 25.05.2011 </w:t>
            </w:r>
            <w:r w:rsidR="00713211">
              <w:rPr>
                <w:sz w:val="22"/>
                <w:szCs w:val="22"/>
              </w:rPr>
              <w:t>№</w:t>
            </w:r>
            <w:r w:rsidRPr="008E17CC">
              <w:rPr>
                <w:sz w:val="22"/>
                <w:szCs w:val="22"/>
              </w:rPr>
              <w:t xml:space="preserve"> 596-ПП </w:t>
            </w:r>
            <w:r w:rsidR="00C9630A">
              <w:rPr>
                <w:sz w:val="22"/>
                <w:szCs w:val="22"/>
              </w:rPr>
              <w:t>«</w:t>
            </w:r>
            <w:r w:rsidRPr="008E17CC">
              <w:rPr>
                <w:sz w:val="22"/>
                <w:szCs w:val="22"/>
              </w:rPr>
              <w:t>Об утверждении Порядка осуществления мониторинга и оценки качества управления бюджетным процессом в муниципальных образованиях Свердловской области</w:t>
            </w:r>
            <w:r w:rsidR="00C9630A">
              <w:rPr>
                <w:sz w:val="22"/>
                <w:szCs w:val="22"/>
              </w:rPr>
              <w:t>»</w:t>
            </w:r>
          </w:p>
        </w:tc>
      </w:tr>
      <w:tr w:rsidR="00713211" w:rsidRPr="00F25291" w:rsidTr="00E925FE">
        <w:tc>
          <w:tcPr>
            <w:tcW w:w="14730" w:type="dxa"/>
            <w:gridSpan w:val="10"/>
          </w:tcPr>
          <w:p w:rsidR="00713211" w:rsidRDefault="00713211" w:rsidP="007132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17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Цель 5.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 xml:space="preserve">Обеспечение условий для реализации мероприятий муниципальной программы  в соответствии с установленными сроками </w:t>
            </w:r>
          </w:p>
          <w:p w:rsidR="00713211" w:rsidRPr="008E17CC" w:rsidRDefault="00713211" w:rsidP="007132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8E17CC">
              <w:rPr>
                <w:b/>
                <w:bCs/>
                <w:color w:val="000000"/>
                <w:sz w:val="22"/>
                <w:szCs w:val="22"/>
              </w:rPr>
              <w:t>и задачами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2D3EA1" w:rsidRPr="00F25291" w:rsidTr="00B3468B">
        <w:tc>
          <w:tcPr>
            <w:tcW w:w="913" w:type="dxa"/>
          </w:tcPr>
          <w:p w:rsidR="002D3EA1" w:rsidRPr="008E17CC" w:rsidRDefault="002D3EA1" w:rsidP="008E17CC">
            <w:pPr>
              <w:jc w:val="both"/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3817" w:type="dxa"/>
            <w:gridSpan w:val="9"/>
          </w:tcPr>
          <w:p w:rsidR="002D3EA1" w:rsidRDefault="002D3EA1" w:rsidP="008E17CC">
            <w:pPr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 xml:space="preserve">Задача 5.1. </w:t>
            </w:r>
            <w:r w:rsidR="00C9630A">
              <w:rPr>
                <w:color w:val="000000"/>
                <w:sz w:val="22"/>
                <w:szCs w:val="22"/>
              </w:rPr>
              <w:t>«</w:t>
            </w:r>
            <w:r w:rsidRPr="008E17CC">
              <w:rPr>
                <w:color w:val="000000"/>
                <w:sz w:val="22"/>
                <w:szCs w:val="22"/>
              </w:rPr>
              <w:t xml:space="preserve">Обеспечение эффективной деятельности Финансового управления администрации городского округа Верхняя Пышма по </w:t>
            </w:r>
          </w:p>
          <w:p w:rsidR="002D3EA1" w:rsidRPr="008E17CC" w:rsidRDefault="002D3EA1" w:rsidP="002D3EA1">
            <w:pPr>
              <w:ind w:firstLine="1101"/>
              <w:rPr>
                <w:color w:val="000000"/>
                <w:sz w:val="22"/>
                <w:szCs w:val="22"/>
              </w:rPr>
            </w:pPr>
            <w:r w:rsidRPr="008E17CC">
              <w:rPr>
                <w:color w:val="000000"/>
                <w:sz w:val="22"/>
                <w:szCs w:val="22"/>
              </w:rPr>
              <w:t>реализации муниципальной  программы</w:t>
            </w:r>
            <w:r w:rsidR="00C9630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E17CC" w:rsidRPr="00F25291" w:rsidTr="00644D9C">
        <w:tc>
          <w:tcPr>
            <w:tcW w:w="913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5.1.1.</w:t>
            </w:r>
          </w:p>
        </w:tc>
        <w:tc>
          <w:tcPr>
            <w:tcW w:w="2343" w:type="dxa"/>
          </w:tcPr>
          <w:p w:rsidR="008E17CC" w:rsidRPr="008E17CC" w:rsidRDefault="008E17CC" w:rsidP="008E17CC">
            <w:pPr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417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E17CC" w:rsidRPr="008E17CC" w:rsidRDefault="008E17CC" w:rsidP="008E17CC">
            <w:pPr>
              <w:jc w:val="center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8E17CC" w:rsidRPr="008E17CC" w:rsidRDefault="008E17CC" w:rsidP="008E17CC">
            <w:pPr>
              <w:jc w:val="both"/>
              <w:rPr>
                <w:sz w:val="22"/>
                <w:szCs w:val="22"/>
              </w:rPr>
            </w:pPr>
            <w:r w:rsidRPr="008E17CC">
              <w:rPr>
                <w:sz w:val="22"/>
                <w:szCs w:val="22"/>
              </w:rPr>
              <w:t>Отчет о реализации муниципальной программы в установленной форме</w:t>
            </w:r>
          </w:p>
        </w:tc>
      </w:tr>
    </w:tbl>
    <w:p w:rsidR="00AD62F6" w:rsidRDefault="00AD62F6" w:rsidP="00644D9C">
      <w:pPr>
        <w:tabs>
          <w:tab w:val="left" w:leader="underscore" w:pos="9639"/>
        </w:tabs>
        <w:jc w:val="both"/>
      </w:pPr>
    </w:p>
    <w:p w:rsidR="00AD62F6" w:rsidRDefault="00AD62F6">
      <w:r>
        <w:br w:type="page"/>
      </w:r>
    </w:p>
    <w:p w:rsidR="00BC3554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lastRenderedPageBreak/>
        <w:t xml:space="preserve">ПРИЛОЖЕНИЕ № </w:t>
      </w:r>
      <w:r w:rsidR="00523C64">
        <w:t>2</w:t>
      </w:r>
    </w:p>
    <w:p w:rsidR="00FB1D98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t xml:space="preserve">к </w:t>
      </w:r>
      <w:r w:rsidR="00A85F1C" w:rsidRPr="00A85F1C">
        <w:t>П</w:t>
      </w:r>
      <w:r w:rsidRPr="00A85F1C">
        <w:t>рограмме</w:t>
      </w:r>
    </w:p>
    <w:p w:rsidR="00FB1D98" w:rsidRPr="00A85F1C" w:rsidRDefault="00FB1D98" w:rsidP="00FB1D98">
      <w:pPr>
        <w:tabs>
          <w:tab w:val="left" w:leader="underscore" w:pos="9639"/>
        </w:tabs>
        <w:jc w:val="both"/>
      </w:pPr>
    </w:p>
    <w:p w:rsidR="00784CB2" w:rsidRDefault="00FB1D98" w:rsidP="00FB1D98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 w:rsidR="000875E6">
        <w:rPr>
          <w:b/>
        </w:rPr>
        <w:t xml:space="preserve"> </w:t>
      </w:r>
      <w:r w:rsidRPr="00A85F1C">
        <w:rPr>
          <w:b/>
        </w:rPr>
        <w:t xml:space="preserve">МЕРОПРИЯТИЙ </w:t>
      </w:r>
    </w:p>
    <w:p w:rsidR="00DC15A2" w:rsidRPr="00DC15A2" w:rsidRDefault="00784CB2" w:rsidP="00DC15A2">
      <w:pPr>
        <w:pStyle w:val="af0"/>
        <w:jc w:val="center"/>
        <w:rPr>
          <w:rFonts w:ascii="Times New Roman" w:hAnsi="Times New Roman"/>
          <w:b/>
          <w:iCs/>
          <w:color w:val="000000"/>
          <w:kern w:val="36"/>
          <w:sz w:val="24"/>
          <w:szCs w:val="24"/>
        </w:rPr>
      </w:pPr>
      <w:r w:rsidRPr="00DC15A2">
        <w:rPr>
          <w:rFonts w:ascii="Times New Roman" w:hAnsi="Times New Roman"/>
          <w:b/>
          <w:sz w:val="24"/>
          <w:szCs w:val="24"/>
        </w:rPr>
        <w:t xml:space="preserve">по выполнению муниципальной программы </w:t>
      </w:r>
      <w:r w:rsidR="00DC15A2" w:rsidRPr="00DC15A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C15A2" w:rsidRPr="00DC15A2">
        <w:rPr>
          <w:rFonts w:ascii="Times New Roman" w:hAnsi="Times New Roman"/>
          <w:b/>
          <w:sz w:val="24"/>
          <w:szCs w:val="24"/>
        </w:rPr>
        <w:t xml:space="preserve">Управление муниципальными финансами </w:t>
      </w:r>
    </w:p>
    <w:p w:rsidR="00784CB2" w:rsidRPr="00DC15A2" w:rsidRDefault="00DC15A2" w:rsidP="00DC15A2">
      <w:pPr>
        <w:jc w:val="center"/>
        <w:rPr>
          <w:b/>
          <w:color w:val="000000"/>
        </w:rPr>
      </w:pPr>
      <w:r w:rsidRPr="00DC15A2">
        <w:rPr>
          <w:b/>
        </w:rPr>
        <w:t>городского округа</w:t>
      </w:r>
      <w:r w:rsidRPr="00DC15A2">
        <w:rPr>
          <w:b/>
          <w:iCs/>
          <w:color w:val="000000"/>
          <w:kern w:val="36"/>
        </w:rPr>
        <w:t xml:space="preserve"> Верхняя Пышма до</w:t>
      </w:r>
      <w:r w:rsidRPr="00DC15A2">
        <w:rPr>
          <w:b/>
        </w:rPr>
        <w:t xml:space="preserve"> 2020 года</w:t>
      </w:r>
      <w:r w:rsidRPr="00DC15A2">
        <w:rPr>
          <w:b/>
          <w:color w:val="000000"/>
        </w:rPr>
        <w:t>»</w:t>
      </w:r>
      <w:bookmarkStart w:id="0" w:name="_GoBack"/>
      <w:bookmarkEnd w:id="0"/>
      <w:r w:rsidR="00784CB2" w:rsidRPr="00784CB2"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2895"/>
        <w:gridCol w:w="1216"/>
        <w:gridCol w:w="1527"/>
        <w:gridCol w:w="1371"/>
        <w:gridCol w:w="1371"/>
        <w:gridCol w:w="1371"/>
        <w:gridCol w:w="1163"/>
        <w:gridCol w:w="1282"/>
        <w:gridCol w:w="1679"/>
      </w:tblGrid>
      <w:tr w:rsidR="00865F14" w:rsidRPr="00EA71DF" w:rsidTr="008B596B">
        <w:tc>
          <w:tcPr>
            <w:tcW w:w="855" w:type="dxa"/>
            <w:vMerge w:val="restart"/>
            <w:vAlign w:val="center"/>
          </w:tcPr>
          <w:p w:rsidR="00865F14" w:rsidRPr="008B596B" w:rsidRDefault="00865F14" w:rsidP="008B596B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№</w:t>
            </w:r>
          </w:p>
          <w:p w:rsidR="00865F14" w:rsidRPr="008B596B" w:rsidRDefault="00865F14" w:rsidP="008B596B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строки</w:t>
            </w:r>
          </w:p>
        </w:tc>
        <w:tc>
          <w:tcPr>
            <w:tcW w:w="2895" w:type="dxa"/>
            <w:vMerge w:val="restart"/>
            <w:vAlign w:val="center"/>
          </w:tcPr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Pr="00EA71DF">
              <w:rPr>
                <w:sz w:val="22"/>
                <w:szCs w:val="22"/>
              </w:rPr>
              <w:t>е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 </w:t>
            </w:r>
          </w:p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301" w:type="dxa"/>
            <w:gridSpan w:val="7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79" w:type="dxa"/>
            <w:vMerge w:val="restart"/>
            <w:vAlign w:val="center"/>
          </w:tcPr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целевого 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показателя, 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достижение 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которого </w:t>
            </w:r>
          </w:p>
          <w:p w:rsidR="00865F14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</w:t>
            </w:r>
          </w:p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865F14" w:rsidRPr="00EA71DF" w:rsidTr="008B596B">
        <w:tc>
          <w:tcPr>
            <w:tcW w:w="855" w:type="dxa"/>
            <w:vMerge/>
            <w:vAlign w:val="center"/>
          </w:tcPr>
          <w:p w:rsidR="00865F14" w:rsidRPr="008B596B" w:rsidRDefault="00865F14" w:rsidP="008B5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27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371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1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371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3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82" w:type="dxa"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79" w:type="dxa"/>
            <w:vMerge/>
            <w:vAlign w:val="center"/>
          </w:tcPr>
          <w:p w:rsidR="00865F14" w:rsidRPr="00EA71DF" w:rsidRDefault="00865F14" w:rsidP="00644D9C">
            <w:pPr>
              <w:jc w:val="center"/>
              <w:rPr>
                <w:sz w:val="22"/>
                <w:szCs w:val="22"/>
              </w:rPr>
            </w:pP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</w:t>
            </w:r>
          </w:p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6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76 142,4</w:t>
            </w:r>
          </w:p>
        </w:tc>
        <w:tc>
          <w:tcPr>
            <w:tcW w:w="1527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11 787,6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12 376,0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8B596B" w:rsidRPr="00865F14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76 142,4</w:t>
            </w:r>
          </w:p>
        </w:tc>
        <w:tc>
          <w:tcPr>
            <w:tcW w:w="1527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11 787,6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12 376,0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96B" w:rsidRPr="008B596B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16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76 142,4</w:t>
            </w:r>
          </w:p>
        </w:tc>
        <w:tc>
          <w:tcPr>
            <w:tcW w:w="1527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11 787,6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12 376,0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8B596B" w:rsidRPr="008B596B" w:rsidRDefault="008B596B" w:rsidP="008B59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76 142,4</w:t>
            </w:r>
          </w:p>
        </w:tc>
        <w:tc>
          <w:tcPr>
            <w:tcW w:w="1527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11 787,6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12 376,0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371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8B596B" w:rsidRPr="008B596B" w:rsidRDefault="008B596B" w:rsidP="008B596B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96B" w:rsidRPr="00865F14" w:rsidTr="00F50F2A">
        <w:tc>
          <w:tcPr>
            <w:tcW w:w="14730" w:type="dxa"/>
            <w:gridSpan w:val="10"/>
          </w:tcPr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/>
                <w:bCs/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95" w:type="dxa"/>
          </w:tcPr>
          <w:p w:rsidR="008B596B" w:rsidRPr="008B596B" w:rsidRDefault="00C9630A" w:rsidP="008B596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8B596B"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8B596B" w:rsidRPr="008B596B" w:rsidRDefault="00A67816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16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596B" w:rsidRPr="00865F14" w:rsidTr="008B596B">
        <w:tc>
          <w:tcPr>
            <w:tcW w:w="855" w:type="dxa"/>
          </w:tcPr>
          <w:p w:rsidR="008B596B" w:rsidRPr="008B596B" w:rsidRDefault="008B596B" w:rsidP="008B59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5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1.1.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Подготовка программы муниципальных заимствований</w:t>
            </w:r>
          </w:p>
        </w:tc>
        <w:tc>
          <w:tcPr>
            <w:tcW w:w="1216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8B596B" w:rsidRPr="008B596B" w:rsidRDefault="00784CB2" w:rsidP="008B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8B596B" w:rsidRPr="008B596B" w:rsidRDefault="008B596B" w:rsidP="008B596B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1.2.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Подготовка программы муниципальных гарантий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1.3.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Ведение долговой книги в соответствии с утвержденным порядком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1.4.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Исполнение обязательств по обслуживанию муниципального долга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1.5.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1.6.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Соблюдение сроков исполнения обязательств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1.7.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Проведение отборов исполнителей на оказание услуг, связанных с выполнением программы муниципальных заимствований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1.2.5.</w:t>
            </w:r>
          </w:p>
        </w:tc>
      </w:tr>
      <w:tr w:rsidR="00784CB2" w:rsidRPr="00865F14" w:rsidTr="00F50F2A">
        <w:tc>
          <w:tcPr>
            <w:tcW w:w="14730" w:type="dxa"/>
            <w:gridSpan w:val="10"/>
          </w:tcPr>
          <w:p w:rsidR="00784CB2" w:rsidRDefault="00784CB2" w:rsidP="00784C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информационной системы управления финансами на территории городского округа Верхняя Пышма </w:t>
            </w:r>
          </w:p>
          <w:p w:rsidR="00784CB2" w:rsidRPr="008B596B" w:rsidRDefault="00784CB2" w:rsidP="00784C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Совершенствование информационной системы управления финансами на территории городского округа Верхняя Пышма до 2020 года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11 927,5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1 846,4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1 938,7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11 927,5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1 846,4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1 938,7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95" w:type="dxa"/>
          </w:tcPr>
          <w:p w:rsidR="00784CB2" w:rsidRPr="008B596B" w:rsidRDefault="00C9630A" w:rsidP="00784CB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784CB2"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A67816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11 927,5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1 846,4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1 938,7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11 927,5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1 846,4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1 938,7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2.1.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Сопровождение и модернизация ПК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Бюджет-Смарт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1С:Предприятие 8.1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Свод-Смарт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>,  приобретение лицензионного программного обеспечения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9 276,7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1 436,1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1 507,8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23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9 276,7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1 436,1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1 507,8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1 583,2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 xml:space="preserve">Мероприятие 2.2. </w:t>
            </w:r>
            <w:r w:rsidRPr="008B596B">
              <w:rPr>
                <w:bCs/>
                <w:color w:val="000000"/>
                <w:sz w:val="22"/>
                <w:szCs w:val="22"/>
              </w:rPr>
              <w:t>Модернизация и развитие базы аппаратно-технических ресурсов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1 537,6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25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1 537,6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238,0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250,0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262,4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262,4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262,4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262,4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2.3.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Сопровождение телекоммуникационной инфраструктуры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1 113,2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27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1 113,2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172,3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180,9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190,0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190,0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190,0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190,0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 </w:t>
            </w:r>
          </w:p>
        </w:tc>
      </w:tr>
      <w:tr w:rsidR="00784CB2" w:rsidRPr="00865F14" w:rsidTr="00F50F2A">
        <w:tc>
          <w:tcPr>
            <w:tcW w:w="14730" w:type="dxa"/>
            <w:gridSpan w:val="10"/>
          </w:tcPr>
          <w:p w:rsidR="00784CB2" w:rsidRDefault="00784CB2" w:rsidP="00784C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городского округа Верхняя Пышма 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муниципальными </w:t>
            </w:r>
          </w:p>
          <w:p w:rsidR="00784CB2" w:rsidRPr="008B596B" w:rsidRDefault="00784CB2" w:rsidP="00784C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финансами городского округа Верхняя Пышма до 2020 года</w:t>
            </w:r>
            <w:r w:rsidR="00C9630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городского округа Верхняя Пышма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Управление муниципальными финансами городского округа Верхняя Пышма до 2020 года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95" w:type="dxa"/>
          </w:tcPr>
          <w:p w:rsidR="00784CB2" w:rsidRPr="008B596B" w:rsidRDefault="00C9630A" w:rsidP="00784CB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784CB2"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 w:rsidR="00C9630A">
              <w:rPr>
                <w:bCs/>
                <w:color w:val="000000"/>
                <w:sz w:val="22"/>
                <w:szCs w:val="22"/>
              </w:rPr>
              <w:t>«</w:t>
            </w:r>
            <w:r w:rsidRPr="008B596B">
              <w:rPr>
                <w:bCs/>
                <w:color w:val="000000"/>
                <w:sz w:val="22"/>
                <w:szCs w:val="22"/>
              </w:rPr>
              <w:t>Прочие нужды</w:t>
            </w:r>
            <w:r w:rsidR="00C9630A">
              <w:rPr>
                <w:bCs/>
                <w:color w:val="000000"/>
                <w:sz w:val="22"/>
                <w:szCs w:val="22"/>
              </w:rPr>
              <w:t>»</w:t>
            </w:r>
            <w:r w:rsidRPr="008B596B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color w:val="000000"/>
                <w:sz w:val="22"/>
                <w:szCs w:val="22"/>
              </w:rPr>
            </w:pPr>
            <w:r w:rsidRPr="008B5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3.1.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Расчет прогноза объема налоговых и неналоговых доходов </w:t>
            </w: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местного бюджета на очередной финансовый год и плановый период, по единой методике Министерства финансов Свердловской области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3.1.1., 3.1.2.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3.2.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Своевременная подготовка проекта решения Думы городского округа о бюджете муниципального образования на очередной финансовый год и плановый период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3.3.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Планирование расходов местного бюджета преимущественно в программной структуре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4.1.2.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3.4.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городского округа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4.2.1.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 xml:space="preserve">Мероприятие 3.5. </w:t>
            </w:r>
            <w:r w:rsidRPr="008B596B">
              <w:rPr>
                <w:bCs/>
                <w:color w:val="000000"/>
                <w:sz w:val="22"/>
                <w:szCs w:val="22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4.2.2.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3.6.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Постановка на учет бюджетных обязательств, подлежащих исполнению за счет средств </w:t>
            </w: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4.2.3.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3.7.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Проведение санкционирования операций получателей бюджетных средств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4.2.4.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3.8.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Формирование и представление бюджетной отчетности об исполнении местного бюджета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3.9.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Обеспечение контроля за соблюдением бюджетного законодательства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4.4.1.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3.10.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Обеспечение контроля за соблюдением законодательства в сфере закупок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4.4.2.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 xml:space="preserve">Мероприятие 3.11. </w:t>
            </w:r>
            <w:r w:rsidRPr="008B596B">
              <w:rPr>
                <w:bCs/>
                <w:color w:val="000000"/>
                <w:sz w:val="22"/>
                <w:szCs w:val="22"/>
              </w:rPr>
              <w:t>Разработка и утверждение программы повышения эффективности управления финансами городского округа на период до 2018 года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4.5.1.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3.12.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Проведение мониторинга качества финансового менеджмента, осуществляемого главными распорядителями средств местного бюджета, в соответствии с утвержденным Порядком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4.5.1.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3.13.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Исполнение судебных актов по искам к городскому округу Верхняя Пышма, предусматривающие обращение </w:t>
            </w: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взыскания  на  средства казны городского округа Верхняя Пышма,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 компенсации  за нарушение права  на исполнение судебного акта  в  течение трех месяцев со дня поступления исполнительных документов на исполнение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/>
                <w:bCs/>
                <w:color w:val="000000"/>
                <w:sz w:val="22"/>
                <w:szCs w:val="22"/>
              </w:rPr>
              <w:t>Мероприятие 3.14.</w:t>
            </w:r>
            <w:r w:rsidRPr="008B596B">
              <w:rPr>
                <w:bCs/>
                <w:color w:val="000000"/>
                <w:sz w:val="22"/>
                <w:szCs w:val="22"/>
              </w:rPr>
              <w:t xml:space="preserve"> Обеспечение деятельности функционального органа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bCs/>
                <w:color w:val="000000"/>
                <w:sz w:val="22"/>
                <w:szCs w:val="22"/>
              </w:rPr>
            </w:pPr>
            <w:r w:rsidRPr="008B596B">
              <w:rPr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784CB2" w:rsidRPr="00865F14" w:rsidTr="008B596B">
        <w:tc>
          <w:tcPr>
            <w:tcW w:w="855" w:type="dxa"/>
          </w:tcPr>
          <w:p w:rsidR="00784CB2" w:rsidRPr="008B596B" w:rsidRDefault="00784CB2" w:rsidP="00784CB2">
            <w:pPr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48</w:t>
            </w:r>
          </w:p>
        </w:tc>
        <w:tc>
          <w:tcPr>
            <w:tcW w:w="2895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64 214,9</w:t>
            </w:r>
          </w:p>
        </w:tc>
        <w:tc>
          <w:tcPr>
            <w:tcW w:w="1527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9 941,2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10 437,3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10 959,1</w:t>
            </w:r>
          </w:p>
        </w:tc>
        <w:tc>
          <w:tcPr>
            <w:tcW w:w="1371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784CB2" w:rsidRPr="008B596B" w:rsidRDefault="00784CB2" w:rsidP="00784CB2">
            <w:pPr>
              <w:jc w:val="right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784CB2" w:rsidRPr="008B596B" w:rsidRDefault="00784CB2" w:rsidP="00784CB2">
            <w:pPr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 </w:t>
            </w:r>
          </w:p>
        </w:tc>
      </w:tr>
    </w:tbl>
    <w:p w:rsidR="001334D5" w:rsidRDefault="001334D5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E925FE" w:rsidRDefault="00E925FE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sectPr w:rsidR="00E925FE" w:rsidSect="00716627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73" w:rsidRDefault="00360373">
      <w:r>
        <w:separator/>
      </w:r>
    </w:p>
  </w:endnote>
  <w:endnote w:type="continuationSeparator" w:id="0">
    <w:p w:rsidR="00360373" w:rsidRDefault="003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73" w:rsidRDefault="00360373">
      <w:r>
        <w:separator/>
      </w:r>
    </w:p>
  </w:footnote>
  <w:footnote w:type="continuationSeparator" w:id="0">
    <w:p w:rsidR="00360373" w:rsidRDefault="0036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621973"/>
      <w:docPartObj>
        <w:docPartGallery w:val="Page Numbers (Top of Page)"/>
        <w:docPartUnique/>
      </w:docPartObj>
    </w:sdtPr>
    <w:sdtEndPr/>
    <w:sdtContent>
      <w:p w:rsidR="00B3468B" w:rsidRDefault="00B34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A2">
          <w:rPr>
            <w:noProof/>
          </w:rPr>
          <w:t>22</w:t>
        </w:r>
        <w:r>
          <w:fldChar w:fldCharType="end"/>
        </w:r>
      </w:p>
    </w:sdtContent>
  </w:sdt>
  <w:p w:rsidR="00B3468B" w:rsidRDefault="00B3468B">
    <w:pPr>
      <w:pStyle w:val="a5"/>
    </w:pPr>
  </w:p>
  <w:p w:rsidR="00B3468B" w:rsidRDefault="00B34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5C8C"/>
    <w:rsid w:val="000474E2"/>
    <w:rsid w:val="000623A8"/>
    <w:rsid w:val="00070D1E"/>
    <w:rsid w:val="000875E6"/>
    <w:rsid w:val="00090092"/>
    <w:rsid w:val="000932C6"/>
    <w:rsid w:val="000977AC"/>
    <w:rsid w:val="000A59F8"/>
    <w:rsid w:val="000B0192"/>
    <w:rsid w:val="000B79BD"/>
    <w:rsid w:val="000C06C8"/>
    <w:rsid w:val="000C2694"/>
    <w:rsid w:val="000E290B"/>
    <w:rsid w:val="000F5A85"/>
    <w:rsid w:val="00106C2D"/>
    <w:rsid w:val="001334D5"/>
    <w:rsid w:val="00146D70"/>
    <w:rsid w:val="0015607F"/>
    <w:rsid w:val="001A77DA"/>
    <w:rsid w:val="001B3D74"/>
    <w:rsid w:val="001C4E28"/>
    <w:rsid w:val="001D4334"/>
    <w:rsid w:val="001E312B"/>
    <w:rsid w:val="0020418E"/>
    <w:rsid w:val="00215365"/>
    <w:rsid w:val="0022142B"/>
    <w:rsid w:val="002349E9"/>
    <w:rsid w:val="002373E4"/>
    <w:rsid w:val="002518FF"/>
    <w:rsid w:val="0025691C"/>
    <w:rsid w:val="00261A13"/>
    <w:rsid w:val="0026616D"/>
    <w:rsid w:val="00285506"/>
    <w:rsid w:val="002912EF"/>
    <w:rsid w:val="00295B3C"/>
    <w:rsid w:val="002B7AC6"/>
    <w:rsid w:val="002D3EA1"/>
    <w:rsid w:val="002E657F"/>
    <w:rsid w:val="002F50F1"/>
    <w:rsid w:val="0030461C"/>
    <w:rsid w:val="00305E71"/>
    <w:rsid w:val="00360373"/>
    <w:rsid w:val="0036170A"/>
    <w:rsid w:val="00377C9A"/>
    <w:rsid w:val="003C5B15"/>
    <w:rsid w:val="003D0E11"/>
    <w:rsid w:val="003E54F7"/>
    <w:rsid w:val="0040433C"/>
    <w:rsid w:val="00404710"/>
    <w:rsid w:val="0040796D"/>
    <w:rsid w:val="00422162"/>
    <w:rsid w:val="0043573E"/>
    <w:rsid w:val="00435E3A"/>
    <w:rsid w:val="0044640A"/>
    <w:rsid w:val="004503CF"/>
    <w:rsid w:val="00452DDF"/>
    <w:rsid w:val="00467A0B"/>
    <w:rsid w:val="00471109"/>
    <w:rsid w:val="0047339B"/>
    <w:rsid w:val="004932C2"/>
    <w:rsid w:val="004A10F3"/>
    <w:rsid w:val="004A1555"/>
    <w:rsid w:val="004A6956"/>
    <w:rsid w:val="004B2A35"/>
    <w:rsid w:val="004B5B13"/>
    <w:rsid w:val="004C088F"/>
    <w:rsid w:val="004C20A6"/>
    <w:rsid w:val="004C351B"/>
    <w:rsid w:val="004D0241"/>
    <w:rsid w:val="004D0952"/>
    <w:rsid w:val="004F7B54"/>
    <w:rsid w:val="00513D38"/>
    <w:rsid w:val="00523C64"/>
    <w:rsid w:val="00535D7F"/>
    <w:rsid w:val="00556ABD"/>
    <w:rsid w:val="00563C3A"/>
    <w:rsid w:val="00571401"/>
    <w:rsid w:val="005737C4"/>
    <w:rsid w:val="0059133D"/>
    <w:rsid w:val="005920D3"/>
    <w:rsid w:val="005E7A66"/>
    <w:rsid w:val="005F7DE1"/>
    <w:rsid w:val="006214FB"/>
    <w:rsid w:val="00627B13"/>
    <w:rsid w:val="00633948"/>
    <w:rsid w:val="00636F6B"/>
    <w:rsid w:val="00644D9C"/>
    <w:rsid w:val="00680B85"/>
    <w:rsid w:val="0068636A"/>
    <w:rsid w:val="006953DF"/>
    <w:rsid w:val="006A0F46"/>
    <w:rsid w:val="006A60DC"/>
    <w:rsid w:val="006B673A"/>
    <w:rsid w:val="006D3CA1"/>
    <w:rsid w:val="006E0F23"/>
    <w:rsid w:val="006E48E1"/>
    <w:rsid w:val="006F245A"/>
    <w:rsid w:val="00702DA7"/>
    <w:rsid w:val="007057E8"/>
    <w:rsid w:val="00713211"/>
    <w:rsid w:val="00716627"/>
    <w:rsid w:val="00717238"/>
    <w:rsid w:val="00731D19"/>
    <w:rsid w:val="00753676"/>
    <w:rsid w:val="00767A3A"/>
    <w:rsid w:val="007718B0"/>
    <w:rsid w:val="00784CB2"/>
    <w:rsid w:val="007915C3"/>
    <w:rsid w:val="00795620"/>
    <w:rsid w:val="007A0FAB"/>
    <w:rsid w:val="007B499F"/>
    <w:rsid w:val="007C7E04"/>
    <w:rsid w:val="007D3B68"/>
    <w:rsid w:val="00826A02"/>
    <w:rsid w:val="0083478A"/>
    <w:rsid w:val="008362C4"/>
    <w:rsid w:val="00837016"/>
    <w:rsid w:val="008473AF"/>
    <w:rsid w:val="00851951"/>
    <w:rsid w:val="00854F94"/>
    <w:rsid w:val="008570B5"/>
    <w:rsid w:val="00865F14"/>
    <w:rsid w:val="0089513C"/>
    <w:rsid w:val="008B13D3"/>
    <w:rsid w:val="008B596B"/>
    <w:rsid w:val="008B7277"/>
    <w:rsid w:val="008C4574"/>
    <w:rsid w:val="008C47B8"/>
    <w:rsid w:val="008E17CC"/>
    <w:rsid w:val="008F4D5F"/>
    <w:rsid w:val="00902C1D"/>
    <w:rsid w:val="00910B9F"/>
    <w:rsid w:val="00943052"/>
    <w:rsid w:val="00952B17"/>
    <w:rsid w:val="00955C92"/>
    <w:rsid w:val="0096229F"/>
    <w:rsid w:val="00974664"/>
    <w:rsid w:val="0098503E"/>
    <w:rsid w:val="00987F65"/>
    <w:rsid w:val="009B7B71"/>
    <w:rsid w:val="009E08A5"/>
    <w:rsid w:val="00A242A1"/>
    <w:rsid w:val="00A45753"/>
    <w:rsid w:val="00A46316"/>
    <w:rsid w:val="00A478C4"/>
    <w:rsid w:val="00A57579"/>
    <w:rsid w:val="00A64661"/>
    <w:rsid w:val="00A67816"/>
    <w:rsid w:val="00A71375"/>
    <w:rsid w:val="00A85F1C"/>
    <w:rsid w:val="00AB74AD"/>
    <w:rsid w:val="00AD62F6"/>
    <w:rsid w:val="00AF33F7"/>
    <w:rsid w:val="00B2310E"/>
    <w:rsid w:val="00B3468B"/>
    <w:rsid w:val="00B4192E"/>
    <w:rsid w:val="00B74374"/>
    <w:rsid w:val="00B75916"/>
    <w:rsid w:val="00B81FBD"/>
    <w:rsid w:val="00B8469F"/>
    <w:rsid w:val="00B87E15"/>
    <w:rsid w:val="00BA2F27"/>
    <w:rsid w:val="00BA5DB3"/>
    <w:rsid w:val="00BC3554"/>
    <w:rsid w:val="00BC49A1"/>
    <w:rsid w:val="00BD15A1"/>
    <w:rsid w:val="00BF255C"/>
    <w:rsid w:val="00C04E10"/>
    <w:rsid w:val="00C154E7"/>
    <w:rsid w:val="00C35842"/>
    <w:rsid w:val="00C36ED7"/>
    <w:rsid w:val="00C56C31"/>
    <w:rsid w:val="00C751D9"/>
    <w:rsid w:val="00C77DBA"/>
    <w:rsid w:val="00C9630A"/>
    <w:rsid w:val="00CA5374"/>
    <w:rsid w:val="00CB3659"/>
    <w:rsid w:val="00CC2BD3"/>
    <w:rsid w:val="00CC76A1"/>
    <w:rsid w:val="00CE466B"/>
    <w:rsid w:val="00D21553"/>
    <w:rsid w:val="00D23E18"/>
    <w:rsid w:val="00D46DA4"/>
    <w:rsid w:val="00D60EB2"/>
    <w:rsid w:val="00D90F3C"/>
    <w:rsid w:val="00DA3E81"/>
    <w:rsid w:val="00DA4DD6"/>
    <w:rsid w:val="00DB2566"/>
    <w:rsid w:val="00DB52C2"/>
    <w:rsid w:val="00DC15A2"/>
    <w:rsid w:val="00DD6AB9"/>
    <w:rsid w:val="00E0393B"/>
    <w:rsid w:val="00E15EB7"/>
    <w:rsid w:val="00E44234"/>
    <w:rsid w:val="00E5799E"/>
    <w:rsid w:val="00E624CA"/>
    <w:rsid w:val="00E738F1"/>
    <w:rsid w:val="00E86065"/>
    <w:rsid w:val="00E925FE"/>
    <w:rsid w:val="00ED46D9"/>
    <w:rsid w:val="00ED5DEE"/>
    <w:rsid w:val="00EE0A6C"/>
    <w:rsid w:val="00EE0F4A"/>
    <w:rsid w:val="00EF0655"/>
    <w:rsid w:val="00EF71FE"/>
    <w:rsid w:val="00F11961"/>
    <w:rsid w:val="00F22C7F"/>
    <w:rsid w:val="00F323A8"/>
    <w:rsid w:val="00F50F2A"/>
    <w:rsid w:val="00F94398"/>
    <w:rsid w:val="00FA617A"/>
    <w:rsid w:val="00FB1D98"/>
    <w:rsid w:val="00FB2771"/>
    <w:rsid w:val="00FB2E2F"/>
    <w:rsid w:val="00FB5C20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0C0F22-05A2-475D-9B41-F74C671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styleId="af0">
    <w:name w:val="No Spacing"/>
    <w:uiPriority w:val="1"/>
    <w:qFormat/>
    <w:rsid w:val="004D0952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Обычный (паспорт)"/>
    <w:basedOn w:val="a"/>
    <w:rsid w:val="008570B5"/>
    <w:pPr>
      <w:spacing w:before="1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5CAB36D8E866D5DDD40C4B24EB6C0EC32F43EQ6iDF" TargetMode="External"/><Relationship Id="rId13" Type="http://schemas.openxmlformats.org/officeDocument/2006/relationships/hyperlink" Target="consultantplus://offline/ref=9B4F3632FC6645964788ABC7A501D08C6D538044CBBB43E095B369A969647454AA778FB6F507777E668BD3Q6i9F" TargetMode="External"/><Relationship Id="rId18" Type="http://schemas.openxmlformats.org/officeDocument/2006/relationships/hyperlink" Target="consultantplus://offline/ref=FA2B8BFA3701364BF92AF6318A292707027264AA7C69A577FADDFD86AEr0k4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B4F3632FC6645964788B5CAB36D8E866D5DDD40C4B24EB6C0EC32F43EQ6iDF" TargetMode="External"/><Relationship Id="rId12" Type="http://schemas.openxmlformats.org/officeDocument/2006/relationships/hyperlink" Target="consultantplus://offline/ref=9B4F3632FC6645964788B5CAB36D8E866D5DDD40C4B24EB6C0EC32F43E6D7E03ED38D6F4B109777DQ6i2F" TargetMode="External"/><Relationship Id="rId17" Type="http://schemas.openxmlformats.org/officeDocument/2006/relationships/hyperlink" Target="consultantplus://offline/ref=FA2B8BFA3701364BF92AF6318A292707027162A87068A577FADDFD86AEr0k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2B8BFA3701364BF92AE83C9C45790D027F3CA77963AB25AE81FBD1F154C384B80B9FCC9D6C394484DAF141r8kAN" TargetMode="External"/><Relationship Id="rId20" Type="http://schemas.openxmlformats.org/officeDocument/2006/relationships/hyperlink" Target="consultantplus://offline/ref=F649B22F61F4F98ADDBA6FEDE3682BC7156C7EBD9337841AB22F13B7D3CA47C757614D137EFE3EABCF9060E5m0B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4F3632FC6645964788B5CAB36D8E866D5CDE4CC0B44EB6C0EC32F43EQ6i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2B8BFA3701364BF92AE83C9C45790D027F3CA77963AB25AE81FBD1F154C384B80B9FCC9D6C394484DAF141r8kAN" TargetMode="External"/><Relationship Id="rId10" Type="http://schemas.openxmlformats.org/officeDocument/2006/relationships/hyperlink" Target="consultantplus://offline/ref=9B4F3632FC6645964788B5CAB36D8E866D5CDE4CC0B44EB6C0EC32F43EQ6iDF" TargetMode="External"/><Relationship Id="rId19" Type="http://schemas.openxmlformats.org/officeDocument/2006/relationships/hyperlink" Target="consultantplus://offline/ref=FA2B8BFA3701364BF92AF6318A292707027266AA7D67A577FADDFD86AEr0k4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2B8BFA3701364BF92AE83C9C45790D027F3CA77963AB25AE81FBD1F154C384B80B9FCC9D6C394484DAF141r8kA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71</TotalTime>
  <Pages>28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45983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Полухина М.В..</cp:lastModifiedBy>
  <cp:revision>18</cp:revision>
  <cp:lastPrinted>2014-10-24T02:59:00Z</cp:lastPrinted>
  <dcterms:created xsi:type="dcterms:W3CDTF">2014-09-25T03:45:00Z</dcterms:created>
  <dcterms:modified xsi:type="dcterms:W3CDTF">2014-12-04T04:39:00Z</dcterms:modified>
</cp:coreProperties>
</file>