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9E" w:rsidRPr="00502882" w:rsidRDefault="00017C9E" w:rsidP="00017C9E">
      <w:pPr>
        <w:jc w:val="center"/>
        <w:rPr>
          <w:rFonts w:ascii="Roboto" w:hAnsi="Roboto"/>
          <w:sz w:val="24"/>
          <w:szCs w:val="27"/>
        </w:rPr>
      </w:pPr>
      <w:r w:rsidRPr="00502882">
        <w:rPr>
          <w:rFonts w:ascii="Roboto" w:hAnsi="Roboto"/>
          <w:sz w:val="24"/>
          <w:szCs w:val="27"/>
        </w:rPr>
        <w:t>СОВРЕМЕННЫЙ УНИВЕРСИТЕТ В ВЕРХНЕЙ ПЫШМЕ ВПЕРВЫЕ ПРОВОДИТ НАБОР НА БЮДЖЕТНЫЕ МЕСТА!</w:t>
      </w:r>
    </w:p>
    <w:p w:rsidR="00017C9E" w:rsidRPr="00502882" w:rsidRDefault="00017C9E" w:rsidP="00017C9E">
      <w:pPr>
        <w:jc w:val="center"/>
        <w:rPr>
          <w:rFonts w:ascii="Roboto" w:hAnsi="Roboto"/>
          <w:sz w:val="24"/>
          <w:szCs w:val="27"/>
        </w:rPr>
      </w:pPr>
    </w:p>
    <w:p w:rsidR="00017C9E" w:rsidRDefault="00017C9E" w:rsidP="00017C9E">
      <w:pPr>
        <w:jc w:val="center"/>
        <w:rPr>
          <w:rFonts w:ascii="Roboto" w:hAnsi="Roboto"/>
          <w:sz w:val="24"/>
          <w:szCs w:val="27"/>
        </w:rPr>
      </w:pPr>
      <w:r w:rsidRPr="00502882">
        <w:rPr>
          <w:rFonts w:ascii="Roboto" w:hAnsi="Roboto"/>
          <w:sz w:val="24"/>
          <w:szCs w:val="27"/>
        </w:rPr>
        <w:t xml:space="preserve">ПЕРВЫЙ </w:t>
      </w:r>
      <w:r>
        <w:rPr>
          <w:rFonts w:ascii="Roboto" w:hAnsi="Roboto"/>
          <w:sz w:val="24"/>
          <w:szCs w:val="27"/>
        </w:rPr>
        <w:t>ИНЖЕНЕРНЫЙ ЧАСТНЫЙ В</w:t>
      </w:r>
      <w:r w:rsidRPr="00502882">
        <w:rPr>
          <w:rFonts w:ascii="Roboto" w:hAnsi="Roboto"/>
          <w:sz w:val="24"/>
          <w:szCs w:val="27"/>
        </w:rPr>
        <w:t>УЗ</w:t>
      </w:r>
      <w:r>
        <w:rPr>
          <w:rFonts w:ascii="Roboto" w:hAnsi="Roboto"/>
          <w:sz w:val="24"/>
          <w:szCs w:val="27"/>
        </w:rPr>
        <w:t xml:space="preserve"> </w:t>
      </w:r>
      <w:r w:rsidRPr="00502882">
        <w:rPr>
          <w:rFonts w:ascii="Roboto" w:hAnsi="Roboto"/>
          <w:sz w:val="24"/>
          <w:szCs w:val="27"/>
        </w:rPr>
        <w:t>СОЗДАН НА БАЗЕ УРАЛЬСКОЙ ГОРНО -  МЕТАЛЛУРГИЧЕСКОЙ КОМПАНИИ</w:t>
      </w:r>
      <w:r w:rsidRPr="00FC35DB">
        <w:rPr>
          <w:rFonts w:ascii="Roboto" w:hAnsi="Roboto"/>
          <w:sz w:val="24"/>
          <w:szCs w:val="27"/>
        </w:rPr>
        <w:t xml:space="preserve"> </w:t>
      </w:r>
    </w:p>
    <w:p w:rsidR="00017C9E" w:rsidRDefault="00017C9E" w:rsidP="00017C9E">
      <w:pPr>
        <w:rPr>
          <w:rFonts w:ascii="Roboto" w:hAnsi="Roboto"/>
          <w:sz w:val="24"/>
          <w:szCs w:val="27"/>
        </w:rPr>
      </w:pPr>
    </w:p>
    <w:p w:rsidR="000C0920" w:rsidRDefault="000C0920" w:rsidP="000C0920">
      <w:pPr>
        <w:jc w:val="center"/>
        <w:rPr>
          <w:rFonts w:ascii="Roboto" w:hAnsi="Roboto"/>
          <w:sz w:val="24"/>
          <w:szCs w:val="27"/>
        </w:rPr>
      </w:pPr>
      <w:hyperlink r:id="rId5" w:history="1">
        <w:r w:rsidR="00017C9E" w:rsidRPr="00924A6E">
          <w:rPr>
            <w:rStyle w:val="a4"/>
            <w:noProof/>
            <w:sz w:val="20"/>
            <w:lang w:eastAsia="ru-RU"/>
          </w:rPr>
          <w:drawing>
            <wp:anchor distT="0" distB="0" distL="114300" distR="114300" simplePos="0" relativeHeight="251659264" behindDoc="1" locked="0" layoutInCell="1" allowOverlap="1" wp14:anchorId="5BC10B16" wp14:editId="17D322E3">
              <wp:simplePos x="0" y="0"/>
              <wp:positionH relativeFrom="page">
                <wp:posOffset>579866</wp:posOffset>
              </wp:positionH>
              <wp:positionV relativeFrom="page">
                <wp:posOffset>596017</wp:posOffset>
              </wp:positionV>
              <wp:extent cx="2060884" cy="1025719"/>
              <wp:effectExtent l="0" t="0" r="0" b="3175"/>
              <wp:wrapSquare wrapText="bothSides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97756631 (2).jpg"/>
                      <pic:cNvPicPr/>
                    </pic:nvPicPr>
                    <pic:blipFill rotWithShape="1"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684" r="7105" b="21395"/>
                      <a:stretch/>
                    </pic:blipFill>
                    <pic:spPr bwMode="auto">
                      <a:xfrm>
                        <a:off x="0" y="0"/>
                        <a:ext cx="2060884" cy="102571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C9E" w:rsidRPr="00924A6E">
          <w:rPr>
            <w:rStyle w:val="a4"/>
            <w:rFonts w:ascii="Roboto" w:hAnsi="Roboto"/>
            <w:sz w:val="24"/>
            <w:szCs w:val="27"/>
          </w:rPr>
          <w:t>Технический университет УГМК</w:t>
        </w:r>
      </w:hyperlink>
      <w:r w:rsidR="00017C9E" w:rsidRPr="00DA0070">
        <w:rPr>
          <w:rFonts w:ascii="Roboto" w:hAnsi="Roboto"/>
          <w:sz w:val="24"/>
          <w:szCs w:val="27"/>
        </w:rPr>
        <w:t xml:space="preserve"> приглашает на</w:t>
      </w:r>
    </w:p>
    <w:p w:rsidR="00017C9E" w:rsidRPr="00017C9E" w:rsidRDefault="00017C9E" w:rsidP="000C0920">
      <w:pPr>
        <w:jc w:val="center"/>
        <w:rPr>
          <w:rFonts w:ascii="Roboto" w:hAnsi="Roboto"/>
          <w:sz w:val="40"/>
          <w:szCs w:val="40"/>
        </w:rPr>
      </w:pPr>
      <w:r w:rsidRPr="00017C9E">
        <w:rPr>
          <w:rFonts w:ascii="Roboto" w:hAnsi="Roboto"/>
          <w:sz w:val="40"/>
          <w:szCs w:val="40"/>
        </w:rPr>
        <w:t>День открытых дверей!</w:t>
      </w:r>
    </w:p>
    <w:p w:rsidR="00017C9E" w:rsidRPr="00924A6E" w:rsidRDefault="00017C9E" w:rsidP="000C0920">
      <w:pPr>
        <w:jc w:val="center"/>
        <w:rPr>
          <w:rFonts w:ascii="Roboto" w:hAnsi="Roboto"/>
          <w:sz w:val="24"/>
          <w:szCs w:val="24"/>
        </w:rPr>
      </w:pPr>
    </w:p>
    <w:p w:rsidR="00017C9E" w:rsidRPr="00FC35DB" w:rsidRDefault="00017C9E" w:rsidP="000C0920">
      <w:pPr>
        <w:jc w:val="center"/>
        <w:rPr>
          <w:rFonts w:ascii="Roboto" w:hAnsi="Roboto"/>
          <w:sz w:val="28"/>
          <w:szCs w:val="28"/>
        </w:rPr>
      </w:pPr>
      <w:r w:rsidRPr="00FC35DB">
        <w:rPr>
          <w:rFonts w:ascii="Roboto" w:hAnsi="Roboto"/>
          <w:sz w:val="28"/>
          <w:szCs w:val="28"/>
        </w:rPr>
        <w:t>10 февраля с 11.00 до 16.00</w:t>
      </w:r>
    </w:p>
    <w:p w:rsidR="00017C9E" w:rsidRDefault="00017C9E" w:rsidP="00017C9E">
      <w:pPr>
        <w:rPr>
          <w:rFonts w:ascii="Roboto" w:hAnsi="Roboto"/>
          <w:sz w:val="27"/>
          <w:szCs w:val="27"/>
        </w:rPr>
      </w:pPr>
    </w:p>
    <w:p w:rsidR="00017C9E" w:rsidRPr="00DA0070" w:rsidRDefault="00017C9E" w:rsidP="00017C9E">
      <w:pPr>
        <w:rPr>
          <w:rFonts w:ascii="Roboto" w:hAnsi="Roboto"/>
          <w:sz w:val="24"/>
          <w:szCs w:val="27"/>
        </w:rPr>
      </w:pPr>
      <w:r w:rsidRPr="00DA0070">
        <w:rPr>
          <w:rFonts w:ascii="Roboto" w:hAnsi="Roboto"/>
          <w:sz w:val="24"/>
          <w:szCs w:val="27"/>
        </w:rPr>
        <w:t>ТУ УГМК готовит инженеров по следующим направлени</w:t>
      </w:r>
      <w:r>
        <w:rPr>
          <w:rFonts w:ascii="Roboto" w:hAnsi="Roboto"/>
          <w:sz w:val="24"/>
          <w:szCs w:val="27"/>
        </w:rPr>
        <w:t>я</w:t>
      </w:r>
      <w:r w:rsidRPr="00DA0070">
        <w:rPr>
          <w:rFonts w:ascii="Roboto" w:hAnsi="Roboto"/>
          <w:sz w:val="24"/>
          <w:szCs w:val="27"/>
        </w:rPr>
        <w:t>м:</w:t>
      </w:r>
    </w:p>
    <w:p w:rsidR="00017C9E" w:rsidRPr="00DA0070" w:rsidRDefault="00017C9E" w:rsidP="00017C9E">
      <w:pPr>
        <w:pStyle w:val="a3"/>
        <w:numPr>
          <w:ilvl w:val="0"/>
          <w:numId w:val="1"/>
        </w:numPr>
        <w:rPr>
          <w:rFonts w:ascii="Roboto" w:hAnsi="Roboto"/>
          <w:sz w:val="24"/>
          <w:szCs w:val="27"/>
        </w:rPr>
      </w:pPr>
      <w:r>
        <w:rPr>
          <w:rFonts w:ascii="Roboto" w:hAnsi="Roboto"/>
          <w:sz w:val="24"/>
          <w:szCs w:val="27"/>
        </w:rPr>
        <w:t>Мета</w:t>
      </w:r>
      <w:r w:rsidRPr="00DA0070">
        <w:rPr>
          <w:rFonts w:ascii="Roboto" w:hAnsi="Roboto"/>
          <w:sz w:val="24"/>
          <w:szCs w:val="27"/>
        </w:rPr>
        <w:t>ллургия</w:t>
      </w:r>
    </w:p>
    <w:p w:rsidR="00017C9E" w:rsidRPr="00DA0070" w:rsidRDefault="00017C9E" w:rsidP="00017C9E">
      <w:pPr>
        <w:pStyle w:val="a3"/>
        <w:numPr>
          <w:ilvl w:val="0"/>
          <w:numId w:val="1"/>
        </w:numPr>
        <w:rPr>
          <w:rFonts w:ascii="Roboto" w:hAnsi="Roboto"/>
          <w:sz w:val="24"/>
          <w:szCs w:val="27"/>
        </w:rPr>
      </w:pPr>
      <w:r w:rsidRPr="00DA0070">
        <w:rPr>
          <w:rFonts w:ascii="Roboto" w:hAnsi="Roboto"/>
          <w:sz w:val="24"/>
          <w:szCs w:val="27"/>
        </w:rPr>
        <w:t>Электроэнергетика и электротехника</w:t>
      </w:r>
      <w:bookmarkStart w:id="0" w:name="_GoBack"/>
      <w:bookmarkEnd w:id="0"/>
    </w:p>
    <w:p w:rsidR="00017C9E" w:rsidRPr="00DA0070" w:rsidRDefault="00017C9E" w:rsidP="00017C9E">
      <w:pPr>
        <w:pStyle w:val="a3"/>
        <w:numPr>
          <w:ilvl w:val="0"/>
          <w:numId w:val="1"/>
        </w:numPr>
        <w:rPr>
          <w:rFonts w:ascii="Roboto" w:hAnsi="Roboto"/>
          <w:sz w:val="24"/>
          <w:szCs w:val="27"/>
        </w:rPr>
      </w:pPr>
      <w:r w:rsidRPr="00DA0070">
        <w:rPr>
          <w:rFonts w:ascii="Roboto" w:hAnsi="Roboto"/>
          <w:sz w:val="24"/>
          <w:szCs w:val="27"/>
        </w:rPr>
        <w:t>Автоматизация технологических процессов и производств</w:t>
      </w:r>
    </w:p>
    <w:p w:rsidR="00017C9E" w:rsidRDefault="00017C9E" w:rsidP="00017C9E">
      <w:pPr>
        <w:pStyle w:val="a3"/>
        <w:numPr>
          <w:ilvl w:val="0"/>
          <w:numId w:val="1"/>
        </w:numPr>
        <w:rPr>
          <w:rFonts w:ascii="Roboto" w:hAnsi="Roboto"/>
          <w:sz w:val="24"/>
          <w:szCs w:val="27"/>
        </w:rPr>
      </w:pPr>
      <w:r w:rsidRPr="00DA0070">
        <w:rPr>
          <w:rFonts w:ascii="Roboto" w:hAnsi="Roboto"/>
          <w:sz w:val="24"/>
          <w:szCs w:val="27"/>
        </w:rPr>
        <w:t>Технологические машины и оборудование</w:t>
      </w:r>
      <w:r>
        <w:rPr>
          <w:rFonts w:ascii="Roboto" w:hAnsi="Roboto"/>
          <w:sz w:val="24"/>
          <w:szCs w:val="27"/>
        </w:rPr>
        <w:t xml:space="preserve"> (механика)</w:t>
      </w:r>
    </w:p>
    <w:p w:rsidR="00017C9E" w:rsidRDefault="00017C9E" w:rsidP="00017C9E">
      <w:pPr>
        <w:pStyle w:val="a3"/>
        <w:numPr>
          <w:ilvl w:val="0"/>
          <w:numId w:val="1"/>
        </w:numPr>
        <w:rPr>
          <w:rFonts w:ascii="Roboto" w:hAnsi="Roboto"/>
          <w:sz w:val="24"/>
          <w:szCs w:val="27"/>
        </w:rPr>
      </w:pPr>
      <w:r>
        <w:rPr>
          <w:rFonts w:ascii="Roboto" w:hAnsi="Roboto"/>
          <w:sz w:val="24"/>
          <w:szCs w:val="27"/>
        </w:rPr>
        <w:t>Горное дело</w:t>
      </w:r>
    </w:p>
    <w:p w:rsidR="00017C9E" w:rsidRDefault="00017C9E" w:rsidP="00017C9E">
      <w:pPr>
        <w:rPr>
          <w:rFonts w:ascii="Roboto" w:hAnsi="Roboto"/>
          <w:sz w:val="24"/>
          <w:szCs w:val="27"/>
        </w:rPr>
      </w:pPr>
    </w:p>
    <w:p w:rsidR="00017C9E" w:rsidRPr="00DA0070" w:rsidRDefault="00017C9E" w:rsidP="00017C9E">
      <w:pPr>
        <w:rPr>
          <w:rFonts w:ascii="Roboto" w:hAnsi="Roboto"/>
          <w:sz w:val="24"/>
          <w:szCs w:val="24"/>
        </w:rPr>
      </w:pPr>
      <w:r w:rsidRPr="00DA0070">
        <w:rPr>
          <w:rFonts w:ascii="Roboto" w:hAnsi="Roboto"/>
          <w:sz w:val="24"/>
          <w:szCs w:val="24"/>
        </w:rPr>
        <w:t xml:space="preserve">Преимущества для </w:t>
      </w:r>
      <w:r>
        <w:rPr>
          <w:rFonts w:ascii="Roboto" w:hAnsi="Roboto"/>
          <w:sz w:val="24"/>
          <w:szCs w:val="24"/>
        </w:rPr>
        <w:t>абитуриентов</w:t>
      </w:r>
      <w:r w:rsidRPr="00DA0070">
        <w:rPr>
          <w:rFonts w:ascii="Roboto" w:hAnsi="Roboto"/>
          <w:sz w:val="24"/>
          <w:szCs w:val="24"/>
        </w:rPr>
        <w:t xml:space="preserve">: </w:t>
      </w:r>
    </w:p>
    <w:p w:rsidR="00017C9E" w:rsidRPr="00DA0070" w:rsidRDefault="00017C9E" w:rsidP="00017C9E">
      <w:pPr>
        <w:rPr>
          <w:rFonts w:ascii="Roboto" w:hAnsi="Roboto"/>
          <w:sz w:val="24"/>
          <w:szCs w:val="24"/>
        </w:rPr>
      </w:pPr>
    </w:p>
    <w:p w:rsidR="00017C9E" w:rsidRDefault="00017C9E" w:rsidP="00017C9E">
      <w:pPr>
        <w:rPr>
          <w:rFonts w:ascii="Roboto" w:hAnsi="Roboto"/>
          <w:sz w:val="24"/>
          <w:szCs w:val="24"/>
        </w:rPr>
      </w:pPr>
      <w:r w:rsidRPr="00DA0070">
        <w:rPr>
          <w:rFonts w:ascii="Roboto" w:hAnsi="Roboto"/>
          <w:sz w:val="24"/>
          <w:szCs w:val="24"/>
        </w:rPr>
        <w:t>-</w:t>
      </w:r>
      <w:r>
        <w:rPr>
          <w:rFonts w:ascii="Roboto" w:hAnsi="Roboto"/>
          <w:sz w:val="24"/>
          <w:szCs w:val="24"/>
        </w:rPr>
        <w:t xml:space="preserve"> практика в УГМК с возможностью трудоустройства </w:t>
      </w:r>
      <w:r w:rsidRPr="00DA0070">
        <w:rPr>
          <w:rFonts w:ascii="Roboto" w:hAnsi="Roboto"/>
          <w:sz w:val="24"/>
          <w:szCs w:val="24"/>
        </w:rPr>
        <w:t xml:space="preserve"> </w:t>
      </w:r>
    </w:p>
    <w:p w:rsidR="00017C9E" w:rsidRPr="00DA0070" w:rsidRDefault="00017C9E" w:rsidP="00017C9E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- </w:t>
      </w:r>
      <w:r w:rsidRPr="00DA0070">
        <w:rPr>
          <w:rFonts w:ascii="Roboto" w:hAnsi="Roboto"/>
          <w:sz w:val="24"/>
          <w:szCs w:val="24"/>
        </w:rPr>
        <w:t>диплом государственного образца</w:t>
      </w:r>
    </w:p>
    <w:p w:rsidR="00017C9E" w:rsidRPr="00DA0070" w:rsidRDefault="00017C9E" w:rsidP="00017C9E">
      <w:pPr>
        <w:rPr>
          <w:rFonts w:ascii="Roboto" w:hAnsi="Roboto"/>
          <w:sz w:val="24"/>
          <w:szCs w:val="24"/>
        </w:rPr>
      </w:pPr>
      <w:r w:rsidRPr="00DA0070">
        <w:rPr>
          <w:rFonts w:ascii="Roboto" w:hAnsi="Roboto"/>
          <w:sz w:val="24"/>
          <w:szCs w:val="24"/>
        </w:rPr>
        <w:t xml:space="preserve">- бюджетные места </w:t>
      </w:r>
    </w:p>
    <w:p w:rsidR="00017C9E" w:rsidRDefault="00017C9E" w:rsidP="00017C9E">
      <w:pPr>
        <w:rPr>
          <w:rFonts w:ascii="Roboto" w:hAnsi="Roboto"/>
          <w:sz w:val="24"/>
          <w:szCs w:val="24"/>
        </w:rPr>
      </w:pPr>
      <w:r w:rsidRPr="00DA0070">
        <w:rPr>
          <w:rFonts w:ascii="Roboto" w:hAnsi="Roboto"/>
          <w:sz w:val="24"/>
          <w:szCs w:val="24"/>
        </w:rPr>
        <w:t>- отсрочка от армии</w:t>
      </w:r>
    </w:p>
    <w:p w:rsidR="00017C9E" w:rsidRDefault="00017C9E" w:rsidP="00017C9E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- стипендия</w:t>
      </w:r>
    </w:p>
    <w:p w:rsidR="00017C9E" w:rsidRDefault="00017C9E" w:rsidP="00017C9E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- общежитие </w:t>
      </w:r>
    </w:p>
    <w:p w:rsidR="00017C9E" w:rsidRDefault="00017C9E" w:rsidP="00017C9E">
      <w:pPr>
        <w:rPr>
          <w:rFonts w:ascii="Roboto" w:hAnsi="Roboto"/>
          <w:sz w:val="24"/>
          <w:szCs w:val="24"/>
        </w:rPr>
      </w:pPr>
      <w:r w:rsidRPr="00DA0070">
        <w:rPr>
          <w:rFonts w:ascii="Roboto" w:hAnsi="Roboto"/>
          <w:sz w:val="24"/>
          <w:szCs w:val="24"/>
        </w:rPr>
        <w:t xml:space="preserve"> </w:t>
      </w:r>
    </w:p>
    <w:p w:rsidR="00017C9E" w:rsidRPr="00502882" w:rsidRDefault="00017C9E" w:rsidP="00017C9E">
      <w:pPr>
        <w:jc w:val="center"/>
        <w:rPr>
          <w:rFonts w:ascii="Roboto" w:hAnsi="Roboto"/>
          <w:sz w:val="24"/>
          <w:szCs w:val="24"/>
        </w:rPr>
      </w:pPr>
      <w:r w:rsidRPr="00502882">
        <w:rPr>
          <w:rFonts w:ascii="Roboto" w:hAnsi="Roboto"/>
          <w:sz w:val="24"/>
          <w:szCs w:val="24"/>
        </w:rPr>
        <w:t xml:space="preserve">НЧОУ ВО «Технический университет УГМК» имеет государственную лицензию, </w:t>
      </w:r>
    </w:p>
    <w:p w:rsidR="00017C9E" w:rsidRDefault="00017C9E" w:rsidP="00017C9E">
      <w:pPr>
        <w:jc w:val="center"/>
        <w:rPr>
          <w:rFonts w:ascii="Roboto" w:hAnsi="Roboto"/>
          <w:sz w:val="24"/>
          <w:szCs w:val="24"/>
        </w:rPr>
      </w:pPr>
      <w:r w:rsidRPr="00502882">
        <w:rPr>
          <w:rFonts w:ascii="Roboto" w:hAnsi="Roboto"/>
          <w:sz w:val="24"/>
          <w:szCs w:val="24"/>
        </w:rPr>
        <w:t>все направления подготовки аккредитованы</w:t>
      </w:r>
    </w:p>
    <w:p w:rsidR="00017C9E" w:rsidRDefault="00017C9E" w:rsidP="00017C9E">
      <w:pPr>
        <w:rPr>
          <w:rFonts w:ascii="Roboto" w:hAnsi="Roboto"/>
          <w:sz w:val="24"/>
          <w:szCs w:val="24"/>
        </w:rPr>
      </w:pPr>
    </w:p>
    <w:p w:rsidR="00017C9E" w:rsidRDefault="00017C9E" w:rsidP="00017C9E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День открытых дверей состоится 10 февраля 2018 г. (сб.) Адрес: г. Верхняя Пышма, проспект Успенский, 3</w:t>
      </w:r>
    </w:p>
    <w:p w:rsidR="00017C9E" w:rsidRPr="000C0920" w:rsidRDefault="000C0920" w:rsidP="00017C9E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Ссылка на</w:t>
      </w:r>
      <w:r w:rsidRPr="000C0920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виртуальный </w:t>
      </w:r>
      <w:r>
        <w:rPr>
          <w:rFonts w:ascii="Roboto" w:hAnsi="Roboto"/>
          <w:sz w:val="24"/>
          <w:szCs w:val="24"/>
        </w:rPr>
        <w:t>3</w:t>
      </w:r>
      <w:r>
        <w:rPr>
          <w:rFonts w:ascii="Roboto" w:hAnsi="Roboto"/>
          <w:sz w:val="24"/>
          <w:szCs w:val="24"/>
          <w:lang w:val="en-US"/>
        </w:rPr>
        <w:t>D</w:t>
      </w:r>
      <w:r>
        <w:rPr>
          <w:rFonts w:ascii="Roboto" w:hAnsi="Roboto"/>
          <w:sz w:val="24"/>
          <w:szCs w:val="24"/>
        </w:rPr>
        <w:t xml:space="preserve"> тур: </w:t>
      </w:r>
      <w:hyperlink r:id="rId7" w:history="1">
        <w:r w:rsidRPr="00631454">
          <w:rPr>
            <w:rStyle w:val="a4"/>
            <w:rFonts w:ascii="Roboto" w:hAnsi="Roboto"/>
            <w:sz w:val="24"/>
            <w:szCs w:val="24"/>
          </w:rPr>
          <w:t>http://universityugmk.com/tour/tu.html</w:t>
        </w:r>
      </w:hyperlink>
      <w:r w:rsidRPr="000C0920">
        <w:rPr>
          <w:rFonts w:ascii="Roboto" w:hAnsi="Roboto"/>
          <w:sz w:val="24"/>
          <w:szCs w:val="24"/>
        </w:rPr>
        <w:t xml:space="preserve"> </w:t>
      </w:r>
    </w:p>
    <w:p w:rsidR="000C0920" w:rsidRDefault="000C0920" w:rsidP="00017C9E">
      <w:pPr>
        <w:rPr>
          <w:rFonts w:ascii="Roboto" w:hAnsi="Roboto"/>
          <w:sz w:val="24"/>
          <w:szCs w:val="24"/>
        </w:rPr>
      </w:pPr>
    </w:p>
    <w:p w:rsidR="00017C9E" w:rsidRDefault="00017C9E" w:rsidP="00017C9E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Для гостей Университета предусмотрено бесплатное посещение уникального </w:t>
      </w:r>
    </w:p>
    <w:p w:rsidR="00017C9E" w:rsidRDefault="000C0920" w:rsidP="00017C9E">
      <w:pPr>
        <w:rPr>
          <w:rFonts w:ascii="Roboto" w:hAnsi="Roboto"/>
          <w:sz w:val="24"/>
          <w:szCs w:val="24"/>
        </w:rPr>
      </w:pPr>
      <w:hyperlink r:id="rId8" w:history="1">
        <w:r w:rsidR="00017C9E" w:rsidRPr="00924A6E">
          <w:rPr>
            <w:rStyle w:val="a4"/>
            <w:rFonts w:ascii="Roboto" w:hAnsi="Roboto"/>
            <w:sz w:val="24"/>
            <w:szCs w:val="24"/>
          </w:rPr>
          <w:t>Музея военной техники</w:t>
        </w:r>
      </w:hyperlink>
      <w:r w:rsidR="00017C9E">
        <w:rPr>
          <w:rFonts w:ascii="Roboto" w:hAnsi="Roboto"/>
          <w:sz w:val="24"/>
          <w:szCs w:val="24"/>
        </w:rPr>
        <w:t xml:space="preserve"> (гиперссылка на сайт: </w:t>
      </w:r>
      <w:hyperlink r:id="rId9" w:history="1">
        <w:r w:rsidR="00017C9E" w:rsidRPr="00631454">
          <w:rPr>
            <w:rStyle w:val="a4"/>
            <w:rFonts w:ascii="Roboto" w:hAnsi="Roboto"/>
            <w:sz w:val="24"/>
            <w:szCs w:val="24"/>
          </w:rPr>
          <w:t>http://museum.elem.ru/ru/</w:t>
        </w:r>
      </w:hyperlink>
      <w:r w:rsidR="00017C9E">
        <w:rPr>
          <w:rFonts w:ascii="Roboto" w:hAnsi="Roboto"/>
          <w:sz w:val="24"/>
          <w:szCs w:val="24"/>
        </w:rPr>
        <w:t xml:space="preserve">) </w:t>
      </w:r>
    </w:p>
    <w:p w:rsidR="00017C9E" w:rsidRDefault="00017C9E" w:rsidP="00017C9E">
      <w:pPr>
        <w:rPr>
          <w:rFonts w:ascii="Roboto" w:hAnsi="Roboto"/>
          <w:sz w:val="24"/>
          <w:szCs w:val="24"/>
        </w:rPr>
      </w:pPr>
    </w:p>
    <w:p w:rsidR="00017C9E" w:rsidRDefault="00017C9E" w:rsidP="00017C9E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Как добраться: маршрут 111, 111а до ост. «Металлургов» («Заводская»)</w:t>
      </w:r>
    </w:p>
    <w:p w:rsidR="00017C9E" w:rsidRDefault="00017C9E" w:rsidP="00017C9E">
      <w:pPr>
        <w:rPr>
          <w:rFonts w:ascii="Roboto" w:hAnsi="Roboto"/>
          <w:sz w:val="24"/>
          <w:szCs w:val="24"/>
        </w:rPr>
      </w:pPr>
      <w:r w:rsidRPr="00A1620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EE146A" wp14:editId="5D91F7F4">
            <wp:simplePos x="0" y="0"/>
            <wp:positionH relativeFrom="column">
              <wp:posOffset>1242</wp:posOffset>
            </wp:positionH>
            <wp:positionV relativeFrom="paragraph">
              <wp:posOffset>179760</wp:posOffset>
            </wp:positionV>
            <wp:extent cx="3832529" cy="1522007"/>
            <wp:effectExtent l="0" t="0" r="0" b="2540"/>
            <wp:wrapNone/>
            <wp:docPr id="2" name="Рисунок 2" descr="C:\Users\sev\Desktop\па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\Desktop\парков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91" cy="15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sz w:val="24"/>
          <w:szCs w:val="24"/>
        </w:rPr>
        <w:t xml:space="preserve">Схема парковки у здания ТУ УГМК: </w:t>
      </w:r>
    </w:p>
    <w:p w:rsidR="00017C9E" w:rsidRDefault="00017C9E" w:rsidP="00017C9E"/>
    <w:p w:rsidR="00017C9E" w:rsidRDefault="00017C9E" w:rsidP="00017C9E"/>
    <w:p w:rsidR="00017C9E" w:rsidRDefault="00017C9E" w:rsidP="00017C9E"/>
    <w:p w:rsidR="00017C9E" w:rsidRDefault="00017C9E" w:rsidP="00017C9E"/>
    <w:p w:rsidR="00017C9E" w:rsidRDefault="00017C9E" w:rsidP="00017C9E"/>
    <w:p w:rsidR="00017C9E" w:rsidRDefault="00017C9E" w:rsidP="00017C9E"/>
    <w:p w:rsidR="00017C9E" w:rsidRDefault="00017C9E" w:rsidP="00017C9E"/>
    <w:p w:rsidR="00017C9E" w:rsidRDefault="00017C9E" w:rsidP="00017C9E"/>
    <w:p w:rsidR="00017C9E" w:rsidRDefault="00017C9E" w:rsidP="00017C9E"/>
    <w:p w:rsidR="00017C9E" w:rsidRDefault="00017C9E" w:rsidP="00017C9E"/>
    <w:p w:rsidR="00017C9E" w:rsidRPr="00924A6E" w:rsidRDefault="00017C9E" w:rsidP="00017C9E">
      <w:r>
        <w:t>Подробную информацию о поступлении можно узнать в учебной части</w:t>
      </w:r>
      <w:r w:rsidRPr="00924A6E">
        <w:t xml:space="preserve"> </w:t>
      </w:r>
      <w:r>
        <w:t>ТУ УГМК</w:t>
      </w:r>
    </w:p>
    <w:p w:rsidR="00017C9E" w:rsidRPr="00924A6E" w:rsidRDefault="00017C9E" w:rsidP="00017C9E">
      <w:pPr>
        <w:rPr>
          <w:lang w:val="en-US"/>
        </w:rPr>
      </w:pPr>
      <w:r>
        <w:lastRenderedPageBreak/>
        <w:t>Тел</w:t>
      </w:r>
      <w:r w:rsidRPr="00924A6E">
        <w:rPr>
          <w:lang w:val="en-US"/>
        </w:rPr>
        <w:t>.</w:t>
      </w:r>
      <w:r w:rsidRPr="00017C9E">
        <w:rPr>
          <w:lang w:val="en-US"/>
        </w:rPr>
        <w:t xml:space="preserve">: </w:t>
      </w:r>
      <w:r w:rsidRPr="00924A6E">
        <w:rPr>
          <w:lang w:val="en-US"/>
        </w:rPr>
        <w:t xml:space="preserve">+7 34368 78 316,  +7 34368 78 335 </w:t>
      </w:r>
    </w:p>
    <w:p w:rsidR="00053448" w:rsidRPr="00017C9E" w:rsidRDefault="00017C9E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r w:rsidRPr="00924A6E">
        <w:rPr>
          <w:lang w:val="en-US"/>
        </w:rPr>
        <w:t xml:space="preserve"> </w:t>
      </w:r>
      <w:hyperlink r:id="rId11" w:history="1">
        <w:r w:rsidRPr="00631454">
          <w:rPr>
            <w:rStyle w:val="a4"/>
            <w:lang w:val="en-US"/>
          </w:rPr>
          <w:t>university@tu-ugmk.com</w:t>
        </w:r>
      </w:hyperlink>
      <w:r>
        <w:rPr>
          <w:lang w:val="en-US"/>
        </w:rPr>
        <w:t xml:space="preserve"> </w:t>
      </w:r>
      <w:r>
        <w:t>сайт</w:t>
      </w:r>
      <w:r w:rsidRPr="00924A6E">
        <w:rPr>
          <w:lang w:val="en-US"/>
        </w:rPr>
        <w:t xml:space="preserve">: </w:t>
      </w:r>
      <w:r>
        <w:rPr>
          <w:lang w:val="en-US"/>
        </w:rPr>
        <w:t xml:space="preserve">www.eduugmk.com </w:t>
      </w:r>
    </w:p>
    <w:sectPr w:rsidR="00053448" w:rsidRPr="000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B5FE4"/>
    <w:multiLevelType w:val="hybridMultilevel"/>
    <w:tmpl w:val="F9F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9E"/>
    <w:rsid w:val="00017C9E"/>
    <w:rsid w:val="00053448"/>
    <w:rsid w:val="000C0920"/>
    <w:rsid w:val="002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CAB85-AA83-423E-92DF-000CD9CE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elem.ru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iversityugmk.com/tour/t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university@tu-ugmk.com" TargetMode="External"/><Relationship Id="rId5" Type="http://schemas.openxmlformats.org/officeDocument/2006/relationships/hyperlink" Target="http://www.eduugmk.com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useum.elem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 Виктор Николаевич</dc:creator>
  <cp:keywords/>
  <dc:description/>
  <cp:lastModifiedBy>Смирнова Екатерина Викторовна</cp:lastModifiedBy>
  <cp:revision>2</cp:revision>
  <dcterms:created xsi:type="dcterms:W3CDTF">2018-01-18T11:55:00Z</dcterms:created>
  <dcterms:modified xsi:type="dcterms:W3CDTF">2018-01-18T11:55:00Z</dcterms:modified>
</cp:coreProperties>
</file>