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EA2CD3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E11A6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11A6A" w:rsidRDefault="007A1297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 xml:space="preserve">на </w:t>
      </w:r>
      <w:r w:rsidR="00101CAD">
        <w:rPr>
          <w:rFonts w:ascii="Times New Roman" w:hAnsi="Times New Roman"/>
          <w:b/>
          <w:sz w:val="28"/>
          <w:szCs w:val="28"/>
        </w:rPr>
        <w:t>постановление</w:t>
      </w:r>
      <w:r w:rsidR="00F21D92" w:rsidRPr="00E11A6A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D36C4B" w:rsidRPr="00E11A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6C4B" w:rsidRPr="00E11A6A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D36C4B" w:rsidRPr="00E11A6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F52E0" w:rsidRPr="00E11A6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11A6A" w:rsidRDefault="00101CA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</w:t>
      </w:r>
      <w:r w:rsidR="000F680A" w:rsidRPr="00E11A6A">
        <w:rPr>
          <w:rFonts w:ascii="Times New Roman" w:hAnsi="Times New Roman"/>
          <w:sz w:val="28"/>
          <w:szCs w:val="28"/>
        </w:rPr>
        <w:t>.2020</w:t>
      </w:r>
      <w:r w:rsidR="009F52E0" w:rsidRPr="00E11A6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E11A6A">
        <w:rPr>
          <w:rFonts w:ascii="Times New Roman" w:hAnsi="Times New Roman"/>
          <w:sz w:val="28"/>
          <w:szCs w:val="28"/>
        </w:rPr>
        <w:t xml:space="preserve">     </w:t>
      </w:r>
      <w:r w:rsidR="009F52E0" w:rsidRPr="00E11A6A">
        <w:rPr>
          <w:rFonts w:ascii="Times New Roman" w:hAnsi="Times New Roman"/>
          <w:sz w:val="28"/>
          <w:szCs w:val="28"/>
        </w:rPr>
        <w:t>г. Вытегра</w:t>
      </w:r>
    </w:p>
    <w:p w:rsidR="009F52E0" w:rsidRPr="00E11A6A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E11A6A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7A1297" w:rsidRPr="00E11A6A">
        <w:rPr>
          <w:rFonts w:ascii="Times New Roman" w:hAnsi="Times New Roman"/>
          <w:sz w:val="28"/>
          <w:szCs w:val="28"/>
        </w:rPr>
        <w:t>льного района на</w:t>
      </w:r>
      <w:r w:rsidR="00F21D92" w:rsidRPr="00E11A6A">
        <w:rPr>
          <w:rFonts w:ascii="Times New Roman" w:hAnsi="Times New Roman"/>
          <w:sz w:val="28"/>
          <w:szCs w:val="28"/>
        </w:rPr>
        <w:t xml:space="preserve"> постановлен</w:t>
      </w:r>
      <w:r w:rsidR="00101CAD">
        <w:rPr>
          <w:rFonts w:ascii="Times New Roman" w:hAnsi="Times New Roman"/>
          <w:sz w:val="28"/>
          <w:szCs w:val="28"/>
        </w:rPr>
        <w:t>ие</w:t>
      </w:r>
      <w:r w:rsidR="00F21D92" w:rsidRPr="00E11A6A">
        <w:rPr>
          <w:rFonts w:ascii="Times New Roman" w:hAnsi="Times New Roman"/>
          <w:sz w:val="28"/>
          <w:szCs w:val="28"/>
        </w:rPr>
        <w:t xml:space="preserve"> Администрации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01CAD">
        <w:rPr>
          <w:rFonts w:ascii="Times New Roman" w:hAnsi="Times New Roman"/>
          <w:sz w:val="28"/>
          <w:szCs w:val="28"/>
        </w:rPr>
        <w:t xml:space="preserve"> от 27.10.2020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345A38">
        <w:rPr>
          <w:rFonts w:ascii="Times New Roman" w:hAnsi="Times New Roman"/>
          <w:sz w:val="28"/>
          <w:szCs w:val="28"/>
        </w:rPr>
        <w:t xml:space="preserve">№ 1086 </w:t>
      </w:r>
      <w:r w:rsidRPr="00E11A6A">
        <w:rPr>
          <w:rFonts w:ascii="Times New Roman" w:hAnsi="Times New Roman"/>
          <w:sz w:val="28"/>
          <w:szCs w:val="28"/>
        </w:rPr>
        <w:t>«</w:t>
      </w:r>
      <w:r w:rsidR="002F49C6" w:rsidRPr="00E11A6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680A" w:rsidRPr="00E11A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Pr="00E11A6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E11A6A">
        <w:rPr>
          <w:rFonts w:ascii="Times New Roman" w:hAnsi="Times New Roman"/>
          <w:sz w:val="28"/>
          <w:szCs w:val="28"/>
        </w:rPr>
        <w:t xml:space="preserve">   </w:t>
      </w:r>
    </w:p>
    <w:p w:rsidR="009378E4" w:rsidRPr="00E11A6A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Согласно статьи</w:t>
      </w:r>
      <w:r w:rsidRPr="00E11A6A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E11A6A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E11A6A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E11A6A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E11A6A">
        <w:rPr>
          <w:rFonts w:ascii="Times New Roman" w:eastAsiaTheme="minorHAnsi" w:hAnsi="Times New Roman"/>
          <w:sz w:val="28"/>
          <w:szCs w:val="28"/>
        </w:rPr>
        <w:t>,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E11A6A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E11A6A">
        <w:rPr>
          <w:rFonts w:ascii="Times New Roman" w:eastAsiaTheme="minorHAnsi" w:hAnsi="Times New Roman"/>
          <w:sz w:val="28"/>
          <w:szCs w:val="28"/>
        </w:rPr>
        <w:t>П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E11A6A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E11A6A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E11A6A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A38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</w:t>
      </w:r>
      <w:r w:rsidR="00101CAD">
        <w:rPr>
          <w:rFonts w:ascii="Times New Roman" w:hAnsi="Times New Roman"/>
          <w:sz w:val="28"/>
          <w:szCs w:val="28"/>
        </w:rPr>
        <w:t>Постановлением внесены</w:t>
      </w:r>
      <w:r w:rsidR="00093EC7" w:rsidRPr="00E11A6A">
        <w:rPr>
          <w:rFonts w:ascii="Times New Roman" w:hAnsi="Times New Roman"/>
          <w:sz w:val="28"/>
          <w:szCs w:val="28"/>
        </w:rPr>
        <w:t xml:space="preserve"> изменения в объем финансирования муниципальн</w:t>
      </w:r>
      <w:r w:rsidR="006F39E0" w:rsidRPr="00E11A6A">
        <w:rPr>
          <w:rFonts w:ascii="Times New Roman" w:hAnsi="Times New Roman"/>
          <w:sz w:val="28"/>
          <w:szCs w:val="28"/>
        </w:rPr>
        <w:t xml:space="preserve">ой программы </w:t>
      </w:r>
      <w:r w:rsidR="000F680A" w:rsidRPr="00E11A6A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на 2014-2020 годы» </w:t>
      </w:r>
      <w:r w:rsidR="006F39E0" w:rsidRPr="00E11A6A">
        <w:rPr>
          <w:rFonts w:ascii="Times New Roman" w:hAnsi="Times New Roman"/>
          <w:sz w:val="28"/>
          <w:szCs w:val="28"/>
        </w:rPr>
        <w:t>и в</w:t>
      </w:r>
      <w:r w:rsidR="000F680A" w:rsidRPr="00E11A6A">
        <w:rPr>
          <w:rFonts w:ascii="Times New Roman" w:hAnsi="Times New Roman"/>
          <w:sz w:val="28"/>
          <w:szCs w:val="28"/>
        </w:rPr>
        <w:t>о входящие в неё</w:t>
      </w:r>
      <w:r w:rsidR="00345A38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7B51C2" w:rsidRPr="00E11A6A" w:rsidRDefault="000F680A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Увеличение финансирования</w:t>
      </w:r>
      <w:r w:rsidR="00345A3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A2CD3">
        <w:rPr>
          <w:rFonts w:ascii="Times New Roman" w:hAnsi="Times New Roman"/>
          <w:sz w:val="28"/>
          <w:szCs w:val="28"/>
        </w:rPr>
        <w:t>,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EA2CD3">
        <w:rPr>
          <w:rFonts w:ascii="Times New Roman" w:hAnsi="Times New Roman"/>
          <w:sz w:val="28"/>
          <w:szCs w:val="28"/>
        </w:rPr>
        <w:t xml:space="preserve">по сравнению с ранее утвержденными показателями, </w:t>
      </w:r>
      <w:r w:rsidRPr="00E11A6A">
        <w:rPr>
          <w:rFonts w:ascii="Times New Roman" w:hAnsi="Times New Roman"/>
          <w:sz w:val="28"/>
          <w:szCs w:val="28"/>
        </w:rPr>
        <w:t xml:space="preserve">предусмотрено на </w:t>
      </w:r>
      <w:r w:rsidR="00844F10" w:rsidRPr="00CC77C7">
        <w:rPr>
          <w:rFonts w:ascii="Times New Roman" w:hAnsi="Times New Roman"/>
          <w:sz w:val="28"/>
          <w:szCs w:val="28"/>
        </w:rPr>
        <w:t>1826,4</w:t>
      </w:r>
      <w:r w:rsidRPr="00CC7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7C7">
        <w:rPr>
          <w:rFonts w:ascii="Times New Roman" w:hAnsi="Times New Roman"/>
          <w:sz w:val="28"/>
          <w:szCs w:val="28"/>
        </w:rPr>
        <w:t>тыс</w:t>
      </w:r>
      <w:r w:rsidRPr="00E11A6A">
        <w:rPr>
          <w:rFonts w:ascii="Times New Roman" w:hAnsi="Times New Roman"/>
          <w:sz w:val="28"/>
          <w:szCs w:val="28"/>
        </w:rPr>
        <w:t>.рублей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.  </w:t>
      </w:r>
    </w:p>
    <w:p w:rsidR="00101CAD" w:rsidRDefault="00101CAD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680A" w:rsidRPr="00E11A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внесены изменения в описание мероприятий подпрограммы «Развитие транспортной системы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0F680A" w:rsidRPr="00E11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дополняются необходимостью текущего ремонта </w:t>
      </w:r>
      <w:proofErr w:type="spellStart"/>
      <w:r>
        <w:rPr>
          <w:rFonts w:ascii="Times New Roman" w:hAnsi="Times New Roman"/>
          <w:sz w:val="28"/>
          <w:szCs w:val="28"/>
        </w:rPr>
        <w:t>пешегодного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подвесного моста через реку </w:t>
      </w:r>
      <w:proofErr w:type="spellStart"/>
      <w:r>
        <w:rPr>
          <w:rFonts w:ascii="Times New Roman" w:hAnsi="Times New Roman"/>
          <w:sz w:val="28"/>
          <w:szCs w:val="28"/>
        </w:rPr>
        <w:t>Андома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населенными пунктами </w:t>
      </w:r>
      <w:proofErr w:type="spellStart"/>
      <w:r>
        <w:rPr>
          <w:rFonts w:ascii="Times New Roman" w:hAnsi="Times New Roman"/>
          <w:sz w:val="28"/>
          <w:szCs w:val="28"/>
        </w:rPr>
        <w:t>д.Князево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д.Порог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1CAD" w:rsidRDefault="00101CAD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2F9" w:rsidRPr="00E11A6A" w:rsidRDefault="00101CAD" w:rsidP="0010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 муниципальной программы не повлияли на</w:t>
      </w:r>
      <w:r w:rsidR="000F680A" w:rsidRPr="00E11A6A">
        <w:rPr>
          <w:rFonts w:ascii="Times New Roman" w:hAnsi="Times New Roman"/>
          <w:sz w:val="28"/>
          <w:szCs w:val="28"/>
        </w:rPr>
        <w:t xml:space="preserve"> ожидаемые результаты реализации подпрограмм</w:t>
      </w:r>
      <w:r>
        <w:rPr>
          <w:rFonts w:ascii="Times New Roman" w:hAnsi="Times New Roman"/>
          <w:sz w:val="28"/>
          <w:szCs w:val="28"/>
        </w:rPr>
        <w:t>. Ожидаемые результаты</w:t>
      </w:r>
      <w:r w:rsidR="000F680A" w:rsidRPr="00E11A6A">
        <w:rPr>
          <w:rFonts w:ascii="Times New Roman" w:hAnsi="Times New Roman"/>
          <w:sz w:val="28"/>
          <w:szCs w:val="28"/>
        </w:rPr>
        <w:t xml:space="preserve"> </w:t>
      </w:r>
      <w:r w:rsidR="00345A38">
        <w:rPr>
          <w:rFonts w:ascii="Times New Roman" w:hAnsi="Times New Roman"/>
          <w:sz w:val="28"/>
          <w:szCs w:val="28"/>
        </w:rPr>
        <w:t xml:space="preserve">реализации мероприятий муниципальной программы и подпрограмм не изменились и </w:t>
      </w:r>
      <w:r>
        <w:rPr>
          <w:rFonts w:ascii="Times New Roman" w:hAnsi="Times New Roman"/>
          <w:sz w:val="28"/>
          <w:szCs w:val="28"/>
        </w:rPr>
        <w:t>продолжают иметь</w:t>
      </w:r>
      <w:r w:rsidR="000F680A" w:rsidRPr="00E11A6A">
        <w:rPr>
          <w:rFonts w:ascii="Times New Roman" w:hAnsi="Times New Roman"/>
          <w:sz w:val="28"/>
          <w:szCs w:val="28"/>
        </w:rPr>
        <w:t xml:space="preserve"> положительную динамику.  </w:t>
      </w:r>
    </w:p>
    <w:p w:rsidR="000F680A" w:rsidRPr="00E11A6A" w:rsidRDefault="000F680A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15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П</w:t>
      </w:r>
      <w:r w:rsidR="007A1297" w:rsidRPr="00E11A6A">
        <w:rPr>
          <w:rFonts w:ascii="Times New Roman" w:hAnsi="Times New Roman"/>
          <w:sz w:val="28"/>
          <w:szCs w:val="28"/>
        </w:rPr>
        <w:t>ри анализе принятого</w:t>
      </w:r>
      <w:r w:rsidR="00E11A6A" w:rsidRPr="00E11A6A">
        <w:rPr>
          <w:rFonts w:ascii="Times New Roman" w:hAnsi="Times New Roman"/>
          <w:sz w:val="28"/>
          <w:szCs w:val="28"/>
        </w:rPr>
        <w:t xml:space="preserve"> </w:t>
      </w:r>
      <w:r w:rsidR="007B51C2" w:rsidRPr="00E11A6A">
        <w:rPr>
          <w:rFonts w:ascii="Times New Roman" w:hAnsi="Times New Roman"/>
          <w:sz w:val="28"/>
          <w:szCs w:val="28"/>
        </w:rPr>
        <w:t>постановления</w:t>
      </w:r>
      <w:r w:rsidR="00844F10">
        <w:rPr>
          <w:rFonts w:ascii="Times New Roman" w:hAnsi="Times New Roman"/>
          <w:sz w:val="28"/>
          <w:szCs w:val="28"/>
        </w:rPr>
        <w:t xml:space="preserve"> выявлены</w:t>
      </w:r>
      <w:r w:rsidR="006F39E0" w:rsidRPr="00E11A6A">
        <w:rPr>
          <w:rFonts w:ascii="Times New Roman" w:hAnsi="Times New Roman"/>
          <w:sz w:val="28"/>
          <w:szCs w:val="28"/>
        </w:rPr>
        <w:t xml:space="preserve"> факт</w:t>
      </w:r>
      <w:r w:rsidR="007A1297" w:rsidRPr="00E11A6A">
        <w:rPr>
          <w:rFonts w:ascii="Times New Roman" w:hAnsi="Times New Roman"/>
          <w:sz w:val="28"/>
          <w:szCs w:val="28"/>
        </w:rPr>
        <w:t>ы</w:t>
      </w:r>
      <w:r w:rsidR="006F39E0" w:rsidRPr="00E11A6A">
        <w:rPr>
          <w:rFonts w:ascii="Times New Roman" w:hAnsi="Times New Roman"/>
          <w:sz w:val="28"/>
          <w:szCs w:val="28"/>
        </w:rPr>
        <w:t xml:space="preserve"> несоответствия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6F39E0" w:rsidRPr="00E11A6A">
        <w:rPr>
          <w:rFonts w:ascii="Times New Roman" w:hAnsi="Times New Roman"/>
          <w:sz w:val="28"/>
          <w:szCs w:val="28"/>
        </w:rPr>
        <w:t>плановых объемов</w:t>
      </w:r>
      <w:r w:rsidRPr="00E11A6A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E11A6A">
        <w:rPr>
          <w:rFonts w:ascii="Times New Roman" w:hAnsi="Times New Roman"/>
          <w:sz w:val="28"/>
          <w:szCs w:val="28"/>
        </w:rPr>
        <w:t xml:space="preserve"> </w:t>
      </w:r>
      <w:r w:rsidR="00844F10">
        <w:rPr>
          <w:rFonts w:ascii="Times New Roman" w:hAnsi="Times New Roman"/>
          <w:sz w:val="28"/>
          <w:szCs w:val="28"/>
        </w:rPr>
        <w:t xml:space="preserve">основных </w:t>
      </w:r>
      <w:r w:rsidR="006F39E0" w:rsidRPr="00E11A6A">
        <w:rPr>
          <w:rFonts w:ascii="Times New Roman" w:hAnsi="Times New Roman"/>
          <w:sz w:val="28"/>
          <w:szCs w:val="28"/>
        </w:rPr>
        <w:t xml:space="preserve">мероприятий подпрограмм </w:t>
      </w:r>
      <w:r w:rsidR="00C40653" w:rsidRPr="00E11A6A">
        <w:rPr>
          <w:rFonts w:ascii="Times New Roman" w:hAnsi="Times New Roman"/>
          <w:sz w:val="28"/>
          <w:szCs w:val="28"/>
        </w:rPr>
        <w:t>с принятым</w:t>
      </w:r>
      <w:r w:rsidR="00844F10">
        <w:rPr>
          <w:rFonts w:ascii="Times New Roman" w:hAnsi="Times New Roman"/>
          <w:sz w:val="28"/>
          <w:szCs w:val="28"/>
        </w:rPr>
        <w:t xml:space="preserve"> решением</w:t>
      </w:r>
      <w:r w:rsidR="00C40653" w:rsidRPr="00E11A6A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C40653" w:rsidRPr="00E11A6A">
        <w:rPr>
          <w:rFonts w:ascii="Times New Roman" w:hAnsi="Times New Roman"/>
          <w:sz w:val="28"/>
          <w:szCs w:val="28"/>
        </w:rPr>
        <w:t>Вытегорс</w:t>
      </w:r>
      <w:r w:rsidR="00844F10">
        <w:rPr>
          <w:rFonts w:ascii="Times New Roman" w:hAnsi="Times New Roman"/>
          <w:sz w:val="28"/>
          <w:szCs w:val="28"/>
        </w:rPr>
        <w:t>кого</w:t>
      </w:r>
      <w:proofErr w:type="spellEnd"/>
      <w:r w:rsidR="00844F10">
        <w:rPr>
          <w:rFonts w:ascii="Times New Roman" w:hAnsi="Times New Roman"/>
          <w:sz w:val="28"/>
          <w:szCs w:val="28"/>
        </w:rPr>
        <w:t xml:space="preserve"> муниципального района от 29.09.2020 № 360</w:t>
      </w:r>
      <w:r w:rsidR="00E11A6A" w:rsidRPr="00E11A6A">
        <w:rPr>
          <w:rFonts w:ascii="Times New Roman" w:hAnsi="Times New Roman"/>
          <w:sz w:val="28"/>
          <w:szCs w:val="28"/>
        </w:rPr>
        <w:t xml:space="preserve"> </w:t>
      </w:r>
      <w:r w:rsidR="00844F10" w:rsidRPr="00844F10">
        <w:rPr>
          <w:rFonts w:ascii="Times New Roman" w:hAnsi="Times New Roman"/>
          <w:sz w:val="28"/>
          <w:szCs w:val="28"/>
        </w:rPr>
        <w:t>«О внесении изменений в решение Представительного Собрания от 11.12.2019 № 276»</w:t>
      </w:r>
      <w:r w:rsidR="00844F10">
        <w:rPr>
          <w:rFonts w:ascii="Times New Roman" w:hAnsi="Times New Roman"/>
          <w:sz w:val="28"/>
          <w:szCs w:val="28"/>
        </w:rPr>
        <w:t>:</w:t>
      </w:r>
    </w:p>
    <w:p w:rsidR="00844F10" w:rsidRDefault="00844F10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отклонение по подпрограмме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 учетом необходимости развития малоэтажного жилищного строительства на 2014-2020 годы» составило 500,0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 знаком «</w:t>
      </w:r>
      <w:r w:rsidR="00345A38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»;</w:t>
      </w:r>
    </w:p>
    <w:p w:rsidR="00844F10" w:rsidRDefault="00844F10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отклонение по подпрограмме «Организация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Федерации» составило 160,0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 знаком «</w:t>
      </w:r>
      <w:r w:rsidR="00345A38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»;</w:t>
      </w:r>
    </w:p>
    <w:p w:rsidR="00844F10" w:rsidRPr="00E11A6A" w:rsidRDefault="00844F10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отклонение по подпрограмме «Обеспечение реализации программы, прочие мероприятия в области жилищно-коммунального хозяйства» составило 660,0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45A38">
        <w:rPr>
          <w:rFonts w:ascii="Times New Roman" w:hAnsi="Times New Roman"/>
          <w:sz w:val="28"/>
          <w:szCs w:val="28"/>
        </w:rPr>
        <w:t xml:space="preserve"> со знаком «минус».</w:t>
      </w:r>
    </w:p>
    <w:p w:rsidR="00CC77C7" w:rsidRDefault="00CC77C7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финансирования, отличные от решения о бюджете, приняты постановлением Администрации в соответствии с ходатайством ответственного исполнителя муниципальной программы в целях своевременного завершения до конца года реализации мероприятий.</w:t>
      </w:r>
    </w:p>
    <w:p w:rsidR="00844F10" w:rsidRPr="00E11A6A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</w:t>
      </w:r>
    </w:p>
    <w:p w:rsidR="006574AC" w:rsidRPr="00E11A6A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E11A6A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E11A6A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       </w:t>
      </w:r>
      <w:r w:rsidR="00101CAD">
        <w:rPr>
          <w:rFonts w:ascii="Times New Roman" w:hAnsi="Times New Roman"/>
          <w:sz w:val="28"/>
          <w:szCs w:val="28"/>
        </w:rPr>
        <w:t>П</w:t>
      </w:r>
      <w:r w:rsidR="0053748F" w:rsidRPr="00E11A6A">
        <w:rPr>
          <w:rFonts w:ascii="Times New Roman" w:hAnsi="Times New Roman"/>
          <w:sz w:val="28"/>
          <w:szCs w:val="28"/>
        </w:rPr>
        <w:t>остановление</w:t>
      </w:r>
      <w:r w:rsidR="00F75B2C" w:rsidRPr="00E11A6A">
        <w:rPr>
          <w:rFonts w:ascii="Times New Roman" w:hAnsi="Times New Roman"/>
          <w:sz w:val="28"/>
          <w:szCs w:val="28"/>
        </w:rPr>
        <w:t xml:space="preserve"> </w:t>
      </w:r>
      <w:r w:rsidR="009C3598" w:rsidRPr="00E11A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E11A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1CAD">
        <w:rPr>
          <w:rFonts w:ascii="Times New Roman" w:hAnsi="Times New Roman"/>
          <w:sz w:val="28"/>
          <w:szCs w:val="28"/>
        </w:rPr>
        <w:t xml:space="preserve">от 27.10.2020 № 1086 </w:t>
      </w:r>
      <w:r w:rsidR="009C3598" w:rsidRPr="00E11A6A">
        <w:rPr>
          <w:rFonts w:ascii="Times New Roman" w:hAnsi="Times New Roman"/>
          <w:sz w:val="28"/>
          <w:szCs w:val="28"/>
        </w:rPr>
        <w:t>«</w:t>
      </w:r>
      <w:r w:rsidR="00E11A6A" w:rsidRPr="00E11A6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11A6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1A6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="00F75B2C" w:rsidRPr="00E11A6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E11A6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E11A6A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</w:t>
      </w:r>
      <w:r w:rsidR="00BC457A" w:rsidRPr="00E11A6A">
        <w:rPr>
          <w:rFonts w:ascii="Times New Roman" w:hAnsi="Times New Roman"/>
          <w:sz w:val="28"/>
          <w:szCs w:val="28"/>
        </w:rPr>
        <w:lastRenderedPageBreak/>
        <w:t>принципах организации местного самоупра</w:t>
      </w:r>
      <w:r w:rsidR="00E11A6A" w:rsidRPr="00E11A6A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7A1297" w:rsidRPr="00E11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653" w:rsidRPr="00E11A6A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E11A6A">
        <w:rPr>
          <w:rFonts w:ascii="Times New Roman" w:hAnsi="Times New Roman"/>
          <w:sz w:val="28"/>
          <w:szCs w:val="28"/>
        </w:rPr>
        <w:t xml:space="preserve"> </w:t>
      </w:r>
      <w:r w:rsidR="00C40653" w:rsidRPr="00E11A6A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E11A6A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E11A6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1A6A" w:rsidRPr="00E11A6A">
        <w:rPr>
          <w:rFonts w:ascii="Times New Roman" w:hAnsi="Times New Roman"/>
          <w:sz w:val="28"/>
          <w:szCs w:val="28"/>
        </w:rPr>
        <w:t>.</w:t>
      </w:r>
    </w:p>
    <w:p w:rsidR="00122521" w:rsidRPr="00E11A6A" w:rsidRDefault="002B33DE" w:rsidP="00793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  </w:t>
      </w:r>
      <w:r w:rsidR="00345A38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345A3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45A3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A2CD3">
        <w:rPr>
          <w:rFonts w:ascii="Times New Roman" w:hAnsi="Times New Roman"/>
          <w:sz w:val="28"/>
          <w:szCs w:val="28"/>
        </w:rPr>
        <w:t>в связи принятым постановлением Администрации от 27.10.2020 № 1086 «</w:t>
      </w:r>
      <w:r w:rsidR="00EA2CD3" w:rsidRPr="00EA2CD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A2CD3" w:rsidRPr="00EA2CD3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A2CD3" w:rsidRPr="00EA2CD3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="00345A38">
        <w:rPr>
          <w:rFonts w:ascii="Times New Roman" w:hAnsi="Times New Roman"/>
          <w:sz w:val="28"/>
          <w:szCs w:val="28"/>
        </w:rPr>
        <w:t xml:space="preserve">рекомендует </w:t>
      </w:r>
      <w:r w:rsidR="00CC77C7">
        <w:rPr>
          <w:rFonts w:ascii="Times New Roman" w:hAnsi="Times New Roman"/>
          <w:sz w:val="28"/>
          <w:szCs w:val="28"/>
        </w:rPr>
        <w:t>внести</w:t>
      </w:r>
      <w:r w:rsidR="00EA2CD3">
        <w:rPr>
          <w:rFonts w:ascii="Times New Roman" w:hAnsi="Times New Roman"/>
          <w:sz w:val="28"/>
          <w:szCs w:val="28"/>
        </w:rPr>
        <w:t xml:space="preserve"> на ближайшей сессии Представительного Собрания ВМР</w:t>
      </w:r>
      <w:r w:rsidR="00CC77C7">
        <w:rPr>
          <w:rFonts w:ascii="Times New Roman" w:hAnsi="Times New Roman"/>
          <w:sz w:val="28"/>
          <w:szCs w:val="28"/>
        </w:rPr>
        <w:t xml:space="preserve"> соответствующие изменения в решение</w:t>
      </w:r>
      <w:r w:rsidR="00345A38">
        <w:rPr>
          <w:rFonts w:ascii="Times New Roman" w:hAnsi="Times New Roman"/>
          <w:sz w:val="28"/>
          <w:szCs w:val="28"/>
        </w:rPr>
        <w:t xml:space="preserve">  Представительного Собрания </w:t>
      </w:r>
      <w:proofErr w:type="spellStart"/>
      <w:r w:rsidR="00345A3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45A3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45A38" w:rsidRPr="00345A38">
        <w:rPr>
          <w:rFonts w:ascii="Times New Roman" w:hAnsi="Times New Roman"/>
          <w:sz w:val="28"/>
          <w:szCs w:val="28"/>
        </w:rPr>
        <w:t>11.12.2019 № 276</w:t>
      </w:r>
      <w:r w:rsidR="00345A38">
        <w:rPr>
          <w:rFonts w:ascii="Times New Roman" w:hAnsi="Times New Roman"/>
          <w:sz w:val="28"/>
          <w:szCs w:val="28"/>
        </w:rPr>
        <w:t xml:space="preserve"> «О</w:t>
      </w:r>
      <w:r w:rsidR="00345A38" w:rsidRPr="00345A38">
        <w:rPr>
          <w:rFonts w:ascii="Times New Roman" w:hAnsi="Times New Roman"/>
          <w:sz w:val="28"/>
          <w:szCs w:val="28"/>
        </w:rPr>
        <w:t xml:space="preserve"> районном бюджете на 2020 год и плановый период 2021 и 2022 годы»</w:t>
      </w:r>
      <w:r w:rsidR="00345A38">
        <w:rPr>
          <w:rFonts w:ascii="Times New Roman" w:hAnsi="Times New Roman"/>
          <w:sz w:val="28"/>
          <w:szCs w:val="28"/>
        </w:rPr>
        <w:t xml:space="preserve"> </w:t>
      </w:r>
      <w:r w:rsidR="00EA2CD3">
        <w:rPr>
          <w:rFonts w:ascii="Times New Roman" w:hAnsi="Times New Roman"/>
          <w:sz w:val="28"/>
          <w:szCs w:val="28"/>
        </w:rPr>
        <w:t>(</w:t>
      </w:r>
      <w:r w:rsidR="00345A38">
        <w:rPr>
          <w:rFonts w:ascii="Times New Roman" w:hAnsi="Times New Roman"/>
          <w:sz w:val="28"/>
          <w:szCs w:val="28"/>
        </w:rPr>
        <w:t>с изменениями</w:t>
      </w:r>
      <w:r w:rsidR="00EA2CD3">
        <w:rPr>
          <w:rFonts w:ascii="Times New Roman" w:hAnsi="Times New Roman"/>
          <w:sz w:val="28"/>
          <w:szCs w:val="28"/>
        </w:rPr>
        <w:t>)</w:t>
      </w:r>
      <w:r w:rsidR="00345A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6CE6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A38" w:rsidRPr="00E11A6A" w:rsidRDefault="00345A38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E11A6A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E11A6A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11A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E11A6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E11A6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 </w:t>
      </w:r>
      <w:r w:rsidR="00CC54C1" w:rsidRPr="00E11A6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11A6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E11A6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80A"/>
    <w:rsid w:val="000F6CE6"/>
    <w:rsid w:val="00101CAD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2F49C6"/>
    <w:rsid w:val="00320549"/>
    <w:rsid w:val="00331337"/>
    <w:rsid w:val="00331BD4"/>
    <w:rsid w:val="00335099"/>
    <w:rsid w:val="003432FF"/>
    <w:rsid w:val="0034581B"/>
    <w:rsid w:val="00345A38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3748F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3E92"/>
    <w:rsid w:val="0079518B"/>
    <w:rsid w:val="007A03FD"/>
    <w:rsid w:val="007A1297"/>
    <w:rsid w:val="007B51C2"/>
    <w:rsid w:val="00804D4B"/>
    <w:rsid w:val="00805589"/>
    <w:rsid w:val="00813A41"/>
    <w:rsid w:val="00814AE7"/>
    <w:rsid w:val="00816418"/>
    <w:rsid w:val="0082077C"/>
    <w:rsid w:val="00822A6C"/>
    <w:rsid w:val="008437BB"/>
    <w:rsid w:val="00844F10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C77C7"/>
    <w:rsid w:val="00CE08BF"/>
    <w:rsid w:val="00CF348A"/>
    <w:rsid w:val="00CF5D67"/>
    <w:rsid w:val="00D000FB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1A6A"/>
    <w:rsid w:val="00E13FCD"/>
    <w:rsid w:val="00E314AC"/>
    <w:rsid w:val="00E45EFD"/>
    <w:rsid w:val="00E47DA4"/>
    <w:rsid w:val="00E56E67"/>
    <w:rsid w:val="00E62294"/>
    <w:rsid w:val="00E73FF5"/>
    <w:rsid w:val="00E74110"/>
    <w:rsid w:val="00EA2CD3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1BBF-865E-4D62-8909-FD832150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2020-11-03T05:52:00Z</dcterms:created>
  <dcterms:modified xsi:type="dcterms:W3CDTF">2020-11-03T05:52:00Z</dcterms:modified>
</cp:coreProperties>
</file>