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B1" w:rsidRDefault="002A4FB1">
      <w:pPr>
        <w:widowControl w:val="0"/>
        <w:autoSpaceDE w:val="0"/>
        <w:autoSpaceDN w:val="0"/>
        <w:adjustRightInd w:val="0"/>
        <w:spacing w:after="0" w:line="240" w:lineRule="auto"/>
        <w:jc w:val="both"/>
        <w:outlineLvl w:val="0"/>
        <w:rPr>
          <w:rFonts w:ascii="Calibri" w:hAnsi="Calibri" w:cs="Calibri"/>
        </w:rPr>
      </w:pPr>
    </w:p>
    <w:p w:rsidR="002A4FB1" w:rsidRDefault="002A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РОССИЙСКОЙ ФЕДЕРАЦИИ</w:t>
      </w:r>
    </w:p>
    <w:p w:rsidR="002A4FB1" w:rsidRDefault="002A4FB1">
      <w:pPr>
        <w:widowControl w:val="0"/>
        <w:autoSpaceDE w:val="0"/>
        <w:autoSpaceDN w:val="0"/>
        <w:adjustRightInd w:val="0"/>
        <w:spacing w:after="0" w:line="240" w:lineRule="auto"/>
        <w:jc w:val="center"/>
        <w:rPr>
          <w:rFonts w:ascii="Calibri" w:hAnsi="Calibri" w:cs="Calibri"/>
          <w:b/>
          <w:bCs/>
        </w:rPr>
      </w:pPr>
    </w:p>
    <w:p w:rsidR="002A4FB1" w:rsidRDefault="002A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A4FB1" w:rsidRDefault="002A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сентября 1999 г. N 1040</w:t>
      </w:r>
    </w:p>
    <w:p w:rsidR="002A4FB1" w:rsidRDefault="002A4FB1">
      <w:pPr>
        <w:widowControl w:val="0"/>
        <w:autoSpaceDE w:val="0"/>
        <w:autoSpaceDN w:val="0"/>
        <w:adjustRightInd w:val="0"/>
        <w:spacing w:after="0" w:line="240" w:lineRule="auto"/>
        <w:jc w:val="center"/>
        <w:rPr>
          <w:rFonts w:ascii="Calibri" w:hAnsi="Calibri" w:cs="Calibri"/>
          <w:b/>
          <w:bCs/>
        </w:rPr>
      </w:pPr>
    </w:p>
    <w:p w:rsidR="002A4FB1" w:rsidRDefault="002A4FB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ПО ПРОТИВОДЕЙСТВИЮ ТЕРРОРИЗМУ</w:t>
      </w:r>
    </w:p>
    <w:p w:rsidR="002A4FB1" w:rsidRDefault="002A4FB1">
      <w:pPr>
        <w:widowControl w:val="0"/>
        <w:autoSpaceDE w:val="0"/>
        <w:autoSpaceDN w:val="0"/>
        <w:adjustRightInd w:val="0"/>
        <w:spacing w:after="0" w:line="240" w:lineRule="auto"/>
        <w:rPr>
          <w:rFonts w:ascii="Calibri" w:hAnsi="Calibri" w:cs="Calibri"/>
        </w:rPr>
      </w:pP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неотложных мер по усилению общественной безопасности, защите населения от терроризма, обеспечению надежной охраны объектов особой важности, расположенных в крупных городах и других населенных пунктах Российской Федерации, Правительство Российской Федерации постановляет:</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Федеральным органам исполнительной власти разработать и утвердить в 3-дневный срок планы мероприятий по обеспечению устойчивой деятельности объектов промышленности, транспорта, связи, ядерного, </w:t>
      </w:r>
      <w:proofErr w:type="gramStart"/>
      <w:r>
        <w:rPr>
          <w:rFonts w:ascii="Calibri" w:hAnsi="Calibri" w:cs="Calibri"/>
        </w:rPr>
        <w:t>топливно - энергетического</w:t>
      </w:r>
      <w:proofErr w:type="gramEnd"/>
      <w:r>
        <w:rPr>
          <w:rFonts w:ascii="Calibri" w:hAnsi="Calibri" w:cs="Calibri"/>
        </w:rPr>
        <w:t xml:space="preserve"> и продовольственного комплексов.</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Рекомендовать органам исполнительной власти субъектов Российской Федерации и органам местного самоуправления крупных городов и других населенных пунктов:</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при указанных органах временные оперативные штабы по решению задач в сфере защиты населения, объектов особой важности и объектов, связанных с жизнеобеспечением населения, от проявлений терроризма;</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осуществить комплекс неотложных мер по усилению безопасности жилых микрорайонов, мест массового пребывания людей, учреждений образования, здравоохранения, культуры и спорта. Предусмотреть выделение необходимых финансовых средств на эти цели, в том числе на техническое укрепление чердаков и подвалов, установку кодовых замков и домофонов в подъездах, размещение в многолюдных местах средств экстренной связи граждан с милицией и установок телеобзора;</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развернуть среди населения разъяснительную работу, направленную на повышение организованности и бдительности, готовности к действиям в чрезвычайных ситуациях, укрепление взаимодействия с правоохранительными органами;</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усилить </w:t>
      </w:r>
      <w:proofErr w:type="gramStart"/>
      <w:r>
        <w:rPr>
          <w:rFonts w:ascii="Calibri" w:hAnsi="Calibri" w:cs="Calibri"/>
        </w:rPr>
        <w:t>контроль за</w:t>
      </w:r>
      <w:proofErr w:type="gramEnd"/>
      <w:r>
        <w:rPr>
          <w:rFonts w:ascii="Calibri" w:hAnsi="Calibri" w:cs="Calibri"/>
        </w:rPr>
        <w:t xml:space="preserve"> соблюдением правил регистрационного учета граждан по месту их пребывания и по месту жительства и за использованием помещений жилых домов в производственных, коммерческих и иных целях;</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предусмотреть выделение ассигнований на увеличение количества служебно - разыскных собак в органах внутренних дел, технических сре</w:t>
      </w:r>
      <w:proofErr w:type="gramStart"/>
      <w:r>
        <w:rPr>
          <w:rFonts w:ascii="Calibri" w:hAnsi="Calibri" w:cs="Calibri"/>
        </w:rPr>
        <w:t>дств дл</w:t>
      </w:r>
      <w:proofErr w:type="gramEnd"/>
      <w:r>
        <w:rPr>
          <w:rFonts w:ascii="Calibri" w:hAnsi="Calibri" w:cs="Calibri"/>
        </w:rPr>
        <w:t>я обнаружения и обезвреживания взрывных устройств и взрывчатых веществ;</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активно привлекать население, частные охранные предприятия, службы безопасности организаций и общественные организации к оказанию содействия правоохранительным органам в проведении профилактической работы по месту жительства граждан, в том числе в охране жилых домов и подъездов, обеспечении общественного порядка в жилых микрорайонах.</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Федеральному горному и промышленному надзору России и Министерству внутренних дел Российской Федерации совместно с другими заинтересованными федеральными органами исполнительной власти в месячный срок провести проверку работы по ведению учета и обеспечению сохранности взрывчатых материалов гражданского назначения в организациях, осуществляющих их производство, транспортировку, хранение и использование.</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деятельности указанных организаций законодательству Российской Федерации принять меры по прекращению их деятельности в установленном порядке.</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внутренних дел Российской Федерации, Министерству обороны Российской Федерации, Министерству юстиции Российской Федерации, Федеральной службе безопасности Российской Федерации, Федеральной пограничной службе Российской Федерации, Федеральной службе охраны Российской Федерации, Государственному таможенному комитету Российской Федерации, Федеральному агентству правительственной связи и информации при Президенте Российской Федерации и Службе внешней разведки Российской Федерации:</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осуществить комплекс оперативно - разыскных и охранных мероприятий, направленных на выявление и пресечение деятельности террористических групп, в том числе имеющих </w:t>
      </w:r>
      <w:r>
        <w:rPr>
          <w:rFonts w:ascii="Calibri" w:hAnsi="Calibri" w:cs="Calibri"/>
        </w:rPr>
        <w:lastRenderedPageBreak/>
        <w:t>международные связи, на предотвращение проникновения на территорию Российской Федерации членов зарубежных террористических центров, незаконной миграции иностранных граждан;</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уделить особое внимание выявлению организованных преступных групп и сообществ, в первую очередь образованных на этнической основе и занимающихся торговлей оружием, боеприпасами и взрывчатыми веществами;</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меры по недопущению незаконного поступления финансовых средств, оружия, боеприпасов и сре</w:t>
      </w:r>
      <w:proofErr w:type="gramStart"/>
      <w:r>
        <w:rPr>
          <w:rFonts w:ascii="Calibri" w:hAnsi="Calibri" w:cs="Calibri"/>
        </w:rPr>
        <w:t>дств св</w:t>
      </w:r>
      <w:proofErr w:type="gramEnd"/>
      <w:r>
        <w:rPr>
          <w:rFonts w:ascii="Calibri" w:hAnsi="Calibri" w:cs="Calibri"/>
        </w:rPr>
        <w:t>язи, в том числе из иностранных государств;</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мероприятия по усилению охраны и обеспечению безопасности объектов атомного комплекса и энергетики, предприятий, использующих при осуществлении своего производственного цикла радиационные, взрыво- и пожароопасные материалы и сильнодействующие отравляющие и ядовитые вещества, других объектов повышенной опасности, а также объектов органов государственной власти Российской Федерации.</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координации деятельности федеральных органов исполнительной власти и органов исполнительной власти субъектов Российской Федерации по противодействию терроризму:</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образовать Межведомственный оперативный штаб;</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w:t>
      </w:r>
      <w:hyperlink w:anchor="Par44" w:history="1">
        <w:r>
          <w:rPr>
            <w:rFonts w:ascii="Calibri" w:hAnsi="Calibri" w:cs="Calibri"/>
            <w:color w:val="0000FF"/>
          </w:rPr>
          <w:t>состав</w:t>
        </w:r>
      </w:hyperlink>
      <w:r>
        <w:rPr>
          <w:rFonts w:ascii="Calibri" w:hAnsi="Calibri" w:cs="Calibri"/>
        </w:rPr>
        <w:t xml:space="preserve"> Межведомственного оперативного штаба.</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Предоставить Межведомственному оперативному штабу право заслушивать на своих заседаниях руководителей федеральных органов исполнительной власти и органов исполнительной власти субъектов Российской Федерации по вопросам организации работы по борьбе с терроризмом.</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Межведомственному оперативному штабу для информационного обеспечения своей работы создать межведомственную рабочую группу на постоянной основе.</w:t>
      </w:r>
    </w:p>
    <w:p w:rsidR="002A4FB1" w:rsidRDefault="002A4FB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Организационно - техническое обеспечение деятельности Межведомственного оперативного штаба возложить на Министерство внутренних дел Российской Федерации.</w:t>
      </w:r>
    </w:p>
    <w:p w:rsidR="002A4FB1" w:rsidRDefault="002A4FB1">
      <w:pPr>
        <w:widowControl w:val="0"/>
        <w:autoSpaceDE w:val="0"/>
        <w:autoSpaceDN w:val="0"/>
        <w:adjustRightInd w:val="0"/>
        <w:spacing w:after="0" w:line="240" w:lineRule="auto"/>
        <w:rPr>
          <w:rFonts w:ascii="Calibri" w:hAnsi="Calibri" w:cs="Calibri"/>
        </w:rPr>
      </w:pPr>
    </w:p>
    <w:p w:rsidR="002A4FB1" w:rsidRDefault="002A4FB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A4FB1" w:rsidRDefault="002A4FB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A4FB1" w:rsidRDefault="002A4FB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2A4FB1" w:rsidRDefault="002A4FB1">
      <w:pPr>
        <w:widowControl w:val="0"/>
        <w:autoSpaceDE w:val="0"/>
        <w:autoSpaceDN w:val="0"/>
        <w:adjustRightInd w:val="0"/>
        <w:spacing w:after="0" w:line="240" w:lineRule="auto"/>
        <w:rPr>
          <w:rFonts w:ascii="Calibri" w:hAnsi="Calibri" w:cs="Calibri"/>
        </w:rPr>
      </w:pPr>
    </w:p>
    <w:p w:rsidR="002A4FB1" w:rsidRDefault="002A4FB1">
      <w:pPr>
        <w:widowControl w:val="0"/>
        <w:autoSpaceDE w:val="0"/>
        <w:autoSpaceDN w:val="0"/>
        <w:adjustRightInd w:val="0"/>
        <w:spacing w:after="0" w:line="240" w:lineRule="auto"/>
        <w:rPr>
          <w:rFonts w:ascii="Calibri" w:hAnsi="Calibri" w:cs="Calibri"/>
        </w:rPr>
      </w:pPr>
    </w:p>
    <w:p w:rsidR="002A4FB1" w:rsidRDefault="002A4FB1">
      <w:pPr>
        <w:widowControl w:val="0"/>
        <w:autoSpaceDE w:val="0"/>
        <w:autoSpaceDN w:val="0"/>
        <w:adjustRightInd w:val="0"/>
        <w:spacing w:after="0" w:line="240" w:lineRule="auto"/>
        <w:rPr>
          <w:rFonts w:ascii="Calibri" w:hAnsi="Calibri" w:cs="Calibri"/>
        </w:rPr>
      </w:pPr>
    </w:p>
    <w:p w:rsidR="002A4FB1" w:rsidRDefault="002A4FB1">
      <w:pPr>
        <w:widowControl w:val="0"/>
        <w:autoSpaceDE w:val="0"/>
        <w:autoSpaceDN w:val="0"/>
        <w:adjustRightInd w:val="0"/>
        <w:spacing w:after="0" w:line="240" w:lineRule="auto"/>
        <w:rPr>
          <w:rFonts w:ascii="Calibri" w:hAnsi="Calibri" w:cs="Calibri"/>
        </w:rPr>
      </w:pPr>
    </w:p>
    <w:p w:rsidR="002A4FB1" w:rsidRDefault="002A4FB1">
      <w:pPr>
        <w:widowControl w:val="0"/>
        <w:autoSpaceDE w:val="0"/>
        <w:autoSpaceDN w:val="0"/>
        <w:adjustRightInd w:val="0"/>
        <w:spacing w:after="0" w:line="240" w:lineRule="auto"/>
        <w:rPr>
          <w:rFonts w:ascii="Calibri" w:hAnsi="Calibri" w:cs="Calibri"/>
        </w:rPr>
      </w:pPr>
    </w:p>
    <w:p w:rsidR="002A4FB1" w:rsidRDefault="002A4FB1">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A4FB1" w:rsidRDefault="002A4FB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A4FB1" w:rsidRDefault="002A4FB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A4FB1" w:rsidRDefault="002A4FB1">
      <w:pPr>
        <w:widowControl w:val="0"/>
        <w:autoSpaceDE w:val="0"/>
        <w:autoSpaceDN w:val="0"/>
        <w:adjustRightInd w:val="0"/>
        <w:spacing w:after="0" w:line="240" w:lineRule="auto"/>
        <w:jc w:val="right"/>
        <w:rPr>
          <w:rFonts w:ascii="Calibri" w:hAnsi="Calibri" w:cs="Calibri"/>
        </w:rPr>
      </w:pPr>
      <w:r>
        <w:rPr>
          <w:rFonts w:ascii="Calibri" w:hAnsi="Calibri" w:cs="Calibri"/>
        </w:rPr>
        <w:t>от 15 сентября 1999 г. N 1040</w:t>
      </w:r>
    </w:p>
    <w:p w:rsidR="002A4FB1" w:rsidRDefault="002A4FB1">
      <w:pPr>
        <w:widowControl w:val="0"/>
        <w:autoSpaceDE w:val="0"/>
        <w:autoSpaceDN w:val="0"/>
        <w:adjustRightInd w:val="0"/>
        <w:spacing w:after="0" w:line="240" w:lineRule="auto"/>
        <w:rPr>
          <w:rFonts w:ascii="Calibri" w:hAnsi="Calibri" w:cs="Calibri"/>
        </w:rPr>
      </w:pPr>
    </w:p>
    <w:p w:rsidR="002A4FB1" w:rsidRDefault="002A4FB1">
      <w:pPr>
        <w:widowControl w:val="0"/>
        <w:autoSpaceDE w:val="0"/>
        <w:autoSpaceDN w:val="0"/>
        <w:adjustRightInd w:val="0"/>
        <w:spacing w:after="0" w:line="240" w:lineRule="auto"/>
        <w:jc w:val="center"/>
        <w:rPr>
          <w:rFonts w:ascii="Calibri" w:hAnsi="Calibri" w:cs="Calibri"/>
        </w:rPr>
      </w:pPr>
      <w:bookmarkStart w:id="0" w:name="Par44"/>
      <w:bookmarkEnd w:id="0"/>
      <w:r>
        <w:rPr>
          <w:rFonts w:ascii="Calibri" w:hAnsi="Calibri" w:cs="Calibri"/>
        </w:rPr>
        <w:t>СОСТАВ</w:t>
      </w:r>
    </w:p>
    <w:p w:rsidR="002A4FB1" w:rsidRDefault="002A4FB1">
      <w:pPr>
        <w:widowControl w:val="0"/>
        <w:autoSpaceDE w:val="0"/>
        <w:autoSpaceDN w:val="0"/>
        <w:adjustRightInd w:val="0"/>
        <w:spacing w:after="0" w:line="240" w:lineRule="auto"/>
        <w:jc w:val="center"/>
        <w:rPr>
          <w:rFonts w:ascii="Calibri" w:hAnsi="Calibri" w:cs="Calibri"/>
        </w:rPr>
      </w:pPr>
      <w:r>
        <w:rPr>
          <w:rFonts w:ascii="Calibri" w:hAnsi="Calibri" w:cs="Calibri"/>
        </w:rPr>
        <w:t>МЕЖВЕДОМСТВЕННОГО ОПЕРАТИВНОГО ШТАБА</w:t>
      </w:r>
    </w:p>
    <w:p w:rsidR="002A4FB1" w:rsidRDefault="002A4FB1">
      <w:pPr>
        <w:widowControl w:val="0"/>
        <w:autoSpaceDE w:val="0"/>
        <w:autoSpaceDN w:val="0"/>
        <w:adjustRightInd w:val="0"/>
        <w:spacing w:after="0" w:line="240" w:lineRule="auto"/>
        <w:rPr>
          <w:rFonts w:ascii="Calibri" w:hAnsi="Calibri" w:cs="Calibri"/>
        </w:rPr>
      </w:pPr>
    </w:p>
    <w:p w:rsidR="002A4FB1" w:rsidRDefault="002A4FB1">
      <w:pPr>
        <w:pStyle w:val="ConsPlusNonformat"/>
      </w:pPr>
      <w:r>
        <w:t>Рушайло В.Б.       - Министр внутренних дел Российской Федерации</w:t>
      </w:r>
    </w:p>
    <w:p w:rsidR="002A4FB1" w:rsidRDefault="002A4FB1">
      <w:pPr>
        <w:pStyle w:val="ConsPlusNonformat"/>
      </w:pPr>
      <w:r>
        <w:t xml:space="preserve">                     (руководитель штаба)</w:t>
      </w:r>
    </w:p>
    <w:p w:rsidR="002A4FB1" w:rsidRDefault="002A4FB1">
      <w:pPr>
        <w:pStyle w:val="ConsPlusNonformat"/>
      </w:pPr>
    </w:p>
    <w:p w:rsidR="002A4FB1" w:rsidRDefault="002A4FB1">
      <w:pPr>
        <w:pStyle w:val="ConsPlusNonformat"/>
      </w:pPr>
      <w:r>
        <w:t>Балуевский Ю.Н.    - первый заместитель начальника Генерального</w:t>
      </w:r>
    </w:p>
    <w:p w:rsidR="002A4FB1" w:rsidRDefault="002A4FB1">
      <w:pPr>
        <w:pStyle w:val="ConsPlusNonformat"/>
      </w:pPr>
      <w:r>
        <w:t xml:space="preserve">                     штаба Вооруженных Сил Российской Федерации</w:t>
      </w:r>
    </w:p>
    <w:p w:rsidR="002A4FB1" w:rsidRDefault="002A4FB1">
      <w:pPr>
        <w:pStyle w:val="ConsPlusNonformat"/>
      </w:pPr>
    </w:p>
    <w:p w:rsidR="002A4FB1" w:rsidRDefault="002A4FB1">
      <w:pPr>
        <w:pStyle w:val="ConsPlusNonformat"/>
      </w:pPr>
      <w:r>
        <w:t>Ванин М.В.         - председатель ГТК России</w:t>
      </w:r>
    </w:p>
    <w:p w:rsidR="002A4FB1" w:rsidRDefault="002A4FB1">
      <w:pPr>
        <w:pStyle w:val="ConsPlusNonformat"/>
      </w:pPr>
    </w:p>
    <w:p w:rsidR="002A4FB1" w:rsidRDefault="002A4FB1">
      <w:pPr>
        <w:pStyle w:val="ConsPlusNonformat"/>
      </w:pPr>
      <w:r>
        <w:t>Канторов В.Ф.      - начальник Административного департамента</w:t>
      </w:r>
    </w:p>
    <w:p w:rsidR="002A4FB1" w:rsidRDefault="002A4FB1">
      <w:pPr>
        <w:pStyle w:val="ConsPlusNonformat"/>
      </w:pPr>
      <w:r>
        <w:t xml:space="preserve">                     Аппарата Правительства Российской Федерации</w:t>
      </w:r>
    </w:p>
    <w:p w:rsidR="002A4FB1" w:rsidRDefault="002A4FB1">
      <w:pPr>
        <w:pStyle w:val="ConsPlusNonformat"/>
      </w:pPr>
    </w:p>
    <w:p w:rsidR="002A4FB1" w:rsidRDefault="002A4FB1">
      <w:pPr>
        <w:pStyle w:val="ConsPlusNonformat"/>
      </w:pPr>
      <w:r>
        <w:t>Квашнин А.В.       - первый заместитель Министра обороны</w:t>
      </w:r>
    </w:p>
    <w:p w:rsidR="002A4FB1" w:rsidRDefault="002A4FB1">
      <w:pPr>
        <w:pStyle w:val="ConsPlusNonformat"/>
      </w:pPr>
      <w:r>
        <w:t xml:space="preserve">                     Российской Федерации, начальник</w:t>
      </w:r>
    </w:p>
    <w:p w:rsidR="002A4FB1" w:rsidRDefault="002A4FB1">
      <w:pPr>
        <w:pStyle w:val="ConsPlusNonformat"/>
      </w:pPr>
      <w:r>
        <w:t xml:space="preserve">                     Генерального штаба Вооруженных Сил</w:t>
      </w:r>
    </w:p>
    <w:p w:rsidR="002A4FB1" w:rsidRDefault="002A4FB1">
      <w:pPr>
        <w:pStyle w:val="ConsPlusNonformat"/>
      </w:pPr>
      <w:r>
        <w:lastRenderedPageBreak/>
        <w:t xml:space="preserve">                     Российской Федерации</w:t>
      </w:r>
    </w:p>
    <w:p w:rsidR="002A4FB1" w:rsidRDefault="002A4FB1">
      <w:pPr>
        <w:pStyle w:val="ConsPlusNonformat"/>
      </w:pPr>
    </w:p>
    <w:p w:rsidR="002A4FB1" w:rsidRDefault="002A4FB1">
      <w:pPr>
        <w:pStyle w:val="ConsPlusNonformat"/>
      </w:pPr>
      <w:r>
        <w:t>Корабельников В.В. - начальник Главного разведывательного</w:t>
      </w:r>
    </w:p>
    <w:p w:rsidR="002A4FB1" w:rsidRDefault="002A4FB1">
      <w:pPr>
        <w:pStyle w:val="ConsPlusNonformat"/>
      </w:pPr>
      <w:r>
        <w:t xml:space="preserve">                     управления Генерального штаба </w:t>
      </w:r>
      <w:proofErr w:type="gramStart"/>
      <w:r>
        <w:t>Вооруженных</w:t>
      </w:r>
      <w:proofErr w:type="gramEnd"/>
    </w:p>
    <w:p w:rsidR="002A4FB1" w:rsidRDefault="002A4FB1">
      <w:pPr>
        <w:pStyle w:val="ConsPlusNonformat"/>
      </w:pPr>
      <w:r>
        <w:t xml:space="preserve">                     Сил Российской Федерации</w:t>
      </w:r>
    </w:p>
    <w:p w:rsidR="002A4FB1" w:rsidRDefault="002A4FB1">
      <w:pPr>
        <w:pStyle w:val="ConsPlusNonformat"/>
      </w:pPr>
    </w:p>
    <w:p w:rsidR="002A4FB1" w:rsidRDefault="002A4FB1">
      <w:pPr>
        <w:pStyle w:val="ConsPlusNonformat"/>
      </w:pPr>
      <w:r>
        <w:t>Крапивин Ю.В.      - руководитель ФСО России</w:t>
      </w:r>
    </w:p>
    <w:p w:rsidR="002A4FB1" w:rsidRDefault="002A4FB1">
      <w:pPr>
        <w:pStyle w:val="ConsPlusNonformat"/>
      </w:pPr>
    </w:p>
    <w:p w:rsidR="002A4FB1" w:rsidRDefault="002A4FB1">
      <w:pPr>
        <w:pStyle w:val="ConsPlusNonformat"/>
      </w:pPr>
      <w:r>
        <w:t>Латышев П.М.       - заместитель Министра внутренних дел</w:t>
      </w:r>
    </w:p>
    <w:p w:rsidR="002A4FB1" w:rsidRDefault="002A4FB1">
      <w:pPr>
        <w:pStyle w:val="ConsPlusNonformat"/>
      </w:pPr>
      <w:r>
        <w:t xml:space="preserve">                     Российской Федерации</w:t>
      </w:r>
    </w:p>
    <w:p w:rsidR="002A4FB1" w:rsidRDefault="002A4FB1">
      <w:pPr>
        <w:pStyle w:val="ConsPlusNonformat"/>
      </w:pPr>
    </w:p>
    <w:p w:rsidR="002A4FB1" w:rsidRDefault="002A4FB1">
      <w:pPr>
        <w:pStyle w:val="ConsPlusNonformat"/>
      </w:pPr>
      <w:r>
        <w:t>Матюхин В.Г.       - генеральный директор ФАПСИ</w:t>
      </w:r>
    </w:p>
    <w:p w:rsidR="002A4FB1" w:rsidRDefault="002A4FB1">
      <w:pPr>
        <w:pStyle w:val="ConsPlusNonformat"/>
      </w:pPr>
    </w:p>
    <w:p w:rsidR="002A4FB1" w:rsidRDefault="002A4FB1">
      <w:pPr>
        <w:pStyle w:val="ConsPlusNonformat"/>
      </w:pPr>
      <w:r>
        <w:t>Патрушев Н.П.      - директор ФСБ России</w:t>
      </w:r>
    </w:p>
    <w:p w:rsidR="002A4FB1" w:rsidRDefault="002A4FB1">
      <w:pPr>
        <w:pStyle w:val="ConsPlusNonformat"/>
      </w:pPr>
    </w:p>
    <w:p w:rsidR="002A4FB1" w:rsidRDefault="002A4FB1">
      <w:pPr>
        <w:pStyle w:val="ConsPlusNonformat"/>
      </w:pPr>
      <w:r>
        <w:t>Солтаганов В.Ф.    - директор ФСНП России</w:t>
      </w:r>
    </w:p>
    <w:p w:rsidR="002A4FB1" w:rsidRDefault="002A4FB1">
      <w:pPr>
        <w:pStyle w:val="ConsPlusNonformat"/>
      </w:pPr>
    </w:p>
    <w:p w:rsidR="002A4FB1" w:rsidRDefault="002A4FB1">
      <w:pPr>
        <w:pStyle w:val="ConsPlusNonformat"/>
      </w:pPr>
      <w:r>
        <w:t>Тоцкий К.В.        - директор ФПС России</w:t>
      </w:r>
    </w:p>
    <w:p w:rsidR="002A4FB1" w:rsidRDefault="002A4FB1">
      <w:pPr>
        <w:pStyle w:val="ConsPlusNonformat"/>
      </w:pPr>
    </w:p>
    <w:p w:rsidR="002A4FB1" w:rsidRDefault="002A4FB1">
      <w:pPr>
        <w:pStyle w:val="ConsPlusNonformat"/>
      </w:pPr>
      <w:r>
        <w:t>Трубников В.И.     - директор СВР России</w:t>
      </w:r>
    </w:p>
    <w:p w:rsidR="002A4FB1" w:rsidRDefault="002A4FB1">
      <w:pPr>
        <w:pStyle w:val="ConsPlusNonformat"/>
      </w:pPr>
    </w:p>
    <w:p w:rsidR="002A4FB1" w:rsidRDefault="002A4FB1">
      <w:pPr>
        <w:pStyle w:val="ConsPlusNonformat"/>
      </w:pPr>
      <w:r>
        <w:t>Чайка Ю.Я.         - Министр юстиции Российской Федерации</w:t>
      </w:r>
    </w:p>
    <w:p w:rsidR="002A4FB1" w:rsidRDefault="002A4FB1">
      <w:pPr>
        <w:pStyle w:val="ConsPlusNonformat"/>
      </w:pPr>
    </w:p>
    <w:p w:rsidR="002A4FB1" w:rsidRDefault="002A4FB1">
      <w:pPr>
        <w:pStyle w:val="ConsPlusNonformat"/>
      </w:pPr>
      <w:r>
        <w:t>Шойгу С.К.         - Министр Российской Федерации по делам</w:t>
      </w:r>
    </w:p>
    <w:p w:rsidR="002A4FB1" w:rsidRDefault="002A4FB1">
      <w:pPr>
        <w:pStyle w:val="ConsPlusNonformat"/>
      </w:pPr>
      <w:r>
        <w:t xml:space="preserve">                     гражданской обороны, чрезвычайным ситуациям</w:t>
      </w:r>
    </w:p>
    <w:p w:rsidR="002A4FB1" w:rsidRDefault="002A4FB1">
      <w:pPr>
        <w:pStyle w:val="ConsPlusNonformat"/>
      </w:pPr>
      <w:r>
        <w:t xml:space="preserve">                     и ликвидации последствий стихийных бедствий</w:t>
      </w:r>
    </w:p>
    <w:p w:rsidR="002A4FB1" w:rsidRDefault="002A4FB1">
      <w:pPr>
        <w:widowControl w:val="0"/>
        <w:autoSpaceDE w:val="0"/>
        <w:autoSpaceDN w:val="0"/>
        <w:adjustRightInd w:val="0"/>
        <w:spacing w:after="0" w:line="240" w:lineRule="auto"/>
        <w:rPr>
          <w:rFonts w:ascii="Calibri" w:hAnsi="Calibri" w:cs="Calibri"/>
        </w:rPr>
      </w:pPr>
    </w:p>
    <w:p w:rsidR="002A4FB1" w:rsidRDefault="002A4FB1">
      <w:pPr>
        <w:widowControl w:val="0"/>
        <w:autoSpaceDE w:val="0"/>
        <w:autoSpaceDN w:val="0"/>
        <w:adjustRightInd w:val="0"/>
        <w:spacing w:after="0" w:line="240" w:lineRule="auto"/>
        <w:rPr>
          <w:rFonts w:ascii="Calibri" w:hAnsi="Calibri" w:cs="Calibri"/>
        </w:rPr>
      </w:pPr>
    </w:p>
    <w:p w:rsidR="002A4FB1" w:rsidRDefault="002A4FB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A1DB2" w:rsidRDefault="004A1DB2"/>
    <w:sectPr w:rsidR="004A1DB2" w:rsidSect="00987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2A4FB1"/>
    <w:rsid w:val="002A4FB1"/>
    <w:rsid w:val="004A1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D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A4F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gochs</dc:creator>
  <cp:lastModifiedBy>gochs</cp:lastModifiedBy>
  <cp:revision>2</cp:revision>
  <dcterms:created xsi:type="dcterms:W3CDTF">2014-04-18T10:16:00Z</dcterms:created>
  <dcterms:modified xsi:type="dcterms:W3CDTF">2014-04-18T10:17:00Z</dcterms:modified>
</cp:coreProperties>
</file>