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930B4" w:rsidRPr="00EF6391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F6391">
        <w:rPr>
          <w:rFonts w:ascii="Times New Roman" w:hAnsi="Times New Roman"/>
          <w:b/>
          <w:caps/>
          <w:sz w:val="24"/>
          <w:szCs w:val="24"/>
        </w:rPr>
        <w:t xml:space="preserve">ГОДОВОЙ ОТЧЁТ </w:t>
      </w:r>
    </w:p>
    <w:p w:rsidR="00533D4A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о реализации муниципальной </w:t>
      </w:r>
      <w:r w:rsidRPr="00533D4A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533D4A" w:rsidRPr="00533D4A">
        <w:rPr>
          <w:rFonts w:ascii="Times New Roman" w:hAnsi="Times New Roman" w:cs="Times New Roman"/>
          <w:b/>
        </w:rPr>
        <w:t>«Формирование комфортной среды проживания на территории</w:t>
      </w:r>
    </w:p>
    <w:p w:rsidR="00533D4A" w:rsidRDefault="00533D4A" w:rsidP="00A930B4">
      <w:pPr>
        <w:autoSpaceDE w:val="0"/>
        <w:autoSpaceDN w:val="0"/>
        <w:adjustRightInd w:val="0"/>
        <w:spacing w:after="0" w:line="240" w:lineRule="auto"/>
        <w:jc w:val="center"/>
      </w:pPr>
      <w:r w:rsidRPr="00533D4A">
        <w:rPr>
          <w:rFonts w:ascii="Times New Roman" w:hAnsi="Times New Roman" w:cs="Times New Roman"/>
          <w:b/>
        </w:rPr>
        <w:t xml:space="preserve"> Вытегорского </w:t>
      </w:r>
      <w:proofErr w:type="gramStart"/>
      <w:r w:rsidRPr="00533D4A">
        <w:rPr>
          <w:rFonts w:ascii="Times New Roman" w:hAnsi="Times New Roman" w:cs="Times New Roman"/>
          <w:b/>
        </w:rPr>
        <w:t>муниципального</w:t>
      </w:r>
      <w:proofErr w:type="gramEnd"/>
      <w:r w:rsidRPr="00533D4A">
        <w:rPr>
          <w:rFonts w:ascii="Times New Roman" w:hAnsi="Times New Roman" w:cs="Times New Roman"/>
          <w:b/>
        </w:rPr>
        <w:t xml:space="preserve"> района на 2014 – 2020 годы»</w:t>
      </w:r>
    </w:p>
    <w:p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за </w:t>
      </w:r>
      <w:r w:rsidR="002F5C06">
        <w:rPr>
          <w:rFonts w:ascii="Times New Roman" w:hAnsi="Times New Roman"/>
          <w:b/>
          <w:sz w:val="24"/>
          <w:szCs w:val="24"/>
        </w:rPr>
        <w:t>2017</w:t>
      </w:r>
      <w:r w:rsidRPr="00EF639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EF6391">
        <w:rPr>
          <w:rFonts w:ascii="Times New Roman" w:hAnsi="Times New Roman"/>
          <w:b/>
          <w:i/>
          <w:sz w:val="24"/>
          <w:szCs w:val="24"/>
        </w:rPr>
        <w:t>год</w:t>
      </w:r>
    </w:p>
    <w:p w:rsidR="00533D4A" w:rsidRPr="00EF6391" w:rsidRDefault="00533D4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30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3"/>
        <w:gridCol w:w="1280"/>
        <w:gridCol w:w="1562"/>
        <w:gridCol w:w="1142"/>
        <w:gridCol w:w="1413"/>
        <w:gridCol w:w="1559"/>
        <w:gridCol w:w="1560"/>
        <w:gridCol w:w="1294"/>
        <w:gridCol w:w="1395"/>
        <w:gridCol w:w="24"/>
        <w:gridCol w:w="1395"/>
        <w:gridCol w:w="27"/>
        <w:gridCol w:w="143"/>
      </w:tblGrid>
      <w:tr w:rsidR="00A930B4" w:rsidRPr="00EF6391" w:rsidTr="005E4E00">
        <w:trPr>
          <w:gridAfter w:val="1"/>
          <w:wAfter w:w="54" w:type="pct"/>
          <w:trHeight w:val="320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639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 мероприятия 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или мероприятия, реализуемого в рамках основного мероприятия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Результаты (целевые показатели со значениями)</w:t>
            </w:r>
          </w:p>
        </w:tc>
        <w:tc>
          <w:tcPr>
            <w:tcW w:w="106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Расходы районного бюджета, тыс.руб.</w:t>
            </w:r>
          </w:p>
        </w:tc>
      </w:tr>
      <w:tr w:rsidR="00A930B4" w:rsidRPr="00EF6391" w:rsidTr="005E4E00">
        <w:trPr>
          <w:gridAfter w:val="1"/>
          <w:wAfter w:w="54" w:type="pct"/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наименование целевого показателя, ед.изм.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Запланированное значение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Достигнутое значение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 31 декабря)</w:t>
            </w:r>
          </w:p>
        </w:tc>
        <w:tc>
          <w:tcPr>
            <w:tcW w:w="5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</w:tr>
      <w:tr w:rsidR="00A930B4" w:rsidRPr="00EF6391" w:rsidTr="005E4E00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1.1.</w:t>
            </w:r>
            <w:r w:rsidR="006153A5"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 жильем отдельных категорий граждан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2F5C06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2F5C06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Default="002F5C06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семей отдельных категорий граждан, улучшивших жилищные условия в соответствии с федеральным законодательством</w:t>
            </w:r>
          </w:p>
          <w:p w:rsidR="002F5C06" w:rsidRPr="00EF6391" w:rsidRDefault="002F5C06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Семья/ доля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2F5C06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1/22,2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8D7928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1/22,2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90651C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8D7928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</w:tr>
      <w:tr w:rsidR="00EE574F" w:rsidRPr="00EF6391" w:rsidTr="005E4E00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 жильем ветеранов ВОВ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ветеранов ВОВ, улучшивших жилищные условия в соответствии с федеральным законодательством</w:t>
            </w:r>
          </w:p>
          <w:p w:rsidR="00EE574F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74F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Семья/ доля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8D7928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90651C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90651C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74F" w:rsidRPr="00EF6391" w:rsidTr="005E4E00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Обеспечением жильем молодых семей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молодых семей, получивших жилые помещения и улучшивших жилищные условия в соответствии с федеральным или  областным законодательством</w:t>
            </w:r>
          </w:p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Семья/ доля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 4,9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8D7928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1/4,9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D10923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D10923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</w:tr>
      <w:tr w:rsidR="00EE574F" w:rsidRPr="00EF6391" w:rsidTr="005E4E00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 w:rsidR="005E4E0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Оплата капитального ремонта муниципального жилого фонда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Default="00EE574F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 муниципального жилого фонда, за капитальный ремонт которого внесена плата в фонд регионального оператора, от общей площади </w:t>
            </w:r>
            <w:r w:rsidR="005E4E00">
              <w:rPr>
                <w:rFonts w:ascii="Times New Roman" w:hAnsi="Times New Roman"/>
                <w:sz w:val="20"/>
                <w:szCs w:val="20"/>
              </w:rPr>
              <w:t>муниципального жилого фонда</w:t>
            </w:r>
          </w:p>
          <w:p w:rsidR="00EE574F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  <w:r w:rsidR="00EE574F">
              <w:rPr>
                <w:rFonts w:ascii="Times New Roman" w:hAnsi="Times New Roman"/>
                <w:sz w:val="20"/>
                <w:szCs w:val="20"/>
              </w:rPr>
              <w:t>/ доля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5E4E00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89288 / 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8D7928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89288/100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90651C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4F" w:rsidRPr="00EF6391" w:rsidRDefault="004C0F81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</w:tr>
      <w:tr w:rsidR="00A930B4" w:rsidRPr="00EF6391" w:rsidTr="00370D31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533D4A" w:rsidRDefault="00A930B4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 w:rsidR="00533D4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5E4E00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2A6755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1082,5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2A6755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</w:t>
            </w:r>
          </w:p>
        </w:tc>
      </w:tr>
      <w:tr w:rsidR="002F5741" w:rsidRPr="00EF6391" w:rsidTr="00370D31">
        <w:trPr>
          <w:gridAfter w:val="2"/>
          <w:wAfter w:w="64" w:type="pct"/>
          <w:trHeight w:val="1075"/>
          <w:tblCellSpacing w:w="5" w:type="nil"/>
        </w:trPr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5741" w:rsidRDefault="002F5741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2.1.</w:t>
            </w:r>
          </w:p>
          <w:p w:rsidR="002F5741" w:rsidRPr="00EF6391" w:rsidRDefault="002F5741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и приобретение жилых помещений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для переселения граждан из ветхого аварийного жилья </w:t>
            </w:r>
          </w:p>
        </w:tc>
        <w:tc>
          <w:tcPr>
            <w:tcW w:w="5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F5741" w:rsidRPr="00EF6391" w:rsidRDefault="002F5741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расселяемого непригодного для проживания (аварийного) жилищного фонда</w:t>
            </w:r>
          </w:p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574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</w:tr>
      <w:tr w:rsidR="00370D31" w:rsidRPr="00EF6391" w:rsidTr="00370D31">
        <w:trPr>
          <w:gridAfter w:val="2"/>
          <w:wAfter w:w="64" w:type="pct"/>
          <w:trHeight w:val="1075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D31" w:rsidRPr="00EF6391" w:rsidRDefault="00370D3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D31" w:rsidRPr="00EF6391" w:rsidRDefault="00370D31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D31" w:rsidRDefault="00370D3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D31" w:rsidRDefault="00370D3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0D31" w:rsidRDefault="00370D31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1" w:rsidRDefault="00370D31" w:rsidP="0037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жителей, переселенных из аварийного жилищного фонда (человек)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1" w:rsidRPr="00EF6391" w:rsidRDefault="00370D3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1" w:rsidRPr="00EF6391" w:rsidRDefault="00370D3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41" w:rsidRPr="00EF6391" w:rsidTr="00370D31">
        <w:trPr>
          <w:gridAfter w:val="2"/>
          <w:wAfter w:w="64" w:type="pct"/>
          <w:trHeight w:val="1075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41" w:rsidRPr="00EF6391" w:rsidRDefault="002F5741" w:rsidP="005E4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4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4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741" w:rsidRDefault="002F5741" w:rsidP="005E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жилых помещений новых многоквартирных домов</w:t>
            </w:r>
          </w:p>
          <w:p w:rsidR="002F574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(ед.)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</w:tr>
      <w:tr w:rsidR="002A6755" w:rsidRPr="00EF6391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370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Ликвидация многоквартирных домов, признанных до 1 января 2012 года в установленном порядке аварийными и подлежащими сносу в связи с физическим износом в процессе их эксплуатации 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ликвидированных аварийных домов (ед.)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8D792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8D792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5741" w:rsidRPr="00EF6391" w:rsidTr="00D73BFF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533D4A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 w:rsidR="00533D4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41" w:rsidRPr="00EF6391" w:rsidRDefault="002F5741" w:rsidP="00B92B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</w:tr>
      <w:tr w:rsidR="002A675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87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9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3.1.  Ремонт автомобильных дорог и искусственн</w:t>
            </w:r>
            <w:r w:rsidRPr="00C1429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ых сооружений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ЖКХ, транспорта и строительства Администрации Вытегорского </w:t>
            </w: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E7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</w:t>
            </w: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85,49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85,49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9189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9189</w:t>
            </w:r>
          </w:p>
        </w:tc>
      </w:tr>
      <w:tr w:rsidR="002A675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87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9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3.2.  Содержание автомобильных дорог и искусственных сооружений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0C0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85,49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11177,9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9436,9</w:t>
            </w:r>
          </w:p>
        </w:tc>
      </w:tr>
      <w:tr w:rsidR="002A675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87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9E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3.3.  Создание условий для содержания социально значимого маршрута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Количество социально значимых маршрутов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1437,7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1418,4</w:t>
            </w:r>
          </w:p>
        </w:tc>
      </w:tr>
      <w:tr w:rsidR="002A6755" w:rsidRPr="00C1429E" w:rsidTr="00D73BFF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321BE9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r w:rsidRPr="00C142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r w:rsidRPr="00C142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r w:rsidRPr="00C142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r w:rsidRPr="00C142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r w:rsidRPr="00C1429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21804,6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20044,3</w:t>
            </w:r>
          </w:p>
        </w:tc>
      </w:tr>
      <w:tr w:rsidR="002A6755" w:rsidRPr="00C1429E" w:rsidTr="00FA6465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F06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4.1 Оформление необходимой технической документации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энергоучету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муниципальных учреждениях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ЖКХ, </w:t>
            </w: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C1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учреждений, в которых имеются энергетические паспорта, из общего числа муниципальных учреждений на 01.01.2014,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88,57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755" w:rsidRPr="00C1429E" w:rsidRDefault="00FA6465" w:rsidP="00FA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88,57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6755" w:rsidRPr="00C1429E" w:rsidTr="00FA6465">
        <w:trPr>
          <w:gridAfter w:val="2"/>
          <w:wAfter w:w="64" w:type="pct"/>
          <w:trHeight w:val="768"/>
          <w:tblCellSpacing w:w="5" w:type="nil"/>
        </w:trPr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F06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4.2 Повышение эффективности учета потребления энергоресурсов в муниципальных учреждениях</w:t>
            </w:r>
          </w:p>
        </w:tc>
        <w:tc>
          <w:tcPr>
            <w:tcW w:w="5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6755" w:rsidRPr="00C1429E" w:rsidRDefault="002A6755" w:rsidP="00F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учреждений, в которых установлены приборы учета тепловой энергии от  общего числа муниципальных учреждений на 01.01.2014,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28,26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6755" w:rsidRPr="00C1429E" w:rsidTr="00FA6465">
        <w:trPr>
          <w:gridAfter w:val="2"/>
          <w:wAfter w:w="64" w:type="pct"/>
          <w:trHeight w:val="768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Default="002A6755" w:rsidP="00F06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6755" w:rsidRDefault="002A6755" w:rsidP="00F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учреждений, в которых установлены приборы учета воды от  общего числа муниципальных учреждений на 01.01.2014,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71,42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755" w:rsidRPr="00C1429E" w:rsidTr="00FA6465">
        <w:trPr>
          <w:gridAfter w:val="2"/>
          <w:wAfter w:w="64" w:type="pct"/>
          <w:trHeight w:val="768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Default="002A6755" w:rsidP="00F06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6755" w:rsidRDefault="002A6755" w:rsidP="00F0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муниципальных учреждений, в которых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проведен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энергоаудит от  общего числа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на 01.01.2014,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88,57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88,57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755" w:rsidRPr="00C1429E" w:rsidTr="00FA6465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F06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4.3 Повышений эффективности потребления электроэнергии в системе уличного освещения в населенных пунктах района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B17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уличных светильников с энергосберегающими лампами от общего числа светильников на 01.01.2014,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6755" w:rsidRPr="00EF6391" w:rsidTr="00D73BFF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32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5" w:rsidRPr="00EF6391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675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5.1 Организация обеспечения жителей  района энергоснабжением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4B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жителей Вытегорского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района, обеспеченных электроснабжением,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675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5.2 Организация обеспечения жителей  района теплоснабжением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FA6465" w:rsidP="00FA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жителей Вытегорского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района, обеспеченных теплоснабжением,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755" w:rsidRPr="00C1429E" w:rsidRDefault="002A675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646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5.2 Организация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жителей  района водоснабжением и водоотведением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ЖКХ, транспорта и строительства </w:t>
            </w: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FA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жителей Вытегорского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обеспеченных водоснабжением, %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B92BD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6465" w:rsidRPr="00EF6391" w:rsidTr="00865E88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32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65E88" w:rsidRPr="00C1429E" w:rsidTr="00865E88">
        <w:trPr>
          <w:gridAfter w:val="2"/>
          <w:wAfter w:w="64" w:type="pct"/>
          <w:trHeight w:val="2184"/>
          <w:tblCellSpacing w:w="5" w:type="nil"/>
        </w:trPr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6.1 Обеспечение надлежащего исполнения Управлением жилищно-коммунального хозяйства, транспорта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стротельства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Вытегорского муниципального района возложенных полномочий    </w:t>
            </w:r>
          </w:p>
        </w:tc>
        <w:tc>
          <w:tcPr>
            <w:tcW w:w="58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right w:val="single" w:sz="4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выполненных мероприятий плана реализации программы,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88" w:rsidRDefault="00865E88" w:rsidP="00865E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65E88" w:rsidRPr="00865E88" w:rsidRDefault="00865E88" w:rsidP="00865E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2205,0</w:t>
            </w:r>
          </w:p>
        </w:tc>
        <w:tc>
          <w:tcPr>
            <w:tcW w:w="534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2203,9</w:t>
            </w:r>
          </w:p>
        </w:tc>
      </w:tr>
      <w:tr w:rsidR="00865E88" w:rsidRPr="00C1429E" w:rsidTr="00865E88">
        <w:trPr>
          <w:gridAfter w:val="2"/>
          <w:wAfter w:w="64" w:type="pct"/>
          <w:trHeight w:val="2397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Default="00865E88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выполненных мероприятий по другим муниципальным программам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E88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465" w:rsidRPr="00C1429E" w:rsidTr="00D73BFF">
        <w:trPr>
          <w:gridAfter w:val="2"/>
          <w:wAfter w:w="64" w:type="pct"/>
          <w:trHeight w:val="617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4B2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6.2 Обеспечение работы действующих объектов и создание новых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объектов систем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жилищно-коммунального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9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мероприятий на объектах коммунальной инфраструктуры, ед.</w:t>
            </w:r>
          </w:p>
        </w:tc>
        <w:tc>
          <w:tcPr>
            <w:tcW w:w="5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865E88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465" w:rsidRPr="00C1429E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6465" w:rsidRPr="00EF6391" w:rsidTr="00D73BFF">
        <w:trPr>
          <w:gridAfter w:val="2"/>
          <w:wAfter w:w="64" w:type="pct"/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32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EF6391" w:rsidRDefault="00FA6465" w:rsidP="00D73BFF"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C1429E" w:rsidRDefault="00FA6465" w:rsidP="008D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5" w:rsidRPr="00C1429E" w:rsidRDefault="00FA6465" w:rsidP="008D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2203,9</w:t>
            </w:r>
          </w:p>
        </w:tc>
      </w:tr>
      <w:tr w:rsidR="00ED179A" w:rsidRPr="00EF6391" w:rsidTr="00370D31">
        <w:trPr>
          <w:gridAfter w:val="2"/>
          <w:wAfter w:w="64" w:type="pct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79A" w:rsidRPr="00EF6391" w:rsidRDefault="00ED179A" w:rsidP="00D73BFF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79A" w:rsidRPr="00EF6391" w:rsidRDefault="00ED179A" w:rsidP="00D73BFF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B70A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52052,6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B70A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55093,5</w:t>
            </w:r>
          </w:p>
        </w:tc>
      </w:tr>
      <w:tr w:rsidR="00ED179A" w:rsidRPr="00EF6391" w:rsidTr="00370D31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79A" w:rsidRPr="00EF6391" w:rsidTr="005E4E00">
        <w:trPr>
          <w:gridAfter w:val="2"/>
          <w:wAfter w:w="64" w:type="pct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79A" w:rsidRPr="00EF6391" w:rsidTr="005E4E00">
        <w:trPr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Pr="00EF6391" w:rsidRDefault="00ED179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30B4" w:rsidRPr="00EF6391" w:rsidRDefault="00A930B4" w:rsidP="00A93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3BFF" w:rsidRDefault="00D73BF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930B4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13</w:t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Отчет об использовании средств районного бюджета с учетом межбюджетных трансфертов </w:t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на реализацию муниципальной программы за </w:t>
      </w:r>
      <w:r w:rsidR="006B3240">
        <w:rPr>
          <w:rFonts w:ascii="Times New Roman" w:hAnsi="Times New Roman"/>
          <w:b/>
          <w:sz w:val="24"/>
          <w:szCs w:val="24"/>
        </w:rPr>
        <w:t xml:space="preserve">2018 </w:t>
      </w:r>
      <w:r w:rsidRPr="00EF6391">
        <w:rPr>
          <w:rFonts w:ascii="Times New Roman" w:hAnsi="Times New Roman"/>
          <w:b/>
          <w:sz w:val="24"/>
          <w:szCs w:val="24"/>
        </w:rPr>
        <w:t>год</w:t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126"/>
        <w:gridCol w:w="1701"/>
        <w:gridCol w:w="5245"/>
        <w:gridCol w:w="1701"/>
        <w:gridCol w:w="1559"/>
        <w:gridCol w:w="1418"/>
      </w:tblGrid>
      <w:tr w:rsidR="00A930B4" w:rsidRPr="00EF6391" w:rsidTr="00D73BFF">
        <w:trPr>
          <w:tblHeader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исполнитель,      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</w:p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A930B4" w:rsidRPr="00EF6391" w:rsidTr="00D73BFF">
        <w:trPr>
          <w:tblHeader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 &lt;*&gt;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исполнение</w:t>
            </w:r>
          </w:p>
        </w:tc>
      </w:tr>
      <w:tr w:rsidR="00A930B4" w:rsidRPr="00EF6391" w:rsidTr="00D73BFF">
        <w:trPr>
          <w:tblHeader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0B4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среды проживания на территории Вытегорского муниципального района на 2010-2020 годы</w:t>
            </w:r>
            <w:r w:rsidR="00A930B4"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C" w:rsidRPr="00EF6391" w:rsidRDefault="00D064C9" w:rsidP="00BF45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201636,7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D064C9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55093,5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CA" w:rsidRPr="00EF6391" w:rsidRDefault="001731CA" w:rsidP="001731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45302,6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101240,6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1731C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D73BFF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жильем отдельных категорий граждан и выполнение капитального ремонта муниципального жилищного фонда Вытегорского района на 2014-2020 годы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530,1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0B4" w:rsidRPr="00EF6391" w:rsidTr="00D73BFF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A930B4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4" w:rsidRPr="00EF6391" w:rsidRDefault="000D38EA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(подпрограммы)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1.1.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 жильем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отдельных категорий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4B5D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программы (подпрограммы)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4B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 жильем ветеранов ВОВ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064C9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064C9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064C9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4B5D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программы (подпрограммы)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4B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Обеспечение жильем Обеспечением жильем молодых семей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D2E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4B5D2E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2E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BFF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73BFF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программы (подпрограммы)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Default="00D73BFF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73BFF" w:rsidRDefault="00D73BFF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Оплата капитального ремонта муниципального жилого фонда</w:t>
            </w:r>
          </w:p>
          <w:p w:rsidR="00D73BFF" w:rsidRPr="00EF6391" w:rsidRDefault="00D73BFF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73BFF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73BFF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F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384,6</w:t>
            </w:r>
          </w:p>
        </w:tc>
      </w:tr>
      <w:tr w:rsidR="00D064C9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384,6</w:t>
            </w:r>
          </w:p>
        </w:tc>
      </w:tr>
      <w:tr w:rsidR="00D064C9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64C9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64C9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64C9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C9" w:rsidRPr="00EF6391" w:rsidRDefault="00D064C9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2014-2018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171807,9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43576,4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7704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43407,3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102014,1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102014,1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101128,3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2.1. Строительство и приобретение жилых помещений для переселения граждан из ветхого и аварийного жилья </w:t>
            </w:r>
          </w:p>
          <w:p w:rsidR="0077042B" w:rsidRPr="00EF6391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171807,9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27272,3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43576,4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43407,3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102014,1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102014,1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101128,3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Ликвидация много квартирных домов, признанных до 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января 2012 года в установленном порядке аварийными и подлежащими сносу в связи с физическим износом в процессе их эксплуатации</w:t>
            </w:r>
          </w:p>
          <w:p w:rsidR="0077042B" w:rsidRPr="00EF6391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622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Развитие транспортной системы на территории Вытегорского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на 2015-2020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20419,2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18625,8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1793,4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622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7042B" w:rsidRPr="00EF6391" w:rsidRDefault="0077042B" w:rsidP="006226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Ремонт автомобильных дорог и искусственных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10561,4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9189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1372,4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622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3.2 </w:t>
            </w:r>
          </w:p>
          <w:p w:rsidR="0077042B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автомобильных дорог и искусственных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сооружений</w:t>
            </w:r>
          </w:p>
          <w:p w:rsidR="0077042B" w:rsidRPr="00EF6391" w:rsidRDefault="0077042B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9857,8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AC1755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9436,8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0345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345DB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622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Default="0077042B" w:rsidP="006226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:rsidR="0077042B" w:rsidRPr="00EF6391" w:rsidRDefault="0077042B" w:rsidP="006226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содержания социально значимого автобусного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1418,4</w:t>
            </w:r>
          </w:p>
        </w:tc>
      </w:tr>
      <w:tr w:rsidR="0077042B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77042B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B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1418,4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на территории Вытегорского муниципального района на 2015-2020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D38EA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 необходимой технической документации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энергоучету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муниципальных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учреждениях</w:t>
            </w:r>
          </w:p>
          <w:p w:rsidR="000D38EA" w:rsidRPr="00EF6391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  <w:p w:rsidR="000D38EA" w:rsidRPr="00EF6391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повышения эффективности учета потребления энергоресурсов в муниципальных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  <w:p w:rsidR="000D38EA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Модернизация сети уличного освещения в населенных пунктах района</w:t>
            </w:r>
          </w:p>
          <w:p w:rsidR="000D38EA" w:rsidRPr="00EF6391" w:rsidRDefault="000D38EA" w:rsidP="00D73B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-,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4B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D38EA" w:rsidRDefault="000D38EA" w:rsidP="004B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обеспечения жителей района электроснабжением</w:t>
            </w:r>
          </w:p>
          <w:p w:rsidR="000D38EA" w:rsidRPr="00EF6391" w:rsidRDefault="000D38EA" w:rsidP="004B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D73BFF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D73B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9065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D38EA" w:rsidRPr="00EF6391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обеспечения жителей района теплоснабжением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программы (подпрограммы)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Default="000D38EA" w:rsidP="009065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5.3 </w:t>
            </w:r>
          </w:p>
          <w:p w:rsidR="000D38EA" w:rsidRPr="00EF6391" w:rsidRDefault="000D38EA" w:rsidP="009065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B84E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реализации программы, прочие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2203,9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2203,9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за счет </w:t>
            </w: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B84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324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6B3240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программы (подпрограммы) 6.1.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240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6.1. </w:t>
            </w:r>
          </w:p>
          <w:p w:rsidR="000D38EA" w:rsidRPr="006B3240" w:rsidRDefault="000D38EA" w:rsidP="004E03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240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деятельности Управления жилищно-коммунального хозяйства, транспорта и строительства Вытегорского муниципального района, как ответственного </w:t>
            </w:r>
            <w:proofErr w:type="spellStart"/>
            <w:r w:rsidRPr="006B3240">
              <w:rPr>
                <w:rFonts w:ascii="Times New Roman" w:eastAsia="Times New Roman" w:hAnsi="Times New Roman"/>
                <w:sz w:val="20"/>
                <w:szCs w:val="20"/>
              </w:rPr>
              <w:t>испольнителя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2203,9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2203,9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6B3240" w:rsidTr="0090651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4E0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324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6B3240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программы (подпрограммы) 6.2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6B32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240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6.2. 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водоотведения, а также прочих мероприятий в сфере </w:t>
            </w:r>
            <w:r w:rsidRPr="006B32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240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6B3240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8EA" w:rsidRPr="00EF6391" w:rsidTr="0090651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906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EA" w:rsidRPr="00EF6391" w:rsidRDefault="000D38EA" w:rsidP="000D38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930B4" w:rsidRDefault="00A930B4" w:rsidP="00A930B4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14</w:t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</w:rPr>
      </w:pPr>
    </w:p>
    <w:p w:rsidR="00A930B4" w:rsidRPr="00EF6391" w:rsidRDefault="00A930B4" w:rsidP="00A930B4">
      <w:pPr>
        <w:rPr>
          <w:rFonts w:ascii="Times New Roman" w:eastAsia="Times New Roman" w:hAnsi="Times New Roman"/>
          <w:sz w:val="24"/>
          <w:szCs w:val="24"/>
        </w:rPr>
        <w:sectPr w:rsidR="00A930B4" w:rsidRPr="00EF6391" w:rsidSect="00D73BFF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533D4A" w:rsidRPr="00533D4A" w:rsidRDefault="0090016A" w:rsidP="00533D4A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3D4A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Пояснительная записка</w:t>
      </w:r>
    </w:p>
    <w:p w:rsidR="00533D4A" w:rsidRPr="00533D4A" w:rsidRDefault="00533D4A" w:rsidP="00533D4A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3D4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90016A" w:rsidRPr="00533D4A">
        <w:rPr>
          <w:rFonts w:ascii="Times New Roman" w:hAnsi="Times New Roman" w:cs="Times New Roman"/>
          <w:color w:val="auto"/>
          <w:sz w:val="26"/>
          <w:szCs w:val="26"/>
        </w:rPr>
        <w:t xml:space="preserve"> реализации в муниципальной программы «Формирование комфортной среды проживания на территории Вытегорского муниципального района на 2014-2020  годы»</w:t>
      </w:r>
    </w:p>
    <w:p w:rsidR="00533D4A" w:rsidRPr="00533D4A" w:rsidRDefault="00533D4A" w:rsidP="00533D4A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533D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 2017 год</w:t>
      </w:r>
    </w:p>
    <w:p w:rsidR="0090016A" w:rsidRPr="00ED179A" w:rsidRDefault="0090016A" w:rsidP="00533D4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FF0000"/>
        </w:rPr>
      </w:pPr>
    </w:p>
    <w:p w:rsidR="0090016A" w:rsidRPr="00ED179A" w:rsidRDefault="0090016A" w:rsidP="00AE3ED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C05B30" w:rsidRPr="00ED179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D179A">
        <w:rPr>
          <w:rFonts w:ascii="Times New Roman" w:hAnsi="Times New Roman" w:cs="Times New Roman"/>
          <w:b/>
          <w:sz w:val="28"/>
          <w:szCs w:val="28"/>
        </w:rPr>
        <w:t>«Обеспечение жильем отдельных категорий граждан и выполнение капитального ремонта муниципального жилого фонда Вытегорского района на 2014-2020 годы».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16A" w:rsidRPr="00ED179A" w:rsidRDefault="0090016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 xml:space="preserve">Подпрограммой было предусмотрено </w:t>
      </w:r>
      <w:r w:rsidR="00C05B30" w:rsidRPr="00ED179A">
        <w:rPr>
          <w:rFonts w:ascii="Times New Roman" w:hAnsi="Times New Roman" w:cs="Times New Roman"/>
          <w:sz w:val="28"/>
          <w:szCs w:val="28"/>
        </w:rPr>
        <w:t xml:space="preserve">улучшение жилищных условий </w:t>
      </w:r>
      <w:r w:rsidR="00ED179A" w:rsidRPr="00ED179A">
        <w:rPr>
          <w:rFonts w:ascii="Times New Roman" w:hAnsi="Times New Roman" w:cs="Times New Roman"/>
          <w:sz w:val="28"/>
          <w:szCs w:val="28"/>
        </w:rPr>
        <w:t>1 семьи</w:t>
      </w:r>
      <w:r w:rsidR="00C05B30" w:rsidRPr="00ED179A">
        <w:rPr>
          <w:rFonts w:ascii="Times New Roman" w:hAnsi="Times New Roman" w:cs="Times New Roman"/>
          <w:sz w:val="28"/>
          <w:szCs w:val="28"/>
        </w:rPr>
        <w:t xml:space="preserve">. </w:t>
      </w:r>
      <w:r w:rsidRPr="00ED179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5B30" w:rsidRPr="00ED179A" w:rsidRDefault="00C05B30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B30" w:rsidRPr="00ED179A" w:rsidRDefault="00C05B30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>Подпрограммой также предусматривалось финансирование расходов на капитальный ремонт муниципального жилого фонда в сумме 937 т.р., однако из-за исключения из программы капитального ремонта двухквартирных жилых домов уменьшилась и площадь муниципального жилищного фонда, оплата взносов за который производится районом.</w:t>
      </w:r>
      <w:r w:rsidR="00ED179A" w:rsidRPr="00ED179A">
        <w:rPr>
          <w:rFonts w:ascii="Times New Roman" w:hAnsi="Times New Roman" w:cs="Times New Roman"/>
          <w:sz w:val="28"/>
          <w:szCs w:val="28"/>
        </w:rPr>
        <w:t xml:space="preserve"> Оплачено по факту 384,6 т.р.</w:t>
      </w:r>
    </w:p>
    <w:p w:rsidR="00C05B30" w:rsidRPr="00ED179A" w:rsidRDefault="00C05B30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B30" w:rsidRPr="00ED179A" w:rsidRDefault="00C05B30" w:rsidP="00AE3ED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b/>
          <w:sz w:val="28"/>
          <w:szCs w:val="28"/>
        </w:rPr>
        <w:t>Подпрограмма 2 «Переселение граждан из аварийного жилищного фонда в Вытегорском муниципальном районе с учетом необходимости развития малоэтажного строительства на 2014-2018 годы».</w:t>
      </w:r>
    </w:p>
    <w:p w:rsidR="00AE3EDA" w:rsidRPr="00ED179A" w:rsidRDefault="00AE3EDA" w:rsidP="00AE3ED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B30" w:rsidRPr="00ED179A" w:rsidRDefault="00C05B30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 xml:space="preserve">В ходе исполнения данной подпрограммы планировалось расселить     кв.м. аварийной жилой площади, предоставить </w:t>
      </w:r>
      <w:r w:rsidR="00ED179A" w:rsidRPr="00ED179A">
        <w:rPr>
          <w:rFonts w:ascii="Times New Roman" w:hAnsi="Times New Roman" w:cs="Times New Roman"/>
          <w:sz w:val="28"/>
          <w:szCs w:val="28"/>
        </w:rPr>
        <w:t>117</w:t>
      </w:r>
      <w:r w:rsidRPr="00ED179A">
        <w:rPr>
          <w:rFonts w:ascii="Times New Roman" w:hAnsi="Times New Roman" w:cs="Times New Roman"/>
          <w:sz w:val="28"/>
          <w:szCs w:val="28"/>
        </w:rPr>
        <w:t xml:space="preserve"> жилых помещений в новых домах, число </w:t>
      </w:r>
      <w:proofErr w:type="gramStart"/>
      <w:r w:rsidRPr="00ED179A">
        <w:rPr>
          <w:rFonts w:ascii="Times New Roman" w:hAnsi="Times New Roman" w:cs="Times New Roman"/>
          <w:sz w:val="28"/>
          <w:szCs w:val="28"/>
        </w:rPr>
        <w:t>жителей, переселенных из непригодного для проживания фонда составило</w:t>
      </w:r>
      <w:proofErr w:type="gramEnd"/>
      <w:r w:rsidRPr="00ED179A">
        <w:rPr>
          <w:rFonts w:ascii="Times New Roman" w:hAnsi="Times New Roman" w:cs="Times New Roman"/>
          <w:sz w:val="28"/>
          <w:szCs w:val="28"/>
        </w:rPr>
        <w:t xml:space="preserve">  </w:t>
      </w:r>
      <w:r w:rsidR="00ED179A" w:rsidRPr="00ED179A">
        <w:rPr>
          <w:rFonts w:ascii="Times New Roman" w:hAnsi="Times New Roman" w:cs="Times New Roman"/>
          <w:sz w:val="28"/>
          <w:szCs w:val="28"/>
        </w:rPr>
        <w:t>479</w:t>
      </w:r>
      <w:r w:rsidRPr="00ED179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14346" w:rsidRPr="00ED179A">
        <w:rPr>
          <w:rFonts w:ascii="Times New Roman" w:hAnsi="Times New Roman" w:cs="Times New Roman"/>
          <w:sz w:val="28"/>
          <w:szCs w:val="28"/>
        </w:rPr>
        <w:t xml:space="preserve"> Количество ликвидированных дом планировалось 77 ед. Ликвидировать 100 % жилых домов не представилось </w:t>
      </w:r>
      <w:proofErr w:type="gramStart"/>
      <w:r w:rsidR="00D14346" w:rsidRPr="00ED179A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D14346" w:rsidRPr="00ED179A">
        <w:rPr>
          <w:rFonts w:ascii="Times New Roman" w:hAnsi="Times New Roman" w:cs="Times New Roman"/>
          <w:sz w:val="28"/>
          <w:szCs w:val="28"/>
        </w:rPr>
        <w:t xml:space="preserve"> вследствие отсутствия средств для финансирования сноса домов. На 01.01.2018 года дом</w:t>
      </w:r>
      <w:r w:rsidR="00ED179A" w:rsidRPr="00ED179A">
        <w:rPr>
          <w:rFonts w:ascii="Times New Roman" w:hAnsi="Times New Roman" w:cs="Times New Roman"/>
          <w:sz w:val="28"/>
          <w:szCs w:val="28"/>
        </w:rPr>
        <w:t>а не сносились</w:t>
      </w:r>
      <w:r w:rsidR="00D14346" w:rsidRPr="00ED179A">
        <w:rPr>
          <w:rFonts w:ascii="Times New Roman" w:hAnsi="Times New Roman" w:cs="Times New Roman"/>
          <w:sz w:val="28"/>
          <w:szCs w:val="28"/>
        </w:rPr>
        <w:t>.</w:t>
      </w:r>
    </w:p>
    <w:p w:rsidR="00D14346" w:rsidRPr="00ED179A" w:rsidRDefault="00D14346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346" w:rsidRPr="00ED179A" w:rsidRDefault="00D14346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179A">
        <w:rPr>
          <w:rFonts w:ascii="Times New Roman" w:hAnsi="Times New Roman" w:cs="Times New Roman"/>
          <w:b/>
          <w:sz w:val="28"/>
          <w:szCs w:val="28"/>
        </w:rPr>
        <w:t xml:space="preserve">Подпрограмма 3 «Развитие транспортной системы на территории Вытегорского </w:t>
      </w:r>
      <w:proofErr w:type="gramStart"/>
      <w:r w:rsidRPr="00ED17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D179A">
        <w:rPr>
          <w:rFonts w:ascii="Times New Roman" w:hAnsi="Times New Roman" w:cs="Times New Roman"/>
          <w:b/>
          <w:sz w:val="28"/>
          <w:szCs w:val="28"/>
        </w:rPr>
        <w:t xml:space="preserve"> района на 2015-2020 годы»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346" w:rsidRPr="00ED179A" w:rsidRDefault="00D14346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 xml:space="preserve">Подпрограммой предусматривалось осуществить в 2017 году капитальный ремонт моста в д. </w:t>
      </w:r>
      <w:proofErr w:type="spellStart"/>
      <w:r w:rsidRPr="00ED179A">
        <w:rPr>
          <w:rFonts w:ascii="Times New Roman" w:hAnsi="Times New Roman" w:cs="Times New Roman"/>
          <w:sz w:val="28"/>
          <w:szCs w:val="28"/>
        </w:rPr>
        <w:t>Рюмино</w:t>
      </w:r>
      <w:proofErr w:type="spellEnd"/>
      <w:r w:rsidRPr="00ED179A">
        <w:rPr>
          <w:rFonts w:ascii="Times New Roman" w:hAnsi="Times New Roman" w:cs="Times New Roman"/>
          <w:sz w:val="28"/>
          <w:szCs w:val="28"/>
        </w:rPr>
        <w:t>, капитальные ремонты мостов в д. Понизовье (р. Быковка, река Мегра). Осуществить оканавливание дороги к участкам многодетных семей в д. Гонгинская. Выполнить ремонт мостов в. п. Мирный, п. Волоков Мост. Также планировался ремонт автодороги от п. Белоусов</w:t>
      </w:r>
      <w:r w:rsidR="003C4757" w:rsidRPr="00ED179A">
        <w:rPr>
          <w:rFonts w:ascii="Times New Roman" w:hAnsi="Times New Roman" w:cs="Times New Roman"/>
          <w:sz w:val="28"/>
          <w:szCs w:val="28"/>
        </w:rPr>
        <w:t>о</w:t>
      </w:r>
      <w:r w:rsidRPr="00ED179A">
        <w:rPr>
          <w:rFonts w:ascii="Times New Roman" w:hAnsi="Times New Roman" w:cs="Times New Roman"/>
          <w:sz w:val="28"/>
          <w:szCs w:val="28"/>
        </w:rPr>
        <w:t xml:space="preserve"> до шлюза № 2</w:t>
      </w:r>
      <w:r w:rsidR="009250A1" w:rsidRPr="00ED179A">
        <w:rPr>
          <w:rFonts w:ascii="Times New Roman" w:hAnsi="Times New Roman" w:cs="Times New Roman"/>
          <w:sz w:val="28"/>
          <w:szCs w:val="28"/>
        </w:rPr>
        <w:t>, автодороги д. Сорокопольская Запан</w:t>
      </w:r>
      <w:proofErr w:type="gramStart"/>
      <w:r w:rsidR="009250A1" w:rsidRPr="00ED17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250A1" w:rsidRPr="00ED179A">
        <w:rPr>
          <w:rFonts w:ascii="Times New Roman" w:hAnsi="Times New Roman" w:cs="Times New Roman"/>
          <w:sz w:val="28"/>
          <w:szCs w:val="28"/>
        </w:rPr>
        <w:t xml:space="preserve"> Новая Сельга Андомского с/</w:t>
      </w:r>
      <w:proofErr w:type="spellStart"/>
      <w:r w:rsidR="009250A1" w:rsidRPr="00ED179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250A1" w:rsidRPr="00ED179A">
        <w:rPr>
          <w:rFonts w:ascii="Times New Roman" w:hAnsi="Times New Roman" w:cs="Times New Roman"/>
          <w:sz w:val="28"/>
          <w:szCs w:val="28"/>
        </w:rPr>
        <w:t xml:space="preserve">, восстановление покрытия дороги и переустройство водопропускной трубы в д. Калиновская. </w:t>
      </w:r>
      <w:r w:rsidRPr="00ED179A">
        <w:rPr>
          <w:rFonts w:ascii="Times New Roman" w:hAnsi="Times New Roman" w:cs="Times New Roman"/>
          <w:sz w:val="28"/>
          <w:szCs w:val="28"/>
        </w:rPr>
        <w:t>Данные мероприятия выполнены.</w:t>
      </w:r>
    </w:p>
    <w:p w:rsidR="009250A1" w:rsidRPr="00ED179A" w:rsidRDefault="009250A1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>Также в рамках данной подпрограммы производилось содержание автомобильных дорог местного значения.</w:t>
      </w:r>
    </w:p>
    <w:p w:rsidR="009250A1" w:rsidRPr="00ED179A" w:rsidRDefault="009250A1" w:rsidP="00AE3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 xml:space="preserve"> В Вытегорском районе в 2017 году имелся 1 социальный маршрут «</w:t>
      </w:r>
      <w:proofErr w:type="spellStart"/>
      <w:r w:rsidRPr="00ED179A">
        <w:rPr>
          <w:rFonts w:ascii="Times New Roman" w:hAnsi="Times New Roman" w:cs="Times New Roman"/>
          <w:sz w:val="28"/>
          <w:szCs w:val="28"/>
        </w:rPr>
        <w:t>Вытегра-Мегра-Межозерье-Вытегра</w:t>
      </w:r>
      <w:proofErr w:type="spellEnd"/>
      <w:r w:rsidRPr="00ED179A">
        <w:rPr>
          <w:rFonts w:ascii="Times New Roman" w:hAnsi="Times New Roman" w:cs="Times New Roman"/>
          <w:sz w:val="28"/>
          <w:szCs w:val="28"/>
        </w:rPr>
        <w:t>», который сохранит свое существование и на 2018 год, а также обеспечено функционирование автобусного маршрута Вытегра-Депо.</w:t>
      </w:r>
    </w:p>
    <w:p w:rsidR="003C4757" w:rsidRPr="00ED179A" w:rsidRDefault="003C4757" w:rsidP="00AE3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346" w:rsidRPr="00ED179A" w:rsidRDefault="00D14346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</w:r>
      <w:r w:rsidR="003C4757" w:rsidRPr="00ED179A">
        <w:rPr>
          <w:rFonts w:ascii="Times New Roman" w:hAnsi="Times New Roman" w:cs="Times New Roman"/>
          <w:b/>
          <w:sz w:val="28"/>
          <w:szCs w:val="28"/>
        </w:rPr>
        <w:t xml:space="preserve">Подпрограмма 4 «Энергосбережение на территории Вытегорского </w:t>
      </w:r>
      <w:proofErr w:type="gramStart"/>
      <w:r w:rsidR="003C4757" w:rsidRPr="00ED17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3C4757" w:rsidRPr="00ED179A">
        <w:rPr>
          <w:rFonts w:ascii="Times New Roman" w:hAnsi="Times New Roman" w:cs="Times New Roman"/>
          <w:b/>
          <w:sz w:val="28"/>
          <w:szCs w:val="28"/>
        </w:rPr>
        <w:t xml:space="preserve"> района на 2014-2020 годы».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  <w:t xml:space="preserve">Данной подпрограммой планируется увеличение доли муниципальных учреждений, использующих энергосберегающие технологии. На 2017 год мероприятия по данной подпрограмме не </w:t>
      </w:r>
      <w:proofErr w:type="gramStart"/>
      <w:r w:rsidRPr="00ED179A">
        <w:rPr>
          <w:rFonts w:ascii="Times New Roman" w:hAnsi="Times New Roman" w:cs="Times New Roman"/>
          <w:sz w:val="28"/>
          <w:szCs w:val="28"/>
        </w:rPr>
        <w:t>планировались и не проводились</w:t>
      </w:r>
      <w:proofErr w:type="gramEnd"/>
      <w:r w:rsidRPr="00ED179A">
        <w:rPr>
          <w:rFonts w:ascii="Times New Roman" w:hAnsi="Times New Roman" w:cs="Times New Roman"/>
          <w:sz w:val="28"/>
          <w:szCs w:val="28"/>
        </w:rPr>
        <w:t>.</w:t>
      </w: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</w:r>
      <w:r w:rsidRPr="00ED179A">
        <w:rPr>
          <w:rFonts w:ascii="Times New Roman" w:hAnsi="Times New Roman" w:cs="Times New Roman"/>
          <w:b/>
          <w:sz w:val="28"/>
          <w:szCs w:val="28"/>
        </w:rPr>
        <w:t xml:space="preserve">Подпрограмма 5 «Организация в границах поселения </w:t>
      </w:r>
      <w:proofErr w:type="spellStart"/>
      <w:r w:rsidRPr="00ED179A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ED179A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ED179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D17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D179A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ED179A">
        <w:rPr>
          <w:rFonts w:ascii="Times New Roman" w:hAnsi="Times New Roman" w:cs="Times New Roman"/>
          <w:b/>
          <w:sz w:val="28"/>
          <w:szCs w:val="28"/>
        </w:rPr>
        <w:t>- и водоснабжения населения, водоотведения в пределах полномочий, установленных законодательством Российской Федерации»</w:t>
      </w: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  <w:t xml:space="preserve">На 2017 год по данное подпрограмме планировалось одно мероприятие – закрытие котельной в с. Макачево и перевод жилищного фонда на </w:t>
      </w:r>
      <w:proofErr w:type="spellStart"/>
      <w:r w:rsidRPr="00ED179A">
        <w:rPr>
          <w:rFonts w:ascii="Times New Roman" w:hAnsi="Times New Roman" w:cs="Times New Roman"/>
          <w:sz w:val="28"/>
          <w:szCs w:val="28"/>
        </w:rPr>
        <w:t>электроотопление</w:t>
      </w:r>
      <w:proofErr w:type="spellEnd"/>
      <w:r w:rsidRPr="00ED179A">
        <w:rPr>
          <w:rFonts w:ascii="Times New Roman" w:hAnsi="Times New Roman" w:cs="Times New Roman"/>
          <w:sz w:val="28"/>
          <w:szCs w:val="28"/>
        </w:rPr>
        <w:t>.  От реализации данного мероприятия было решено отказаться по экономическим причинам.</w:t>
      </w: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757" w:rsidRPr="00ED179A" w:rsidRDefault="003C4757" w:rsidP="00AE3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</w:r>
      <w:r w:rsidRPr="00ED179A">
        <w:rPr>
          <w:rFonts w:ascii="Times New Roman" w:hAnsi="Times New Roman" w:cs="Times New Roman"/>
          <w:b/>
          <w:sz w:val="28"/>
          <w:szCs w:val="28"/>
        </w:rPr>
        <w:t>Подпрограмма 6 «Обеспечение реализации программы, прочие мероприятия в области жилищно-коммунального хозяйства»</w:t>
      </w:r>
    </w:p>
    <w:p w:rsidR="003C4757" w:rsidRPr="00ED179A" w:rsidRDefault="00AE3EDA" w:rsidP="00AE3EDA">
      <w:pPr>
        <w:pStyle w:val="a3"/>
        <w:tabs>
          <w:tab w:val="left" w:pos="8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14346" w:rsidRPr="00ED179A" w:rsidRDefault="003C4757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  <w:t>Данной подпрограммой  предполагается финансирование органов местного самоуправления района в сфере ЖКХ и создание дополнительных условий для комфортного проживания населения на территории района.</w:t>
      </w:r>
      <w:r w:rsidR="00AE3EDA" w:rsidRPr="00ED179A">
        <w:rPr>
          <w:rFonts w:ascii="Times New Roman" w:hAnsi="Times New Roman" w:cs="Times New Roman"/>
          <w:sz w:val="28"/>
          <w:szCs w:val="28"/>
        </w:rPr>
        <w:t xml:space="preserve"> Мероприятие 1 данной программы выполнено, расходы Управления ЖКХ транспорта и строительства Вытегорского муниципального района профинансированы в сумме 2203,9 тыс.руб.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  <w:t xml:space="preserve">На 2017 год 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водоотведения населенных пунктов, а так же прочих мероприятий в сфере жилищно-коммунального хозяйства Вытегорского муниципального района не </w:t>
      </w:r>
      <w:proofErr w:type="gramStart"/>
      <w:r w:rsidRPr="00ED179A">
        <w:rPr>
          <w:rFonts w:ascii="Times New Roman" w:hAnsi="Times New Roman" w:cs="Times New Roman"/>
          <w:sz w:val="28"/>
          <w:szCs w:val="28"/>
        </w:rPr>
        <w:t>планировались и не выполнялись</w:t>
      </w:r>
      <w:proofErr w:type="gramEnd"/>
      <w:r w:rsidRPr="00ED179A">
        <w:rPr>
          <w:rFonts w:ascii="Times New Roman" w:hAnsi="Times New Roman" w:cs="Times New Roman"/>
          <w:sz w:val="28"/>
          <w:szCs w:val="28"/>
        </w:rPr>
        <w:t>.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ab/>
        <w:t>Предложения по изменениям в программу с 2018 года: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>1. Необходимо предусмотреть денежные средства для оплаты муниципального жилья, как построенного для переселения, так и высвобождаемого до момента его заселения.</w:t>
      </w:r>
    </w:p>
    <w:p w:rsidR="00AE3ED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>2.  Необходимо предусмотреть средства связанные с реализацией функция застройщиков по программе, но вместе с тем обанкротившихся или уклоняющихся от реализации гарантийных обязательств.</w:t>
      </w:r>
    </w:p>
    <w:p w:rsidR="00ED179A" w:rsidRPr="00ED179A" w:rsidRDefault="00AE3EDA" w:rsidP="00AE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79A">
        <w:rPr>
          <w:rFonts w:ascii="Times New Roman" w:hAnsi="Times New Roman" w:cs="Times New Roman"/>
          <w:sz w:val="28"/>
          <w:szCs w:val="28"/>
        </w:rPr>
        <w:t>3. Необходимо предусмотреть денежные средства на капитальный ремонт двухквартирных жилых дом</w:t>
      </w:r>
      <w:r w:rsidR="00681E34" w:rsidRPr="00ED179A">
        <w:rPr>
          <w:rFonts w:ascii="Times New Roman" w:hAnsi="Times New Roman" w:cs="Times New Roman"/>
          <w:sz w:val="28"/>
          <w:szCs w:val="28"/>
        </w:rPr>
        <w:t>ов</w:t>
      </w:r>
      <w:r w:rsidRPr="00ED179A">
        <w:rPr>
          <w:rFonts w:ascii="Times New Roman" w:hAnsi="Times New Roman" w:cs="Times New Roman"/>
          <w:sz w:val="28"/>
          <w:szCs w:val="28"/>
        </w:rPr>
        <w:t xml:space="preserve">, </w:t>
      </w:r>
      <w:r w:rsidR="00681E34" w:rsidRPr="00ED179A">
        <w:rPr>
          <w:rFonts w:ascii="Times New Roman" w:hAnsi="Times New Roman" w:cs="Times New Roman"/>
          <w:sz w:val="28"/>
          <w:szCs w:val="28"/>
        </w:rPr>
        <w:t>не попавших в программу капитальных ремонтов регионального оператора.</w:t>
      </w:r>
    </w:p>
    <w:p w:rsidR="00ED179A" w:rsidRPr="00ED179A" w:rsidRDefault="00ED179A" w:rsidP="00ED179A"/>
    <w:p w:rsidR="00ED179A" w:rsidRPr="00ED179A" w:rsidRDefault="00ED179A" w:rsidP="00ED17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D179A" w:rsidRPr="00ED179A" w:rsidSect="0053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0B4"/>
    <w:rsid w:val="0002717B"/>
    <w:rsid w:val="000345DB"/>
    <w:rsid w:val="000C0F3A"/>
    <w:rsid w:val="000D38EA"/>
    <w:rsid w:val="00102D5B"/>
    <w:rsid w:val="001731CA"/>
    <w:rsid w:val="00187BB5"/>
    <w:rsid w:val="002A6755"/>
    <w:rsid w:val="002F5741"/>
    <w:rsid w:val="002F5C06"/>
    <w:rsid w:val="00321BE9"/>
    <w:rsid w:val="00366206"/>
    <w:rsid w:val="00370D31"/>
    <w:rsid w:val="00383FE7"/>
    <w:rsid w:val="003B3329"/>
    <w:rsid w:val="003C4757"/>
    <w:rsid w:val="00406B4F"/>
    <w:rsid w:val="00414CB4"/>
    <w:rsid w:val="004B2904"/>
    <w:rsid w:val="004B5D2E"/>
    <w:rsid w:val="004C0F81"/>
    <w:rsid w:val="004E037E"/>
    <w:rsid w:val="00506A37"/>
    <w:rsid w:val="00533D4A"/>
    <w:rsid w:val="005E4E00"/>
    <w:rsid w:val="006153A5"/>
    <w:rsid w:val="006226E0"/>
    <w:rsid w:val="00681E34"/>
    <w:rsid w:val="006B3240"/>
    <w:rsid w:val="0077042B"/>
    <w:rsid w:val="00865E88"/>
    <w:rsid w:val="00874070"/>
    <w:rsid w:val="008A7403"/>
    <w:rsid w:val="008D7928"/>
    <w:rsid w:val="0090016A"/>
    <w:rsid w:val="0090651C"/>
    <w:rsid w:val="009250A1"/>
    <w:rsid w:val="009436F1"/>
    <w:rsid w:val="009B25E3"/>
    <w:rsid w:val="00A930B4"/>
    <w:rsid w:val="00AC1755"/>
    <w:rsid w:val="00AE3EDA"/>
    <w:rsid w:val="00B1798B"/>
    <w:rsid w:val="00B4411B"/>
    <w:rsid w:val="00B84E33"/>
    <w:rsid w:val="00B92BDF"/>
    <w:rsid w:val="00BF453C"/>
    <w:rsid w:val="00C05B30"/>
    <w:rsid w:val="00C1429E"/>
    <w:rsid w:val="00C63993"/>
    <w:rsid w:val="00D064C9"/>
    <w:rsid w:val="00D10923"/>
    <w:rsid w:val="00D14346"/>
    <w:rsid w:val="00D4405E"/>
    <w:rsid w:val="00D73BFF"/>
    <w:rsid w:val="00E73AF0"/>
    <w:rsid w:val="00E7544F"/>
    <w:rsid w:val="00ED179A"/>
    <w:rsid w:val="00ED69BF"/>
    <w:rsid w:val="00EE574F"/>
    <w:rsid w:val="00F0642A"/>
    <w:rsid w:val="00F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06"/>
  </w:style>
  <w:style w:type="paragraph" w:styleId="1">
    <w:name w:val="heading 1"/>
    <w:basedOn w:val="a"/>
    <w:next w:val="a"/>
    <w:link w:val="10"/>
    <w:uiPriority w:val="9"/>
    <w:qFormat/>
    <w:rsid w:val="00900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3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00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001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3D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33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4537-FE43-4D49-83F1-8139C016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20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Администрация_15</cp:lastModifiedBy>
  <cp:revision>16</cp:revision>
  <cp:lastPrinted>2018-03-20T06:00:00Z</cp:lastPrinted>
  <dcterms:created xsi:type="dcterms:W3CDTF">2018-03-06T12:31:00Z</dcterms:created>
  <dcterms:modified xsi:type="dcterms:W3CDTF">2018-07-13T12:13:00Z</dcterms:modified>
</cp:coreProperties>
</file>