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C67A3" w:rsidP="00971A95">
      <w:pPr>
        <w:jc w:val="center"/>
        <w:rPr>
          <w:noProof/>
          <w:lang w:eastAsia="ru-RU"/>
        </w:rPr>
      </w:pPr>
    </w:p>
    <w:p w:rsidR="006833BB" w:rsidRPr="003A32F1" w:rsidRDefault="006833BB" w:rsidP="00971A95">
      <w:pPr>
        <w:jc w:val="center"/>
        <w:rPr>
          <w:noProof/>
          <w:lang w:eastAsia="ru-RU"/>
        </w:rPr>
      </w:pP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CA2EF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157D22">
        <w:rPr>
          <w:rFonts w:ascii="Times New Roman" w:hAnsi="Times New Roman"/>
          <w:b/>
          <w:sz w:val="28"/>
          <w:szCs w:val="28"/>
        </w:rPr>
        <w:t>Анненское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01 апреля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F4123E"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157D22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276BB" w:rsidRPr="00505A07">
        <w:rPr>
          <w:rFonts w:ascii="Times New Roman" w:hAnsi="Times New Roman"/>
          <w:sz w:val="24"/>
          <w:szCs w:val="24"/>
        </w:rPr>
        <w:t>.0</w:t>
      </w:r>
      <w:r w:rsidR="00D64849">
        <w:rPr>
          <w:rFonts w:ascii="Times New Roman" w:hAnsi="Times New Roman"/>
          <w:sz w:val="24"/>
          <w:szCs w:val="24"/>
        </w:rPr>
        <w:t>6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F4123E">
        <w:rPr>
          <w:rFonts w:ascii="Times New Roman" w:hAnsi="Times New Roman"/>
          <w:sz w:val="24"/>
          <w:szCs w:val="24"/>
        </w:rPr>
        <w:t>2019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57D22">
        <w:rPr>
          <w:rFonts w:ascii="Times New Roman" w:hAnsi="Times New Roman"/>
          <w:sz w:val="24"/>
          <w:szCs w:val="24"/>
        </w:rPr>
        <w:t>Анненское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01 апреля</w:t>
      </w:r>
      <w:r w:rsidR="00F276BB" w:rsidRPr="005775FA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1 квартал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157D22">
        <w:rPr>
          <w:rFonts w:ascii="Times New Roman" w:hAnsi="Times New Roman"/>
          <w:sz w:val="24"/>
          <w:szCs w:val="24"/>
          <w:lang w:eastAsia="ru-RU"/>
        </w:rPr>
        <w:t>28</w:t>
      </w:r>
      <w:r w:rsidR="000A04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57D22">
        <w:rPr>
          <w:rFonts w:ascii="Times New Roman" w:hAnsi="Times New Roman"/>
          <w:sz w:val="24"/>
          <w:szCs w:val="24"/>
          <w:lang w:eastAsia="ru-RU"/>
        </w:rPr>
        <w:t>03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0</w:t>
      </w:r>
      <w:r w:rsidR="00157D22">
        <w:rPr>
          <w:rFonts w:ascii="Times New Roman" w:hAnsi="Times New Roman"/>
          <w:sz w:val="24"/>
          <w:szCs w:val="24"/>
          <w:lang w:eastAsia="ru-RU"/>
        </w:rPr>
        <w:t>6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75F99">
        <w:rPr>
          <w:rFonts w:ascii="Times New Roman" w:hAnsi="Times New Roman"/>
          <w:sz w:val="24"/>
          <w:szCs w:val="24"/>
          <w:lang w:eastAsia="ru-RU"/>
        </w:rPr>
        <w:t>7</w:t>
      </w:r>
      <w:r w:rsidR="00157D22">
        <w:rPr>
          <w:rFonts w:ascii="Times New Roman" w:hAnsi="Times New Roman"/>
          <w:sz w:val="24"/>
          <w:szCs w:val="24"/>
          <w:lang w:eastAsia="ru-RU"/>
        </w:rPr>
        <w:t>8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157D22">
        <w:rPr>
          <w:rFonts w:ascii="Times New Roman" w:hAnsi="Times New Roman"/>
          <w:sz w:val="24"/>
          <w:szCs w:val="24"/>
          <w:lang w:eastAsia="ru-RU"/>
        </w:rPr>
        <w:t>6635,7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157D22">
        <w:rPr>
          <w:rFonts w:ascii="Times New Roman" w:hAnsi="Times New Roman"/>
          <w:sz w:val="24"/>
          <w:szCs w:val="24"/>
          <w:lang w:eastAsia="ru-RU"/>
        </w:rPr>
        <w:t>6635,7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6A98" w:rsidRPr="005775FA" w:rsidRDefault="004D58F0" w:rsidP="003B6A9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1 квартал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123E">
        <w:rPr>
          <w:rFonts w:ascii="Times New Roman" w:hAnsi="Times New Roman"/>
          <w:sz w:val="24"/>
          <w:szCs w:val="24"/>
          <w:lang w:eastAsia="ru-RU"/>
        </w:rPr>
        <w:t>2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4123E">
        <w:rPr>
          <w:rFonts w:ascii="Times New Roman" w:hAnsi="Times New Roman"/>
          <w:sz w:val="24"/>
          <w:szCs w:val="24"/>
          <w:lang w:eastAsia="ru-RU"/>
        </w:rPr>
        <w:t>2018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75F99">
        <w:rPr>
          <w:rFonts w:ascii="Times New Roman" w:hAnsi="Times New Roman"/>
          <w:sz w:val="24"/>
          <w:szCs w:val="24"/>
          <w:lang w:eastAsia="ru-RU"/>
        </w:rPr>
        <w:t>7</w:t>
      </w:r>
      <w:r w:rsidR="003B6A98">
        <w:rPr>
          <w:rFonts w:ascii="Times New Roman" w:hAnsi="Times New Roman"/>
          <w:sz w:val="24"/>
          <w:szCs w:val="24"/>
          <w:lang w:eastAsia="ru-RU"/>
        </w:rPr>
        <w:t>8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изменения вносились 1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3B6A98">
        <w:rPr>
          <w:rFonts w:ascii="Times New Roman" w:hAnsi="Times New Roman"/>
          <w:sz w:val="24"/>
          <w:szCs w:val="24"/>
          <w:lang w:eastAsia="ru-RU"/>
        </w:rPr>
        <w:t>713,7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3B6A98">
        <w:rPr>
          <w:rFonts w:ascii="Times New Roman" w:hAnsi="Times New Roman"/>
          <w:sz w:val="24"/>
          <w:szCs w:val="24"/>
          <w:lang w:eastAsia="ru-RU"/>
        </w:rPr>
        <w:t xml:space="preserve">10,8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3B6A98">
        <w:rPr>
          <w:rFonts w:ascii="Times New Roman" w:hAnsi="Times New Roman"/>
          <w:sz w:val="24"/>
          <w:szCs w:val="24"/>
          <w:lang w:eastAsia="ru-RU"/>
        </w:rPr>
        <w:t>7349,4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</w:t>
      </w:r>
      <w:r w:rsidR="003B6A98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3B6A98">
        <w:rPr>
          <w:rFonts w:ascii="Times New Roman" w:hAnsi="Times New Roman"/>
          <w:sz w:val="24"/>
          <w:szCs w:val="24"/>
          <w:lang w:eastAsia="ru-RU"/>
        </w:rPr>
        <w:t>713,7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3B6A98">
        <w:rPr>
          <w:rFonts w:ascii="Times New Roman" w:hAnsi="Times New Roman"/>
          <w:sz w:val="24"/>
          <w:szCs w:val="24"/>
          <w:lang w:eastAsia="ru-RU"/>
        </w:rPr>
        <w:t>10,8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% и составили </w:t>
      </w:r>
      <w:r w:rsidR="003B6A98">
        <w:rPr>
          <w:rFonts w:ascii="Times New Roman" w:hAnsi="Times New Roman"/>
          <w:sz w:val="24"/>
          <w:szCs w:val="24"/>
          <w:lang w:eastAsia="ru-RU"/>
        </w:rPr>
        <w:t>7349,4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3B6A98" w:rsidRPr="005775FA">
        <w:rPr>
          <w:rFonts w:ascii="Times New Roman" w:hAnsi="Times New Roman"/>
          <w:sz w:val="24"/>
          <w:szCs w:val="24"/>
          <w:lang w:eastAsia="ru-RU"/>
        </w:rPr>
        <w:t xml:space="preserve">Бюджет </w:t>
      </w:r>
      <w:r w:rsidR="003B6A98">
        <w:rPr>
          <w:rFonts w:ascii="Times New Roman" w:hAnsi="Times New Roman"/>
          <w:sz w:val="24"/>
          <w:szCs w:val="24"/>
          <w:lang w:eastAsia="ru-RU"/>
        </w:rPr>
        <w:t>поселения б</w:t>
      </w:r>
      <w:r w:rsidR="003B6A98" w:rsidRPr="005775FA">
        <w:rPr>
          <w:rFonts w:ascii="Times New Roman" w:hAnsi="Times New Roman"/>
          <w:sz w:val="24"/>
          <w:szCs w:val="24"/>
          <w:lang w:eastAsia="ru-RU"/>
        </w:rPr>
        <w:t>ез дефицита.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3B6A98">
        <w:rPr>
          <w:rFonts w:ascii="Times New Roman" w:hAnsi="Times New Roman"/>
          <w:bCs/>
          <w:sz w:val="24"/>
          <w:szCs w:val="24"/>
          <w:lang w:eastAsia="ru-RU"/>
        </w:rPr>
        <w:t>1577,6</w:t>
      </w:r>
      <w:r w:rsidR="00C34C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3B6A98">
        <w:rPr>
          <w:rFonts w:ascii="Times New Roman" w:hAnsi="Times New Roman"/>
          <w:sz w:val="24"/>
          <w:szCs w:val="24"/>
          <w:lang w:eastAsia="ru-RU"/>
        </w:rPr>
        <w:t>21,5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B6A98">
        <w:rPr>
          <w:rFonts w:ascii="Times New Roman" w:hAnsi="Times New Roman"/>
          <w:sz w:val="24"/>
          <w:szCs w:val="24"/>
          <w:lang w:eastAsia="ru-RU"/>
        </w:rPr>
        <w:t>1469,9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C34C27">
        <w:rPr>
          <w:rFonts w:ascii="Times New Roman" w:hAnsi="Times New Roman"/>
          <w:sz w:val="24"/>
          <w:szCs w:val="24"/>
          <w:lang w:eastAsia="ru-RU"/>
        </w:rPr>
        <w:t>2</w:t>
      </w:r>
      <w:r w:rsidR="003B6A98">
        <w:rPr>
          <w:rFonts w:ascii="Times New Roman" w:hAnsi="Times New Roman"/>
          <w:sz w:val="24"/>
          <w:szCs w:val="24"/>
          <w:lang w:eastAsia="ru-RU"/>
        </w:rPr>
        <w:t>0,0</w:t>
      </w:r>
      <w:r w:rsidR="00E37C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1 квартала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3B6A98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3B6A98">
        <w:rPr>
          <w:rFonts w:ascii="Times New Roman" w:hAnsi="Times New Roman"/>
          <w:sz w:val="24"/>
          <w:szCs w:val="24"/>
          <w:lang w:eastAsia="ru-RU"/>
        </w:rPr>
        <w:t>107,7</w:t>
      </w:r>
      <w:r w:rsid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9EA" w:rsidRPr="005775FA" w:rsidRDefault="00CB59E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bookmarkEnd w:id="0"/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1 апреля</w:t>
      </w:r>
      <w:r w:rsidR="00F276BB" w:rsidRP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3B6A98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E37C7C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3B6A98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926228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1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3B6A98" w:rsidTr="003B6A98">
        <w:tc>
          <w:tcPr>
            <w:tcW w:w="4012" w:type="dxa"/>
          </w:tcPr>
          <w:p w:rsidR="003B6A98" w:rsidRPr="00C46869" w:rsidRDefault="003B6A98" w:rsidP="003B6A98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1311,5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7349,4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1577,6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21,5</w:t>
            </w:r>
          </w:p>
        </w:tc>
      </w:tr>
      <w:tr w:rsidR="003B6A98" w:rsidTr="003B6A98">
        <w:tc>
          <w:tcPr>
            <w:tcW w:w="4012" w:type="dxa"/>
          </w:tcPr>
          <w:p w:rsidR="003B6A98" w:rsidRDefault="003B6A98" w:rsidP="003B6A9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1797,0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21,7</w:t>
            </w:r>
          </w:p>
        </w:tc>
      </w:tr>
      <w:tr w:rsidR="003B6A98" w:rsidTr="003B6A98">
        <w:trPr>
          <w:trHeight w:val="152"/>
        </w:trPr>
        <w:tc>
          <w:tcPr>
            <w:tcW w:w="4012" w:type="dxa"/>
          </w:tcPr>
          <w:p w:rsidR="003B6A98" w:rsidRDefault="003B6A98" w:rsidP="003B6A98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  <w:tr w:rsidR="003B6A98" w:rsidTr="003B6A98">
        <w:trPr>
          <w:trHeight w:val="331"/>
        </w:trPr>
        <w:tc>
          <w:tcPr>
            <w:tcW w:w="4012" w:type="dxa"/>
          </w:tcPr>
          <w:p w:rsidR="003B6A98" w:rsidRDefault="003B6A98" w:rsidP="003B6A9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1797,0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21,7</w:t>
            </w:r>
          </w:p>
        </w:tc>
      </w:tr>
      <w:tr w:rsidR="003B6A98" w:rsidTr="003B6A98">
        <w:tc>
          <w:tcPr>
            <w:tcW w:w="4012" w:type="dxa"/>
          </w:tcPr>
          <w:p w:rsidR="003B6A98" w:rsidRDefault="003B6A98" w:rsidP="003B6A9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823,5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5552,4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1187,7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3B6A98" w:rsidTr="003B6A98">
        <w:tc>
          <w:tcPr>
            <w:tcW w:w="4012" w:type="dxa"/>
          </w:tcPr>
          <w:p w:rsidR="003B6A98" w:rsidRDefault="003B6A98" w:rsidP="003B6A9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801,4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6A98" w:rsidTr="003B6A98">
        <w:tc>
          <w:tcPr>
            <w:tcW w:w="4012" w:type="dxa"/>
          </w:tcPr>
          <w:p w:rsidR="003B6A98" w:rsidRPr="000A0426" w:rsidRDefault="003B6A98" w:rsidP="003B6A9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3B6A98" w:rsidTr="003B6A98">
        <w:tc>
          <w:tcPr>
            <w:tcW w:w="4012" w:type="dxa"/>
          </w:tcPr>
          <w:p w:rsidR="003B6A98" w:rsidRDefault="003B6A98" w:rsidP="003B6A9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4520,3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1130,1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8" w:rsidRPr="003B6A98" w:rsidRDefault="003B6A98" w:rsidP="003B6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A9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E6233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1 квартал 2019 года в бюджет поселения поступило налоговых и неналоговых доходов в сумме </w:t>
      </w:r>
      <w:r w:rsidR="003B6A98">
        <w:rPr>
          <w:rFonts w:ascii="Times New Roman" w:hAnsi="Times New Roman"/>
          <w:sz w:val="24"/>
          <w:szCs w:val="24"/>
          <w:lang w:eastAsia="ru-RU"/>
        </w:rPr>
        <w:t>389,9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3B6A98">
        <w:rPr>
          <w:rFonts w:ascii="Times New Roman" w:hAnsi="Times New Roman"/>
          <w:sz w:val="24"/>
          <w:szCs w:val="24"/>
          <w:lang w:eastAsia="ru-RU"/>
        </w:rPr>
        <w:t>21,7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плана на год. </w:t>
      </w:r>
      <w:r w:rsidR="00926228" w:rsidRPr="00C46869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C46869">
        <w:rPr>
          <w:rFonts w:ascii="Times New Roman" w:hAnsi="Times New Roman"/>
          <w:sz w:val="24"/>
          <w:szCs w:val="24"/>
          <w:lang w:eastAsia="ru-RU"/>
        </w:rPr>
        <w:t>оступления по налоговым доходам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3B6A98">
        <w:rPr>
          <w:rFonts w:ascii="Times New Roman" w:hAnsi="Times New Roman"/>
          <w:sz w:val="24"/>
          <w:szCs w:val="24"/>
          <w:lang w:eastAsia="ru-RU"/>
        </w:rPr>
        <w:t>389,9</w:t>
      </w:r>
      <w:r w:rsidR="00C46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3B6A98">
        <w:rPr>
          <w:rFonts w:ascii="Times New Roman" w:hAnsi="Times New Roman"/>
          <w:sz w:val="24"/>
          <w:szCs w:val="24"/>
          <w:lang w:eastAsia="ru-RU"/>
        </w:rPr>
        <w:t xml:space="preserve">21,7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не запланированы и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в бюджет поселения 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>поступ</w:t>
      </w:r>
      <w:r w:rsidR="00C34C27">
        <w:rPr>
          <w:rFonts w:ascii="Times New Roman" w:hAnsi="Times New Roman"/>
          <w:sz w:val="24"/>
          <w:szCs w:val="24"/>
          <w:lang w:eastAsia="ru-RU"/>
        </w:rPr>
        <w:t>а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>ли</w:t>
      </w:r>
      <w:r w:rsidR="00C34C27">
        <w:rPr>
          <w:rFonts w:ascii="Times New Roman" w:hAnsi="Times New Roman"/>
          <w:sz w:val="24"/>
          <w:szCs w:val="24"/>
          <w:lang w:eastAsia="ru-RU"/>
        </w:rPr>
        <w:t>.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06C0F" w:rsidRDefault="00311ADC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5775FA">
        <w:rPr>
          <w:rFonts w:eastAsia="Calibri"/>
        </w:rPr>
        <w:t xml:space="preserve">В структуре налоговых платежей основным доходным источником в 1 квартале является </w:t>
      </w:r>
      <w:r w:rsidR="002F2BA5">
        <w:rPr>
          <w:rFonts w:eastAsia="Calibri"/>
        </w:rPr>
        <w:t>земельный налог</w:t>
      </w:r>
      <w:r w:rsidRPr="005775FA">
        <w:rPr>
          <w:rFonts w:eastAsia="Calibri"/>
        </w:rPr>
        <w:t xml:space="preserve">. </w:t>
      </w:r>
      <w:r w:rsidRPr="005775FA">
        <w:t xml:space="preserve">Поступление данного налога составило </w:t>
      </w:r>
      <w:r w:rsidR="003B6A98">
        <w:t>276,3</w:t>
      </w:r>
      <w:r w:rsidR="002F2BA5">
        <w:t xml:space="preserve"> </w:t>
      </w:r>
      <w:r w:rsidRPr="005775FA">
        <w:t>тыс. рублей</w:t>
      </w:r>
      <w:r w:rsidR="005A0419">
        <w:t>,</w:t>
      </w:r>
      <w:r w:rsidRPr="005775FA">
        <w:t xml:space="preserve"> или </w:t>
      </w:r>
      <w:r w:rsidR="003B6A98">
        <w:t>23,9</w:t>
      </w:r>
      <w:r w:rsidR="00B169E8">
        <w:t xml:space="preserve"> </w:t>
      </w:r>
      <w:r w:rsidRPr="005775FA">
        <w:t xml:space="preserve">% от плана на </w:t>
      </w:r>
      <w:r w:rsidR="00F4123E">
        <w:t>2019</w:t>
      </w:r>
      <w:r w:rsidRPr="005775FA">
        <w:t xml:space="preserve"> год</w:t>
      </w:r>
      <w:r w:rsidR="00CA77E7">
        <w:t xml:space="preserve"> и </w:t>
      </w:r>
      <w:r w:rsidR="003B6A98">
        <w:t>70,9</w:t>
      </w:r>
      <w:r w:rsidR="00CA77E7">
        <w:t xml:space="preserve"> % от общего объема поступивших налоговых доходов. </w:t>
      </w:r>
      <w:r w:rsidR="00923922">
        <w:t>По сравнению с а</w:t>
      </w:r>
      <w:r w:rsidR="00CA77E7">
        <w:t>налогичн</w:t>
      </w:r>
      <w:r w:rsidR="00923922">
        <w:t>ым</w:t>
      </w:r>
      <w:r w:rsidR="00CA77E7">
        <w:t xml:space="preserve"> период</w:t>
      </w:r>
      <w:r w:rsidR="00923922">
        <w:t>ом</w:t>
      </w:r>
      <w:r w:rsidR="00B169E8">
        <w:t xml:space="preserve"> </w:t>
      </w:r>
      <w:r w:rsidR="00CA77E7">
        <w:t>2018 года</w:t>
      </w:r>
      <w:r w:rsidR="00923922">
        <w:t xml:space="preserve"> земельного налога поступило меньше на 114,8 тыс. рублей, или на 29,4 % (в</w:t>
      </w:r>
      <w:r w:rsidR="00B169E8">
        <w:t xml:space="preserve"> 2018 году </w:t>
      </w:r>
      <w:r w:rsidR="00923922">
        <w:t xml:space="preserve">- </w:t>
      </w:r>
      <w:r w:rsidR="003B6A98">
        <w:t>391,1</w:t>
      </w:r>
      <w:r w:rsidR="00B169E8">
        <w:t xml:space="preserve"> тыс. рублей</w:t>
      </w:r>
      <w:r w:rsidR="00923922">
        <w:t>)</w:t>
      </w:r>
      <w:r w:rsidR="00B169E8">
        <w:t xml:space="preserve">. </w:t>
      </w:r>
      <w:r w:rsidR="00CA77E7">
        <w:t xml:space="preserve"> </w:t>
      </w:r>
    </w:p>
    <w:p w:rsidR="002F2BA5" w:rsidRPr="005775FA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Налог на имущество физических лиц составил</w:t>
      </w:r>
      <w:r w:rsidR="00923922">
        <w:rPr>
          <w:iCs/>
        </w:rPr>
        <w:t xml:space="preserve"> 20,9 </w:t>
      </w:r>
      <w:r>
        <w:rPr>
          <w:iCs/>
        </w:rPr>
        <w:t>тыс. рублей</w:t>
      </w:r>
      <w:r w:rsidR="00C46869">
        <w:rPr>
          <w:iCs/>
        </w:rPr>
        <w:t xml:space="preserve">, или </w:t>
      </w:r>
      <w:r w:rsidR="00923922">
        <w:rPr>
          <w:iCs/>
        </w:rPr>
        <w:t>6,8</w:t>
      </w:r>
      <w:r w:rsidR="00C46869">
        <w:rPr>
          <w:iCs/>
        </w:rPr>
        <w:t xml:space="preserve"> % от плана на год.</w:t>
      </w:r>
      <w:r w:rsidR="00CA77E7">
        <w:rPr>
          <w:iCs/>
        </w:rPr>
        <w:t xml:space="preserve"> </w:t>
      </w:r>
      <w:r w:rsidR="00B169E8">
        <w:rPr>
          <w:iCs/>
        </w:rPr>
        <w:t xml:space="preserve">В 1 квартале 2018 году поступило </w:t>
      </w:r>
      <w:r w:rsidR="00923922">
        <w:rPr>
          <w:iCs/>
        </w:rPr>
        <w:t xml:space="preserve">21,8 </w:t>
      </w:r>
      <w:r w:rsidR="00B169E8">
        <w:rPr>
          <w:iCs/>
        </w:rPr>
        <w:t xml:space="preserve">тыс. рублей. </w:t>
      </w:r>
    </w:p>
    <w:p w:rsidR="00311ADC" w:rsidRPr="005775FA" w:rsidRDefault="00E06C0F" w:rsidP="008E2A43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923922">
        <w:rPr>
          <w:rFonts w:eastAsia="Calibri"/>
        </w:rPr>
        <w:t xml:space="preserve">69,6 </w:t>
      </w:r>
      <w:r w:rsidRPr="005775FA">
        <w:rPr>
          <w:rFonts w:eastAsia="Calibri"/>
        </w:rPr>
        <w:t>тыс. рублей (</w:t>
      </w:r>
      <w:r w:rsidR="00B169E8">
        <w:rPr>
          <w:rFonts w:eastAsia="Calibri"/>
        </w:rPr>
        <w:t>2</w:t>
      </w:r>
      <w:r w:rsidR="00923922">
        <w:rPr>
          <w:rFonts w:eastAsia="Calibri"/>
        </w:rPr>
        <w:t>1,8</w:t>
      </w:r>
      <w:r w:rsidR="002F2BA5">
        <w:rPr>
          <w:rFonts w:eastAsia="Calibri"/>
        </w:rPr>
        <w:t xml:space="preserve"> %</w:t>
      </w:r>
      <w:r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год), что </w:t>
      </w:r>
      <w:r w:rsidR="00923922">
        <w:rPr>
          <w:rFonts w:eastAsia="Calibri"/>
        </w:rPr>
        <w:t xml:space="preserve">меньше </w:t>
      </w:r>
      <w:r w:rsidR="003F4937">
        <w:rPr>
          <w:rFonts w:eastAsia="Calibri"/>
        </w:rPr>
        <w:t xml:space="preserve">на </w:t>
      </w:r>
      <w:r w:rsidR="00923922">
        <w:rPr>
          <w:rFonts w:eastAsia="Calibri"/>
        </w:rPr>
        <w:t>3,2</w:t>
      </w:r>
      <w:r w:rsidR="003F4937">
        <w:rPr>
          <w:rFonts w:eastAsia="Calibri"/>
        </w:rPr>
        <w:t xml:space="preserve"> тыс. рублей, или на </w:t>
      </w:r>
      <w:r w:rsidR="00923922">
        <w:rPr>
          <w:rFonts w:eastAsia="Calibri"/>
        </w:rPr>
        <w:t>4,4</w:t>
      </w:r>
      <w:r w:rsidR="003F4937">
        <w:rPr>
          <w:rFonts w:eastAsia="Calibri"/>
        </w:rPr>
        <w:t xml:space="preserve"> % чем в </w:t>
      </w:r>
      <w:r w:rsidR="00CA77E7">
        <w:rPr>
          <w:rFonts w:eastAsia="Calibri"/>
        </w:rPr>
        <w:t>1 квартал</w:t>
      </w:r>
      <w:r w:rsidR="003F4937">
        <w:rPr>
          <w:rFonts w:eastAsia="Calibri"/>
        </w:rPr>
        <w:t>е</w:t>
      </w:r>
      <w:r w:rsidR="00CA77E7">
        <w:rPr>
          <w:rFonts w:eastAsia="Calibri"/>
        </w:rPr>
        <w:t xml:space="preserve"> 2018 года</w:t>
      </w:r>
      <w:r w:rsidR="00923922">
        <w:rPr>
          <w:rFonts w:eastAsia="Calibri"/>
        </w:rPr>
        <w:t xml:space="preserve"> (2018 год -72,8 тыс. рублей). </w:t>
      </w:r>
    </w:p>
    <w:p w:rsidR="007761AE" w:rsidRDefault="00E06C0F" w:rsidP="00B169E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923922">
        <w:rPr>
          <w:rFonts w:ascii="Times New Roman" w:eastAsia="Calibri" w:hAnsi="Times New Roman"/>
          <w:iCs/>
          <w:sz w:val="24"/>
          <w:szCs w:val="24"/>
        </w:rPr>
        <w:t xml:space="preserve">3,1 </w:t>
      </w:r>
      <w:r w:rsidRPr="005775FA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923922">
        <w:rPr>
          <w:rFonts w:ascii="Times New Roman" w:eastAsia="Calibri" w:hAnsi="Times New Roman"/>
          <w:iCs/>
          <w:sz w:val="24"/>
          <w:szCs w:val="24"/>
        </w:rPr>
        <w:t>22,1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% от плана на </w:t>
      </w:r>
      <w:r w:rsidR="00F4123E">
        <w:rPr>
          <w:rFonts w:ascii="Times New Roman" w:eastAsia="Calibri" w:hAnsi="Times New Roman"/>
          <w:iCs/>
          <w:sz w:val="24"/>
          <w:szCs w:val="24"/>
        </w:rPr>
        <w:t>2019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год).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В 1 квартале 2018 года поступило госпошлины </w:t>
      </w:r>
      <w:r w:rsidR="00923922">
        <w:rPr>
          <w:rFonts w:ascii="Times New Roman" w:eastAsia="Calibri" w:hAnsi="Times New Roman"/>
          <w:iCs/>
          <w:sz w:val="24"/>
          <w:szCs w:val="24"/>
        </w:rPr>
        <w:t>2,3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тыс. рублей.  </w:t>
      </w:r>
    </w:p>
    <w:p w:rsidR="00926228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Доля налоговых доходов в общем объёме поступлений составила </w:t>
      </w:r>
      <w:r w:rsidR="00923922">
        <w:rPr>
          <w:rFonts w:ascii="Times New Roman" w:eastAsia="Calibri" w:hAnsi="Times New Roman"/>
          <w:iCs/>
          <w:sz w:val="24"/>
          <w:szCs w:val="24"/>
        </w:rPr>
        <w:t>24,7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923922">
        <w:rPr>
          <w:rFonts w:ascii="Times New Roman" w:hAnsi="Times New Roman"/>
          <w:bCs/>
          <w:sz w:val="24"/>
          <w:szCs w:val="24"/>
          <w:lang w:eastAsia="ru-RU"/>
        </w:rPr>
        <w:t>1187,7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B169E8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923922">
        <w:rPr>
          <w:rFonts w:ascii="Times New Roman" w:hAnsi="Times New Roman"/>
          <w:bCs/>
          <w:sz w:val="24"/>
          <w:szCs w:val="24"/>
          <w:lang w:eastAsia="ru-RU"/>
        </w:rPr>
        <w:t>1,4</w:t>
      </w:r>
      <w:r w:rsidR="003F49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 дотации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923922">
        <w:rPr>
          <w:rFonts w:ascii="Times New Roman" w:eastAsia="Calibri" w:hAnsi="Times New Roman"/>
          <w:iCs/>
          <w:sz w:val="24"/>
          <w:szCs w:val="24"/>
        </w:rPr>
        <w:t>1130,1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2E2B26">
        <w:rPr>
          <w:rFonts w:ascii="Times New Roman" w:eastAsia="Calibri" w:hAnsi="Times New Roman"/>
          <w:iCs/>
          <w:sz w:val="24"/>
          <w:szCs w:val="24"/>
        </w:rPr>
        <w:t>2</w:t>
      </w:r>
      <w:r w:rsidR="00923922">
        <w:rPr>
          <w:rFonts w:ascii="Times New Roman" w:eastAsia="Calibri" w:hAnsi="Times New Roman"/>
          <w:iCs/>
          <w:sz w:val="24"/>
          <w:szCs w:val="24"/>
        </w:rPr>
        <w:t xml:space="preserve">5,0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923922">
        <w:rPr>
          <w:rFonts w:ascii="Times New Roman" w:eastAsia="Calibri" w:hAnsi="Times New Roman"/>
          <w:iCs/>
          <w:sz w:val="24"/>
          <w:szCs w:val="24"/>
        </w:rPr>
        <w:t>57,6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B169E8">
        <w:rPr>
          <w:rFonts w:ascii="Times New Roman" w:eastAsia="Calibri" w:hAnsi="Times New Roman"/>
          <w:iCs/>
          <w:sz w:val="24"/>
          <w:szCs w:val="24"/>
        </w:rPr>
        <w:t>2</w:t>
      </w:r>
      <w:r w:rsidR="00923922">
        <w:rPr>
          <w:rFonts w:ascii="Times New Roman" w:eastAsia="Calibri" w:hAnsi="Times New Roman"/>
          <w:iCs/>
          <w:sz w:val="24"/>
          <w:szCs w:val="24"/>
        </w:rPr>
        <w:t>5,0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923922">
        <w:rPr>
          <w:rFonts w:ascii="Times New Roman" w:eastAsia="Calibri" w:hAnsi="Times New Roman"/>
          <w:iCs/>
          <w:sz w:val="24"/>
          <w:szCs w:val="24"/>
        </w:rPr>
        <w:t>.</w:t>
      </w:r>
    </w:p>
    <w:p w:rsidR="00835807" w:rsidRDefault="002E2B26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923922">
        <w:rPr>
          <w:rFonts w:ascii="Times New Roman" w:eastAsia="Calibri" w:hAnsi="Times New Roman"/>
          <w:iCs/>
          <w:sz w:val="24"/>
          <w:szCs w:val="24"/>
        </w:rPr>
        <w:t>75,3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%.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923922">
        <w:rPr>
          <w:rFonts w:ascii="Times New Roman" w:hAnsi="Times New Roman"/>
          <w:sz w:val="24"/>
          <w:szCs w:val="24"/>
        </w:rPr>
        <w:t>266,1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923922">
        <w:rPr>
          <w:rFonts w:ascii="Times New Roman" w:hAnsi="Times New Roman"/>
          <w:sz w:val="24"/>
          <w:szCs w:val="24"/>
        </w:rPr>
        <w:t>20,3</w:t>
      </w:r>
      <w:r w:rsidRPr="00DB2204">
        <w:rPr>
          <w:rFonts w:ascii="Times New Roman" w:hAnsi="Times New Roman"/>
          <w:sz w:val="24"/>
          <w:szCs w:val="24"/>
        </w:rPr>
        <w:t xml:space="preserve"> %.</w:t>
      </w: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3922">
        <w:rPr>
          <w:rFonts w:ascii="Times New Roman" w:hAnsi="Times New Roman"/>
          <w:sz w:val="24"/>
          <w:szCs w:val="24"/>
          <w:lang w:eastAsia="ru-RU"/>
        </w:rPr>
        <w:t>1469,9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934BBA">
        <w:rPr>
          <w:rFonts w:ascii="Times New Roman" w:hAnsi="Times New Roman"/>
          <w:sz w:val="24"/>
          <w:szCs w:val="24"/>
          <w:lang w:eastAsia="ru-RU"/>
        </w:rPr>
        <w:t>2</w:t>
      </w:r>
      <w:r w:rsidR="00923922">
        <w:rPr>
          <w:rFonts w:ascii="Times New Roman" w:hAnsi="Times New Roman"/>
          <w:sz w:val="24"/>
          <w:szCs w:val="24"/>
          <w:lang w:eastAsia="ru-RU"/>
        </w:rPr>
        <w:t>0,0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1 апреля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>состоянию на 1 апреля</w:t>
      </w:r>
      <w:r w:rsidR="005501D5"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01.04.2018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191FAD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923922" w:rsidRPr="0061037B" w:rsidTr="00191FAD">
        <w:tc>
          <w:tcPr>
            <w:tcW w:w="4342" w:type="dxa"/>
          </w:tcPr>
          <w:p w:rsidR="00923922" w:rsidRPr="0061037B" w:rsidRDefault="00923922" w:rsidP="00923922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1294,4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7349,4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1469,9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923922" w:rsidRPr="0061037B" w:rsidTr="00191FAD">
        <w:tc>
          <w:tcPr>
            <w:tcW w:w="4342" w:type="dxa"/>
          </w:tcPr>
          <w:p w:rsidR="00923922" w:rsidRPr="0061037B" w:rsidRDefault="00923922" w:rsidP="00923922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2592,7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18,6</w:t>
            </w:r>
          </w:p>
        </w:tc>
      </w:tr>
      <w:tr w:rsidR="00923922" w:rsidRPr="0061037B" w:rsidTr="00191FAD">
        <w:tc>
          <w:tcPr>
            <w:tcW w:w="4342" w:type="dxa"/>
            <w:tcBorders>
              <w:bottom w:val="single" w:sz="4" w:space="0" w:color="auto"/>
            </w:tcBorders>
          </w:tcPr>
          <w:p w:rsidR="00923922" w:rsidRPr="0061037B" w:rsidRDefault="00923922" w:rsidP="00923922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</w:tr>
      <w:tr w:rsidR="00923922" w:rsidRPr="0061037B" w:rsidTr="00191FAD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23922" w:rsidRPr="0061037B" w:rsidRDefault="00923922" w:rsidP="00923922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1805,4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19,2</w:t>
            </w:r>
          </w:p>
        </w:tc>
      </w:tr>
      <w:tr w:rsidR="00923922" w:rsidRPr="0061037B" w:rsidTr="00191FAD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23922" w:rsidRPr="0061037B" w:rsidRDefault="00923922" w:rsidP="00923922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</w:p>
        </w:tc>
      </w:tr>
      <w:tr w:rsidR="00923922" w:rsidRPr="0061037B" w:rsidTr="00191FAD">
        <w:tc>
          <w:tcPr>
            <w:tcW w:w="4342" w:type="dxa"/>
            <w:tcBorders>
              <w:bottom w:val="single" w:sz="4" w:space="0" w:color="auto"/>
            </w:tcBorders>
          </w:tcPr>
          <w:p w:rsidR="00923922" w:rsidRPr="0061037B" w:rsidRDefault="00923922" w:rsidP="00923922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3922" w:rsidRPr="0061037B" w:rsidTr="00191FAD">
        <w:tc>
          <w:tcPr>
            <w:tcW w:w="4342" w:type="dxa"/>
            <w:tcBorders>
              <w:top w:val="single" w:sz="4" w:space="0" w:color="auto"/>
            </w:tcBorders>
          </w:tcPr>
          <w:p w:rsidR="00923922" w:rsidRPr="0061037B" w:rsidRDefault="00923922" w:rsidP="00923922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23922" w:rsidRPr="0061037B" w:rsidTr="00191FAD">
        <w:tc>
          <w:tcPr>
            <w:tcW w:w="4342" w:type="dxa"/>
          </w:tcPr>
          <w:p w:rsidR="00923922" w:rsidRPr="0061037B" w:rsidRDefault="00923922" w:rsidP="0092392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11,8</w:t>
            </w:r>
          </w:p>
        </w:tc>
      </w:tr>
      <w:tr w:rsidR="00923922" w:rsidRPr="0061037B" w:rsidTr="00191FAD">
        <w:tc>
          <w:tcPr>
            <w:tcW w:w="4342" w:type="dxa"/>
          </w:tcPr>
          <w:p w:rsidR="00923922" w:rsidRPr="0061037B" w:rsidRDefault="00923922" w:rsidP="0092392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11,8</w:t>
            </w:r>
          </w:p>
        </w:tc>
      </w:tr>
      <w:tr w:rsidR="00923922" w:rsidRPr="0061037B" w:rsidTr="00191FAD">
        <w:trPr>
          <w:trHeight w:val="321"/>
        </w:trPr>
        <w:tc>
          <w:tcPr>
            <w:tcW w:w="4342" w:type="dxa"/>
          </w:tcPr>
          <w:p w:rsidR="00923922" w:rsidRPr="0061037B" w:rsidRDefault="00923922" w:rsidP="0092392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39,9</w:t>
            </w:r>
          </w:p>
        </w:tc>
      </w:tr>
      <w:tr w:rsidR="00923922" w:rsidRPr="0061037B" w:rsidTr="00191FAD">
        <w:tc>
          <w:tcPr>
            <w:tcW w:w="4342" w:type="dxa"/>
          </w:tcPr>
          <w:p w:rsidR="00923922" w:rsidRPr="0061037B" w:rsidRDefault="00923922" w:rsidP="0092392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853684" w:rsidRDefault="0092392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</w:tc>
      </w:tr>
      <w:tr w:rsidR="00934BBA" w:rsidRPr="0061037B" w:rsidTr="00191FAD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191FAD">
        <w:tc>
          <w:tcPr>
            <w:tcW w:w="4342" w:type="dxa"/>
          </w:tcPr>
          <w:p w:rsidR="00934BBA" w:rsidRPr="00934BBA" w:rsidRDefault="00934BBA" w:rsidP="00590326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0412 Другие вопросы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области </w:t>
            </w: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национальной экономики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1446,1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32,9</w:t>
            </w:r>
          </w:p>
        </w:tc>
      </w:tr>
      <w:tr w:rsidR="00934BBA" w:rsidRPr="0061037B" w:rsidTr="00191FAD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934BBA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726,9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934BBA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934BBA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719,2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66,2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1440,1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10,4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1440,1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47,6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47,6</w:t>
            </w:r>
          </w:p>
        </w:tc>
      </w:tr>
      <w:tr w:rsidR="00477946" w:rsidRPr="0061037B" w:rsidTr="00191FAD">
        <w:tc>
          <w:tcPr>
            <w:tcW w:w="4342" w:type="dxa"/>
          </w:tcPr>
          <w:p w:rsidR="00477946" w:rsidRPr="0061037B" w:rsidRDefault="00477946" w:rsidP="0047794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53684" w:rsidRDefault="00477946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53684" w:rsidRDefault="00477946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53684" w:rsidRDefault="00477946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853684" w:rsidRDefault="00477946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3684" w:rsidRPr="00853684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1117,2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8,3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1117,2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6D214A" w:rsidRPr="005775FA" w:rsidRDefault="006D214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1834CF">
        <w:rPr>
          <w:rFonts w:ascii="Times New Roman" w:hAnsi="Times New Roman"/>
          <w:sz w:val="24"/>
          <w:szCs w:val="24"/>
          <w:lang w:eastAsia="ru-RU"/>
        </w:rPr>
        <w:t>18,6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1834CF">
        <w:rPr>
          <w:rFonts w:ascii="Times New Roman" w:hAnsi="Times New Roman"/>
          <w:sz w:val="24"/>
          <w:szCs w:val="24"/>
          <w:lang w:eastAsia="ru-RU"/>
        </w:rPr>
        <w:t>482,9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1834CF">
        <w:rPr>
          <w:rFonts w:ascii="Times New Roman" w:hAnsi="Times New Roman"/>
          <w:sz w:val="24"/>
          <w:szCs w:val="24"/>
          <w:lang w:eastAsia="ru-RU"/>
        </w:rPr>
        <w:t>98,5</w:t>
      </w:r>
      <w:r w:rsidR="00690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4201B">
        <w:rPr>
          <w:rFonts w:ascii="Times New Roman" w:hAnsi="Times New Roman"/>
          <w:sz w:val="24"/>
          <w:szCs w:val="24"/>
          <w:lang w:eastAsia="ru-RU"/>
        </w:rPr>
        <w:t>, расходы у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меньшились 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1834CF">
        <w:rPr>
          <w:rFonts w:ascii="Times New Roman" w:hAnsi="Times New Roman"/>
          <w:sz w:val="24"/>
          <w:szCs w:val="24"/>
          <w:lang w:eastAsia="ru-RU"/>
        </w:rPr>
        <w:t>7,3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="0061037B">
        <w:rPr>
          <w:rFonts w:ascii="Times New Roman" w:hAnsi="Times New Roman"/>
          <w:sz w:val="24"/>
          <w:szCs w:val="24"/>
          <w:lang w:eastAsia="ru-RU"/>
        </w:rPr>
        <w:t>(</w:t>
      </w:r>
      <w:r w:rsidR="001834CF">
        <w:rPr>
          <w:rFonts w:ascii="Times New Roman" w:hAnsi="Times New Roman"/>
          <w:sz w:val="24"/>
          <w:szCs w:val="24"/>
          <w:lang w:eastAsia="ru-RU"/>
        </w:rPr>
        <w:t>490,2</w:t>
      </w:r>
      <w:r w:rsid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32,9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6D214A" w:rsidRPr="005775FA" w:rsidRDefault="006D214A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 В 1 квартале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61037B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1834CF">
        <w:rPr>
          <w:rFonts w:ascii="Times New Roman" w:hAnsi="Times New Roman"/>
          <w:sz w:val="24"/>
          <w:szCs w:val="24"/>
          <w:lang w:eastAsia="ru-RU"/>
        </w:rPr>
        <w:t>11,8</w:t>
      </w:r>
      <w:r>
        <w:rPr>
          <w:rFonts w:ascii="Times New Roman" w:hAnsi="Times New Roman"/>
          <w:sz w:val="24"/>
          <w:szCs w:val="24"/>
          <w:lang w:eastAsia="ru-RU"/>
        </w:rPr>
        <w:t xml:space="preserve"> %, или </w:t>
      </w:r>
      <w:r w:rsidR="001834CF">
        <w:rPr>
          <w:rFonts w:ascii="Times New Roman" w:hAnsi="Times New Roman"/>
          <w:sz w:val="24"/>
          <w:szCs w:val="24"/>
          <w:lang w:eastAsia="ru-RU"/>
        </w:rPr>
        <w:t>27,1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70,8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>% (</w:t>
      </w:r>
      <w:r w:rsidR="001834CF">
        <w:rPr>
          <w:rFonts w:ascii="Times New Roman" w:hAnsi="Times New Roman"/>
          <w:sz w:val="24"/>
          <w:szCs w:val="24"/>
          <w:lang w:eastAsia="ru-RU"/>
        </w:rPr>
        <w:t>38,3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расходы уменьшились на </w:t>
      </w:r>
      <w:r w:rsidR="001834CF">
        <w:rPr>
          <w:rFonts w:ascii="Times New Roman" w:hAnsi="Times New Roman"/>
          <w:sz w:val="24"/>
          <w:szCs w:val="24"/>
          <w:lang w:eastAsia="ru-RU"/>
        </w:rPr>
        <w:t>11,2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 тыс. рублей (</w:t>
      </w:r>
      <w:r w:rsidR="001834CF">
        <w:rPr>
          <w:rFonts w:ascii="Times New Roman" w:hAnsi="Times New Roman"/>
          <w:sz w:val="24"/>
          <w:szCs w:val="24"/>
          <w:lang w:eastAsia="ru-RU"/>
        </w:rPr>
        <w:t>38,3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 тыс. рублей)</w:t>
      </w:r>
    </w:p>
    <w:p w:rsidR="006D214A" w:rsidRDefault="006103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годового планового показателя составило </w:t>
      </w:r>
      <w:r w:rsidR="001834CF">
        <w:rPr>
          <w:rFonts w:ascii="Times New Roman" w:hAnsi="Times New Roman"/>
          <w:bCs/>
          <w:sz w:val="24"/>
          <w:szCs w:val="24"/>
          <w:lang w:eastAsia="ru-RU"/>
        </w:rPr>
        <w:t>39,9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%, или </w:t>
      </w:r>
      <w:r w:rsidR="001834CF">
        <w:rPr>
          <w:rFonts w:ascii="Times New Roman" w:hAnsi="Times New Roman"/>
          <w:bCs/>
          <w:sz w:val="24"/>
          <w:szCs w:val="24"/>
          <w:lang w:eastAsia="ru-RU"/>
        </w:rPr>
        <w:t>39,9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По сравнению с 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аналогичн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период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прошлого года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увеличились на </w:t>
      </w:r>
      <w:r w:rsidR="001834CF">
        <w:rPr>
          <w:rFonts w:ascii="Times New Roman" w:hAnsi="Times New Roman"/>
          <w:bCs/>
          <w:sz w:val="24"/>
          <w:szCs w:val="24"/>
          <w:lang w:eastAsia="ru-RU"/>
        </w:rPr>
        <w:t xml:space="preserve">10,7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рублей, или на </w:t>
      </w:r>
      <w:r w:rsidR="001834CF">
        <w:rPr>
          <w:rFonts w:ascii="Times New Roman" w:hAnsi="Times New Roman"/>
          <w:bCs/>
          <w:sz w:val="24"/>
          <w:szCs w:val="24"/>
          <w:lang w:eastAsia="ru-RU"/>
        </w:rPr>
        <w:t xml:space="preserve">36,6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%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74201B" w:rsidRDefault="006D214A" w:rsidP="007420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 w:rsid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4201B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>не планировались и не производились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0243" w:rsidRDefault="0074201B" w:rsidP="00100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="00190C0E"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190C0E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100243">
        <w:rPr>
          <w:rFonts w:ascii="Times New Roman" w:hAnsi="Times New Roman"/>
          <w:sz w:val="24"/>
          <w:szCs w:val="24"/>
          <w:lang w:eastAsia="ru-RU"/>
        </w:rPr>
        <w:t>32,9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 w:rsidR="00190C0E">
        <w:rPr>
          <w:rFonts w:ascii="Times New Roman" w:hAnsi="Times New Roman"/>
          <w:sz w:val="24"/>
          <w:szCs w:val="24"/>
          <w:lang w:eastAsia="ru-RU"/>
        </w:rPr>
        <w:t>,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100243">
        <w:rPr>
          <w:rFonts w:ascii="Times New Roman" w:hAnsi="Times New Roman"/>
          <w:sz w:val="24"/>
          <w:szCs w:val="24"/>
          <w:lang w:eastAsia="ru-RU"/>
        </w:rPr>
        <w:t>476,2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190C0E">
        <w:rPr>
          <w:rFonts w:ascii="Times New Roman" w:hAnsi="Times New Roman"/>
          <w:sz w:val="24"/>
          <w:szCs w:val="24"/>
          <w:lang w:eastAsia="ru-RU"/>
        </w:rPr>
        <w:t>Расх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оды исполнены по подразделу 0503 «Благоустройство». </w:t>
      </w:r>
      <w:r w:rsidR="00100243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133,5 </w:t>
      </w:r>
      <w:r w:rsidR="0010024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00243">
        <w:rPr>
          <w:rFonts w:ascii="Times New Roman" w:hAnsi="Times New Roman"/>
          <w:sz w:val="24"/>
          <w:szCs w:val="24"/>
          <w:lang w:eastAsia="ru-RU"/>
        </w:rPr>
        <w:t>356,7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1 квартал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100243">
        <w:rPr>
          <w:rFonts w:ascii="Times New Roman" w:hAnsi="Times New Roman"/>
          <w:sz w:val="24"/>
          <w:szCs w:val="24"/>
          <w:lang w:eastAsia="ru-RU"/>
        </w:rPr>
        <w:t>10,4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100243">
        <w:rPr>
          <w:rFonts w:ascii="Times New Roman" w:hAnsi="Times New Roman"/>
          <w:sz w:val="24"/>
          <w:szCs w:val="24"/>
          <w:lang w:eastAsia="ru-RU"/>
        </w:rPr>
        <w:t>149,2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 w:rsidR="00100243">
        <w:rPr>
          <w:rFonts w:ascii="Times New Roman" w:hAnsi="Times New Roman"/>
          <w:sz w:val="24"/>
          <w:szCs w:val="24"/>
          <w:lang w:eastAsia="ru-RU"/>
        </w:rPr>
        <w:t>76,2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195,8 тыс. рублей), 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расходы уменьшились на 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46,6 </w:t>
      </w:r>
      <w:r w:rsidR="0010024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00243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="006D214A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6D214A">
        <w:rPr>
          <w:rFonts w:ascii="Times New Roman" w:hAnsi="Times New Roman"/>
          <w:bCs/>
          <w:sz w:val="24"/>
          <w:szCs w:val="24"/>
          <w:lang w:eastAsia="ru-RU"/>
        </w:rPr>
        <w:t>в 1 квартале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 xml:space="preserve">201,5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рублей, или на 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>47,6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Расходы исполнены по подразделу 1001 «Пенсионное обеспечение»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 xml:space="preserve">По сравнению с 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>аналогичн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 xml:space="preserve"> период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 xml:space="preserve"> 2018 года расходы  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>увеличились на 181,5 тыс. рублей, или в 10,1 раза.</w:t>
      </w:r>
    </w:p>
    <w:p w:rsidR="006D214A" w:rsidRDefault="00100243" w:rsidP="00002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="006D214A"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6D214A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произведены в объеме </w:t>
      </w:r>
      <w:r>
        <w:rPr>
          <w:rFonts w:ascii="Times New Roman" w:hAnsi="Times New Roman"/>
          <w:sz w:val="24"/>
          <w:szCs w:val="24"/>
          <w:lang w:eastAsia="ru-RU"/>
        </w:rPr>
        <w:t>93,1</w:t>
      </w:r>
      <w:r w:rsidR="0055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6D214A">
        <w:rPr>
          <w:rFonts w:ascii="Times New Roman" w:hAnsi="Times New Roman"/>
          <w:sz w:val="24"/>
          <w:szCs w:val="24"/>
          <w:lang w:eastAsia="ru-RU"/>
        </w:rPr>
        <w:t>,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/>
          <w:sz w:val="24"/>
          <w:szCs w:val="24"/>
          <w:lang w:eastAsia="ru-RU"/>
        </w:rPr>
        <w:t>8,3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 w:rsidR="006D214A">
        <w:rPr>
          <w:rFonts w:ascii="Times New Roman" w:hAnsi="Times New Roman"/>
          <w:sz w:val="24"/>
          <w:szCs w:val="24"/>
          <w:lang w:eastAsia="ru-RU"/>
        </w:rPr>
        <w:t>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>56,8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163,8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957984" w:rsidRDefault="00F613CF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100243">
        <w:rPr>
          <w:rFonts w:ascii="Times New Roman" w:hAnsi="Times New Roman"/>
          <w:sz w:val="24"/>
          <w:szCs w:val="24"/>
        </w:rPr>
        <w:t>175,5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191FAD">
        <w:rPr>
          <w:rFonts w:ascii="Times New Roman" w:hAnsi="Times New Roman"/>
          <w:sz w:val="24"/>
          <w:szCs w:val="24"/>
        </w:rPr>
        <w:t>13,6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>%</w:t>
      </w:r>
      <w:r w:rsidR="00191FAD">
        <w:rPr>
          <w:rFonts w:ascii="Times New Roman" w:hAnsi="Times New Roman"/>
          <w:sz w:val="24"/>
          <w:szCs w:val="24"/>
        </w:rPr>
        <w:t xml:space="preserve">. </w:t>
      </w:r>
    </w:p>
    <w:p w:rsidR="00F613CF" w:rsidRDefault="00F613CF" w:rsidP="00E160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CB59EA" w:rsidRDefault="00CB59EA" w:rsidP="00E1603C">
      <w:pPr>
        <w:spacing w:after="0"/>
        <w:jc w:val="both"/>
        <w:rPr>
          <w:rFonts w:ascii="Times New Roman" w:hAnsi="Times New Roman"/>
        </w:rPr>
      </w:pPr>
    </w:p>
    <w:p w:rsidR="000C5381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8217AE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57984">
        <w:rPr>
          <w:rFonts w:ascii="Times New Roman" w:hAnsi="Times New Roman"/>
          <w:sz w:val="24"/>
          <w:szCs w:val="24"/>
          <w:lang w:eastAsia="ru-RU"/>
        </w:rPr>
        <w:t>0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 w:rsidR="00F613CF"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957984">
        <w:rPr>
          <w:rFonts w:ascii="Times New Roman" w:hAnsi="Times New Roman"/>
          <w:sz w:val="24"/>
          <w:szCs w:val="24"/>
          <w:lang w:eastAsia="ru-RU"/>
        </w:rPr>
        <w:t>7</w:t>
      </w:r>
      <w:r w:rsidR="00191FAD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157D22">
        <w:rPr>
          <w:rFonts w:ascii="Times New Roman" w:hAnsi="Times New Roman"/>
          <w:sz w:val="24"/>
          <w:szCs w:val="24"/>
          <w:lang w:eastAsia="ru-RU"/>
        </w:rPr>
        <w:t>Анненское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F613CF"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613CF"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</w:t>
      </w:r>
      <w:r w:rsidR="00191FAD">
        <w:rPr>
          <w:rFonts w:ascii="Times New Roman" w:hAnsi="Times New Roman"/>
          <w:sz w:val="24"/>
          <w:szCs w:val="24"/>
          <w:lang w:eastAsia="ru-RU"/>
        </w:rPr>
        <w:t xml:space="preserve">не изменился и 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составил </w:t>
      </w:r>
      <w:r w:rsidR="00191FAD">
        <w:rPr>
          <w:rFonts w:ascii="Times New Roman" w:hAnsi="Times New Roman"/>
          <w:sz w:val="24"/>
          <w:szCs w:val="24"/>
          <w:lang w:eastAsia="ru-RU"/>
        </w:rPr>
        <w:t>0,0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2C02" w:rsidRDefault="006D214A" w:rsidP="008D25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1 квартала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191FAD"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957984">
        <w:rPr>
          <w:rFonts w:ascii="Times New Roman" w:hAnsi="Times New Roman"/>
          <w:sz w:val="24"/>
          <w:szCs w:val="24"/>
          <w:lang w:eastAsia="ru-RU"/>
        </w:rPr>
        <w:t>1</w:t>
      </w:r>
      <w:r w:rsidR="00191FAD">
        <w:rPr>
          <w:rFonts w:ascii="Times New Roman" w:hAnsi="Times New Roman"/>
          <w:sz w:val="24"/>
          <w:szCs w:val="24"/>
          <w:lang w:eastAsia="ru-RU"/>
        </w:rPr>
        <w:t>07,7</w:t>
      </w:r>
      <w:r w:rsidR="00002C02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DB220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91FAD" w:rsidRDefault="00191F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59EA" w:rsidRPr="000245AD" w:rsidRDefault="00CB59E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1 квартал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191FAD">
        <w:rPr>
          <w:rFonts w:ascii="Times New Roman" w:hAnsi="Times New Roman"/>
          <w:b/>
          <w:bCs/>
          <w:sz w:val="24"/>
          <w:szCs w:val="24"/>
        </w:rPr>
        <w:t>1577,6</w:t>
      </w:r>
      <w:r w:rsidR="00DB2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191FAD">
        <w:rPr>
          <w:rFonts w:ascii="Times New Roman" w:hAnsi="Times New Roman"/>
          <w:sz w:val="24"/>
          <w:szCs w:val="24"/>
        </w:rPr>
        <w:t>21,5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957984" w:rsidRPr="00191FAD">
        <w:rPr>
          <w:rFonts w:ascii="Times New Roman" w:hAnsi="Times New Roman"/>
          <w:b/>
          <w:sz w:val="24"/>
          <w:szCs w:val="24"/>
        </w:rPr>
        <w:t>1</w:t>
      </w:r>
      <w:r w:rsidR="00191FAD" w:rsidRPr="00191FAD">
        <w:rPr>
          <w:rFonts w:ascii="Times New Roman" w:hAnsi="Times New Roman"/>
          <w:b/>
          <w:sz w:val="24"/>
          <w:szCs w:val="24"/>
        </w:rPr>
        <w:t>469,9</w:t>
      </w:r>
      <w:r w:rsidR="008E6D97" w:rsidRPr="00191FAD">
        <w:rPr>
          <w:rFonts w:ascii="Times New Roman" w:hAnsi="Times New Roman"/>
          <w:b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191FAD">
        <w:rPr>
          <w:rFonts w:ascii="Times New Roman" w:hAnsi="Times New Roman"/>
          <w:sz w:val="24"/>
          <w:szCs w:val="24"/>
        </w:rPr>
        <w:t>20,0</w:t>
      </w:r>
      <w:r w:rsidR="00002C02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191FAD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191FAD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191FAD" w:rsidRPr="00191FAD">
        <w:rPr>
          <w:rFonts w:ascii="Times New Roman" w:hAnsi="Times New Roman"/>
          <w:b/>
          <w:sz w:val="24"/>
          <w:szCs w:val="24"/>
        </w:rPr>
        <w:t>профицит</w:t>
      </w:r>
      <w:r w:rsidRPr="00191FAD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</w:t>
      </w:r>
      <w:r w:rsidR="00191FAD">
        <w:rPr>
          <w:rFonts w:ascii="Times New Roman" w:hAnsi="Times New Roman"/>
          <w:sz w:val="24"/>
          <w:szCs w:val="24"/>
        </w:rPr>
        <w:t xml:space="preserve"> </w:t>
      </w:r>
      <w:r w:rsidR="00191FAD" w:rsidRPr="00191FAD">
        <w:rPr>
          <w:rFonts w:ascii="Times New Roman" w:hAnsi="Times New Roman"/>
          <w:b/>
          <w:sz w:val="24"/>
          <w:szCs w:val="24"/>
        </w:rPr>
        <w:t>107,7</w:t>
      </w:r>
      <w:r w:rsidR="008B2AE5" w:rsidRPr="00191FAD">
        <w:rPr>
          <w:rFonts w:ascii="Times New Roman" w:hAnsi="Times New Roman"/>
          <w:b/>
          <w:sz w:val="24"/>
          <w:szCs w:val="24"/>
        </w:rPr>
        <w:t xml:space="preserve"> </w:t>
      </w:r>
      <w:r w:rsidR="00DB2204"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957984">
        <w:rPr>
          <w:rFonts w:ascii="Times New Roman" w:hAnsi="Times New Roman"/>
          <w:sz w:val="24"/>
          <w:szCs w:val="24"/>
        </w:rPr>
        <w:t>50,0</w:t>
      </w:r>
      <w:r w:rsidR="00DB2204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04" w:rsidRDefault="00DB2204" w:rsidP="00957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</w:t>
      </w:r>
      <w:r w:rsidR="00191FAD" w:rsidRPr="00DB2204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 w:rsidR="00191FAD">
        <w:rPr>
          <w:rFonts w:ascii="Times New Roman" w:hAnsi="Times New Roman"/>
          <w:sz w:val="24"/>
          <w:szCs w:val="24"/>
        </w:rPr>
        <w:t xml:space="preserve">1 квартал </w:t>
      </w:r>
      <w:r w:rsidR="00191FAD" w:rsidRPr="00DB2204">
        <w:rPr>
          <w:rFonts w:ascii="Times New Roman" w:hAnsi="Times New Roman"/>
          <w:sz w:val="24"/>
          <w:szCs w:val="24"/>
        </w:rPr>
        <w:t>текущего года у</w:t>
      </w:r>
      <w:r w:rsidR="00191FAD">
        <w:rPr>
          <w:rFonts w:ascii="Times New Roman" w:hAnsi="Times New Roman"/>
          <w:sz w:val="24"/>
          <w:szCs w:val="24"/>
        </w:rPr>
        <w:t xml:space="preserve">величился </w:t>
      </w:r>
      <w:r w:rsidR="00191FAD"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191FAD">
        <w:rPr>
          <w:rFonts w:ascii="Times New Roman" w:hAnsi="Times New Roman"/>
          <w:sz w:val="24"/>
          <w:szCs w:val="24"/>
        </w:rPr>
        <w:t>266,1</w:t>
      </w:r>
      <w:r w:rsidR="00191FAD"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191FAD">
        <w:rPr>
          <w:rFonts w:ascii="Times New Roman" w:hAnsi="Times New Roman"/>
          <w:sz w:val="24"/>
          <w:szCs w:val="24"/>
        </w:rPr>
        <w:t>20,3</w:t>
      </w:r>
      <w:r w:rsidR="00191FAD" w:rsidRPr="00DB2204">
        <w:rPr>
          <w:rFonts w:ascii="Times New Roman" w:hAnsi="Times New Roman"/>
          <w:sz w:val="24"/>
          <w:szCs w:val="24"/>
        </w:rPr>
        <w:t xml:space="preserve"> %</w:t>
      </w:r>
      <w:r w:rsidR="00957984">
        <w:rPr>
          <w:rFonts w:ascii="Times New Roman" w:hAnsi="Times New Roman"/>
          <w:sz w:val="24"/>
          <w:szCs w:val="24"/>
        </w:rPr>
        <w:t xml:space="preserve">, </w:t>
      </w:r>
      <w:r w:rsidR="00191FAD">
        <w:rPr>
          <w:rFonts w:ascii="Times New Roman" w:hAnsi="Times New Roman"/>
          <w:sz w:val="24"/>
          <w:szCs w:val="24"/>
        </w:rPr>
        <w:t>при этом</w:t>
      </w:r>
      <w:r>
        <w:rPr>
          <w:rFonts w:ascii="Times New Roman" w:hAnsi="Times New Roman"/>
          <w:sz w:val="24"/>
          <w:szCs w:val="24"/>
        </w:rPr>
        <w:t xml:space="preserve"> налоговых доходов поступило </w:t>
      </w:r>
      <w:r w:rsidR="00191FAD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91FAD">
        <w:rPr>
          <w:rFonts w:ascii="Times New Roman" w:hAnsi="Times New Roman"/>
          <w:sz w:val="24"/>
          <w:szCs w:val="24"/>
        </w:rPr>
        <w:t>98,1 т</w:t>
      </w:r>
      <w:r>
        <w:rPr>
          <w:rFonts w:ascii="Times New Roman" w:hAnsi="Times New Roman"/>
          <w:sz w:val="24"/>
          <w:szCs w:val="24"/>
        </w:rPr>
        <w:t xml:space="preserve">ыс. рублей, </w:t>
      </w:r>
      <w:r w:rsidR="0095798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езвозмездных поступлений</w:t>
      </w:r>
      <w:r w:rsidR="00191FAD">
        <w:rPr>
          <w:rFonts w:ascii="Times New Roman" w:hAnsi="Times New Roman"/>
          <w:sz w:val="24"/>
          <w:szCs w:val="24"/>
        </w:rPr>
        <w:t xml:space="preserve"> больше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91FAD">
        <w:rPr>
          <w:rFonts w:ascii="Times New Roman" w:hAnsi="Times New Roman"/>
          <w:sz w:val="24"/>
          <w:szCs w:val="24"/>
        </w:rPr>
        <w:t>364,2</w:t>
      </w:r>
      <w:r>
        <w:rPr>
          <w:rFonts w:ascii="Times New Roman" w:hAnsi="Times New Roman"/>
          <w:sz w:val="24"/>
          <w:szCs w:val="24"/>
        </w:rPr>
        <w:t xml:space="preserve"> тыс. рублей.  </w:t>
      </w:r>
    </w:p>
    <w:p w:rsidR="00DB2204" w:rsidRDefault="00DB2204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DB2204" w:rsidP="00191F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 w:rsidR="00191FAD"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191FAD">
        <w:rPr>
          <w:rFonts w:ascii="Times New Roman" w:hAnsi="Times New Roman"/>
          <w:sz w:val="24"/>
          <w:szCs w:val="24"/>
        </w:rPr>
        <w:t>8</w:t>
      </w:r>
      <w:r w:rsidR="00191FAD"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 w:rsidR="00191FAD">
        <w:rPr>
          <w:rFonts w:ascii="Times New Roman" w:hAnsi="Times New Roman"/>
          <w:sz w:val="24"/>
          <w:szCs w:val="24"/>
        </w:rPr>
        <w:t>бюджета поселения увеличился н</w:t>
      </w:r>
      <w:r w:rsidR="00191FAD" w:rsidRPr="00F613CF">
        <w:rPr>
          <w:rFonts w:ascii="Times New Roman" w:hAnsi="Times New Roman"/>
          <w:sz w:val="24"/>
          <w:szCs w:val="24"/>
        </w:rPr>
        <w:t xml:space="preserve">а </w:t>
      </w:r>
      <w:r w:rsidR="00191FAD">
        <w:rPr>
          <w:rFonts w:ascii="Times New Roman" w:hAnsi="Times New Roman"/>
          <w:sz w:val="24"/>
          <w:szCs w:val="24"/>
        </w:rPr>
        <w:t>175,5</w:t>
      </w:r>
      <w:r w:rsidR="00191FAD"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191FAD">
        <w:rPr>
          <w:rFonts w:ascii="Times New Roman" w:hAnsi="Times New Roman"/>
          <w:sz w:val="24"/>
          <w:szCs w:val="24"/>
        </w:rPr>
        <w:t xml:space="preserve">13,6 </w:t>
      </w:r>
      <w:r w:rsidR="00191FAD" w:rsidRPr="00F613CF">
        <w:rPr>
          <w:rFonts w:ascii="Times New Roman" w:hAnsi="Times New Roman"/>
          <w:sz w:val="24"/>
          <w:szCs w:val="24"/>
        </w:rPr>
        <w:t>%</w:t>
      </w:r>
      <w:r w:rsidR="00191FAD">
        <w:rPr>
          <w:rFonts w:ascii="Times New Roman" w:hAnsi="Times New Roman"/>
          <w:sz w:val="24"/>
          <w:szCs w:val="24"/>
        </w:rPr>
        <w:t xml:space="preserve">. </w:t>
      </w:r>
    </w:p>
    <w:p w:rsidR="00002C02" w:rsidRPr="00400DD6" w:rsidRDefault="00002C02" w:rsidP="00191FAD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 w:rsidR="00957984" w:rsidRPr="00F613CF">
        <w:rPr>
          <w:rFonts w:ascii="Times New Roman" w:hAnsi="Times New Roman"/>
          <w:sz w:val="24"/>
          <w:szCs w:val="24"/>
        </w:rPr>
        <w:t>«</w:t>
      </w:r>
      <w:r w:rsidR="00957984">
        <w:rPr>
          <w:rFonts w:ascii="Times New Roman" w:hAnsi="Times New Roman"/>
          <w:sz w:val="24"/>
          <w:szCs w:val="24"/>
        </w:rPr>
        <w:t>Общегосударственные вопросы</w:t>
      </w:r>
      <w:r w:rsidR="00957984" w:rsidRPr="00F613CF">
        <w:rPr>
          <w:rFonts w:ascii="Times New Roman" w:hAnsi="Times New Roman"/>
          <w:sz w:val="24"/>
          <w:szCs w:val="24"/>
        </w:rPr>
        <w:t>»</w:t>
      </w:r>
      <w:r w:rsidR="00957984">
        <w:rPr>
          <w:rFonts w:ascii="Times New Roman" w:hAnsi="Times New Roman"/>
          <w:sz w:val="24"/>
          <w:szCs w:val="24"/>
        </w:rPr>
        <w:t xml:space="preserve"> - </w:t>
      </w:r>
      <w:r w:rsidR="00191FAD">
        <w:rPr>
          <w:rFonts w:ascii="Times New Roman" w:hAnsi="Times New Roman"/>
          <w:sz w:val="24"/>
          <w:szCs w:val="24"/>
        </w:rPr>
        <w:t>32,9</w:t>
      </w:r>
      <w:r w:rsidR="00957984">
        <w:rPr>
          <w:rFonts w:ascii="Times New Roman" w:hAnsi="Times New Roman"/>
          <w:sz w:val="24"/>
          <w:szCs w:val="24"/>
        </w:rPr>
        <w:t xml:space="preserve"> %,</w:t>
      </w:r>
      <w:r>
        <w:rPr>
          <w:rFonts w:ascii="Times New Roman" w:hAnsi="Times New Roman"/>
          <w:sz w:val="24"/>
          <w:szCs w:val="24"/>
        </w:rPr>
        <w:t xml:space="preserve"> «</w:t>
      </w:r>
      <w:r w:rsidR="00191FAD" w:rsidRPr="00191FAD">
        <w:rPr>
          <w:rFonts w:ascii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hAnsi="Times New Roman"/>
          <w:sz w:val="24"/>
          <w:szCs w:val="24"/>
        </w:rPr>
        <w:t xml:space="preserve">» - </w:t>
      </w:r>
      <w:r w:rsidR="00191FAD">
        <w:rPr>
          <w:rFonts w:ascii="Times New Roman" w:hAnsi="Times New Roman"/>
          <w:sz w:val="24"/>
          <w:szCs w:val="24"/>
        </w:rPr>
        <w:t>32,4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957984">
        <w:rPr>
          <w:rFonts w:ascii="Times New Roman" w:hAnsi="Times New Roman"/>
          <w:sz w:val="24"/>
          <w:szCs w:val="24"/>
        </w:rPr>
        <w:t>.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191FAD">
        <w:rPr>
          <w:rFonts w:ascii="Times New Roman" w:hAnsi="Times New Roman"/>
          <w:sz w:val="24"/>
          <w:szCs w:val="24"/>
        </w:rPr>
        <w:t>443,8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191FAD">
        <w:rPr>
          <w:rFonts w:ascii="Times New Roman" w:hAnsi="Times New Roman"/>
          <w:sz w:val="24"/>
          <w:szCs w:val="24"/>
        </w:rPr>
        <w:t>30,2</w:t>
      </w:r>
      <w:r w:rsidR="00DB22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 </w:t>
      </w:r>
      <w:r w:rsidR="00191FAD">
        <w:rPr>
          <w:rFonts w:ascii="Times New Roman" w:hAnsi="Times New Roman"/>
          <w:sz w:val="24"/>
          <w:szCs w:val="24"/>
        </w:rPr>
        <w:t>476,2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191FAD">
        <w:rPr>
          <w:rFonts w:ascii="Times New Roman" w:hAnsi="Times New Roman"/>
          <w:sz w:val="24"/>
          <w:szCs w:val="24"/>
        </w:rPr>
        <w:t>32,4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191FAD" w:rsidRDefault="00191F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5AD" w:rsidRPr="00362FF8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>юджета поселения за 1 квартал 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157D22">
        <w:rPr>
          <w:rFonts w:ascii="Times New Roman" w:hAnsi="Times New Roman"/>
          <w:sz w:val="24"/>
          <w:szCs w:val="24"/>
        </w:rPr>
        <w:t>Анненское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Pr="007612FC">
        <w:rPr>
          <w:rFonts w:ascii="Times New Roman" w:hAnsi="Times New Roman"/>
          <w:sz w:val="24"/>
          <w:szCs w:val="24"/>
        </w:rPr>
        <w:t xml:space="preserve">1 квартал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F5" w:rsidRDefault="00CA2EF5" w:rsidP="009C2D9D">
      <w:pPr>
        <w:spacing w:after="0" w:line="240" w:lineRule="auto"/>
      </w:pPr>
      <w:r>
        <w:separator/>
      </w:r>
    </w:p>
  </w:endnote>
  <w:endnote w:type="continuationSeparator" w:id="0">
    <w:p w:rsidR="00CA2EF5" w:rsidRDefault="00CA2EF5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F5" w:rsidRDefault="00CA2EF5" w:rsidP="009C2D9D">
      <w:pPr>
        <w:spacing w:after="0" w:line="240" w:lineRule="auto"/>
      </w:pPr>
      <w:r>
        <w:separator/>
      </w:r>
    </w:p>
  </w:footnote>
  <w:footnote w:type="continuationSeparator" w:id="0">
    <w:p w:rsidR="00CA2EF5" w:rsidRDefault="00CA2EF5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100243"/>
    <w:rsid w:val="00102AEF"/>
    <w:rsid w:val="00115970"/>
    <w:rsid w:val="001252BF"/>
    <w:rsid w:val="00125992"/>
    <w:rsid w:val="00142D65"/>
    <w:rsid w:val="001457C4"/>
    <w:rsid w:val="00157D22"/>
    <w:rsid w:val="0016667F"/>
    <w:rsid w:val="001667D4"/>
    <w:rsid w:val="00174C2B"/>
    <w:rsid w:val="001834CF"/>
    <w:rsid w:val="00190C0E"/>
    <w:rsid w:val="00191FAD"/>
    <w:rsid w:val="001A0468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B6A98"/>
    <w:rsid w:val="003F31C1"/>
    <w:rsid w:val="003F4937"/>
    <w:rsid w:val="003F7BF3"/>
    <w:rsid w:val="004000A4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3684"/>
    <w:rsid w:val="008547B4"/>
    <w:rsid w:val="00861CA2"/>
    <w:rsid w:val="008B2AE5"/>
    <w:rsid w:val="008B305D"/>
    <w:rsid w:val="008D25C8"/>
    <w:rsid w:val="008E2A43"/>
    <w:rsid w:val="008E6D97"/>
    <w:rsid w:val="00917266"/>
    <w:rsid w:val="00923922"/>
    <w:rsid w:val="00926228"/>
    <w:rsid w:val="00934BBA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7714-112F-4425-968A-6040E198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33</cp:revision>
  <cp:lastPrinted>2019-06-21T08:00:00Z</cp:lastPrinted>
  <dcterms:created xsi:type="dcterms:W3CDTF">2015-05-25T05:36:00Z</dcterms:created>
  <dcterms:modified xsi:type="dcterms:W3CDTF">2019-06-21T08:02:00Z</dcterms:modified>
</cp:coreProperties>
</file>