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1CB0" w:rsidRPr="00C61CB0" w:rsidRDefault="00C61CB0" w:rsidP="00C61CB0">
      <w:pPr>
        <w:suppressAutoHyphens w:val="0"/>
        <w:spacing w:after="200" w:line="276" w:lineRule="auto"/>
        <w:jc w:val="center"/>
        <w:rPr>
          <w:rFonts w:eastAsiaTheme="minorHAnsi"/>
          <w:sz w:val="28"/>
          <w:szCs w:val="28"/>
          <w:lang w:eastAsia="en-US"/>
        </w:rPr>
      </w:pPr>
      <w:r w:rsidRPr="00C61CB0">
        <w:rPr>
          <w:rFonts w:eastAsiaTheme="minorHAnsi"/>
          <w:sz w:val="28"/>
          <w:szCs w:val="28"/>
          <w:lang w:eastAsia="en-US"/>
        </w:rPr>
        <w:t>Финансовое управление Вытегорского муниципального района</w:t>
      </w:r>
    </w:p>
    <w:p w:rsidR="00C61CB0" w:rsidRPr="00C61CB0" w:rsidRDefault="00C61CB0" w:rsidP="00C61CB0">
      <w:pPr>
        <w:suppressAutoHyphens w:val="0"/>
        <w:spacing w:after="200" w:line="276" w:lineRule="auto"/>
        <w:jc w:val="center"/>
        <w:rPr>
          <w:rFonts w:eastAsiaTheme="minorHAnsi"/>
          <w:sz w:val="28"/>
          <w:szCs w:val="28"/>
          <w:lang w:eastAsia="en-US"/>
        </w:rPr>
      </w:pPr>
      <w:r w:rsidRPr="00C61CB0">
        <w:rPr>
          <w:rFonts w:eastAsiaTheme="minorHAnsi"/>
          <w:sz w:val="28"/>
          <w:szCs w:val="28"/>
          <w:lang w:eastAsia="en-US"/>
        </w:rPr>
        <w:t>ПРИКАЗ</w:t>
      </w:r>
    </w:p>
    <w:p w:rsidR="00C61CB0" w:rsidRPr="00C61CB0" w:rsidRDefault="00C61CB0" w:rsidP="00C61CB0">
      <w:pPr>
        <w:suppressAutoHyphens w:val="0"/>
        <w:spacing w:after="200" w:line="276" w:lineRule="auto"/>
        <w:rPr>
          <w:rFonts w:eastAsiaTheme="minorHAnsi"/>
          <w:sz w:val="28"/>
          <w:szCs w:val="28"/>
          <w:lang w:eastAsia="en-US"/>
        </w:rPr>
      </w:pPr>
    </w:p>
    <w:p w:rsidR="00C61CB0" w:rsidRPr="00C61CB0" w:rsidRDefault="00C61CB0" w:rsidP="00C61CB0">
      <w:pPr>
        <w:suppressAutoHyphens w:val="0"/>
        <w:rPr>
          <w:rFonts w:eastAsiaTheme="minorHAnsi"/>
          <w:sz w:val="28"/>
          <w:szCs w:val="28"/>
          <w:lang w:eastAsia="en-US"/>
        </w:rPr>
      </w:pPr>
      <w:r w:rsidRPr="00C61CB0">
        <w:rPr>
          <w:rFonts w:eastAsiaTheme="minorHAnsi"/>
          <w:sz w:val="28"/>
          <w:szCs w:val="28"/>
          <w:lang w:eastAsia="en-US"/>
        </w:rPr>
        <w:t>от 19.05.2014 года                  № 44-к</w:t>
      </w:r>
    </w:p>
    <w:p w:rsidR="00C61CB0" w:rsidRPr="00C61CB0" w:rsidRDefault="00C61CB0" w:rsidP="00C61CB0">
      <w:pPr>
        <w:suppressAutoHyphens w:val="0"/>
        <w:rPr>
          <w:rFonts w:eastAsiaTheme="minorHAnsi"/>
          <w:sz w:val="20"/>
          <w:szCs w:val="20"/>
          <w:lang w:eastAsia="en-US"/>
        </w:rPr>
      </w:pPr>
      <w:r w:rsidRPr="00C61CB0">
        <w:rPr>
          <w:rFonts w:eastAsiaTheme="minorHAnsi"/>
          <w:sz w:val="20"/>
          <w:szCs w:val="20"/>
          <w:lang w:eastAsia="en-US"/>
        </w:rPr>
        <w:t xml:space="preserve">                                              г. Вытегра</w:t>
      </w:r>
    </w:p>
    <w:p w:rsidR="00C61CB0" w:rsidRPr="00C61CB0" w:rsidRDefault="00C61CB0" w:rsidP="00C61CB0">
      <w:pPr>
        <w:suppressAutoHyphens w:val="0"/>
        <w:spacing w:after="200" w:line="276" w:lineRule="auto"/>
        <w:rPr>
          <w:rFonts w:eastAsiaTheme="minorHAnsi"/>
          <w:sz w:val="28"/>
          <w:szCs w:val="28"/>
          <w:lang w:eastAsia="en-US"/>
        </w:rPr>
      </w:pPr>
    </w:p>
    <w:p w:rsidR="00C61CB0" w:rsidRPr="00C61CB0" w:rsidRDefault="00C61CB0" w:rsidP="00C61CB0">
      <w:pPr>
        <w:suppressAutoHyphens w:val="0"/>
        <w:rPr>
          <w:rFonts w:eastAsiaTheme="minorHAnsi"/>
          <w:sz w:val="28"/>
          <w:szCs w:val="28"/>
          <w:lang w:eastAsia="en-US"/>
        </w:rPr>
      </w:pPr>
      <w:r w:rsidRPr="00C61CB0">
        <w:rPr>
          <w:rFonts w:eastAsiaTheme="minorHAnsi"/>
          <w:sz w:val="28"/>
          <w:szCs w:val="28"/>
          <w:lang w:eastAsia="en-US"/>
        </w:rPr>
        <w:t xml:space="preserve">Об утверждении </w:t>
      </w:r>
      <w:proofErr w:type="gramStart"/>
      <w:r w:rsidRPr="00C61CB0">
        <w:rPr>
          <w:rFonts w:eastAsiaTheme="minorHAnsi"/>
          <w:sz w:val="28"/>
          <w:szCs w:val="28"/>
          <w:lang w:eastAsia="en-US"/>
        </w:rPr>
        <w:t>административного</w:t>
      </w:r>
      <w:proofErr w:type="gramEnd"/>
    </w:p>
    <w:p w:rsidR="00C61CB0" w:rsidRPr="00C61CB0" w:rsidRDefault="00C61CB0" w:rsidP="00C61CB0">
      <w:pPr>
        <w:suppressAutoHyphens w:val="0"/>
        <w:rPr>
          <w:rFonts w:eastAsiaTheme="minorHAnsi"/>
          <w:sz w:val="28"/>
          <w:szCs w:val="28"/>
          <w:lang w:eastAsia="en-US"/>
        </w:rPr>
      </w:pPr>
      <w:r w:rsidRPr="00C61CB0">
        <w:rPr>
          <w:rFonts w:eastAsiaTheme="minorHAnsi"/>
          <w:sz w:val="28"/>
          <w:szCs w:val="28"/>
          <w:lang w:eastAsia="en-US"/>
        </w:rPr>
        <w:t>регламента по осуществлению</w:t>
      </w:r>
    </w:p>
    <w:p w:rsidR="00C61CB0" w:rsidRPr="00C61CB0" w:rsidRDefault="00C61CB0" w:rsidP="00C61CB0">
      <w:pPr>
        <w:suppressAutoHyphens w:val="0"/>
        <w:rPr>
          <w:rFonts w:eastAsiaTheme="minorHAnsi"/>
          <w:sz w:val="28"/>
          <w:szCs w:val="28"/>
          <w:lang w:eastAsia="en-US"/>
        </w:rPr>
      </w:pPr>
      <w:r w:rsidRPr="00C61CB0">
        <w:rPr>
          <w:rFonts w:eastAsiaTheme="minorHAnsi"/>
          <w:sz w:val="28"/>
          <w:szCs w:val="28"/>
          <w:lang w:eastAsia="en-US"/>
        </w:rPr>
        <w:t xml:space="preserve">муниципального контроля в области </w:t>
      </w:r>
    </w:p>
    <w:p w:rsidR="00C61CB0" w:rsidRPr="00C61CB0" w:rsidRDefault="00C61CB0" w:rsidP="00C61CB0">
      <w:pPr>
        <w:suppressAutoHyphens w:val="0"/>
        <w:rPr>
          <w:rFonts w:eastAsiaTheme="minorHAnsi"/>
          <w:sz w:val="28"/>
          <w:szCs w:val="28"/>
          <w:lang w:eastAsia="en-US"/>
        </w:rPr>
      </w:pPr>
      <w:r w:rsidRPr="00C61CB0">
        <w:rPr>
          <w:rFonts w:eastAsiaTheme="minorHAnsi"/>
          <w:sz w:val="28"/>
          <w:szCs w:val="28"/>
          <w:lang w:eastAsia="en-US"/>
        </w:rPr>
        <w:t>торговой деятельности на территории</w:t>
      </w:r>
    </w:p>
    <w:p w:rsidR="00C61CB0" w:rsidRPr="00C61CB0" w:rsidRDefault="00C61CB0" w:rsidP="00C61CB0">
      <w:pPr>
        <w:suppressAutoHyphens w:val="0"/>
        <w:rPr>
          <w:rFonts w:eastAsiaTheme="minorHAnsi"/>
          <w:sz w:val="28"/>
          <w:szCs w:val="28"/>
          <w:lang w:eastAsia="en-US"/>
        </w:rPr>
      </w:pPr>
      <w:r w:rsidRPr="00C61CB0">
        <w:rPr>
          <w:rFonts w:eastAsiaTheme="minorHAnsi"/>
          <w:sz w:val="28"/>
          <w:szCs w:val="28"/>
          <w:lang w:eastAsia="en-US"/>
        </w:rPr>
        <w:t xml:space="preserve">Вытегорского муниципального района </w:t>
      </w:r>
    </w:p>
    <w:p w:rsidR="00C61CB0" w:rsidRPr="00C61CB0" w:rsidRDefault="00C61CB0" w:rsidP="00C61CB0">
      <w:pPr>
        <w:suppressAutoHyphens w:val="0"/>
        <w:rPr>
          <w:rFonts w:eastAsiaTheme="minorHAnsi"/>
          <w:sz w:val="28"/>
          <w:szCs w:val="28"/>
          <w:lang w:eastAsia="en-US"/>
        </w:rPr>
      </w:pPr>
      <w:r w:rsidRPr="00C61CB0">
        <w:rPr>
          <w:rFonts w:eastAsiaTheme="minorHAnsi"/>
          <w:sz w:val="28"/>
          <w:szCs w:val="28"/>
          <w:lang w:eastAsia="en-US"/>
        </w:rPr>
        <w:t xml:space="preserve">    </w:t>
      </w:r>
    </w:p>
    <w:p w:rsidR="00C61CB0" w:rsidRPr="00C61CB0" w:rsidRDefault="00C61CB0" w:rsidP="00C61CB0">
      <w:pPr>
        <w:suppressAutoHyphens w:val="0"/>
        <w:spacing w:after="100" w:afterAutospacing="1"/>
        <w:rPr>
          <w:rFonts w:eastAsiaTheme="minorHAnsi"/>
          <w:sz w:val="28"/>
          <w:szCs w:val="28"/>
          <w:lang w:eastAsia="en-US"/>
        </w:rPr>
      </w:pPr>
    </w:p>
    <w:p w:rsidR="00C61CB0" w:rsidRPr="00C61CB0" w:rsidRDefault="00C61CB0" w:rsidP="00C61CB0">
      <w:pPr>
        <w:suppressAutoHyphens w:val="0"/>
        <w:spacing w:after="200" w:line="276" w:lineRule="auto"/>
        <w:ind w:firstLine="540"/>
        <w:jc w:val="both"/>
        <w:rPr>
          <w:rFonts w:eastAsiaTheme="minorHAnsi"/>
          <w:sz w:val="28"/>
          <w:szCs w:val="28"/>
          <w:lang w:eastAsia="en-US"/>
        </w:rPr>
      </w:pPr>
      <w:proofErr w:type="gramStart"/>
      <w:r w:rsidRPr="00C61CB0">
        <w:rPr>
          <w:rFonts w:eastAsiaTheme="minorHAnsi"/>
          <w:sz w:val="28"/>
          <w:szCs w:val="28"/>
          <w:lang w:eastAsia="en-US"/>
        </w:rPr>
        <w:t>В соответствии с частью 1 пункта 4 статьи 4 Федерального закона от 28 декабря 2009 года № 381-ФЗ «Об основах государственного регулирования торговой деятельности»,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Вологодской области от 27 декабря 2011 года № 1678 «О порядке разработки</w:t>
      </w:r>
      <w:proofErr w:type="gramEnd"/>
      <w:r w:rsidRPr="00C61CB0">
        <w:rPr>
          <w:rFonts w:eastAsiaTheme="minorHAnsi"/>
          <w:sz w:val="28"/>
          <w:szCs w:val="28"/>
          <w:lang w:eastAsia="en-US"/>
        </w:rPr>
        <w:t xml:space="preserve"> и принятия административных регламентов осуществления муниципального контроля» </w:t>
      </w:r>
    </w:p>
    <w:p w:rsidR="00C61CB0" w:rsidRPr="00C61CB0" w:rsidRDefault="00C61CB0" w:rsidP="00C61CB0">
      <w:pPr>
        <w:suppressAutoHyphens w:val="0"/>
        <w:spacing w:after="200" w:line="276" w:lineRule="auto"/>
        <w:ind w:firstLine="540"/>
        <w:jc w:val="both"/>
        <w:rPr>
          <w:rFonts w:eastAsiaTheme="minorHAnsi"/>
          <w:b/>
          <w:sz w:val="28"/>
          <w:szCs w:val="28"/>
          <w:lang w:eastAsia="en-US"/>
        </w:rPr>
      </w:pPr>
      <w:r w:rsidRPr="00C61CB0">
        <w:rPr>
          <w:rFonts w:eastAsiaTheme="minorHAnsi"/>
          <w:b/>
          <w:sz w:val="28"/>
          <w:szCs w:val="28"/>
          <w:lang w:eastAsia="en-US"/>
        </w:rPr>
        <w:t>ПРИКАЗЫВАЮ:</w:t>
      </w:r>
    </w:p>
    <w:p w:rsidR="00C61CB0" w:rsidRPr="00C61CB0" w:rsidRDefault="00C61CB0" w:rsidP="00C61CB0">
      <w:pPr>
        <w:suppressAutoHyphens w:val="0"/>
        <w:autoSpaceDE w:val="0"/>
        <w:autoSpaceDN w:val="0"/>
        <w:adjustRightInd w:val="0"/>
        <w:ind w:firstLine="539"/>
        <w:jc w:val="both"/>
        <w:rPr>
          <w:rFonts w:eastAsiaTheme="minorHAnsi"/>
          <w:sz w:val="28"/>
          <w:szCs w:val="28"/>
          <w:lang w:eastAsia="en-US"/>
        </w:rPr>
      </w:pPr>
      <w:r w:rsidRPr="00C61CB0">
        <w:rPr>
          <w:rFonts w:eastAsiaTheme="minorHAnsi"/>
          <w:sz w:val="28"/>
          <w:szCs w:val="28"/>
          <w:lang w:eastAsia="en-US"/>
        </w:rPr>
        <w:t>1. Утвердить административный регламент по осуществлению муниципального контроля в области торговой деятельности на территории Вытегорского муниципального района  согласно приложению к настоящему приказу.</w:t>
      </w:r>
    </w:p>
    <w:p w:rsidR="00C61CB0" w:rsidRPr="00C61CB0" w:rsidRDefault="00C61CB0" w:rsidP="00C61CB0">
      <w:pPr>
        <w:suppressAutoHyphens w:val="0"/>
        <w:autoSpaceDE w:val="0"/>
        <w:autoSpaceDN w:val="0"/>
        <w:adjustRightInd w:val="0"/>
        <w:ind w:firstLine="539"/>
        <w:jc w:val="both"/>
        <w:rPr>
          <w:rFonts w:eastAsiaTheme="minorHAnsi"/>
          <w:sz w:val="28"/>
          <w:szCs w:val="28"/>
          <w:lang w:eastAsia="en-US"/>
        </w:rPr>
      </w:pPr>
      <w:r w:rsidRPr="00C61CB0">
        <w:rPr>
          <w:rFonts w:eastAsiaTheme="minorHAnsi"/>
          <w:sz w:val="28"/>
          <w:szCs w:val="28"/>
          <w:lang w:eastAsia="en-US"/>
        </w:rPr>
        <w:t>2. Настоящий приказ вступает в силу со дня вступления в силу решения Представительного Собрания Вытегорского муниципального района, определяющего уполномоченный орган по осуществлению муниципального контроля в сфере регулирования торговой деятельности.</w:t>
      </w:r>
    </w:p>
    <w:p w:rsidR="00C61CB0" w:rsidRPr="00C61CB0" w:rsidRDefault="00C61CB0" w:rsidP="00C61CB0">
      <w:pPr>
        <w:suppressAutoHyphens w:val="0"/>
        <w:jc w:val="both"/>
        <w:rPr>
          <w:sz w:val="27"/>
          <w:szCs w:val="27"/>
          <w:lang w:eastAsia="en-TT"/>
        </w:rPr>
      </w:pPr>
    </w:p>
    <w:p w:rsidR="00C61CB0" w:rsidRPr="00C61CB0" w:rsidRDefault="00C61CB0" w:rsidP="00C61CB0">
      <w:pPr>
        <w:suppressAutoHyphens w:val="0"/>
        <w:jc w:val="both"/>
        <w:rPr>
          <w:sz w:val="27"/>
          <w:szCs w:val="27"/>
          <w:lang w:eastAsia="en-TT"/>
        </w:rPr>
      </w:pPr>
    </w:p>
    <w:p w:rsidR="00C61CB0" w:rsidRPr="00C61CB0" w:rsidRDefault="00C61CB0" w:rsidP="00C61CB0">
      <w:pPr>
        <w:suppressAutoHyphens w:val="0"/>
        <w:jc w:val="both"/>
        <w:rPr>
          <w:sz w:val="27"/>
          <w:szCs w:val="27"/>
          <w:lang w:eastAsia="en-TT"/>
        </w:rPr>
      </w:pPr>
    </w:p>
    <w:p w:rsidR="00C61CB0" w:rsidRPr="00C61CB0" w:rsidRDefault="00C61CB0" w:rsidP="00C61CB0">
      <w:pPr>
        <w:suppressAutoHyphens w:val="0"/>
        <w:jc w:val="both"/>
        <w:rPr>
          <w:sz w:val="28"/>
          <w:szCs w:val="28"/>
          <w:lang w:eastAsia="en-TT"/>
        </w:rPr>
      </w:pPr>
      <w:r w:rsidRPr="00C61CB0">
        <w:rPr>
          <w:sz w:val="28"/>
          <w:szCs w:val="28"/>
          <w:lang w:eastAsia="en-TT"/>
        </w:rPr>
        <w:t xml:space="preserve">Начальник </w:t>
      </w:r>
    </w:p>
    <w:p w:rsidR="00C61CB0" w:rsidRPr="00C61CB0" w:rsidRDefault="00C61CB0" w:rsidP="00C61CB0">
      <w:pPr>
        <w:suppressAutoHyphens w:val="0"/>
        <w:spacing w:after="200" w:line="276" w:lineRule="auto"/>
        <w:jc w:val="both"/>
        <w:rPr>
          <w:rFonts w:eastAsiaTheme="minorHAnsi"/>
          <w:sz w:val="28"/>
          <w:szCs w:val="28"/>
          <w:lang w:eastAsia="en-US"/>
        </w:rPr>
      </w:pPr>
      <w:r w:rsidRPr="00C61CB0">
        <w:rPr>
          <w:rFonts w:eastAsiaTheme="minorHAnsi"/>
          <w:sz w:val="28"/>
          <w:szCs w:val="28"/>
          <w:lang w:eastAsia="en-US"/>
        </w:rPr>
        <w:t xml:space="preserve">Финансового управления                                                                         Н.Ю.Ивлева  </w:t>
      </w:r>
    </w:p>
    <w:p w:rsidR="00C61CB0" w:rsidRPr="00C61CB0" w:rsidRDefault="00C61CB0" w:rsidP="00C61CB0">
      <w:pPr>
        <w:suppressAutoHyphens w:val="0"/>
        <w:spacing w:after="200" w:line="276" w:lineRule="auto"/>
        <w:jc w:val="both"/>
        <w:rPr>
          <w:rFonts w:eastAsiaTheme="minorHAnsi"/>
          <w:sz w:val="28"/>
          <w:szCs w:val="28"/>
          <w:lang w:eastAsia="en-US"/>
        </w:rPr>
      </w:pPr>
    </w:p>
    <w:p w:rsidR="00C61CB0" w:rsidRDefault="0076011A" w:rsidP="00EC7AEC">
      <w:pPr>
        <w:ind w:left="5220"/>
        <w:jc w:val="right"/>
        <w:rPr>
          <w:sz w:val="28"/>
          <w:szCs w:val="28"/>
        </w:rPr>
      </w:pPr>
      <w:r>
        <w:rPr>
          <w:sz w:val="28"/>
          <w:szCs w:val="28"/>
        </w:rPr>
        <w:t xml:space="preserve">               </w:t>
      </w:r>
    </w:p>
    <w:p w:rsidR="000534B9" w:rsidRDefault="000534B9" w:rsidP="00EC7AEC">
      <w:pPr>
        <w:ind w:left="5220"/>
        <w:jc w:val="right"/>
        <w:rPr>
          <w:sz w:val="28"/>
          <w:szCs w:val="28"/>
        </w:rPr>
      </w:pPr>
      <w:r>
        <w:rPr>
          <w:sz w:val="28"/>
          <w:szCs w:val="28"/>
        </w:rPr>
        <w:lastRenderedPageBreak/>
        <w:t>УТВЕРЖДЁН</w:t>
      </w:r>
    </w:p>
    <w:p w:rsidR="000534B9" w:rsidRDefault="00BA3A40" w:rsidP="00EC7AEC">
      <w:pPr>
        <w:ind w:left="5220"/>
        <w:jc w:val="right"/>
        <w:rPr>
          <w:sz w:val="28"/>
          <w:szCs w:val="28"/>
        </w:rPr>
      </w:pPr>
      <w:r>
        <w:rPr>
          <w:sz w:val="28"/>
          <w:szCs w:val="28"/>
        </w:rPr>
        <w:t>приказом начальника</w:t>
      </w:r>
    </w:p>
    <w:p w:rsidR="000534B9" w:rsidRDefault="00BA3A40" w:rsidP="00EC7AEC">
      <w:pPr>
        <w:jc w:val="right"/>
        <w:rPr>
          <w:sz w:val="28"/>
          <w:szCs w:val="28"/>
        </w:rPr>
      </w:pPr>
      <w:r>
        <w:rPr>
          <w:sz w:val="28"/>
          <w:szCs w:val="28"/>
        </w:rPr>
        <w:t>Финансового управления</w:t>
      </w:r>
    </w:p>
    <w:p w:rsidR="00BA3A40" w:rsidRDefault="00BA3A40" w:rsidP="00EC7AEC">
      <w:pPr>
        <w:jc w:val="right"/>
        <w:rPr>
          <w:sz w:val="28"/>
          <w:szCs w:val="28"/>
        </w:rPr>
      </w:pPr>
      <w:r>
        <w:rPr>
          <w:sz w:val="28"/>
          <w:szCs w:val="28"/>
        </w:rPr>
        <w:t>Вытегорского муниципального</w:t>
      </w:r>
    </w:p>
    <w:p w:rsidR="00BA3A40" w:rsidRDefault="00BA3A40" w:rsidP="00EC7AEC">
      <w:pPr>
        <w:jc w:val="right"/>
        <w:rPr>
          <w:sz w:val="28"/>
          <w:szCs w:val="28"/>
        </w:rPr>
      </w:pPr>
      <w:r>
        <w:rPr>
          <w:sz w:val="28"/>
          <w:szCs w:val="28"/>
        </w:rPr>
        <w:t xml:space="preserve">района от </w:t>
      </w:r>
      <w:r w:rsidR="002753B4">
        <w:rPr>
          <w:sz w:val="28"/>
          <w:szCs w:val="28"/>
        </w:rPr>
        <w:t xml:space="preserve">19 мая </w:t>
      </w:r>
      <w:r w:rsidR="008A0141">
        <w:rPr>
          <w:sz w:val="28"/>
          <w:szCs w:val="28"/>
        </w:rPr>
        <w:t xml:space="preserve">2014 года </w:t>
      </w:r>
      <w:r>
        <w:rPr>
          <w:sz w:val="28"/>
          <w:szCs w:val="28"/>
        </w:rPr>
        <w:t xml:space="preserve"> №</w:t>
      </w:r>
      <w:r w:rsidR="008A0141">
        <w:rPr>
          <w:sz w:val="28"/>
          <w:szCs w:val="28"/>
        </w:rPr>
        <w:t xml:space="preserve"> 44-к</w:t>
      </w:r>
    </w:p>
    <w:p w:rsidR="00BA3A40" w:rsidRDefault="00BA3A40" w:rsidP="00EC7AEC">
      <w:pPr>
        <w:jc w:val="right"/>
        <w:rPr>
          <w:sz w:val="28"/>
          <w:szCs w:val="28"/>
        </w:rPr>
      </w:pPr>
      <w:r>
        <w:rPr>
          <w:sz w:val="28"/>
          <w:szCs w:val="28"/>
        </w:rPr>
        <w:t>(приложение)</w:t>
      </w:r>
    </w:p>
    <w:p w:rsidR="000534B9" w:rsidRDefault="000534B9">
      <w:pPr>
        <w:rPr>
          <w:sz w:val="28"/>
          <w:szCs w:val="28"/>
        </w:rPr>
      </w:pPr>
    </w:p>
    <w:p w:rsidR="000534B9" w:rsidRDefault="000534B9">
      <w:pPr>
        <w:rPr>
          <w:sz w:val="28"/>
          <w:szCs w:val="28"/>
        </w:rPr>
      </w:pPr>
    </w:p>
    <w:p w:rsidR="000534B9" w:rsidRPr="002753B4" w:rsidRDefault="000534B9">
      <w:pPr>
        <w:jc w:val="center"/>
        <w:rPr>
          <w:b/>
          <w:sz w:val="28"/>
          <w:szCs w:val="28"/>
        </w:rPr>
      </w:pPr>
      <w:r w:rsidRPr="002753B4">
        <w:rPr>
          <w:b/>
          <w:sz w:val="28"/>
          <w:szCs w:val="28"/>
        </w:rPr>
        <w:t>АДМИНИСТРАТИВНЫЙ РЕГЛАМЕНТ</w:t>
      </w:r>
    </w:p>
    <w:p w:rsidR="000534B9" w:rsidRPr="002753B4" w:rsidRDefault="002753B4">
      <w:pPr>
        <w:jc w:val="center"/>
        <w:rPr>
          <w:b/>
          <w:sz w:val="28"/>
          <w:szCs w:val="28"/>
        </w:rPr>
      </w:pPr>
      <w:r w:rsidRPr="002753B4">
        <w:rPr>
          <w:b/>
          <w:sz w:val="28"/>
          <w:szCs w:val="28"/>
        </w:rPr>
        <w:t xml:space="preserve">по осуществлению муниципального контроля в области торговой деятельности на территории Вытегорского муниципального района </w:t>
      </w:r>
    </w:p>
    <w:p w:rsidR="00BA3A40" w:rsidRPr="002753B4" w:rsidRDefault="00BA3A40">
      <w:pPr>
        <w:jc w:val="center"/>
        <w:rPr>
          <w:b/>
          <w:sz w:val="28"/>
          <w:szCs w:val="28"/>
        </w:rPr>
      </w:pPr>
      <w:r w:rsidRPr="002753B4">
        <w:rPr>
          <w:b/>
          <w:sz w:val="28"/>
          <w:szCs w:val="28"/>
        </w:rPr>
        <w:t>(далее – Административный регламент)</w:t>
      </w:r>
    </w:p>
    <w:p w:rsidR="000534B9" w:rsidRPr="002753B4" w:rsidRDefault="000534B9">
      <w:pPr>
        <w:rPr>
          <w:sz w:val="28"/>
          <w:szCs w:val="28"/>
        </w:rPr>
      </w:pPr>
    </w:p>
    <w:p w:rsidR="000534B9" w:rsidRPr="002753B4" w:rsidRDefault="000534B9">
      <w:pPr>
        <w:rPr>
          <w:sz w:val="28"/>
          <w:szCs w:val="28"/>
        </w:rPr>
      </w:pPr>
    </w:p>
    <w:p w:rsidR="000534B9" w:rsidRPr="002753B4" w:rsidRDefault="00FB426C" w:rsidP="00FB426C">
      <w:pPr>
        <w:numPr>
          <w:ilvl w:val="0"/>
          <w:numId w:val="2"/>
        </w:numPr>
        <w:jc w:val="center"/>
        <w:rPr>
          <w:sz w:val="28"/>
          <w:szCs w:val="28"/>
        </w:rPr>
      </w:pPr>
      <w:r w:rsidRPr="002753B4">
        <w:rPr>
          <w:sz w:val="28"/>
          <w:szCs w:val="28"/>
        </w:rPr>
        <w:t>О</w:t>
      </w:r>
      <w:r w:rsidR="000534B9" w:rsidRPr="002753B4">
        <w:rPr>
          <w:sz w:val="28"/>
          <w:szCs w:val="28"/>
        </w:rPr>
        <w:t>бщие положения</w:t>
      </w:r>
    </w:p>
    <w:p w:rsidR="000534B9" w:rsidRDefault="000534B9">
      <w:pPr>
        <w:jc w:val="center"/>
        <w:rPr>
          <w:sz w:val="28"/>
          <w:szCs w:val="28"/>
        </w:rPr>
      </w:pPr>
      <w:r>
        <w:rPr>
          <w:b/>
          <w:sz w:val="28"/>
          <w:szCs w:val="28"/>
        </w:rPr>
        <w:tab/>
      </w:r>
    </w:p>
    <w:p w:rsidR="000534B9" w:rsidRDefault="000534B9">
      <w:pPr>
        <w:ind w:firstLine="709"/>
        <w:jc w:val="both"/>
        <w:rPr>
          <w:sz w:val="28"/>
          <w:szCs w:val="28"/>
        </w:rPr>
      </w:pPr>
      <w:r>
        <w:rPr>
          <w:sz w:val="28"/>
          <w:szCs w:val="28"/>
        </w:rPr>
        <w:t>1.</w:t>
      </w:r>
      <w:r w:rsidR="00DB0F6A">
        <w:rPr>
          <w:sz w:val="28"/>
          <w:szCs w:val="28"/>
        </w:rPr>
        <w:t>1.</w:t>
      </w:r>
      <w:r w:rsidR="002753B4">
        <w:rPr>
          <w:sz w:val="28"/>
          <w:szCs w:val="28"/>
        </w:rPr>
        <w:t xml:space="preserve"> </w:t>
      </w:r>
      <w:r>
        <w:rPr>
          <w:sz w:val="28"/>
          <w:szCs w:val="28"/>
        </w:rPr>
        <w:t xml:space="preserve">Наименование муниципальной функции – осуществление муниципального контроля в </w:t>
      </w:r>
      <w:r w:rsidR="002753B4">
        <w:rPr>
          <w:sz w:val="28"/>
          <w:szCs w:val="28"/>
        </w:rPr>
        <w:t xml:space="preserve">области </w:t>
      </w:r>
      <w:r w:rsidR="00FB426C">
        <w:rPr>
          <w:sz w:val="28"/>
          <w:szCs w:val="28"/>
        </w:rPr>
        <w:t>торговой деятельности</w:t>
      </w:r>
      <w:r w:rsidR="002753B4">
        <w:rPr>
          <w:sz w:val="28"/>
          <w:szCs w:val="28"/>
        </w:rPr>
        <w:t xml:space="preserve"> на территории Вытегорского муниципального района</w:t>
      </w:r>
      <w:r>
        <w:rPr>
          <w:sz w:val="28"/>
          <w:szCs w:val="28"/>
        </w:rPr>
        <w:t>.</w:t>
      </w:r>
    </w:p>
    <w:p w:rsidR="00D517EC" w:rsidRDefault="00DB0F6A" w:rsidP="00D517EC">
      <w:pPr>
        <w:ind w:firstLine="720"/>
        <w:jc w:val="both"/>
        <w:rPr>
          <w:sz w:val="28"/>
          <w:szCs w:val="28"/>
          <w:lang w:eastAsia="ru-RU"/>
        </w:rPr>
      </w:pPr>
      <w:r>
        <w:rPr>
          <w:sz w:val="28"/>
          <w:szCs w:val="28"/>
        </w:rPr>
        <w:t>1.</w:t>
      </w:r>
      <w:r w:rsidR="000534B9">
        <w:rPr>
          <w:sz w:val="28"/>
          <w:szCs w:val="28"/>
        </w:rPr>
        <w:t xml:space="preserve">2. </w:t>
      </w:r>
      <w:r w:rsidR="00D517EC" w:rsidRPr="006663D7">
        <w:rPr>
          <w:sz w:val="28"/>
          <w:szCs w:val="28"/>
          <w:lang w:eastAsia="ru-RU"/>
        </w:rPr>
        <w:t xml:space="preserve">Предметом муниципального контроля </w:t>
      </w:r>
      <w:r w:rsidR="009009BF">
        <w:rPr>
          <w:sz w:val="28"/>
          <w:szCs w:val="28"/>
        </w:rPr>
        <w:t>в области торговой деятельности на территории Вытегорского муниципального района</w:t>
      </w:r>
      <w:r w:rsidR="009009BF" w:rsidRPr="006663D7">
        <w:rPr>
          <w:sz w:val="28"/>
          <w:szCs w:val="28"/>
          <w:lang w:eastAsia="ru-RU"/>
        </w:rPr>
        <w:t xml:space="preserve"> </w:t>
      </w:r>
      <w:r w:rsidR="00D517EC" w:rsidRPr="006663D7">
        <w:rPr>
          <w:sz w:val="28"/>
          <w:szCs w:val="28"/>
          <w:lang w:eastAsia="ru-RU"/>
        </w:rPr>
        <w:t xml:space="preserve">является проверка соблюдения юридическими лицами, индивидуальными предпринимателями, в процессе осуществления торговой деятельности обязательных </w:t>
      </w:r>
      <w:r w:rsidR="00D517EC">
        <w:rPr>
          <w:sz w:val="28"/>
          <w:szCs w:val="28"/>
          <w:lang w:eastAsia="ru-RU"/>
        </w:rPr>
        <w:t>т</w:t>
      </w:r>
      <w:r w:rsidR="00D517EC" w:rsidRPr="006663D7">
        <w:rPr>
          <w:sz w:val="28"/>
          <w:szCs w:val="28"/>
          <w:lang w:eastAsia="ru-RU"/>
        </w:rPr>
        <w:t>ребований</w:t>
      </w:r>
      <w:r w:rsidR="00D517EC">
        <w:rPr>
          <w:sz w:val="28"/>
          <w:szCs w:val="28"/>
          <w:lang w:eastAsia="ru-RU"/>
        </w:rPr>
        <w:t xml:space="preserve"> </w:t>
      </w:r>
      <w:proofErr w:type="gramStart"/>
      <w:r w:rsidR="00D517EC" w:rsidRPr="006663D7">
        <w:rPr>
          <w:sz w:val="28"/>
          <w:szCs w:val="28"/>
          <w:lang w:eastAsia="ru-RU"/>
        </w:rPr>
        <w:t>по</w:t>
      </w:r>
      <w:proofErr w:type="gramEnd"/>
      <w:r w:rsidR="00D517EC" w:rsidRPr="006663D7">
        <w:rPr>
          <w:sz w:val="28"/>
          <w:szCs w:val="28"/>
          <w:lang w:eastAsia="ru-RU"/>
        </w:rPr>
        <w:t>:</w:t>
      </w:r>
    </w:p>
    <w:p w:rsidR="00D517EC" w:rsidRDefault="00D517EC" w:rsidP="00D517EC">
      <w:pPr>
        <w:jc w:val="both"/>
        <w:rPr>
          <w:sz w:val="28"/>
          <w:szCs w:val="28"/>
          <w:lang w:eastAsia="ru-RU"/>
        </w:rPr>
      </w:pPr>
      <w:r w:rsidRPr="009338F0">
        <w:rPr>
          <w:lang w:eastAsia="ru-RU"/>
        </w:rPr>
        <w:t>     </w:t>
      </w:r>
      <w:r w:rsidRPr="008A5F91">
        <w:rPr>
          <w:sz w:val="28"/>
          <w:szCs w:val="28"/>
          <w:lang w:eastAsia="ru-RU"/>
        </w:rPr>
        <w:t xml:space="preserve">соблюдению Схемы размещения нестационарных торговых объектов </w:t>
      </w:r>
      <w:proofErr w:type="gramStart"/>
      <w:r w:rsidRPr="008A5F91">
        <w:rPr>
          <w:sz w:val="28"/>
          <w:szCs w:val="28"/>
          <w:lang w:eastAsia="ru-RU"/>
        </w:rPr>
        <w:t>на</w:t>
      </w:r>
      <w:proofErr w:type="gramEnd"/>
      <w:r w:rsidRPr="008A5F91">
        <w:rPr>
          <w:sz w:val="28"/>
          <w:szCs w:val="28"/>
          <w:lang w:eastAsia="ru-RU"/>
        </w:rPr>
        <w:t xml:space="preserve"> территории Вытегорского муниципального района</w:t>
      </w:r>
      <w:r>
        <w:rPr>
          <w:sz w:val="28"/>
          <w:szCs w:val="28"/>
          <w:lang w:eastAsia="ru-RU"/>
        </w:rPr>
        <w:t>:</w:t>
      </w:r>
    </w:p>
    <w:p w:rsidR="00D517EC" w:rsidRDefault="00D517EC" w:rsidP="00D517EC">
      <w:pPr>
        <w:jc w:val="both"/>
        <w:rPr>
          <w:sz w:val="28"/>
          <w:szCs w:val="28"/>
          <w:lang w:eastAsia="ru-RU"/>
        </w:rPr>
      </w:pPr>
      <w:r>
        <w:rPr>
          <w:sz w:val="28"/>
          <w:szCs w:val="28"/>
          <w:lang w:eastAsia="ru-RU"/>
        </w:rPr>
        <w:t xml:space="preserve">   - соответствие места размещения,  </w:t>
      </w:r>
    </w:p>
    <w:p w:rsidR="00D517EC" w:rsidRDefault="00D517EC" w:rsidP="00D517EC">
      <w:pPr>
        <w:jc w:val="both"/>
        <w:rPr>
          <w:sz w:val="28"/>
          <w:szCs w:val="28"/>
          <w:lang w:eastAsia="ru-RU"/>
        </w:rPr>
      </w:pPr>
      <w:r>
        <w:rPr>
          <w:sz w:val="28"/>
          <w:szCs w:val="28"/>
          <w:lang w:eastAsia="ru-RU"/>
        </w:rPr>
        <w:t xml:space="preserve">   - занимаемой площади торгового места,</w:t>
      </w:r>
    </w:p>
    <w:p w:rsidR="00D517EC" w:rsidRDefault="00D517EC" w:rsidP="00D517EC">
      <w:pPr>
        <w:jc w:val="both"/>
        <w:rPr>
          <w:sz w:val="28"/>
          <w:szCs w:val="28"/>
          <w:lang w:eastAsia="ru-RU"/>
        </w:rPr>
      </w:pPr>
      <w:r>
        <w:rPr>
          <w:sz w:val="28"/>
          <w:szCs w:val="28"/>
          <w:lang w:eastAsia="ru-RU"/>
        </w:rPr>
        <w:t xml:space="preserve">   - специализации торгового объекта,</w:t>
      </w:r>
    </w:p>
    <w:p w:rsidR="00D517EC" w:rsidRDefault="00D517EC" w:rsidP="00D517EC">
      <w:pPr>
        <w:jc w:val="both"/>
        <w:rPr>
          <w:sz w:val="28"/>
          <w:szCs w:val="28"/>
          <w:lang w:eastAsia="ru-RU"/>
        </w:rPr>
      </w:pPr>
      <w:r>
        <w:rPr>
          <w:sz w:val="28"/>
          <w:szCs w:val="28"/>
          <w:lang w:eastAsia="ru-RU"/>
        </w:rPr>
        <w:t xml:space="preserve">   - периода осуществления деятельности</w:t>
      </w:r>
      <w:r w:rsidRPr="008A5F91">
        <w:rPr>
          <w:sz w:val="28"/>
          <w:szCs w:val="28"/>
          <w:lang w:eastAsia="ru-RU"/>
        </w:rPr>
        <w:t>;</w:t>
      </w:r>
    </w:p>
    <w:p w:rsidR="00D517EC" w:rsidRDefault="00D517EC" w:rsidP="00D517EC">
      <w:pPr>
        <w:jc w:val="both"/>
        <w:rPr>
          <w:sz w:val="28"/>
          <w:szCs w:val="28"/>
          <w:lang w:eastAsia="ru-RU"/>
        </w:rPr>
      </w:pPr>
      <w:r w:rsidRPr="009338F0">
        <w:rPr>
          <w:lang w:eastAsia="ru-RU"/>
        </w:rPr>
        <w:t>     </w:t>
      </w:r>
      <w:r w:rsidRPr="0003275C">
        <w:rPr>
          <w:sz w:val="28"/>
          <w:szCs w:val="28"/>
          <w:lang w:eastAsia="ru-RU"/>
        </w:rPr>
        <w:t>соблюдению законодательства в области продажи алкогольной продукции на территории</w:t>
      </w:r>
      <w:r>
        <w:rPr>
          <w:sz w:val="28"/>
          <w:szCs w:val="28"/>
          <w:lang w:eastAsia="ru-RU"/>
        </w:rPr>
        <w:t>:</w:t>
      </w:r>
      <w:r w:rsidRPr="0003275C">
        <w:rPr>
          <w:sz w:val="28"/>
          <w:szCs w:val="28"/>
          <w:lang w:eastAsia="ru-RU"/>
        </w:rPr>
        <w:t xml:space="preserve"> </w:t>
      </w:r>
    </w:p>
    <w:p w:rsidR="00D517EC" w:rsidRPr="0003275C" w:rsidRDefault="00D517EC" w:rsidP="00D517EC">
      <w:pPr>
        <w:jc w:val="both"/>
        <w:rPr>
          <w:sz w:val="28"/>
          <w:szCs w:val="28"/>
          <w:lang w:eastAsia="ru-RU"/>
        </w:rPr>
      </w:pPr>
      <w:r>
        <w:rPr>
          <w:sz w:val="28"/>
          <w:szCs w:val="28"/>
          <w:lang w:eastAsia="ru-RU"/>
        </w:rPr>
        <w:t xml:space="preserve">   - </w:t>
      </w:r>
      <w:r w:rsidRPr="0003275C">
        <w:rPr>
          <w:sz w:val="28"/>
          <w:szCs w:val="28"/>
          <w:lang w:eastAsia="ru-RU"/>
        </w:rPr>
        <w:t>отсутствие нахождения торговых объектов организаций, имеющих лицензию на право продажи алкогольной продукции, в зоне границы прилегающей к некоторым организациям и объектам территорий, на которых не допускается розничная продажа алкогольной продукции;</w:t>
      </w:r>
    </w:p>
    <w:p w:rsidR="00D517EC" w:rsidRDefault="00D517EC" w:rsidP="00D517EC">
      <w:pPr>
        <w:jc w:val="both"/>
        <w:rPr>
          <w:sz w:val="28"/>
          <w:szCs w:val="28"/>
          <w:lang w:eastAsia="ru-RU"/>
        </w:rPr>
      </w:pPr>
      <w:r w:rsidRPr="00CD5524">
        <w:rPr>
          <w:color w:val="FF0000"/>
          <w:lang w:eastAsia="ru-RU"/>
        </w:rPr>
        <w:t>     </w:t>
      </w:r>
      <w:r w:rsidRPr="00CD5524">
        <w:rPr>
          <w:sz w:val="28"/>
          <w:szCs w:val="28"/>
          <w:lang w:eastAsia="ru-RU"/>
        </w:rPr>
        <w:t>соблюдению организации и осуществления деятельности по продаже товаров (выполнению работ, оказанию услуг) на розничных рынках</w:t>
      </w:r>
      <w:r>
        <w:rPr>
          <w:sz w:val="28"/>
          <w:szCs w:val="28"/>
          <w:lang w:eastAsia="ru-RU"/>
        </w:rPr>
        <w:t>:</w:t>
      </w:r>
    </w:p>
    <w:p w:rsidR="00D517EC" w:rsidRPr="0003275C" w:rsidRDefault="00D517EC" w:rsidP="00D517EC">
      <w:pPr>
        <w:jc w:val="both"/>
        <w:rPr>
          <w:sz w:val="28"/>
          <w:szCs w:val="28"/>
          <w:lang w:eastAsia="ru-RU"/>
        </w:rPr>
      </w:pPr>
      <w:r>
        <w:rPr>
          <w:sz w:val="28"/>
          <w:szCs w:val="28"/>
          <w:lang w:eastAsia="ru-RU"/>
        </w:rPr>
        <w:t xml:space="preserve">    </w:t>
      </w:r>
      <w:proofErr w:type="gramStart"/>
      <w:r>
        <w:rPr>
          <w:sz w:val="28"/>
          <w:szCs w:val="28"/>
          <w:lang w:eastAsia="ru-RU"/>
        </w:rPr>
        <w:t xml:space="preserve">- </w:t>
      </w:r>
      <w:r w:rsidRPr="0003275C">
        <w:rPr>
          <w:sz w:val="28"/>
          <w:szCs w:val="28"/>
          <w:lang w:eastAsia="ru-RU"/>
        </w:rPr>
        <w:t>соответствие</w:t>
      </w:r>
      <w:r>
        <w:rPr>
          <w:sz w:val="28"/>
          <w:szCs w:val="28"/>
          <w:lang w:eastAsia="ru-RU"/>
        </w:rPr>
        <w:t xml:space="preserve"> сведений, содержащихся в выданном органом местного самоуправления</w:t>
      </w:r>
      <w:r w:rsidRPr="0003275C">
        <w:rPr>
          <w:sz w:val="28"/>
          <w:szCs w:val="28"/>
          <w:lang w:eastAsia="ru-RU"/>
        </w:rPr>
        <w:t xml:space="preserve"> </w:t>
      </w:r>
      <w:r>
        <w:rPr>
          <w:sz w:val="28"/>
          <w:szCs w:val="28"/>
          <w:lang w:eastAsia="ru-RU"/>
        </w:rPr>
        <w:t xml:space="preserve">района решении на право организации розничного рынка, а именно: о сроке действия разрешения на право организации розничного рынка, о местоположении розничного рынка, о типе розничного рынка, на соответствие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или занимающимися садоводством, </w:t>
      </w:r>
      <w:r>
        <w:rPr>
          <w:sz w:val="28"/>
          <w:szCs w:val="28"/>
          <w:lang w:eastAsia="ru-RU"/>
        </w:rPr>
        <w:lastRenderedPageBreak/>
        <w:t>огородничеством, животноводством при формировании и утверждении</w:t>
      </w:r>
      <w:proofErr w:type="gramEnd"/>
      <w:r>
        <w:rPr>
          <w:sz w:val="28"/>
          <w:szCs w:val="28"/>
          <w:lang w:eastAsia="ru-RU"/>
        </w:rPr>
        <w:t xml:space="preserve"> схемы размещения торговых мест на рынке;</w:t>
      </w:r>
    </w:p>
    <w:p w:rsidR="00D517EC" w:rsidRDefault="00D517EC" w:rsidP="00D517EC">
      <w:pPr>
        <w:jc w:val="both"/>
        <w:rPr>
          <w:sz w:val="28"/>
          <w:szCs w:val="28"/>
          <w:lang w:eastAsia="ru-RU"/>
        </w:rPr>
      </w:pPr>
      <w:r w:rsidRPr="0003275C">
        <w:rPr>
          <w:color w:val="FF0000"/>
          <w:sz w:val="28"/>
          <w:szCs w:val="28"/>
          <w:lang w:eastAsia="ru-RU"/>
        </w:rPr>
        <w:t xml:space="preserve">    </w:t>
      </w:r>
      <w:r>
        <w:rPr>
          <w:color w:val="FF0000"/>
          <w:sz w:val="28"/>
          <w:szCs w:val="28"/>
          <w:lang w:eastAsia="ru-RU"/>
        </w:rPr>
        <w:t xml:space="preserve"> </w:t>
      </w:r>
      <w:r w:rsidRPr="0003275C">
        <w:rPr>
          <w:color w:val="FF0000"/>
          <w:sz w:val="28"/>
          <w:szCs w:val="28"/>
          <w:lang w:eastAsia="ru-RU"/>
        </w:rPr>
        <w:t xml:space="preserve"> </w:t>
      </w:r>
      <w:r w:rsidRPr="0003275C">
        <w:rPr>
          <w:sz w:val="28"/>
          <w:szCs w:val="28"/>
          <w:lang w:eastAsia="ru-RU"/>
        </w:rPr>
        <w:t>соблюдению порядка организации ярмарок и продажи товаров</w:t>
      </w:r>
      <w:r w:rsidRPr="00CD5524">
        <w:rPr>
          <w:sz w:val="28"/>
          <w:szCs w:val="28"/>
          <w:lang w:eastAsia="ru-RU"/>
        </w:rPr>
        <w:t xml:space="preserve"> (выполнения работ, оказания услуг) на них</w:t>
      </w:r>
      <w:r>
        <w:rPr>
          <w:sz w:val="28"/>
          <w:szCs w:val="28"/>
          <w:lang w:eastAsia="ru-RU"/>
        </w:rPr>
        <w:t>:</w:t>
      </w:r>
    </w:p>
    <w:p w:rsidR="00D517EC" w:rsidRDefault="00D517EC" w:rsidP="00D517EC">
      <w:pPr>
        <w:jc w:val="both"/>
        <w:rPr>
          <w:sz w:val="28"/>
          <w:szCs w:val="28"/>
          <w:lang w:eastAsia="ru-RU"/>
        </w:rPr>
      </w:pPr>
      <w:r>
        <w:rPr>
          <w:sz w:val="28"/>
          <w:szCs w:val="28"/>
          <w:lang w:eastAsia="ru-RU"/>
        </w:rPr>
        <w:t xml:space="preserve">   - соответствия расположения ярмарок местам, определенным для их организации на территории Вытегорского муниципального района</w:t>
      </w:r>
      <w:r w:rsidRPr="00CD5524">
        <w:rPr>
          <w:sz w:val="28"/>
          <w:szCs w:val="28"/>
          <w:lang w:eastAsia="ru-RU"/>
        </w:rPr>
        <w:t>.</w:t>
      </w:r>
    </w:p>
    <w:p w:rsidR="000534B9" w:rsidRDefault="00DB0F6A">
      <w:pPr>
        <w:ind w:firstLine="709"/>
        <w:jc w:val="both"/>
        <w:rPr>
          <w:sz w:val="28"/>
          <w:szCs w:val="28"/>
        </w:rPr>
      </w:pPr>
      <w:r>
        <w:rPr>
          <w:sz w:val="28"/>
          <w:szCs w:val="28"/>
        </w:rPr>
        <w:t>1.</w:t>
      </w:r>
      <w:r w:rsidR="007624FC">
        <w:rPr>
          <w:sz w:val="28"/>
          <w:szCs w:val="28"/>
        </w:rPr>
        <w:t xml:space="preserve">3. </w:t>
      </w:r>
      <w:proofErr w:type="gramStart"/>
      <w:r w:rsidR="000534B9">
        <w:rPr>
          <w:sz w:val="28"/>
          <w:szCs w:val="28"/>
        </w:rPr>
        <w:t>Органом</w:t>
      </w:r>
      <w:proofErr w:type="gramEnd"/>
      <w:r w:rsidR="000534B9">
        <w:rPr>
          <w:sz w:val="28"/>
          <w:szCs w:val="28"/>
        </w:rPr>
        <w:t xml:space="preserve"> исполняющим муниципальную функцию по осуществлению муниципального контроля</w:t>
      </w:r>
      <w:r w:rsidR="00416BAB">
        <w:rPr>
          <w:sz w:val="28"/>
          <w:szCs w:val="28"/>
        </w:rPr>
        <w:t xml:space="preserve"> в области </w:t>
      </w:r>
      <w:r w:rsidR="000534B9">
        <w:rPr>
          <w:sz w:val="28"/>
          <w:szCs w:val="28"/>
        </w:rPr>
        <w:t xml:space="preserve">торговой деятельности (далее – муниципальная функция), является </w:t>
      </w:r>
      <w:r w:rsidR="007624FC">
        <w:rPr>
          <w:sz w:val="28"/>
          <w:szCs w:val="28"/>
        </w:rPr>
        <w:t>Финансовое управление Вытегорского муниципального района</w:t>
      </w:r>
      <w:r w:rsidR="000534B9">
        <w:rPr>
          <w:sz w:val="28"/>
          <w:szCs w:val="28"/>
        </w:rPr>
        <w:t xml:space="preserve"> (далее – </w:t>
      </w:r>
      <w:r w:rsidR="007624FC">
        <w:rPr>
          <w:sz w:val="28"/>
          <w:szCs w:val="28"/>
        </w:rPr>
        <w:t xml:space="preserve">Финансовое </w:t>
      </w:r>
      <w:r w:rsidR="000534B9">
        <w:rPr>
          <w:sz w:val="28"/>
          <w:szCs w:val="28"/>
        </w:rPr>
        <w:t>управление).</w:t>
      </w:r>
    </w:p>
    <w:p w:rsidR="000534B9" w:rsidRDefault="007624FC">
      <w:pPr>
        <w:ind w:firstLine="709"/>
        <w:jc w:val="both"/>
        <w:rPr>
          <w:sz w:val="28"/>
          <w:szCs w:val="28"/>
        </w:rPr>
      </w:pPr>
      <w:r>
        <w:rPr>
          <w:sz w:val="28"/>
          <w:szCs w:val="28"/>
        </w:rPr>
        <w:t>М</w:t>
      </w:r>
      <w:r w:rsidR="00DB0F6A">
        <w:rPr>
          <w:sz w:val="28"/>
          <w:szCs w:val="28"/>
        </w:rPr>
        <w:t>ероприятия по контролю проводятся должностными лицами Финансового управления.</w:t>
      </w:r>
    </w:p>
    <w:p w:rsidR="000534B9" w:rsidRDefault="00DB0F6A">
      <w:pPr>
        <w:ind w:firstLine="709"/>
        <w:jc w:val="both"/>
        <w:rPr>
          <w:sz w:val="28"/>
          <w:szCs w:val="28"/>
        </w:rPr>
      </w:pPr>
      <w:r>
        <w:rPr>
          <w:sz w:val="28"/>
          <w:szCs w:val="28"/>
        </w:rPr>
        <w:t>Должностные лица</w:t>
      </w:r>
      <w:r w:rsidR="00D21338">
        <w:rPr>
          <w:sz w:val="28"/>
          <w:szCs w:val="28"/>
        </w:rPr>
        <w:t xml:space="preserve"> </w:t>
      </w:r>
      <w:r w:rsidR="007624FC">
        <w:rPr>
          <w:sz w:val="28"/>
          <w:szCs w:val="28"/>
        </w:rPr>
        <w:t>Финансового управления</w:t>
      </w:r>
      <w:r w:rsidR="000534B9">
        <w:rPr>
          <w:sz w:val="28"/>
          <w:szCs w:val="28"/>
        </w:rPr>
        <w:t>, осуществляющие муниципальный контроль, взаимодействуют в установленном порядке с органами государственной власти, органами прокуратуры, правоохранит</w:t>
      </w:r>
      <w:r w:rsidR="007624FC">
        <w:rPr>
          <w:sz w:val="28"/>
          <w:szCs w:val="28"/>
        </w:rPr>
        <w:t>ельными органами, органами местного самоуправления района</w:t>
      </w:r>
      <w:r w:rsidR="000534B9">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534B9" w:rsidRDefault="000534B9">
      <w:pPr>
        <w:ind w:firstLine="709"/>
        <w:jc w:val="both"/>
        <w:rPr>
          <w:sz w:val="28"/>
          <w:szCs w:val="28"/>
        </w:rPr>
      </w:pPr>
      <w:r>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t xml:space="preserve"> </w:t>
      </w:r>
      <w:r>
        <w:rPr>
          <w:sz w:val="28"/>
          <w:szCs w:val="28"/>
        </w:rPr>
        <w:t>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DB0F6A">
        <w:rPr>
          <w:sz w:val="28"/>
          <w:szCs w:val="28"/>
        </w:rPr>
        <w:t xml:space="preserve"> (далее – Федеральный закон № 294-ФЗ)</w:t>
      </w:r>
      <w:r>
        <w:rPr>
          <w:sz w:val="28"/>
          <w:szCs w:val="28"/>
        </w:rPr>
        <w:t>.</w:t>
      </w:r>
    </w:p>
    <w:p w:rsidR="000534B9" w:rsidRDefault="00DB0F6A">
      <w:pPr>
        <w:ind w:firstLine="720"/>
        <w:jc w:val="both"/>
        <w:rPr>
          <w:sz w:val="28"/>
          <w:szCs w:val="28"/>
        </w:rPr>
      </w:pPr>
      <w:r>
        <w:rPr>
          <w:sz w:val="28"/>
          <w:szCs w:val="28"/>
        </w:rPr>
        <w:t>1.</w:t>
      </w:r>
      <w:r w:rsidR="00D10125">
        <w:rPr>
          <w:sz w:val="28"/>
          <w:szCs w:val="28"/>
        </w:rPr>
        <w:t>4</w:t>
      </w:r>
      <w:r w:rsidR="000534B9">
        <w:rPr>
          <w:sz w:val="28"/>
          <w:szCs w:val="28"/>
        </w:rPr>
        <w:t>. Перечень нормативных правовых актов, регулирующих исполнение муниципальной функции:</w:t>
      </w:r>
    </w:p>
    <w:p w:rsidR="00701A0D" w:rsidRDefault="000534B9">
      <w:pPr>
        <w:ind w:firstLine="720"/>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w:t>
      </w:r>
      <w:r w:rsidR="00701A0D">
        <w:rPr>
          <w:sz w:val="28"/>
          <w:szCs w:val="28"/>
        </w:rPr>
        <w:t>(с последующими изменениями)</w:t>
      </w:r>
      <w:r w:rsidR="0076011A">
        <w:rPr>
          <w:sz w:val="28"/>
          <w:szCs w:val="28"/>
        </w:rPr>
        <w:t>;</w:t>
      </w:r>
    </w:p>
    <w:p w:rsidR="00701A0D" w:rsidRDefault="000534B9">
      <w:pPr>
        <w:ind w:firstLine="720"/>
        <w:jc w:val="both"/>
        <w:rPr>
          <w:sz w:val="28"/>
          <w:szCs w:val="28"/>
        </w:rPr>
      </w:pPr>
      <w:r>
        <w:rPr>
          <w:sz w:val="28"/>
          <w:szCs w:val="28"/>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00701A0D">
        <w:rPr>
          <w:sz w:val="28"/>
          <w:szCs w:val="28"/>
        </w:rPr>
        <w:t>(с последующими изменениями)</w:t>
      </w:r>
      <w:r w:rsidR="0076011A">
        <w:rPr>
          <w:sz w:val="28"/>
          <w:szCs w:val="28"/>
        </w:rPr>
        <w:t>;</w:t>
      </w:r>
    </w:p>
    <w:p w:rsidR="00701A0D" w:rsidRDefault="000534B9">
      <w:pPr>
        <w:ind w:firstLine="720"/>
        <w:jc w:val="both"/>
        <w:rPr>
          <w:sz w:val="28"/>
          <w:szCs w:val="28"/>
        </w:rPr>
      </w:pPr>
      <w:r>
        <w:rPr>
          <w:sz w:val="28"/>
          <w:szCs w:val="28"/>
        </w:rPr>
        <w:t xml:space="preserve">Федеральный закон от 28.12.2009 № 381-ФЗ «Об основах государственного регулирования торговой деятельности в Российской Федерации» </w:t>
      </w:r>
      <w:r w:rsidR="00701A0D">
        <w:rPr>
          <w:sz w:val="28"/>
          <w:szCs w:val="28"/>
        </w:rPr>
        <w:t>(с последующими изменен</w:t>
      </w:r>
      <w:r w:rsidR="0076011A">
        <w:rPr>
          <w:sz w:val="28"/>
          <w:szCs w:val="28"/>
        </w:rPr>
        <w:t>и</w:t>
      </w:r>
      <w:r w:rsidR="00701A0D">
        <w:rPr>
          <w:sz w:val="28"/>
          <w:szCs w:val="28"/>
        </w:rPr>
        <w:t>ями)</w:t>
      </w:r>
      <w:r w:rsidR="0076011A">
        <w:rPr>
          <w:sz w:val="28"/>
          <w:szCs w:val="28"/>
        </w:rPr>
        <w:t>;</w:t>
      </w:r>
    </w:p>
    <w:p w:rsidR="000534B9" w:rsidRDefault="000534B9">
      <w:pPr>
        <w:ind w:firstLine="720"/>
        <w:jc w:val="both"/>
        <w:rPr>
          <w:sz w:val="28"/>
          <w:szCs w:val="28"/>
        </w:rPr>
      </w:pPr>
      <w:r>
        <w:rPr>
          <w:sz w:val="28"/>
          <w:szCs w:val="28"/>
        </w:rPr>
        <w:t xml:space="preserve">Федеральный закон от 30.12.2006 № 271-ФЗ «О розничных рынках </w:t>
      </w:r>
      <w:proofErr w:type="gramStart"/>
      <w:r>
        <w:rPr>
          <w:sz w:val="28"/>
          <w:szCs w:val="28"/>
        </w:rPr>
        <w:t>и</w:t>
      </w:r>
      <w:proofErr w:type="gramEnd"/>
      <w:r>
        <w:rPr>
          <w:sz w:val="28"/>
          <w:szCs w:val="28"/>
        </w:rPr>
        <w:t xml:space="preserve"> о внесении изменений в Трудовой кодекс Российской Федерации» (</w:t>
      </w:r>
      <w:r w:rsidR="00701A0D">
        <w:rPr>
          <w:sz w:val="28"/>
          <w:szCs w:val="28"/>
        </w:rPr>
        <w:t>с последующими изменениями)</w:t>
      </w:r>
      <w:r w:rsidR="0076011A">
        <w:rPr>
          <w:sz w:val="28"/>
          <w:szCs w:val="28"/>
        </w:rPr>
        <w:t>;</w:t>
      </w:r>
    </w:p>
    <w:p w:rsidR="000534B9" w:rsidRDefault="000534B9">
      <w:pPr>
        <w:ind w:firstLine="720"/>
        <w:jc w:val="both"/>
        <w:rPr>
          <w:sz w:val="28"/>
          <w:szCs w:val="28"/>
        </w:rPr>
      </w:pPr>
      <w:r>
        <w:rPr>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r w:rsidR="0076011A">
        <w:rPr>
          <w:sz w:val="28"/>
          <w:szCs w:val="28"/>
        </w:rPr>
        <w:t>;</w:t>
      </w:r>
      <w:r>
        <w:rPr>
          <w:sz w:val="28"/>
          <w:szCs w:val="28"/>
        </w:rPr>
        <w:t xml:space="preserve"> </w:t>
      </w:r>
    </w:p>
    <w:p w:rsidR="000534B9" w:rsidRDefault="000534B9" w:rsidP="002C7962">
      <w:pPr>
        <w:ind w:firstLine="720"/>
        <w:jc w:val="both"/>
        <w:rPr>
          <w:sz w:val="28"/>
          <w:szCs w:val="28"/>
        </w:rPr>
      </w:pPr>
      <w:r>
        <w:rPr>
          <w:sz w:val="28"/>
          <w:szCs w:val="28"/>
        </w:rPr>
        <w:lastRenderedPageBreak/>
        <w:t xml:space="preserve">Закон </w:t>
      </w:r>
      <w:r w:rsidR="002C7962">
        <w:rPr>
          <w:sz w:val="28"/>
          <w:szCs w:val="28"/>
        </w:rPr>
        <w:t>Вологодской области от 08.12.2010 года № 2429-ОЗ</w:t>
      </w:r>
      <w:r>
        <w:rPr>
          <w:sz w:val="28"/>
          <w:szCs w:val="28"/>
        </w:rPr>
        <w:t xml:space="preserve"> «Об административных правонарушениях</w:t>
      </w:r>
      <w:r w:rsidR="002C7962">
        <w:rPr>
          <w:sz w:val="28"/>
          <w:szCs w:val="28"/>
        </w:rPr>
        <w:t xml:space="preserve"> в Вологодской области</w:t>
      </w:r>
      <w:r>
        <w:rPr>
          <w:sz w:val="28"/>
          <w:szCs w:val="28"/>
        </w:rPr>
        <w:t xml:space="preserve">» </w:t>
      </w:r>
      <w:r w:rsidR="002C7962">
        <w:rPr>
          <w:sz w:val="28"/>
          <w:szCs w:val="28"/>
        </w:rPr>
        <w:t>(с последующими изменениями)</w:t>
      </w:r>
      <w:r w:rsidR="0076011A">
        <w:rPr>
          <w:sz w:val="28"/>
          <w:szCs w:val="28"/>
        </w:rPr>
        <w:t>;</w:t>
      </w:r>
    </w:p>
    <w:p w:rsidR="000534B9" w:rsidRDefault="000534B9">
      <w:pPr>
        <w:ind w:firstLine="720"/>
        <w:jc w:val="both"/>
        <w:rPr>
          <w:sz w:val="28"/>
          <w:szCs w:val="28"/>
        </w:rPr>
      </w:pPr>
      <w:r>
        <w:rPr>
          <w:sz w:val="28"/>
          <w:szCs w:val="28"/>
        </w:rPr>
        <w:t xml:space="preserve">Закон </w:t>
      </w:r>
      <w:r w:rsidR="0076011A">
        <w:rPr>
          <w:sz w:val="28"/>
          <w:szCs w:val="28"/>
        </w:rPr>
        <w:t xml:space="preserve">Вологодской области </w:t>
      </w:r>
      <w:r>
        <w:rPr>
          <w:sz w:val="28"/>
          <w:szCs w:val="28"/>
        </w:rPr>
        <w:t xml:space="preserve">от </w:t>
      </w:r>
      <w:r w:rsidR="0076011A">
        <w:rPr>
          <w:sz w:val="28"/>
          <w:szCs w:val="28"/>
        </w:rPr>
        <w:t>29</w:t>
      </w:r>
      <w:r>
        <w:rPr>
          <w:sz w:val="28"/>
          <w:szCs w:val="28"/>
        </w:rPr>
        <w:t>.0</w:t>
      </w:r>
      <w:r w:rsidR="0076011A">
        <w:rPr>
          <w:sz w:val="28"/>
          <w:szCs w:val="28"/>
        </w:rPr>
        <w:t>4.2007</w:t>
      </w:r>
      <w:r>
        <w:rPr>
          <w:sz w:val="28"/>
          <w:szCs w:val="28"/>
        </w:rPr>
        <w:t xml:space="preserve"> № </w:t>
      </w:r>
      <w:r w:rsidR="0076011A">
        <w:rPr>
          <w:sz w:val="28"/>
          <w:szCs w:val="28"/>
        </w:rPr>
        <w:t>1584-ОЗ</w:t>
      </w:r>
      <w:r>
        <w:rPr>
          <w:sz w:val="28"/>
          <w:szCs w:val="28"/>
        </w:rPr>
        <w:t xml:space="preserve"> «О</w:t>
      </w:r>
      <w:r w:rsidR="0076011A">
        <w:rPr>
          <w:sz w:val="28"/>
          <w:szCs w:val="28"/>
        </w:rPr>
        <w:t xml:space="preserve"> розничных рынках на территории Вологодской области»</w:t>
      </w:r>
      <w:r>
        <w:rPr>
          <w:sz w:val="28"/>
          <w:szCs w:val="28"/>
        </w:rPr>
        <w:t>;</w:t>
      </w:r>
    </w:p>
    <w:p w:rsidR="00E63A81" w:rsidRDefault="00E63A81">
      <w:pPr>
        <w:ind w:firstLine="720"/>
        <w:jc w:val="both"/>
        <w:rPr>
          <w:sz w:val="28"/>
          <w:szCs w:val="28"/>
        </w:rPr>
      </w:pPr>
      <w:r>
        <w:rPr>
          <w:sz w:val="28"/>
          <w:szCs w:val="28"/>
        </w:rPr>
        <w:t>Постановление Правительства Вологодской области от 19.04.2010 года № 437 «Об утверждении порядка организации ярмарок и требований к организации продажи товаров на них на территории Вологодской области» (с последующими изменениями);</w:t>
      </w:r>
    </w:p>
    <w:p w:rsidR="00E63A81" w:rsidRDefault="009009BF">
      <w:pPr>
        <w:ind w:firstLine="720"/>
        <w:jc w:val="both"/>
        <w:rPr>
          <w:sz w:val="28"/>
          <w:szCs w:val="28"/>
        </w:rPr>
      </w:pPr>
      <w:r>
        <w:rPr>
          <w:sz w:val="28"/>
          <w:szCs w:val="28"/>
        </w:rPr>
        <w:t>П</w:t>
      </w:r>
      <w:r w:rsidR="000534B9">
        <w:rPr>
          <w:sz w:val="28"/>
          <w:szCs w:val="28"/>
        </w:rPr>
        <w:t xml:space="preserve">остановление </w:t>
      </w:r>
      <w:r w:rsidR="00E63A81">
        <w:rPr>
          <w:sz w:val="28"/>
          <w:szCs w:val="28"/>
        </w:rPr>
        <w:t>Администрации Вытегорского муниципального района от 07.02.2011 года № 83 «Об утверждении схемы размещения нестационарных торговых объектов на территории Вытегорского муниципального района» (с последующими изменениями);</w:t>
      </w:r>
    </w:p>
    <w:p w:rsidR="00E63A81" w:rsidRDefault="009009BF">
      <w:pPr>
        <w:ind w:firstLine="720"/>
        <w:jc w:val="both"/>
        <w:rPr>
          <w:sz w:val="28"/>
          <w:szCs w:val="28"/>
        </w:rPr>
      </w:pPr>
      <w:r>
        <w:rPr>
          <w:sz w:val="28"/>
          <w:szCs w:val="28"/>
        </w:rPr>
        <w:t>П</w:t>
      </w:r>
      <w:r w:rsidR="00E63A81">
        <w:rPr>
          <w:sz w:val="28"/>
          <w:szCs w:val="28"/>
        </w:rPr>
        <w:t>остановление Администрации Вытегорского муниципального района от 10.12.2010 года № 749 «Об утверждении перечня мест для организации ярмарок на территории Вытегорского муниципального района» (с последующими изменениями);</w:t>
      </w:r>
    </w:p>
    <w:p w:rsidR="00BA3A40" w:rsidRDefault="009009BF" w:rsidP="00D517EC">
      <w:pPr>
        <w:ind w:firstLine="720"/>
        <w:jc w:val="both"/>
        <w:rPr>
          <w:sz w:val="28"/>
          <w:szCs w:val="28"/>
        </w:rPr>
      </w:pPr>
      <w:r>
        <w:rPr>
          <w:sz w:val="28"/>
          <w:szCs w:val="28"/>
        </w:rPr>
        <w:t>П</w:t>
      </w:r>
      <w:r w:rsidR="00E63A81">
        <w:rPr>
          <w:sz w:val="28"/>
          <w:szCs w:val="28"/>
        </w:rPr>
        <w:t>остановление Администрации Вытегорского муниципального района от 19.08.2013 года № 756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r w:rsidR="00BA3A40">
        <w:rPr>
          <w:sz w:val="28"/>
          <w:szCs w:val="28"/>
        </w:rPr>
        <w:t>;</w:t>
      </w:r>
    </w:p>
    <w:p w:rsidR="00D517EC" w:rsidRDefault="00BA3A40" w:rsidP="00D517EC">
      <w:pPr>
        <w:ind w:firstLine="720"/>
        <w:jc w:val="both"/>
        <w:rPr>
          <w:sz w:val="28"/>
          <w:szCs w:val="28"/>
        </w:rPr>
      </w:pPr>
      <w:r>
        <w:rPr>
          <w:sz w:val="28"/>
          <w:szCs w:val="28"/>
        </w:rPr>
        <w:t>настоящий Административный регламент</w:t>
      </w:r>
      <w:r w:rsidR="00D517EC">
        <w:rPr>
          <w:sz w:val="28"/>
          <w:szCs w:val="28"/>
        </w:rPr>
        <w:t>.</w:t>
      </w:r>
    </w:p>
    <w:p w:rsidR="00DB0F6A" w:rsidRDefault="00DB0F6A" w:rsidP="00D517EC">
      <w:pPr>
        <w:ind w:firstLine="720"/>
        <w:jc w:val="both"/>
        <w:rPr>
          <w:sz w:val="28"/>
          <w:szCs w:val="28"/>
        </w:rPr>
      </w:pPr>
      <w:r>
        <w:rPr>
          <w:sz w:val="28"/>
          <w:szCs w:val="28"/>
        </w:rPr>
        <w:t>1.5. Виды проверок, проводимых в рамках осуществления муниципальной функции:</w:t>
      </w:r>
    </w:p>
    <w:p w:rsidR="00DB0F6A" w:rsidRDefault="00DB0F6A" w:rsidP="00D517EC">
      <w:pPr>
        <w:ind w:firstLine="720"/>
        <w:jc w:val="both"/>
        <w:rPr>
          <w:sz w:val="28"/>
          <w:szCs w:val="28"/>
        </w:rPr>
      </w:pPr>
      <w:proofErr w:type="gramStart"/>
      <w:r>
        <w:rPr>
          <w:sz w:val="28"/>
          <w:szCs w:val="28"/>
        </w:rPr>
        <w:t>плановые</w:t>
      </w:r>
      <w:proofErr w:type="gramEnd"/>
      <w:r>
        <w:rPr>
          <w:sz w:val="28"/>
          <w:szCs w:val="28"/>
        </w:rPr>
        <w:t xml:space="preserve"> – в соответствии с ежегодными планами проверок юридических лиц и индивидуальных предпринимателей, утверждаемыми Финансовым управлением;</w:t>
      </w:r>
    </w:p>
    <w:p w:rsidR="00DB0F6A" w:rsidRDefault="00DB0F6A" w:rsidP="00D517EC">
      <w:pPr>
        <w:ind w:firstLine="720"/>
        <w:jc w:val="both"/>
        <w:rPr>
          <w:sz w:val="28"/>
          <w:szCs w:val="28"/>
        </w:rPr>
      </w:pPr>
      <w:proofErr w:type="gramStart"/>
      <w:r>
        <w:rPr>
          <w:sz w:val="28"/>
          <w:szCs w:val="28"/>
        </w:rPr>
        <w:t>внеплановые</w:t>
      </w:r>
      <w:proofErr w:type="gramEnd"/>
      <w:r>
        <w:rPr>
          <w:sz w:val="28"/>
          <w:szCs w:val="28"/>
        </w:rPr>
        <w:t xml:space="preserve"> – по основаниям, предусмотренным статьей 10 Федерального закона № 294-ФЗ.</w:t>
      </w:r>
    </w:p>
    <w:p w:rsidR="00DB0F6A" w:rsidRDefault="00DB0F6A" w:rsidP="00DB0F6A">
      <w:pPr>
        <w:numPr>
          <w:ilvl w:val="2"/>
          <w:numId w:val="2"/>
        </w:numPr>
        <w:ind w:left="0" w:firstLine="719"/>
        <w:jc w:val="both"/>
        <w:rPr>
          <w:sz w:val="28"/>
          <w:szCs w:val="28"/>
        </w:rPr>
      </w:pPr>
      <w:r>
        <w:rPr>
          <w:sz w:val="28"/>
          <w:szCs w:val="28"/>
        </w:rPr>
        <w:t>Плановые и внеплановые проверки проводятся в форме выездных и документарных проверок в порядке, установленном статьями 9-12 Федерального закона № 294-ФЗ.</w:t>
      </w:r>
    </w:p>
    <w:p w:rsidR="00DB0F6A" w:rsidRDefault="00DB0F6A" w:rsidP="00DB0F6A">
      <w:pPr>
        <w:ind w:firstLine="709"/>
        <w:jc w:val="both"/>
        <w:rPr>
          <w:sz w:val="28"/>
          <w:szCs w:val="28"/>
        </w:rPr>
      </w:pPr>
      <w:r>
        <w:rPr>
          <w:sz w:val="28"/>
          <w:szCs w:val="28"/>
        </w:rPr>
        <w:t>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 294-ФЗ, проводятся после согласования</w:t>
      </w:r>
      <w:r w:rsidR="00B5660A">
        <w:rPr>
          <w:sz w:val="28"/>
          <w:szCs w:val="28"/>
        </w:rPr>
        <w:t xml:space="preserve">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B5660A" w:rsidRDefault="00B5660A" w:rsidP="00B5660A">
      <w:pPr>
        <w:numPr>
          <w:ilvl w:val="1"/>
          <w:numId w:val="2"/>
        </w:numPr>
        <w:ind w:left="0" w:firstLine="709"/>
        <w:jc w:val="both"/>
        <w:rPr>
          <w:sz w:val="28"/>
          <w:szCs w:val="28"/>
        </w:rPr>
      </w:pPr>
      <w:r>
        <w:rPr>
          <w:sz w:val="28"/>
          <w:szCs w:val="28"/>
        </w:rPr>
        <w:t>Организация и проведение проверок юридических лиц и индивидуальных предпринимателей при осуществлении муниципальной функции производится с соблюдением требований Федерального закона от 26 декабря 2008 года № 294-ФЗ, настоящего Административного регламента.</w:t>
      </w:r>
    </w:p>
    <w:p w:rsidR="00B5660A" w:rsidRDefault="00B5660A" w:rsidP="00B5660A">
      <w:pPr>
        <w:ind w:firstLine="709"/>
        <w:jc w:val="both"/>
        <w:rPr>
          <w:sz w:val="28"/>
          <w:szCs w:val="28"/>
        </w:rPr>
      </w:pPr>
      <w:r>
        <w:rPr>
          <w:sz w:val="28"/>
          <w:szCs w:val="28"/>
        </w:rPr>
        <w:t xml:space="preserve">1.7. Должностные лица при осуществлении муниципального контроля </w:t>
      </w:r>
      <w:proofErr w:type="gramStart"/>
      <w:r>
        <w:rPr>
          <w:sz w:val="28"/>
          <w:szCs w:val="28"/>
        </w:rPr>
        <w:t>обладают полномочиями и исполняют</w:t>
      </w:r>
      <w:proofErr w:type="gramEnd"/>
      <w:r>
        <w:rPr>
          <w:sz w:val="28"/>
          <w:szCs w:val="28"/>
        </w:rPr>
        <w:t xml:space="preserve"> обязанности, установленные Федеральным законом № 294-ФЗ, Кодексом Российской Федерации об </w:t>
      </w:r>
      <w:r>
        <w:rPr>
          <w:sz w:val="28"/>
          <w:szCs w:val="28"/>
        </w:rPr>
        <w:lastRenderedPageBreak/>
        <w:t>административных правонарушениях, иными нормативными правовыми актами.</w:t>
      </w:r>
    </w:p>
    <w:p w:rsidR="00B5660A" w:rsidRDefault="00B5660A">
      <w:pPr>
        <w:ind w:firstLine="720"/>
        <w:jc w:val="both"/>
        <w:rPr>
          <w:sz w:val="28"/>
          <w:szCs w:val="28"/>
        </w:rPr>
      </w:pPr>
      <w:r>
        <w:rPr>
          <w:sz w:val="28"/>
          <w:szCs w:val="28"/>
        </w:rPr>
        <w:t>1.8</w:t>
      </w:r>
      <w:r w:rsidR="000534B9">
        <w:rPr>
          <w:sz w:val="28"/>
          <w:szCs w:val="28"/>
        </w:rPr>
        <w:t xml:space="preserve">. </w:t>
      </w:r>
      <w:r>
        <w:rPr>
          <w:sz w:val="28"/>
          <w:szCs w:val="28"/>
        </w:rPr>
        <w:t>При осуществлении муниципального контроля:</w:t>
      </w:r>
    </w:p>
    <w:p w:rsidR="000534B9" w:rsidRDefault="00B5660A">
      <w:pPr>
        <w:ind w:firstLine="720"/>
        <w:jc w:val="both"/>
        <w:rPr>
          <w:sz w:val="28"/>
          <w:szCs w:val="28"/>
        </w:rPr>
      </w:pPr>
      <w:r>
        <w:rPr>
          <w:sz w:val="28"/>
          <w:szCs w:val="28"/>
        </w:rPr>
        <w:t>1.8.1. Орган муниципального контроля, его должностные лица имеют право:</w:t>
      </w:r>
    </w:p>
    <w:p w:rsidR="00B5660A" w:rsidRDefault="00152D7C">
      <w:pPr>
        <w:ind w:firstLine="720"/>
        <w:jc w:val="both"/>
        <w:rPr>
          <w:sz w:val="28"/>
          <w:szCs w:val="28"/>
        </w:rPr>
      </w:pPr>
      <w:r>
        <w:rPr>
          <w:sz w:val="28"/>
          <w:szCs w:val="28"/>
        </w:rPr>
        <w:t>п</w:t>
      </w:r>
      <w:r w:rsidR="00B5660A">
        <w:rPr>
          <w:sz w:val="28"/>
          <w:szCs w:val="28"/>
        </w:rPr>
        <w:t>роверять соблюдение обязательных требований при</w:t>
      </w:r>
      <w:r>
        <w:rPr>
          <w:sz w:val="28"/>
          <w:szCs w:val="28"/>
        </w:rPr>
        <w:t xml:space="preserve"> осуществлении торговой деятельности и требовать представления к проверке документов, связанных с целями, задачами и предметом проверки;</w:t>
      </w:r>
    </w:p>
    <w:p w:rsidR="00152D7C" w:rsidRDefault="00152D7C">
      <w:pPr>
        <w:ind w:firstLine="720"/>
        <w:jc w:val="both"/>
        <w:rPr>
          <w:sz w:val="28"/>
          <w:szCs w:val="28"/>
        </w:rPr>
      </w:pPr>
      <w:r>
        <w:rPr>
          <w:sz w:val="28"/>
          <w:szCs w:val="28"/>
        </w:rPr>
        <w:t>беспрепятственно при предъявлении служебного удостоверения и копии приказа начальника Финансового управления о назначении проверки посещать юридических лиц и индивидуальных предпринимателей, а также проводить другие мероприятия по муниципальному контролю;</w:t>
      </w:r>
    </w:p>
    <w:p w:rsidR="00152D7C" w:rsidRDefault="00152D7C">
      <w:pPr>
        <w:ind w:firstLine="720"/>
        <w:jc w:val="both"/>
        <w:rPr>
          <w:sz w:val="28"/>
          <w:szCs w:val="28"/>
        </w:rPr>
      </w:pPr>
      <w:proofErr w:type="gramStart"/>
      <w:r>
        <w:rPr>
          <w:sz w:val="28"/>
          <w:szCs w:val="28"/>
        </w:rPr>
        <w:t>запрашивать и получать</w:t>
      </w:r>
      <w:proofErr w:type="gramEnd"/>
      <w:r>
        <w:rPr>
          <w:sz w:val="28"/>
          <w:szCs w:val="28"/>
        </w:rPr>
        <w:t xml:space="preserve"> на основании мотивированных письменных запросов информацию и документы, необходимые в ходе проведения проверки;</w:t>
      </w:r>
    </w:p>
    <w:p w:rsidR="00152D7C" w:rsidRDefault="00152D7C">
      <w:pPr>
        <w:ind w:firstLine="720"/>
        <w:jc w:val="both"/>
        <w:rPr>
          <w:sz w:val="28"/>
          <w:szCs w:val="28"/>
        </w:rPr>
      </w:pPr>
      <w:r>
        <w:rPr>
          <w:sz w:val="28"/>
          <w:szCs w:val="28"/>
        </w:rPr>
        <w:t>выдавать юридическим лицам и индивидуальным предпринимателям предписания об устранении выявленных нарушений обязательных требований;</w:t>
      </w:r>
    </w:p>
    <w:p w:rsidR="00152D7C" w:rsidRDefault="00152D7C">
      <w:pPr>
        <w:ind w:firstLine="720"/>
        <w:jc w:val="both"/>
        <w:rPr>
          <w:sz w:val="28"/>
          <w:szCs w:val="28"/>
        </w:rPr>
      </w:pPr>
      <w:r>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8E2AF5" w:rsidRDefault="00152D7C">
      <w:pPr>
        <w:ind w:firstLine="720"/>
        <w:jc w:val="both"/>
        <w:rPr>
          <w:sz w:val="28"/>
          <w:szCs w:val="28"/>
        </w:rPr>
      </w:pPr>
      <w:r>
        <w:rPr>
          <w:sz w:val="28"/>
          <w:szCs w:val="28"/>
        </w:rPr>
        <w:t>направлять в уполномоченные органы материалы, связанные с нарушениями</w:t>
      </w:r>
      <w:r w:rsidR="008E2AF5">
        <w:rPr>
          <w:sz w:val="28"/>
          <w:szCs w:val="28"/>
        </w:rPr>
        <w:t xml:space="preserve"> осуществления торговой деятельности, для решения вопросов о возбуждении уголовных дел по признакам преступлений;</w:t>
      </w:r>
    </w:p>
    <w:p w:rsidR="008E2AF5" w:rsidRDefault="008E2AF5">
      <w:pPr>
        <w:ind w:firstLine="720"/>
        <w:jc w:val="both"/>
        <w:rPr>
          <w:sz w:val="28"/>
          <w:szCs w:val="28"/>
        </w:rPr>
      </w:pPr>
      <w:r>
        <w:rPr>
          <w:sz w:val="28"/>
          <w:szCs w:val="28"/>
        </w:rPr>
        <w:t>обжаловать действия (бездействие) лиц, повлекшее за собой нарушение прав должностного лица, а также препятствующие исполнению им должностных обязанностей.</w:t>
      </w:r>
    </w:p>
    <w:p w:rsidR="00152D7C" w:rsidRDefault="008E2AF5">
      <w:pPr>
        <w:ind w:firstLine="720"/>
        <w:jc w:val="both"/>
        <w:rPr>
          <w:sz w:val="28"/>
          <w:szCs w:val="28"/>
        </w:rPr>
      </w:pPr>
      <w:r>
        <w:rPr>
          <w:sz w:val="28"/>
          <w:szCs w:val="28"/>
        </w:rPr>
        <w:t>1.8.2. Орган муниципального контроля</w:t>
      </w:r>
      <w:r w:rsidR="00985267">
        <w:rPr>
          <w:sz w:val="28"/>
          <w:szCs w:val="28"/>
        </w:rPr>
        <w:t>, его должностные лица обязаны:</w:t>
      </w:r>
      <w:r>
        <w:rPr>
          <w:sz w:val="28"/>
          <w:szCs w:val="28"/>
        </w:rPr>
        <w:t xml:space="preserve">  </w:t>
      </w:r>
      <w:r w:rsidR="00152D7C">
        <w:rPr>
          <w:sz w:val="28"/>
          <w:szCs w:val="28"/>
        </w:rPr>
        <w:t xml:space="preserve">   </w:t>
      </w:r>
    </w:p>
    <w:p w:rsidR="000534B9" w:rsidRDefault="000534B9">
      <w:pPr>
        <w:ind w:firstLine="720"/>
        <w:jc w:val="both"/>
        <w:rPr>
          <w:sz w:val="28"/>
          <w:szCs w:val="28"/>
        </w:rPr>
      </w:pPr>
      <w:proofErr w:type="gramStart"/>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534B9" w:rsidRDefault="000534B9">
      <w:pPr>
        <w:ind w:firstLine="720"/>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0534B9" w:rsidRDefault="000534B9">
      <w:pPr>
        <w:ind w:firstLine="720"/>
        <w:jc w:val="both"/>
        <w:rPr>
          <w:sz w:val="28"/>
          <w:szCs w:val="28"/>
        </w:rPr>
      </w:pPr>
      <w:r>
        <w:rPr>
          <w:sz w:val="28"/>
          <w:szCs w:val="28"/>
        </w:rPr>
        <w:t xml:space="preserve">проводить проверку на основании </w:t>
      </w:r>
      <w:r w:rsidR="00D21338">
        <w:rPr>
          <w:sz w:val="28"/>
          <w:szCs w:val="28"/>
        </w:rPr>
        <w:t>приказа начальника Финансового управления</w:t>
      </w:r>
      <w:r>
        <w:rPr>
          <w:sz w:val="28"/>
          <w:szCs w:val="28"/>
        </w:rPr>
        <w:t>;</w:t>
      </w:r>
    </w:p>
    <w:p w:rsidR="000534B9" w:rsidRDefault="000534B9">
      <w:pPr>
        <w:ind w:firstLine="720"/>
        <w:jc w:val="both"/>
        <w:rPr>
          <w:sz w:val="28"/>
          <w:szCs w:val="28"/>
        </w:rPr>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w:t>
      </w:r>
      <w:r w:rsidR="00985267">
        <w:rPr>
          <w:sz w:val="28"/>
          <w:szCs w:val="28"/>
        </w:rPr>
        <w:t>о</w:t>
      </w:r>
      <w:r>
        <w:rPr>
          <w:sz w:val="28"/>
          <w:szCs w:val="28"/>
        </w:rPr>
        <w:t xml:space="preserve">верений, копии </w:t>
      </w:r>
      <w:r w:rsidR="00D21338">
        <w:rPr>
          <w:sz w:val="28"/>
          <w:szCs w:val="28"/>
        </w:rPr>
        <w:t>приказа</w:t>
      </w:r>
      <w:r>
        <w:rPr>
          <w:sz w:val="28"/>
          <w:szCs w:val="28"/>
        </w:rPr>
        <w:t>;</w:t>
      </w:r>
    </w:p>
    <w:p w:rsidR="000534B9" w:rsidRDefault="000534B9">
      <w:pPr>
        <w:ind w:firstLine="720"/>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34B9" w:rsidRDefault="000534B9">
      <w:pPr>
        <w:ind w:firstLine="720"/>
        <w:jc w:val="both"/>
        <w:rPr>
          <w:sz w:val="28"/>
          <w:szCs w:val="28"/>
        </w:rPr>
      </w:pPr>
      <w:r>
        <w:rPr>
          <w:sz w:val="28"/>
          <w:szCs w:val="28"/>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34B9" w:rsidRDefault="000534B9">
      <w:pPr>
        <w:ind w:firstLine="720"/>
        <w:jc w:val="both"/>
        <w:rPr>
          <w:sz w:val="28"/>
          <w:szCs w:val="28"/>
        </w:rPr>
      </w:pPr>
      <w:r>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34B9" w:rsidRDefault="000534B9">
      <w:pPr>
        <w:ind w:firstLine="720"/>
        <w:jc w:val="both"/>
        <w:rPr>
          <w:sz w:val="28"/>
          <w:szCs w:val="28"/>
        </w:rPr>
      </w:pP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534B9" w:rsidRDefault="000534B9">
      <w:pPr>
        <w:ind w:firstLine="720"/>
        <w:jc w:val="both"/>
        <w:rPr>
          <w:sz w:val="28"/>
          <w:szCs w:val="28"/>
        </w:rPr>
      </w:pPr>
      <w:r>
        <w:rPr>
          <w:sz w:val="28"/>
          <w:szCs w:val="28"/>
        </w:rPr>
        <w:t>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0534B9" w:rsidRDefault="000534B9">
      <w:pPr>
        <w:ind w:firstLine="720"/>
        <w:jc w:val="both"/>
        <w:rPr>
          <w:sz w:val="28"/>
          <w:szCs w:val="28"/>
        </w:rPr>
      </w:pPr>
      <w:r>
        <w:rPr>
          <w:sz w:val="28"/>
          <w:szCs w:val="28"/>
        </w:rPr>
        <w:t>соблюдать сроки проведения проверки;</w:t>
      </w:r>
    </w:p>
    <w:p w:rsidR="000534B9" w:rsidRDefault="000534B9">
      <w:pPr>
        <w:ind w:firstLine="720"/>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34B9" w:rsidRDefault="000534B9">
      <w:pPr>
        <w:ind w:firstLine="720"/>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534B9" w:rsidRDefault="000534B9">
      <w:pPr>
        <w:ind w:firstLine="720"/>
        <w:jc w:val="both"/>
        <w:rPr>
          <w:sz w:val="28"/>
          <w:szCs w:val="28"/>
        </w:rPr>
      </w:pPr>
      <w:r>
        <w:rPr>
          <w:sz w:val="28"/>
          <w:szCs w:val="28"/>
        </w:rPr>
        <w:t>осуществлять запись о проведённой проверке в журнале учёта проверок.</w:t>
      </w:r>
    </w:p>
    <w:p w:rsidR="000534B9" w:rsidRDefault="00985267">
      <w:pPr>
        <w:ind w:firstLine="720"/>
        <w:jc w:val="both"/>
        <w:rPr>
          <w:sz w:val="28"/>
          <w:szCs w:val="28"/>
        </w:rPr>
      </w:pPr>
      <w:r>
        <w:rPr>
          <w:sz w:val="28"/>
          <w:szCs w:val="28"/>
        </w:rPr>
        <w:t>1.9</w:t>
      </w:r>
      <w:r w:rsidR="000534B9">
        <w:rPr>
          <w:sz w:val="28"/>
          <w:szCs w:val="28"/>
        </w:rPr>
        <w:t>.</w:t>
      </w:r>
      <w:r>
        <w:rPr>
          <w:sz w:val="28"/>
          <w:szCs w:val="28"/>
        </w:rPr>
        <w:t xml:space="preserve"> </w:t>
      </w:r>
      <w:r w:rsidR="000534B9">
        <w:rPr>
          <w:sz w:val="28"/>
          <w:szCs w:val="28"/>
        </w:rPr>
        <w:t>Прав</w:t>
      </w:r>
      <w:r w:rsidR="00E7167D">
        <w:rPr>
          <w:sz w:val="28"/>
          <w:szCs w:val="28"/>
        </w:rPr>
        <w:t>а</w:t>
      </w:r>
      <w:r w:rsidR="000534B9">
        <w:rPr>
          <w:sz w:val="28"/>
          <w:szCs w:val="28"/>
        </w:rPr>
        <w:t xml:space="preserve"> лиц, в отношении которых осуществляется проверка</w:t>
      </w:r>
      <w:r>
        <w:rPr>
          <w:sz w:val="28"/>
          <w:szCs w:val="28"/>
        </w:rPr>
        <w:t>:</w:t>
      </w:r>
    </w:p>
    <w:p w:rsidR="000534B9" w:rsidRDefault="000534B9">
      <w:pPr>
        <w:ind w:firstLine="720"/>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2BAD" w:rsidRPr="00664292" w:rsidRDefault="004A2BAD" w:rsidP="004A2BAD">
      <w:pPr>
        <w:pStyle w:val="ConsPlusNormal"/>
        <w:ind w:firstLine="540"/>
        <w:jc w:val="both"/>
        <w:rPr>
          <w:rFonts w:ascii="Times New Roman" w:hAnsi="Times New Roman" w:cs="Times New Roman"/>
          <w:sz w:val="28"/>
          <w:szCs w:val="28"/>
        </w:rPr>
      </w:pPr>
      <w:r w:rsidRPr="00664292">
        <w:rPr>
          <w:rFonts w:ascii="Times New Roman" w:hAnsi="Times New Roman" w:cs="Times New Roman"/>
          <w:sz w:val="28"/>
          <w:szCs w:val="28"/>
        </w:rPr>
        <w:t>непосредственно присутствовать при проведении проверки;</w:t>
      </w:r>
    </w:p>
    <w:p w:rsidR="004A2BAD" w:rsidRPr="00664292" w:rsidRDefault="004A2BAD" w:rsidP="004A2BAD">
      <w:pPr>
        <w:pStyle w:val="ConsPlusNormal"/>
        <w:ind w:firstLine="540"/>
        <w:jc w:val="both"/>
        <w:rPr>
          <w:rFonts w:ascii="Times New Roman" w:hAnsi="Times New Roman" w:cs="Times New Roman"/>
          <w:sz w:val="28"/>
          <w:szCs w:val="28"/>
        </w:rPr>
      </w:pPr>
      <w:r w:rsidRPr="00664292">
        <w:rPr>
          <w:rFonts w:ascii="Times New Roman" w:hAnsi="Times New Roman" w:cs="Times New Roman"/>
          <w:sz w:val="28"/>
          <w:szCs w:val="28"/>
        </w:rPr>
        <w:t>давать объяснения по вопросам, относящимся к предмету проверки;</w:t>
      </w:r>
    </w:p>
    <w:p w:rsidR="004A2BAD" w:rsidRPr="00664292" w:rsidRDefault="004A2BAD" w:rsidP="004A2BAD">
      <w:pPr>
        <w:pStyle w:val="ConsPlusNormal"/>
        <w:ind w:firstLine="540"/>
        <w:jc w:val="both"/>
        <w:rPr>
          <w:rFonts w:ascii="Times New Roman" w:hAnsi="Times New Roman" w:cs="Times New Roman"/>
          <w:sz w:val="28"/>
          <w:szCs w:val="28"/>
        </w:rPr>
      </w:pPr>
      <w:r w:rsidRPr="00664292">
        <w:rPr>
          <w:rFonts w:ascii="Times New Roman" w:hAnsi="Times New Roman" w:cs="Times New Roman"/>
          <w:sz w:val="28"/>
          <w:szCs w:val="28"/>
        </w:rPr>
        <w:t xml:space="preserve">получать от </w:t>
      </w:r>
      <w:r w:rsidR="00F32156">
        <w:rPr>
          <w:rFonts w:ascii="Times New Roman" w:hAnsi="Times New Roman" w:cs="Times New Roman"/>
          <w:sz w:val="28"/>
          <w:szCs w:val="28"/>
        </w:rPr>
        <w:t>Финансового управления</w:t>
      </w:r>
      <w:r w:rsidRPr="00664292">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8" w:history="1">
        <w:r w:rsidRPr="00664292">
          <w:rPr>
            <w:rFonts w:ascii="Times New Roman" w:hAnsi="Times New Roman" w:cs="Times New Roman"/>
            <w:sz w:val="28"/>
            <w:szCs w:val="28"/>
          </w:rPr>
          <w:t>законом</w:t>
        </w:r>
      </w:hyperlink>
      <w:r w:rsidRPr="00664292">
        <w:rPr>
          <w:rFonts w:ascii="Times New Roman" w:hAnsi="Times New Roman" w:cs="Times New Roman"/>
          <w:sz w:val="28"/>
          <w:szCs w:val="28"/>
        </w:rPr>
        <w:t xml:space="preserve"> N 294-ФЗ;</w:t>
      </w:r>
    </w:p>
    <w:p w:rsidR="004A2BAD" w:rsidRPr="00664292" w:rsidRDefault="004A2BAD" w:rsidP="004A2BAD">
      <w:pPr>
        <w:pStyle w:val="ConsPlusNormal"/>
        <w:ind w:firstLine="540"/>
        <w:jc w:val="both"/>
        <w:rPr>
          <w:rFonts w:ascii="Times New Roman" w:hAnsi="Times New Roman" w:cs="Times New Roman"/>
          <w:sz w:val="28"/>
          <w:szCs w:val="28"/>
        </w:rPr>
      </w:pPr>
      <w:r w:rsidRPr="00664292">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A2BAD" w:rsidRPr="00664292" w:rsidRDefault="004A2BAD" w:rsidP="004A2BAD">
      <w:pPr>
        <w:pStyle w:val="ConsPlusNormal"/>
        <w:ind w:firstLine="540"/>
        <w:jc w:val="both"/>
        <w:rPr>
          <w:rFonts w:ascii="Times New Roman" w:hAnsi="Times New Roman" w:cs="Times New Roman"/>
          <w:sz w:val="28"/>
          <w:szCs w:val="28"/>
        </w:rPr>
      </w:pPr>
      <w:proofErr w:type="gramStart"/>
      <w:r w:rsidRPr="00664292">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64292">
        <w:rPr>
          <w:rFonts w:ascii="Times New Roman" w:hAnsi="Times New Roman" w:cs="Times New Roman"/>
          <w:sz w:val="28"/>
          <w:szCs w:val="28"/>
        </w:rPr>
        <w:t xml:space="preserve"> При этом руководитель, иное должностное лицо </w:t>
      </w:r>
      <w:r w:rsidRPr="00664292">
        <w:rPr>
          <w:rFonts w:ascii="Times New Roman" w:hAnsi="Times New Roman" w:cs="Times New Roman"/>
          <w:sz w:val="28"/>
          <w:szCs w:val="28"/>
        </w:rPr>
        <w:lastRenderedPageBreak/>
        <w:t>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w:t>
      </w:r>
    </w:p>
    <w:p w:rsidR="004A2BAD" w:rsidRPr="00664292" w:rsidRDefault="004A2BAD" w:rsidP="004A2BAD">
      <w:pPr>
        <w:pStyle w:val="ConsPlusNormal"/>
        <w:ind w:firstLine="540"/>
        <w:jc w:val="both"/>
        <w:rPr>
          <w:rFonts w:ascii="Times New Roman" w:hAnsi="Times New Roman" w:cs="Times New Roman"/>
          <w:sz w:val="28"/>
          <w:szCs w:val="28"/>
        </w:rPr>
      </w:pPr>
      <w:r w:rsidRPr="00664292">
        <w:rPr>
          <w:rFonts w:ascii="Times New Roman" w:hAnsi="Times New Roman" w:cs="Times New Roman"/>
          <w:sz w:val="28"/>
          <w:szCs w:val="28"/>
        </w:rPr>
        <w:t>обжаловать действия (бездействие) должностных лиц,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F32156" w:rsidRPr="00E56040" w:rsidRDefault="00F32156" w:rsidP="00F32156">
      <w:pPr>
        <w:jc w:val="both"/>
        <w:rPr>
          <w:color w:val="000000"/>
          <w:sz w:val="28"/>
          <w:szCs w:val="28"/>
        </w:rPr>
      </w:pPr>
      <w:r w:rsidRPr="00F32156">
        <w:rPr>
          <w:sz w:val="28"/>
          <w:szCs w:val="28"/>
        </w:rPr>
        <w:t xml:space="preserve">         </w:t>
      </w:r>
      <w:r w:rsidR="00325DF1">
        <w:rPr>
          <w:sz w:val="28"/>
          <w:szCs w:val="28"/>
        </w:rPr>
        <w:t>1.10</w:t>
      </w:r>
      <w:r w:rsidRPr="00E56040">
        <w:rPr>
          <w:sz w:val="28"/>
          <w:szCs w:val="28"/>
        </w:rPr>
        <w:t xml:space="preserve">. </w:t>
      </w: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w:t>
      </w:r>
      <w:r w:rsidRPr="00E56040">
        <w:rPr>
          <w:color w:val="000000"/>
          <w:sz w:val="28"/>
          <w:szCs w:val="28"/>
        </w:rPr>
        <w:t>бязаны:</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обеспечить беспрепятственный доступ должностного лица, осуществляющего проверку, к месту проверки;</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направить указанные в мотивированном запросе документы в течение десяти рабочих дней со дня получения запроса;</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исполнить в установленный срок предписание  об устранении выявленных нарушений обязательных требований;</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соблюдать иные требования, установленные Федеральным </w:t>
      </w:r>
      <w:hyperlink r:id="rId9" w:history="1">
        <w:r w:rsidRPr="00E56040">
          <w:rPr>
            <w:rFonts w:ascii="Times New Roman" w:hAnsi="Times New Roman" w:cs="Times New Roman"/>
            <w:color w:val="000000"/>
            <w:sz w:val="28"/>
            <w:szCs w:val="28"/>
          </w:rPr>
          <w:t>законом</w:t>
        </w:r>
      </w:hyperlink>
      <w:r w:rsidRPr="00E56040">
        <w:rPr>
          <w:rFonts w:ascii="Times New Roman" w:hAnsi="Times New Roman" w:cs="Times New Roman"/>
          <w:color w:val="000000"/>
          <w:sz w:val="28"/>
          <w:szCs w:val="28"/>
        </w:rPr>
        <w:t xml:space="preserve"> N 294-ФЗ.</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1.11. По результатам </w:t>
      </w:r>
      <w:r>
        <w:rPr>
          <w:rFonts w:ascii="Times New Roman" w:hAnsi="Times New Roman" w:cs="Times New Roman"/>
          <w:color w:val="000000"/>
          <w:sz w:val="28"/>
          <w:szCs w:val="28"/>
        </w:rPr>
        <w:t>исполнения муниципальной функции</w:t>
      </w:r>
      <w:r w:rsidRPr="00E56040">
        <w:rPr>
          <w:rFonts w:ascii="Times New Roman" w:hAnsi="Times New Roman" w:cs="Times New Roman"/>
          <w:color w:val="000000"/>
          <w:sz w:val="28"/>
          <w:szCs w:val="28"/>
        </w:rPr>
        <w:t>:</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составляется акт проверки;</w:t>
      </w:r>
    </w:p>
    <w:p w:rsidR="00F32156" w:rsidRPr="00E56040" w:rsidRDefault="00F32156" w:rsidP="00F32156">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в случае выявления нарушений требований </w:t>
      </w:r>
      <w:r>
        <w:rPr>
          <w:rFonts w:ascii="Times New Roman" w:hAnsi="Times New Roman" w:cs="Times New Roman"/>
          <w:color w:val="000000"/>
          <w:sz w:val="28"/>
          <w:szCs w:val="28"/>
        </w:rPr>
        <w:t>в сфере регулирования торговой деятельности</w:t>
      </w:r>
      <w:r w:rsidRPr="00E56040">
        <w:rPr>
          <w:rFonts w:ascii="Times New Roman" w:hAnsi="Times New Roman" w:cs="Times New Roman"/>
          <w:color w:val="000000"/>
          <w:sz w:val="28"/>
          <w:szCs w:val="28"/>
        </w:rPr>
        <w:t xml:space="preserve"> выдается предписание об устранении выявленных нарушений с указанием сроков их устранения;</w:t>
      </w:r>
    </w:p>
    <w:p w:rsidR="00D45126" w:rsidRPr="00D45126" w:rsidRDefault="00D45126" w:rsidP="00D45126">
      <w:pPr>
        <w:widowControl w:val="0"/>
        <w:autoSpaceDE w:val="0"/>
        <w:autoSpaceDN w:val="0"/>
        <w:adjustRightInd w:val="0"/>
        <w:ind w:firstLine="540"/>
        <w:jc w:val="both"/>
        <w:rPr>
          <w:sz w:val="28"/>
          <w:szCs w:val="28"/>
        </w:rPr>
      </w:pPr>
      <w:proofErr w:type="gramStart"/>
      <w:r w:rsidRPr="00D45126">
        <w:rPr>
          <w:sz w:val="28"/>
          <w:szCs w:val="28"/>
        </w:rPr>
        <w:t xml:space="preserve">составление протокола об административном правонарушении в соответствии с </w:t>
      </w:r>
      <w:hyperlink r:id="rId10" w:history="1">
        <w:r w:rsidRPr="00D45126">
          <w:rPr>
            <w:sz w:val="28"/>
            <w:szCs w:val="28"/>
          </w:rPr>
          <w:t>законом</w:t>
        </w:r>
      </w:hyperlink>
      <w:r w:rsidRPr="00D45126">
        <w:rPr>
          <w:sz w:val="28"/>
          <w:szCs w:val="28"/>
        </w:rPr>
        <w:t xml:space="preserve"> Вологодской области "Об административных правонарушениях в Вологодской области" и (или) передача материалов о выявленных нарушениях в орган, должностные лица которого уполномочены в соответствии с </w:t>
      </w:r>
      <w:hyperlink r:id="rId11" w:history="1">
        <w:r w:rsidRPr="00D45126">
          <w:rPr>
            <w:sz w:val="28"/>
            <w:szCs w:val="28"/>
          </w:rPr>
          <w:t>Кодексом</w:t>
        </w:r>
      </w:hyperlink>
      <w:r w:rsidRPr="00D45126">
        <w:rPr>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торговой деятельности (в случае выявления фактов нарушения обязательных требований, содержащих признаки административного правонарушения), либо</w:t>
      </w:r>
      <w:proofErr w:type="gramEnd"/>
      <w:r w:rsidRPr="00D45126">
        <w:rPr>
          <w:sz w:val="28"/>
          <w:szCs w:val="28"/>
        </w:rPr>
        <w:t xml:space="preserve"> в правоохранительные органы (в случае выявления фактов нарушения обязательных требований, содержащих признаки состава преступления).</w:t>
      </w:r>
    </w:p>
    <w:p w:rsidR="00D45126" w:rsidRDefault="00D45126" w:rsidP="00F32156">
      <w:pPr>
        <w:pStyle w:val="ConsPlusNormal"/>
        <w:ind w:firstLine="540"/>
        <w:jc w:val="both"/>
        <w:rPr>
          <w:sz w:val="28"/>
          <w:szCs w:val="28"/>
        </w:rPr>
      </w:pPr>
    </w:p>
    <w:p w:rsidR="000534B9" w:rsidRDefault="000534B9">
      <w:pPr>
        <w:jc w:val="center"/>
        <w:rPr>
          <w:b/>
          <w:sz w:val="28"/>
          <w:szCs w:val="28"/>
        </w:rPr>
      </w:pPr>
      <w:r>
        <w:rPr>
          <w:b/>
          <w:sz w:val="28"/>
          <w:szCs w:val="28"/>
        </w:rPr>
        <w:lastRenderedPageBreak/>
        <w:t xml:space="preserve">Раздел </w:t>
      </w:r>
      <w:r>
        <w:rPr>
          <w:b/>
          <w:sz w:val="28"/>
          <w:szCs w:val="28"/>
          <w:lang w:val="en-US"/>
        </w:rPr>
        <w:t>II</w:t>
      </w:r>
    </w:p>
    <w:p w:rsidR="000534B9" w:rsidRDefault="000534B9">
      <w:pPr>
        <w:jc w:val="center"/>
        <w:rPr>
          <w:b/>
          <w:sz w:val="28"/>
          <w:szCs w:val="28"/>
        </w:rPr>
      </w:pPr>
      <w:r>
        <w:rPr>
          <w:b/>
          <w:sz w:val="28"/>
          <w:szCs w:val="28"/>
        </w:rPr>
        <w:t>Требования к порядку исполнения муниципальной функции</w:t>
      </w:r>
    </w:p>
    <w:p w:rsidR="000534B9" w:rsidRDefault="000534B9">
      <w:pPr>
        <w:rPr>
          <w:b/>
          <w:sz w:val="28"/>
          <w:szCs w:val="28"/>
        </w:rPr>
      </w:pPr>
    </w:p>
    <w:p w:rsidR="000534B9" w:rsidRDefault="00F32156" w:rsidP="00985267">
      <w:pPr>
        <w:numPr>
          <w:ilvl w:val="1"/>
          <w:numId w:val="4"/>
        </w:numPr>
        <w:ind w:left="0" w:firstLine="720"/>
        <w:jc w:val="both"/>
        <w:rPr>
          <w:sz w:val="28"/>
          <w:szCs w:val="28"/>
        </w:rPr>
      </w:pPr>
      <w:r>
        <w:rPr>
          <w:sz w:val="28"/>
          <w:szCs w:val="28"/>
        </w:rPr>
        <w:t xml:space="preserve">Информацию о порядке осуществления </w:t>
      </w:r>
      <w:r w:rsidR="000534B9">
        <w:rPr>
          <w:sz w:val="28"/>
          <w:szCs w:val="28"/>
        </w:rPr>
        <w:t xml:space="preserve">муниципальной функции </w:t>
      </w:r>
      <w:r>
        <w:rPr>
          <w:sz w:val="28"/>
          <w:szCs w:val="28"/>
        </w:rPr>
        <w:t>предоставляется юридическим лицам и индивидуальным предпринимателям:</w:t>
      </w:r>
    </w:p>
    <w:p w:rsidR="000534B9" w:rsidRDefault="00CE0C8F" w:rsidP="00985267">
      <w:pPr>
        <w:ind w:firstLine="709"/>
        <w:jc w:val="both"/>
        <w:rPr>
          <w:sz w:val="28"/>
          <w:szCs w:val="28"/>
        </w:rPr>
      </w:pPr>
      <w:r>
        <w:rPr>
          <w:sz w:val="28"/>
          <w:szCs w:val="28"/>
        </w:rPr>
        <w:t>при личном обращении:</w:t>
      </w:r>
      <w:r w:rsidR="000534B9">
        <w:rPr>
          <w:sz w:val="28"/>
          <w:szCs w:val="28"/>
        </w:rPr>
        <w:t xml:space="preserve"> </w:t>
      </w:r>
      <w:r w:rsidR="00EB1E2A">
        <w:rPr>
          <w:sz w:val="28"/>
          <w:szCs w:val="28"/>
        </w:rPr>
        <w:t>Финансово</w:t>
      </w:r>
      <w:r>
        <w:rPr>
          <w:sz w:val="28"/>
          <w:szCs w:val="28"/>
        </w:rPr>
        <w:t>е</w:t>
      </w:r>
      <w:r w:rsidR="00EB1E2A">
        <w:rPr>
          <w:sz w:val="28"/>
          <w:szCs w:val="28"/>
        </w:rPr>
        <w:t xml:space="preserve"> </w:t>
      </w:r>
      <w:r w:rsidR="000534B9">
        <w:rPr>
          <w:sz w:val="28"/>
          <w:szCs w:val="28"/>
        </w:rPr>
        <w:t>управлени</w:t>
      </w:r>
      <w:r>
        <w:rPr>
          <w:sz w:val="28"/>
          <w:szCs w:val="28"/>
        </w:rPr>
        <w:t>е (г</w:t>
      </w:r>
      <w:proofErr w:type="gramStart"/>
      <w:r>
        <w:rPr>
          <w:sz w:val="28"/>
          <w:szCs w:val="28"/>
        </w:rPr>
        <w:t>.В</w:t>
      </w:r>
      <w:proofErr w:type="gramEnd"/>
      <w:r>
        <w:rPr>
          <w:sz w:val="28"/>
          <w:szCs w:val="28"/>
        </w:rPr>
        <w:t>ытегра, пр.Ленина, д.68),</w:t>
      </w:r>
    </w:p>
    <w:p w:rsidR="00CE0C8F" w:rsidRDefault="00CE0C8F">
      <w:pPr>
        <w:ind w:firstLine="720"/>
        <w:jc w:val="both"/>
        <w:rPr>
          <w:sz w:val="28"/>
          <w:szCs w:val="28"/>
        </w:rPr>
      </w:pPr>
      <w:r>
        <w:rPr>
          <w:sz w:val="28"/>
          <w:szCs w:val="28"/>
        </w:rPr>
        <w:t>с использованием средств телефонной связи: (81746) 2-17-66,</w:t>
      </w:r>
    </w:p>
    <w:p w:rsidR="00CE0C8F" w:rsidRDefault="00CE0C8F" w:rsidP="00CE0C8F">
      <w:pPr>
        <w:ind w:firstLine="720"/>
        <w:jc w:val="both"/>
        <w:rPr>
          <w:sz w:val="28"/>
          <w:szCs w:val="28"/>
        </w:rPr>
      </w:pPr>
      <w:r>
        <w:rPr>
          <w:sz w:val="28"/>
          <w:szCs w:val="28"/>
        </w:rPr>
        <w:t xml:space="preserve">с использованием средств электронной связи: </w:t>
      </w:r>
      <w:r>
        <w:rPr>
          <w:sz w:val="28"/>
          <w:szCs w:val="28"/>
          <w:lang w:val="en-US"/>
        </w:rPr>
        <w:t>economics</w:t>
      </w:r>
      <w:r>
        <w:rPr>
          <w:sz w:val="28"/>
          <w:szCs w:val="28"/>
        </w:rPr>
        <w:t>@</w:t>
      </w:r>
      <w:r>
        <w:rPr>
          <w:sz w:val="28"/>
          <w:szCs w:val="28"/>
          <w:lang w:val="en-US"/>
        </w:rPr>
        <w:t>v</w:t>
      </w:r>
      <w:proofErr w:type="spellStart"/>
      <w:r w:rsidR="004F4023">
        <w:rPr>
          <w:sz w:val="28"/>
          <w:szCs w:val="28"/>
        </w:rPr>
        <w:t>y</w:t>
      </w:r>
      <w:r>
        <w:rPr>
          <w:sz w:val="28"/>
          <w:szCs w:val="28"/>
          <w:lang w:val="en-US"/>
        </w:rPr>
        <w:t>tegra</w:t>
      </w:r>
      <w:proofErr w:type="spellEnd"/>
      <w:r w:rsidRPr="000F1EE4">
        <w:rPr>
          <w:sz w:val="28"/>
          <w:szCs w:val="28"/>
        </w:rPr>
        <w:t>-</w:t>
      </w:r>
      <w:proofErr w:type="spellStart"/>
      <w:r>
        <w:rPr>
          <w:sz w:val="28"/>
          <w:szCs w:val="28"/>
          <w:lang w:val="en-US"/>
        </w:rPr>
        <w:t>adm</w:t>
      </w:r>
      <w:proofErr w:type="spellEnd"/>
      <w:r w:rsidRPr="000F1EE4">
        <w:rPr>
          <w:sz w:val="28"/>
          <w:szCs w:val="28"/>
        </w:rPr>
        <w:t>.</w:t>
      </w:r>
      <w:proofErr w:type="spellStart"/>
      <w:r>
        <w:rPr>
          <w:sz w:val="28"/>
          <w:szCs w:val="28"/>
        </w:rPr>
        <w:t>ru</w:t>
      </w:r>
      <w:proofErr w:type="spellEnd"/>
      <w:r>
        <w:rPr>
          <w:sz w:val="28"/>
          <w:szCs w:val="28"/>
        </w:rPr>
        <w:t>;</w:t>
      </w:r>
    </w:p>
    <w:p w:rsidR="00CE0C8F" w:rsidRDefault="00CE0C8F">
      <w:pPr>
        <w:ind w:firstLine="720"/>
        <w:jc w:val="both"/>
        <w:rPr>
          <w:sz w:val="28"/>
          <w:szCs w:val="28"/>
        </w:rPr>
      </w:pPr>
      <w:r>
        <w:rPr>
          <w:sz w:val="28"/>
          <w:szCs w:val="28"/>
        </w:rPr>
        <w:t>с использованием средств почтовой связи: 162900, г</w:t>
      </w:r>
      <w:proofErr w:type="gramStart"/>
      <w:r>
        <w:rPr>
          <w:sz w:val="28"/>
          <w:szCs w:val="28"/>
        </w:rPr>
        <w:t>.В</w:t>
      </w:r>
      <w:proofErr w:type="gramEnd"/>
      <w:r>
        <w:rPr>
          <w:sz w:val="28"/>
          <w:szCs w:val="28"/>
        </w:rPr>
        <w:t>ытегра, пр.Ленина, д.68),</w:t>
      </w:r>
    </w:p>
    <w:p w:rsidR="000534B9" w:rsidRDefault="00CE0C8F">
      <w:pPr>
        <w:ind w:firstLine="720"/>
        <w:jc w:val="both"/>
        <w:rPr>
          <w:sz w:val="28"/>
          <w:szCs w:val="28"/>
        </w:rPr>
      </w:pPr>
      <w:r>
        <w:rPr>
          <w:sz w:val="28"/>
          <w:szCs w:val="28"/>
        </w:rPr>
        <w:t>время</w:t>
      </w:r>
      <w:r w:rsidR="000534B9">
        <w:rPr>
          <w:sz w:val="28"/>
          <w:szCs w:val="28"/>
        </w:rPr>
        <w:t xml:space="preserve"> работы:</w:t>
      </w:r>
    </w:p>
    <w:p w:rsidR="000534B9" w:rsidRDefault="000534B9">
      <w:pPr>
        <w:ind w:firstLine="720"/>
        <w:jc w:val="both"/>
        <w:rPr>
          <w:sz w:val="28"/>
          <w:szCs w:val="28"/>
        </w:rPr>
      </w:pPr>
      <w:r>
        <w:rPr>
          <w:sz w:val="28"/>
          <w:szCs w:val="28"/>
        </w:rPr>
        <w:t xml:space="preserve">понедельник – </w:t>
      </w:r>
      <w:r w:rsidR="00EB1E2A">
        <w:rPr>
          <w:sz w:val="28"/>
          <w:szCs w:val="28"/>
        </w:rPr>
        <w:t>пятница</w:t>
      </w:r>
      <w:r>
        <w:rPr>
          <w:sz w:val="28"/>
          <w:szCs w:val="28"/>
        </w:rPr>
        <w:t xml:space="preserve"> – с 0</w:t>
      </w:r>
      <w:r w:rsidR="00EB1E2A">
        <w:rPr>
          <w:sz w:val="28"/>
          <w:szCs w:val="28"/>
        </w:rPr>
        <w:t>8</w:t>
      </w:r>
      <w:r>
        <w:rPr>
          <w:sz w:val="28"/>
          <w:szCs w:val="28"/>
        </w:rPr>
        <w:t>.00 до 1</w:t>
      </w:r>
      <w:r w:rsidR="00EB1E2A">
        <w:rPr>
          <w:sz w:val="28"/>
          <w:szCs w:val="28"/>
        </w:rPr>
        <w:t>7</w:t>
      </w:r>
      <w:r>
        <w:rPr>
          <w:sz w:val="28"/>
          <w:szCs w:val="28"/>
        </w:rPr>
        <w:t>.00 (перерыв с 12.</w:t>
      </w:r>
      <w:r w:rsidR="00EB1E2A">
        <w:rPr>
          <w:sz w:val="28"/>
          <w:szCs w:val="28"/>
        </w:rPr>
        <w:t>0</w:t>
      </w:r>
      <w:r>
        <w:rPr>
          <w:sz w:val="28"/>
          <w:szCs w:val="28"/>
        </w:rPr>
        <w:t>0 до 13.</w:t>
      </w:r>
      <w:r w:rsidR="00EB1E2A">
        <w:rPr>
          <w:sz w:val="28"/>
          <w:szCs w:val="28"/>
        </w:rPr>
        <w:t>0</w:t>
      </w:r>
      <w:r>
        <w:rPr>
          <w:sz w:val="28"/>
          <w:szCs w:val="28"/>
        </w:rPr>
        <w:t>0);</w:t>
      </w:r>
    </w:p>
    <w:p w:rsidR="000534B9" w:rsidRDefault="00CE0C8F">
      <w:pPr>
        <w:ind w:firstLine="720"/>
        <w:jc w:val="both"/>
        <w:rPr>
          <w:sz w:val="28"/>
          <w:szCs w:val="28"/>
        </w:rPr>
      </w:pPr>
      <w:r>
        <w:rPr>
          <w:sz w:val="28"/>
          <w:szCs w:val="28"/>
        </w:rPr>
        <w:t xml:space="preserve">Накануне праздничного дня продолжительность рабочего дня сокращается на один час. </w:t>
      </w:r>
    </w:p>
    <w:p w:rsidR="000F1EE4" w:rsidRPr="00FE7892" w:rsidRDefault="000534B9">
      <w:pPr>
        <w:ind w:firstLine="720"/>
        <w:jc w:val="both"/>
        <w:rPr>
          <w:sz w:val="28"/>
          <w:szCs w:val="28"/>
        </w:rPr>
      </w:pPr>
      <w:r>
        <w:rPr>
          <w:sz w:val="28"/>
          <w:szCs w:val="28"/>
        </w:rPr>
        <w:t>б) на официальном Интернет-</w:t>
      </w:r>
      <w:r w:rsidR="000F1EE4">
        <w:rPr>
          <w:sz w:val="28"/>
          <w:szCs w:val="28"/>
        </w:rPr>
        <w:t>сайте Вытегорского муниципального района</w:t>
      </w:r>
      <w:r>
        <w:rPr>
          <w:sz w:val="28"/>
          <w:szCs w:val="28"/>
        </w:rPr>
        <w:t>:</w:t>
      </w:r>
      <w:r w:rsidR="000F1EE4">
        <w:rPr>
          <w:sz w:val="28"/>
          <w:szCs w:val="28"/>
        </w:rPr>
        <w:t xml:space="preserve"> </w:t>
      </w:r>
      <w:proofErr w:type="spellStart"/>
      <w:r w:rsidR="000F1EE4">
        <w:rPr>
          <w:sz w:val="28"/>
          <w:szCs w:val="28"/>
        </w:rPr>
        <w:t>http</w:t>
      </w:r>
      <w:proofErr w:type="spellEnd"/>
      <w:r w:rsidR="000F1EE4">
        <w:rPr>
          <w:sz w:val="28"/>
          <w:szCs w:val="28"/>
        </w:rPr>
        <w:t>//</w:t>
      </w:r>
      <w:proofErr w:type="spellStart"/>
      <w:r w:rsidR="000F1EE4">
        <w:rPr>
          <w:sz w:val="28"/>
          <w:szCs w:val="28"/>
        </w:rPr>
        <w:t>www</w:t>
      </w:r>
      <w:proofErr w:type="spellEnd"/>
      <w:r w:rsidR="000F1EE4">
        <w:rPr>
          <w:sz w:val="28"/>
          <w:szCs w:val="28"/>
        </w:rPr>
        <w:t>.</w:t>
      </w:r>
      <w:proofErr w:type="spellStart"/>
      <w:r w:rsidR="000F1EE4">
        <w:rPr>
          <w:sz w:val="28"/>
          <w:szCs w:val="28"/>
          <w:lang w:val="en-US"/>
        </w:rPr>
        <w:t>vytegra</w:t>
      </w:r>
      <w:proofErr w:type="spellEnd"/>
      <w:r w:rsidR="000F1EE4" w:rsidRPr="000F1EE4">
        <w:rPr>
          <w:sz w:val="28"/>
          <w:szCs w:val="28"/>
        </w:rPr>
        <w:t>-</w:t>
      </w:r>
      <w:proofErr w:type="spellStart"/>
      <w:r w:rsidR="000F1EE4">
        <w:rPr>
          <w:sz w:val="28"/>
          <w:szCs w:val="28"/>
          <w:lang w:val="en-US"/>
        </w:rPr>
        <w:t>adm</w:t>
      </w:r>
      <w:proofErr w:type="spellEnd"/>
      <w:r w:rsidR="000F1EE4" w:rsidRPr="000F1EE4">
        <w:rPr>
          <w:sz w:val="28"/>
          <w:szCs w:val="28"/>
        </w:rPr>
        <w:t>.</w:t>
      </w:r>
      <w:proofErr w:type="spellStart"/>
      <w:r w:rsidR="000F1EE4">
        <w:rPr>
          <w:sz w:val="28"/>
          <w:szCs w:val="28"/>
          <w:lang w:val="en-US"/>
        </w:rPr>
        <w:t>ru</w:t>
      </w:r>
      <w:proofErr w:type="spellEnd"/>
      <w:r w:rsidR="000F1EE4">
        <w:rPr>
          <w:sz w:val="28"/>
          <w:szCs w:val="28"/>
        </w:rPr>
        <w:t xml:space="preserve">, портале государственных и муниципальных услуг (функций) Вологодской области: </w:t>
      </w:r>
      <w:r w:rsidR="00FE7892">
        <w:rPr>
          <w:sz w:val="28"/>
          <w:szCs w:val="28"/>
          <w:lang w:val="en-US"/>
        </w:rPr>
        <w:t>http</w:t>
      </w:r>
      <w:r w:rsidR="00FE7892" w:rsidRPr="00FE7892">
        <w:rPr>
          <w:sz w:val="28"/>
          <w:szCs w:val="28"/>
        </w:rPr>
        <w:t>//</w:t>
      </w:r>
      <w:r w:rsidR="00FE7892">
        <w:rPr>
          <w:sz w:val="28"/>
          <w:szCs w:val="28"/>
          <w:lang w:val="en-US"/>
        </w:rPr>
        <w:t>www</w:t>
      </w:r>
      <w:r w:rsidR="00FE7892" w:rsidRPr="00FE7892">
        <w:rPr>
          <w:sz w:val="28"/>
          <w:szCs w:val="28"/>
        </w:rPr>
        <w:t>.</w:t>
      </w:r>
      <w:proofErr w:type="spellStart"/>
      <w:r w:rsidR="00FE7892">
        <w:rPr>
          <w:sz w:val="28"/>
          <w:szCs w:val="28"/>
          <w:lang w:val="en-US"/>
        </w:rPr>
        <w:t>gos</w:t>
      </w:r>
      <w:proofErr w:type="spellEnd"/>
      <w:r w:rsidR="00FE7892" w:rsidRPr="00FE7892">
        <w:rPr>
          <w:sz w:val="28"/>
          <w:szCs w:val="28"/>
        </w:rPr>
        <w:t>-</w:t>
      </w:r>
      <w:proofErr w:type="spellStart"/>
      <w:r w:rsidR="00FE7892">
        <w:rPr>
          <w:sz w:val="28"/>
          <w:szCs w:val="28"/>
          <w:lang w:val="en-US"/>
        </w:rPr>
        <w:t>uslugi</w:t>
      </w:r>
      <w:proofErr w:type="spellEnd"/>
      <w:r w:rsidR="00FE7892" w:rsidRPr="00FE7892">
        <w:rPr>
          <w:sz w:val="28"/>
          <w:szCs w:val="28"/>
        </w:rPr>
        <w:t>.</w:t>
      </w:r>
      <w:proofErr w:type="spellStart"/>
      <w:r w:rsidR="00FE7892">
        <w:rPr>
          <w:sz w:val="28"/>
          <w:szCs w:val="28"/>
          <w:lang w:val="en-US"/>
        </w:rPr>
        <w:t>gov</w:t>
      </w:r>
      <w:proofErr w:type="spellEnd"/>
      <w:r w:rsidR="00FE7892" w:rsidRPr="00FE7892">
        <w:rPr>
          <w:sz w:val="28"/>
          <w:szCs w:val="28"/>
        </w:rPr>
        <w:t>35.</w:t>
      </w:r>
      <w:proofErr w:type="spellStart"/>
      <w:r w:rsidR="00FE7892">
        <w:rPr>
          <w:sz w:val="28"/>
          <w:szCs w:val="28"/>
          <w:lang w:val="en-US"/>
        </w:rPr>
        <w:t>ru</w:t>
      </w:r>
      <w:proofErr w:type="spellEnd"/>
      <w:r w:rsidR="00FE7892" w:rsidRPr="00FE7892">
        <w:rPr>
          <w:sz w:val="28"/>
          <w:szCs w:val="28"/>
        </w:rPr>
        <w:t>.</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CE0C8F">
        <w:rPr>
          <w:rFonts w:ascii="Times New Roman" w:hAnsi="Times New Roman" w:cs="Times New Roman"/>
          <w:sz w:val="28"/>
          <w:szCs w:val="28"/>
        </w:rPr>
        <w:t>2.</w:t>
      </w:r>
      <w:r w:rsidR="00985267">
        <w:rPr>
          <w:rFonts w:ascii="Times New Roman" w:hAnsi="Times New Roman" w:cs="Times New Roman"/>
          <w:sz w:val="28"/>
          <w:szCs w:val="28"/>
        </w:rPr>
        <w:t>2.</w:t>
      </w:r>
      <w:r w:rsidRPr="00CE0C8F">
        <w:rPr>
          <w:color w:val="000000"/>
          <w:sz w:val="28"/>
          <w:szCs w:val="28"/>
        </w:rPr>
        <w:t xml:space="preserve"> </w:t>
      </w:r>
      <w:r w:rsidRPr="00E56040">
        <w:rPr>
          <w:rFonts w:ascii="Times New Roman" w:hAnsi="Times New Roman" w:cs="Times New Roman"/>
          <w:color w:val="000000"/>
          <w:sz w:val="28"/>
          <w:szCs w:val="28"/>
        </w:rPr>
        <w:t xml:space="preserve">Для обеспечения информирования о порядке осуществления </w:t>
      </w:r>
      <w:r w:rsidR="00AB1819">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 xml:space="preserve"> представляется следующая информация:</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наименование органа </w:t>
      </w:r>
      <w:r w:rsidR="00AB1819">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адрес местонахождения органа </w:t>
      </w:r>
      <w:r w:rsidR="00AB1819">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номера телефонов, адрес электронной почты органа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 должностных лиц;</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график (режим) работы органа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порядок обжалования актов (решений) органа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 действий или бездействия его должностных лиц;</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перечень и извлечения из нормативных правовых актов, регулирующих осуществление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Основными требованиями к информированию заявителей являются:</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достоверность предоставляемой информации;</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четкость в изложении информации;</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полнота информирования;</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удобство и доступность получения информации.</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2.</w:t>
      </w:r>
      <w:r w:rsidR="00985267">
        <w:rPr>
          <w:rFonts w:ascii="Times New Roman" w:hAnsi="Times New Roman" w:cs="Times New Roman"/>
          <w:color w:val="000000"/>
          <w:sz w:val="28"/>
          <w:szCs w:val="28"/>
        </w:rPr>
        <w:t>3</w:t>
      </w:r>
      <w:r w:rsidRPr="00E56040">
        <w:rPr>
          <w:rFonts w:ascii="Times New Roman" w:hAnsi="Times New Roman" w:cs="Times New Roman"/>
          <w:color w:val="000000"/>
          <w:sz w:val="28"/>
          <w:szCs w:val="28"/>
        </w:rPr>
        <w:t>. Информирование заявителей осуществляется в устной или письменной форме, в электронном виде.</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2.</w:t>
      </w:r>
      <w:r w:rsidR="00985267">
        <w:rPr>
          <w:rFonts w:ascii="Times New Roman" w:hAnsi="Times New Roman" w:cs="Times New Roman"/>
          <w:color w:val="000000"/>
          <w:sz w:val="28"/>
          <w:szCs w:val="28"/>
        </w:rPr>
        <w:t>3</w:t>
      </w:r>
      <w:r w:rsidRPr="00E56040">
        <w:rPr>
          <w:rFonts w:ascii="Times New Roman" w:hAnsi="Times New Roman" w:cs="Times New Roman"/>
          <w:color w:val="000000"/>
          <w:sz w:val="28"/>
          <w:szCs w:val="28"/>
        </w:rPr>
        <w:t>.1. Устное информирование осуществляется при обращении заявителя за информацией лично или по телефону.</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Сотрудник органа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 xml:space="preserve">,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lastRenderedPageBreak/>
        <w:t>2.</w:t>
      </w:r>
      <w:r w:rsidR="00985267">
        <w:rPr>
          <w:rFonts w:ascii="Times New Roman" w:hAnsi="Times New Roman" w:cs="Times New Roman"/>
          <w:color w:val="000000"/>
          <w:sz w:val="28"/>
          <w:szCs w:val="28"/>
        </w:rPr>
        <w:t>3</w:t>
      </w:r>
      <w:r w:rsidRPr="00E56040">
        <w:rPr>
          <w:rFonts w:ascii="Times New Roman" w:hAnsi="Times New Roman" w:cs="Times New Roman"/>
          <w:color w:val="000000"/>
          <w:sz w:val="28"/>
          <w:szCs w:val="28"/>
        </w:rPr>
        <w:t xml:space="preserve">.2. Индивидуальное письменное информирование при обращении заявителя в орган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 xml:space="preserve"> осуществляется путем направления ответа почтовым отправлением.</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761295">
        <w:rPr>
          <w:rFonts w:ascii="Times New Roman" w:hAnsi="Times New Roman" w:cs="Times New Roman"/>
          <w:color w:val="000000"/>
          <w:sz w:val="28"/>
          <w:szCs w:val="28"/>
        </w:rPr>
        <w:t>При поступлении письменного запроса</w:t>
      </w:r>
      <w:r w:rsidRPr="00E560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начальник Финансового управления</w:t>
      </w:r>
      <w:r w:rsidRPr="00E56040">
        <w:rPr>
          <w:rFonts w:ascii="Times New Roman" w:hAnsi="Times New Roman" w:cs="Times New Roman"/>
          <w:color w:val="000000"/>
          <w:sz w:val="28"/>
          <w:szCs w:val="28"/>
        </w:rPr>
        <w:t xml:space="preserve"> определя</w:t>
      </w:r>
      <w:r>
        <w:rPr>
          <w:rFonts w:ascii="Times New Roman" w:hAnsi="Times New Roman" w:cs="Times New Roman"/>
          <w:color w:val="000000"/>
          <w:sz w:val="28"/>
          <w:szCs w:val="28"/>
        </w:rPr>
        <w:t>е</w:t>
      </w:r>
      <w:r w:rsidRPr="00E56040">
        <w:rPr>
          <w:rFonts w:ascii="Times New Roman" w:hAnsi="Times New Roman" w:cs="Times New Roman"/>
          <w:color w:val="000000"/>
          <w:sz w:val="28"/>
          <w:szCs w:val="28"/>
        </w:rPr>
        <w:t>т непосредственного исполнителя для подготовки ответа.</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Ответ на обращение заявителя предоставляется в простой, четкой и понятной форме с указанием фамилии и номера телефона исполнителя за подписью</w:t>
      </w:r>
      <w:r>
        <w:rPr>
          <w:rFonts w:ascii="Times New Roman" w:hAnsi="Times New Roman" w:cs="Times New Roman"/>
          <w:color w:val="000000"/>
          <w:sz w:val="28"/>
          <w:szCs w:val="28"/>
        </w:rPr>
        <w:t xml:space="preserve"> начальника Финансового управления</w:t>
      </w:r>
      <w:r w:rsidRPr="00E56040">
        <w:rPr>
          <w:rFonts w:ascii="Times New Roman" w:hAnsi="Times New Roman" w:cs="Times New Roman"/>
          <w:color w:val="000000"/>
          <w:sz w:val="28"/>
          <w:szCs w:val="28"/>
        </w:rPr>
        <w:t>.</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Ответ направляется в письменном виде по почтовому адресу, указанному в обращении.</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Письменные обращения рассматриваются в порядке, установленном Федеральным </w:t>
      </w:r>
      <w:hyperlink r:id="rId12" w:history="1">
        <w:r w:rsidRPr="00E56040">
          <w:rPr>
            <w:rFonts w:ascii="Times New Roman" w:hAnsi="Times New Roman" w:cs="Times New Roman"/>
            <w:color w:val="000000"/>
            <w:sz w:val="28"/>
            <w:szCs w:val="28"/>
          </w:rPr>
          <w:t>законом</w:t>
        </w:r>
      </w:hyperlink>
      <w:r w:rsidRPr="00E56040">
        <w:rPr>
          <w:rFonts w:ascii="Times New Roman" w:hAnsi="Times New Roman" w:cs="Times New Roman"/>
          <w:color w:val="000000"/>
          <w:sz w:val="28"/>
          <w:szCs w:val="28"/>
        </w:rPr>
        <w:t xml:space="preserve"> от 2 мая 2006 года N 59-ФЗ "О порядке рассмотрения обращений граждан Российской Федерации" (с последующими изменениями).</w:t>
      </w:r>
    </w:p>
    <w:p w:rsidR="00CE0C8F" w:rsidRPr="00E56040"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w:t>
      </w:r>
    </w:p>
    <w:p w:rsidR="00CE0C8F" w:rsidRPr="00761295" w:rsidRDefault="00CE0C8F" w:rsidP="00CE0C8F">
      <w:pPr>
        <w:pStyle w:val="ConsPlusNormal"/>
        <w:ind w:firstLine="540"/>
        <w:jc w:val="both"/>
        <w:rPr>
          <w:rFonts w:ascii="Times New Roman" w:hAnsi="Times New Roman" w:cs="Times New Roman"/>
          <w:color w:val="000000"/>
          <w:sz w:val="28"/>
          <w:szCs w:val="28"/>
        </w:rPr>
      </w:pPr>
      <w:r w:rsidRPr="00E56040">
        <w:rPr>
          <w:rFonts w:ascii="Times New Roman" w:hAnsi="Times New Roman" w:cs="Times New Roman"/>
          <w:color w:val="000000"/>
          <w:sz w:val="28"/>
          <w:szCs w:val="28"/>
        </w:rPr>
        <w:t xml:space="preserve">2.3. При осуществлении </w:t>
      </w:r>
      <w:r w:rsidR="00834476">
        <w:rPr>
          <w:rFonts w:ascii="Times New Roman" w:hAnsi="Times New Roman" w:cs="Times New Roman"/>
          <w:color w:val="000000"/>
          <w:sz w:val="28"/>
          <w:szCs w:val="28"/>
        </w:rPr>
        <w:t>муниципального контроля</w:t>
      </w:r>
      <w:r w:rsidRPr="00E560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Финансовое управление </w:t>
      </w:r>
      <w:r w:rsidRPr="00E56040">
        <w:rPr>
          <w:rFonts w:ascii="Times New Roman" w:hAnsi="Times New Roman" w:cs="Times New Roman"/>
          <w:color w:val="000000"/>
          <w:sz w:val="28"/>
          <w:szCs w:val="28"/>
        </w:rPr>
        <w:t>взаимодействует</w:t>
      </w:r>
      <w:r w:rsidR="00FA1162">
        <w:rPr>
          <w:rFonts w:ascii="Times New Roman" w:hAnsi="Times New Roman" w:cs="Times New Roman"/>
          <w:color w:val="000000"/>
          <w:sz w:val="28"/>
          <w:szCs w:val="28"/>
        </w:rPr>
        <w:t xml:space="preserve"> </w:t>
      </w:r>
      <w:r w:rsidRPr="00E56040">
        <w:rPr>
          <w:rFonts w:ascii="Times New Roman" w:hAnsi="Times New Roman" w:cs="Times New Roman"/>
          <w:color w:val="000000"/>
          <w:sz w:val="28"/>
          <w:szCs w:val="28"/>
        </w:rPr>
        <w:t xml:space="preserve">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13" w:history="1">
        <w:r w:rsidRPr="00E56040">
          <w:rPr>
            <w:rFonts w:ascii="Times New Roman" w:hAnsi="Times New Roman" w:cs="Times New Roman"/>
            <w:color w:val="000000"/>
            <w:sz w:val="28"/>
            <w:szCs w:val="28"/>
          </w:rPr>
          <w:t>законом</w:t>
        </w:r>
      </w:hyperlink>
      <w:r w:rsidRPr="00E56040">
        <w:rPr>
          <w:rFonts w:ascii="Times New Roman" w:hAnsi="Times New Roman" w:cs="Times New Roman"/>
          <w:color w:val="000000"/>
          <w:sz w:val="28"/>
          <w:szCs w:val="28"/>
        </w:rPr>
        <w:t xml:space="preserve"> N 294-ФЗ</w:t>
      </w:r>
      <w:r w:rsidRPr="00761295">
        <w:rPr>
          <w:rFonts w:ascii="Times New Roman" w:hAnsi="Times New Roman" w:cs="Times New Roman"/>
          <w:color w:val="000000"/>
          <w:sz w:val="28"/>
          <w:szCs w:val="28"/>
        </w:rPr>
        <w:t>.</w:t>
      </w:r>
    </w:p>
    <w:p w:rsidR="00CE0C8F" w:rsidRPr="00761295" w:rsidRDefault="00CE0C8F" w:rsidP="00CE0C8F">
      <w:pPr>
        <w:pStyle w:val="ConsPlusNormal"/>
        <w:ind w:firstLine="540"/>
        <w:jc w:val="both"/>
        <w:rPr>
          <w:rFonts w:ascii="Times New Roman" w:hAnsi="Times New Roman" w:cs="Times New Roman"/>
          <w:color w:val="000000"/>
          <w:sz w:val="28"/>
          <w:szCs w:val="28"/>
        </w:rPr>
      </w:pPr>
      <w:r w:rsidRPr="00761295">
        <w:rPr>
          <w:rFonts w:ascii="Times New Roman" w:hAnsi="Times New Roman" w:cs="Times New Roman"/>
          <w:color w:val="000000"/>
          <w:sz w:val="28"/>
          <w:szCs w:val="28"/>
        </w:rPr>
        <w:t xml:space="preserve">2.4. </w:t>
      </w:r>
      <w:r w:rsidR="00834476">
        <w:rPr>
          <w:rFonts w:ascii="Times New Roman" w:hAnsi="Times New Roman" w:cs="Times New Roman"/>
          <w:color w:val="000000"/>
          <w:sz w:val="28"/>
          <w:szCs w:val="28"/>
        </w:rPr>
        <w:t>Муниципальный контроль</w:t>
      </w:r>
      <w:r w:rsidRPr="00761295">
        <w:rPr>
          <w:rFonts w:ascii="Times New Roman" w:hAnsi="Times New Roman" w:cs="Times New Roman"/>
          <w:color w:val="000000"/>
          <w:sz w:val="28"/>
          <w:szCs w:val="28"/>
        </w:rPr>
        <w:t xml:space="preserve"> осуществляется без взимания платы.</w:t>
      </w:r>
    </w:p>
    <w:p w:rsidR="00CE0C8F" w:rsidRPr="00761295" w:rsidRDefault="00CE0C8F" w:rsidP="00CE0C8F">
      <w:pPr>
        <w:pStyle w:val="ConsPlusNormal"/>
        <w:ind w:firstLine="540"/>
        <w:jc w:val="both"/>
        <w:rPr>
          <w:rFonts w:ascii="Times New Roman" w:hAnsi="Times New Roman" w:cs="Times New Roman"/>
          <w:color w:val="000000"/>
          <w:sz w:val="28"/>
          <w:szCs w:val="28"/>
        </w:rPr>
      </w:pPr>
      <w:r w:rsidRPr="00761295">
        <w:rPr>
          <w:rFonts w:ascii="Times New Roman" w:hAnsi="Times New Roman" w:cs="Times New Roman"/>
          <w:color w:val="000000"/>
          <w:sz w:val="28"/>
          <w:szCs w:val="28"/>
        </w:rPr>
        <w:t xml:space="preserve">2.5. Срок проведения каждой из проверок, предусмотренных </w:t>
      </w:r>
      <w:hyperlink r:id="rId14" w:history="1">
        <w:r w:rsidRPr="00761295">
          <w:rPr>
            <w:rFonts w:ascii="Times New Roman" w:hAnsi="Times New Roman" w:cs="Times New Roman"/>
            <w:color w:val="000000"/>
            <w:sz w:val="28"/>
            <w:szCs w:val="28"/>
          </w:rPr>
          <w:t>статьями 11</w:t>
        </w:r>
      </w:hyperlink>
      <w:r w:rsidRPr="00761295">
        <w:rPr>
          <w:rFonts w:ascii="Times New Roman" w:hAnsi="Times New Roman" w:cs="Times New Roman"/>
          <w:color w:val="000000"/>
          <w:sz w:val="28"/>
          <w:szCs w:val="28"/>
        </w:rPr>
        <w:t xml:space="preserve"> и </w:t>
      </w:r>
      <w:hyperlink r:id="rId15" w:history="1">
        <w:r w:rsidRPr="00761295">
          <w:rPr>
            <w:rFonts w:ascii="Times New Roman" w:hAnsi="Times New Roman" w:cs="Times New Roman"/>
            <w:color w:val="000000"/>
            <w:sz w:val="28"/>
            <w:szCs w:val="28"/>
          </w:rPr>
          <w:t>12</w:t>
        </w:r>
      </w:hyperlink>
      <w:r w:rsidRPr="00761295">
        <w:rPr>
          <w:rFonts w:ascii="Times New Roman" w:hAnsi="Times New Roman" w:cs="Times New Roman"/>
          <w:color w:val="000000"/>
          <w:sz w:val="28"/>
          <w:szCs w:val="28"/>
        </w:rPr>
        <w:t xml:space="preserve"> Федерального закона N 294-ФЗ, не может превышать двадцать рабочих дней.</w:t>
      </w:r>
    </w:p>
    <w:p w:rsidR="00CE0C8F" w:rsidRPr="00761295" w:rsidRDefault="00CE0C8F" w:rsidP="00CE0C8F">
      <w:pPr>
        <w:pStyle w:val="ConsPlusNormal"/>
        <w:ind w:firstLine="540"/>
        <w:jc w:val="both"/>
        <w:rPr>
          <w:rFonts w:ascii="Times New Roman" w:hAnsi="Times New Roman" w:cs="Times New Roman"/>
          <w:color w:val="000000"/>
          <w:sz w:val="28"/>
          <w:szCs w:val="28"/>
        </w:rPr>
      </w:pPr>
      <w:r w:rsidRPr="00761295">
        <w:rPr>
          <w:rFonts w:ascii="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61295">
        <w:rPr>
          <w:rFonts w:ascii="Times New Roman" w:hAnsi="Times New Roman" w:cs="Times New Roman"/>
          <w:color w:val="000000"/>
          <w:sz w:val="28"/>
          <w:szCs w:val="28"/>
        </w:rPr>
        <w:t>микропредприятия</w:t>
      </w:r>
      <w:proofErr w:type="spellEnd"/>
      <w:r w:rsidRPr="00761295">
        <w:rPr>
          <w:rFonts w:ascii="Times New Roman" w:hAnsi="Times New Roman" w:cs="Times New Roman"/>
          <w:color w:val="000000"/>
          <w:sz w:val="28"/>
          <w:szCs w:val="28"/>
        </w:rPr>
        <w:t xml:space="preserve"> в год.</w:t>
      </w:r>
    </w:p>
    <w:p w:rsidR="00CE0C8F" w:rsidRPr="00761295" w:rsidRDefault="00CE0C8F" w:rsidP="00CE0C8F">
      <w:pPr>
        <w:pStyle w:val="ConsPlusNormal"/>
        <w:ind w:firstLine="540"/>
        <w:jc w:val="both"/>
        <w:rPr>
          <w:rFonts w:ascii="Times New Roman" w:hAnsi="Times New Roman" w:cs="Times New Roman"/>
          <w:color w:val="000000"/>
          <w:sz w:val="28"/>
          <w:szCs w:val="28"/>
        </w:rPr>
      </w:pPr>
      <w:proofErr w:type="gramStart"/>
      <w:r w:rsidRPr="00761295">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регионального государственного надзора, проводящих выездную плановую проверку, срок проведения выездной плановой проверки может быть продлен </w:t>
      </w:r>
      <w:r>
        <w:rPr>
          <w:rFonts w:ascii="Times New Roman" w:hAnsi="Times New Roman" w:cs="Times New Roman"/>
          <w:color w:val="000000"/>
          <w:sz w:val="28"/>
          <w:szCs w:val="28"/>
        </w:rPr>
        <w:t>начальником Финансового управления</w:t>
      </w:r>
      <w:r w:rsidRPr="00761295">
        <w:rPr>
          <w:rFonts w:ascii="Times New Roman" w:hAnsi="Times New Roman" w:cs="Times New Roman"/>
          <w:color w:val="000000"/>
          <w:sz w:val="28"/>
          <w:szCs w:val="28"/>
        </w:rPr>
        <w:t xml:space="preserve">, но не более чем на двадцать рабочих дней, в отношении малых предприятий, </w:t>
      </w:r>
      <w:proofErr w:type="spellStart"/>
      <w:r w:rsidRPr="00761295">
        <w:rPr>
          <w:rFonts w:ascii="Times New Roman" w:hAnsi="Times New Roman" w:cs="Times New Roman"/>
          <w:color w:val="000000"/>
          <w:sz w:val="28"/>
          <w:szCs w:val="28"/>
        </w:rPr>
        <w:t>микропредприятий</w:t>
      </w:r>
      <w:proofErr w:type="spellEnd"/>
      <w:r w:rsidRPr="00761295">
        <w:rPr>
          <w:rFonts w:ascii="Times New Roman" w:hAnsi="Times New Roman" w:cs="Times New Roman"/>
          <w:color w:val="000000"/>
          <w:sz w:val="28"/>
          <w:szCs w:val="28"/>
        </w:rPr>
        <w:t xml:space="preserve"> - не более чем на пятнадцать</w:t>
      </w:r>
      <w:proofErr w:type="gramEnd"/>
      <w:r w:rsidRPr="00761295">
        <w:rPr>
          <w:rFonts w:ascii="Times New Roman" w:hAnsi="Times New Roman" w:cs="Times New Roman"/>
          <w:color w:val="000000"/>
          <w:sz w:val="28"/>
          <w:szCs w:val="28"/>
        </w:rPr>
        <w:t xml:space="preserve"> часов.</w:t>
      </w:r>
    </w:p>
    <w:p w:rsidR="00CE0C8F" w:rsidRPr="00761295" w:rsidRDefault="00CE0C8F" w:rsidP="00CE0C8F">
      <w:pPr>
        <w:pStyle w:val="ConsPlusNormal"/>
        <w:ind w:firstLine="540"/>
        <w:jc w:val="both"/>
        <w:rPr>
          <w:rFonts w:ascii="Times New Roman" w:hAnsi="Times New Roman" w:cs="Times New Roman"/>
          <w:color w:val="000000"/>
          <w:sz w:val="28"/>
          <w:szCs w:val="28"/>
        </w:rPr>
      </w:pPr>
      <w:proofErr w:type="gramStart"/>
      <w:r w:rsidRPr="00761295">
        <w:rPr>
          <w:rFonts w:ascii="Times New Roman" w:hAnsi="Times New Roman" w:cs="Times New Roman"/>
          <w:color w:val="000000"/>
          <w:sz w:val="28"/>
          <w:szCs w:val="28"/>
        </w:rPr>
        <w:t xml:space="preserve">Срок проведения каждой из предусмотренных </w:t>
      </w:r>
      <w:hyperlink r:id="rId16" w:history="1">
        <w:r w:rsidRPr="00761295">
          <w:rPr>
            <w:rFonts w:ascii="Times New Roman" w:hAnsi="Times New Roman" w:cs="Times New Roman"/>
            <w:color w:val="000000"/>
            <w:sz w:val="28"/>
            <w:szCs w:val="28"/>
          </w:rPr>
          <w:t>статьями 11</w:t>
        </w:r>
      </w:hyperlink>
      <w:r w:rsidRPr="00761295">
        <w:rPr>
          <w:rFonts w:ascii="Times New Roman" w:hAnsi="Times New Roman" w:cs="Times New Roman"/>
          <w:color w:val="000000"/>
          <w:sz w:val="28"/>
          <w:szCs w:val="28"/>
        </w:rPr>
        <w:t xml:space="preserve"> и </w:t>
      </w:r>
      <w:hyperlink r:id="rId17" w:history="1">
        <w:r w:rsidRPr="00761295">
          <w:rPr>
            <w:rFonts w:ascii="Times New Roman" w:hAnsi="Times New Roman" w:cs="Times New Roman"/>
            <w:color w:val="000000"/>
            <w:sz w:val="28"/>
            <w:szCs w:val="28"/>
          </w:rPr>
          <w:t>12</w:t>
        </w:r>
      </w:hyperlink>
      <w:r w:rsidRPr="00761295">
        <w:rPr>
          <w:rFonts w:ascii="Times New Roman" w:hAnsi="Times New Roman" w:cs="Times New Roman"/>
          <w:color w:val="000000"/>
          <w:sz w:val="28"/>
          <w:szCs w:val="28"/>
        </w:rPr>
        <w:t xml:space="preserve">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534B9" w:rsidRDefault="000534B9">
      <w:pPr>
        <w:ind w:firstLine="720"/>
        <w:jc w:val="both"/>
        <w:rPr>
          <w:sz w:val="28"/>
          <w:szCs w:val="28"/>
        </w:rPr>
      </w:pPr>
    </w:p>
    <w:p w:rsidR="000534B9" w:rsidRDefault="000534B9">
      <w:pPr>
        <w:jc w:val="center"/>
        <w:rPr>
          <w:b/>
          <w:sz w:val="28"/>
          <w:szCs w:val="28"/>
        </w:rPr>
      </w:pPr>
    </w:p>
    <w:p w:rsidR="000534B9" w:rsidRDefault="000534B9">
      <w:pPr>
        <w:jc w:val="center"/>
        <w:rPr>
          <w:b/>
          <w:sz w:val="28"/>
          <w:szCs w:val="28"/>
        </w:rPr>
      </w:pPr>
      <w:r>
        <w:rPr>
          <w:b/>
          <w:sz w:val="28"/>
          <w:szCs w:val="28"/>
        </w:rPr>
        <w:t>Раздел III</w:t>
      </w:r>
    </w:p>
    <w:p w:rsidR="000534B9" w:rsidRDefault="00985267">
      <w:pPr>
        <w:jc w:val="center"/>
        <w:rPr>
          <w:b/>
          <w:sz w:val="28"/>
          <w:szCs w:val="28"/>
        </w:rPr>
      </w:pPr>
      <w:r>
        <w:rPr>
          <w:b/>
          <w:sz w:val="28"/>
          <w:szCs w:val="28"/>
        </w:rPr>
        <w:t>Административные процедуры (действия), включающие в себя состав, последовательность и сроки их выполнения, требования к порядку их выполнения</w:t>
      </w:r>
    </w:p>
    <w:p w:rsidR="000534B9" w:rsidRDefault="000534B9">
      <w:pPr>
        <w:jc w:val="both"/>
        <w:rPr>
          <w:b/>
          <w:sz w:val="28"/>
          <w:szCs w:val="28"/>
        </w:rPr>
      </w:pPr>
    </w:p>
    <w:p w:rsidR="000534B9" w:rsidRDefault="00985267">
      <w:pPr>
        <w:ind w:firstLine="709"/>
        <w:jc w:val="both"/>
        <w:rPr>
          <w:sz w:val="28"/>
          <w:szCs w:val="28"/>
        </w:rPr>
      </w:pPr>
      <w:r>
        <w:rPr>
          <w:sz w:val="28"/>
          <w:szCs w:val="28"/>
        </w:rPr>
        <w:t>3</w:t>
      </w:r>
      <w:r w:rsidR="000534B9">
        <w:rPr>
          <w:sz w:val="28"/>
          <w:szCs w:val="28"/>
        </w:rPr>
        <w:t>.</w:t>
      </w:r>
      <w:r>
        <w:rPr>
          <w:sz w:val="28"/>
          <w:szCs w:val="28"/>
        </w:rPr>
        <w:t>1.</w:t>
      </w:r>
      <w:r w:rsidR="000534B9">
        <w:rPr>
          <w:sz w:val="28"/>
          <w:szCs w:val="28"/>
        </w:rPr>
        <w:t xml:space="preserve"> Исполнение муниципальной функции осуществляется путём проведения проверок.</w:t>
      </w:r>
    </w:p>
    <w:p w:rsidR="000534B9" w:rsidRDefault="000534B9">
      <w:pPr>
        <w:ind w:firstLine="709"/>
        <w:jc w:val="both"/>
        <w:rPr>
          <w:sz w:val="28"/>
          <w:szCs w:val="28"/>
        </w:rPr>
      </w:pPr>
      <w:r>
        <w:rPr>
          <w:sz w:val="28"/>
          <w:szCs w:val="28"/>
        </w:rPr>
        <w:t xml:space="preserve">Проведение проверок юридических лиц и индивидуальных предпринимателей  включает в себя следующие административные </w:t>
      </w:r>
      <w:r w:rsidR="00681CB4">
        <w:rPr>
          <w:sz w:val="28"/>
          <w:szCs w:val="28"/>
        </w:rPr>
        <w:t>процедуры</w:t>
      </w:r>
      <w:r>
        <w:rPr>
          <w:sz w:val="28"/>
          <w:szCs w:val="28"/>
        </w:rPr>
        <w:t>:</w:t>
      </w:r>
    </w:p>
    <w:p w:rsidR="00985267" w:rsidRDefault="00985267">
      <w:pPr>
        <w:ind w:firstLine="709"/>
        <w:jc w:val="both"/>
        <w:rPr>
          <w:sz w:val="28"/>
          <w:szCs w:val="28"/>
        </w:rPr>
      </w:pPr>
      <w:r>
        <w:rPr>
          <w:sz w:val="28"/>
          <w:szCs w:val="28"/>
        </w:rPr>
        <w:t>планирование проверок деятельности индивидуальных предпринимателей и юридических ли</w:t>
      </w:r>
      <w:r w:rsidR="004F4EDB">
        <w:rPr>
          <w:sz w:val="28"/>
          <w:szCs w:val="28"/>
        </w:rPr>
        <w:t xml:space="preserve">ц в </w:t>
      </w:r>
      <w:r w:rsidR="004F4023" w:rsidRPr="004F4023">
        <w:rPr>
          <w:sz w:val="28"/>
          <w:szCs w:val="28"/>
        </w:rPr>
        <w:t>области торговой деятельности</w:t>
      </w:r>
      <w:r w:rsidR="004F4EDB">
        <w:rPr>
          <w:sz w:val="28"/>
          <w:szCs w:val="28"/>
        </w:rPr>
        <w:t>;</w:t>
      </w:r>
    </w:p>
    <w:p w:rsidR="000534B9" w:rsidRDefault="004F4EDB">
      <w:pPr>
        <w:ind w:firstLine="709"/>
        <w:jc w:val="both"/>
        <w:rPr>
          <w:sz w:val="28"/>
          <w:szCs w:val="28"/>
        </w:rPr>
      </w:pPr>
      <w:r>
        <w:rPr>
          <w:sz w:val="28"/>
          <w:szCs w:val="28"/>
        </w:rPr>
        <w:t>издание приказа о проведении проверки</w:t>
      </w:r>
      <w:r w:rsidR="000534B9">
        <w:rPr>
          <w:sz w:val="28"/>
          <w:szCs w:val="28"/>
        </w:rPr>
        <w:t>;</w:t>
      </w:r>
    </w:p>
    <w:p w:rsidR="000534B9" w:rsidRDefault="000534B9">
      <w:pPr>
        <w:ind w:firstLine="709"/>
        <w:jc w:val="both"/>
        <w:rPr>
          <w:sz w:val="28"/>
          <w:szCs w:val="28"/>
        </w:rPr>
      </w:pPr>
      <w:r>
        <w:rPr>
          <w:sz w:val="28"/>
          <w:szCs w:val="28"/>
        </w:rPr>
        <w:t>направление уведомления о проведении проверки;</w:t>
      </w:r>
    </w:p>
    <w:p w:rsidR="004F4EDB" w:rsidRDefault="004F4EDB">
      <w:pPr>
        <w:ind w:firstLine="709"/>
        <w:jc w:val="both"/>
        <w:rPr>
          <w:sz w:val="28"/>
          <w:szCs w:val="28"/>
        </w:rPr>
      </w:pPr>
      <w:r>
        <w:rPr>
          <w:sz w:val="28"/>
          <w:szCs w:val="28"/>
        </w:rPr>
        <w:t>согласование внеплановой выездной проверки с прокуратурой Вытегорского района в случае, если проверка подлежит согласованию с органами прокуратуры;</w:t>
      </w:r>
    </w:p>
    <w:p w:rsidR="000534B9" w:rsidRDefault="000534B9">
      <w:pPr>
        <w:ind w:firstLine="709"/>
        <w:jc w:val="both"/>
        <w:rPr>
          <w:sz w:val="28"/>
          <w:szCs w:val="28"/>
        </w:rPr>
      </w:pPr>
      <w:r>
        <w:rPr>
          <w:sz w:val="28"/>
          <w:szCs w:val="28"/>
        </w:rPr>
        <w:t>проведение проверки;</w:t>
      </w:r>
    </w:p>
    <w:p w:rsidR="000534B9" w:rsidRDefault="004F4EDB">
      <w:pPr>
        <w:ind w:firstLine="709"/>
        <w:jc w:val="both"/>
        <w:rPr>
          <w:sz w:val="28"/>
          <w:szCs w:val="28"/>
        </w:rPr>
      </w:pPr>
      <w:r>
        <w:rPr>
          <w:sz w:val="28"/>
          <w:szCs w:val="28"/>
        </w:rPr>
        <w:t>оформление результатов проверки</w:t>
      </w:r>
      <w:r w:rsidR="000534B9">
        <w:rPr>
          <w:sz w:val="28"/>
          <w:szCs w:val="28"/>
        </w:rPr>
        <w:t>;</w:t>
      </w:r>
    </w:p>
    <w:p w:rsidR="000534B9" w:rsidRDefault="000534B9">
      <w:pPr>
        <w:ind w:firstLine="709"/>
        <w:jc w:val="both"/>
        <w:rPr>
          <w:sz w:val="28"/>
          <w:szCs w:val="28"/>
        </w:rPr>
      </w:pPr>
      <w:r>
        <w:rPr>
          <w:sz w:val="28"/>
          <w:szCs w:val="28"/>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114671" w:rsidRPr="00761295" w:rsidRDefault="00114671" w:rsidP="00114671">
      <w:pPr>
        <w:pStyle w:val="ConsPlusNormal"/>
        <w:ind w:firstLine="540"/>
        <w:jc w:val="both"/>
        <w:rPr>
          <w:rFonts w:ascii="Times New Roman" w:hAnsi="Times New Roman" w:cs="Times New Roman"/>
          <w:color w:val="000000"/>
          <w:sz w:val="28"/>
          <w:szCs w:val="28"/>
        </w:rPr>
      </w:pPr>
      <w:r w:rsidRPr="00761295">
        <w:rPr>
          <w:rFonts w:ascii="Times New Roman" w:hAnsi="Times New Roman" w:cs="Times New Roman"/>
          <w:color w:val="000000"/>
          <w:sz w:val="28"/>
          <w:szCs w:val="28"/>
        </w:rPr>
        <w:t>3.2. Административная процедура планирования проверок деятельности индивидуальных предпринима</w:t>
      </w:r>
      <w:r>
        <w:rPr>
          <w:rFonts w:ascii="Times New Roman" w:hAnsi="Times New Roman" w:cs="Times New Roman"/>
          <w:color w:val="000000"/>
          <w:sz w:val="28"/>
          <w:szCs w:val="28"/>
        </w:rPr>
        <w:t xml:space="preserve">телей и юридических лиц </w:t>
      </w:r>
      <w:r w:rsidRPr="00761295">
        <w:rPr>
          <w:rFonts w:ascii="Times New Roman" w:hAnsi="Times New Roman" w:cs="Times New Roman"/>
          <w:color w:val="000000"/>
          <w:sz w:val="28"/>
          <w:szCs w:val="28"/>
        </w:rPr>
        <w:t xml:space="preserve"> включает следующие действия:</w:t>
      </w:r>
    </w:p>
    <w:p w:rsidR="00114671" w:rsidRPr="00761295" w:rsidRDefault="00114671" w:rsidP="00114671">
      <w:pPr>
        <w:pStyle w:val="ConsPlusNormal"/>
        <w:ind w:firstLine="540"/>
        <w:jc w:val="both"/>
        <w:rPr>
          <w:rFonts w:ascii="Times New Roman" w:hAnsi="Times New Roman" w:cs="Times New Roman"/>
          <w:color w:val="000000"/>
          <w:sz w:val="28"/>
          <w:szCs w:val="28"/>
        </w:rPr>
      </w:pPr>
      <w:r w:rsidRPr="00EE5C46">
        <w:rPr>
          <w:rFonts w:ascii="Times New Roman" w:hAnsi="Times New Roman" w:cs="Times New Roman"/>
          <w:color w:val="000000"/>
          <w:sz w:val="28"/>
          <w:szCs w:val="28"/>
        </w:rPr>
        <w:t xml:space="preserve">3.2.1. </w:t>
      </w:r>
      <w:proofErr w:type="gramStart"/>
      <w:r>
        <w:rPr>
          <w:rFonts w:ascii="Times New Roman" w:hAnsi="Times New Roman" w:cs="Times New Roman"/>
          <w:color w:val="000000"/>
          <w:sz w:val="28"/>
          <w:szCs w:val="28"/>
        </w:rPr>
        <w:t>Финансовое управление разрабатывает</w:t>
      </w:r>
      <w:r w:rsidRPr="00EE5C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761295">
        <w:rPr>
          <w:rFonts w:ascii="Times New Roman" w:hAnsi="Times New Roman" w:cs="Times New Roman"/>
          <w:color w:val="000000"/>
          <w:sz w:val="28"/>
          <w:szCs w:val="28"/>
        </w:rPr>
        <w:t xml:space="preserve">роект ежегодного плана проведения проверок юридических лиц и индивидуальных предпринимателей </w:t>
      </w:r>
      <w:r>
        <w:rPr>
          <w:rFonts w:ascii="Times New Roman" w:hAnsi="Times New Roman" w:cs="Times New Roman"/>
          <w:color w:val="000000"/>
          <w:sz w:val="28"/>
          <w:szCs w:val="28"/>
        </w:rPr>
        <w:t>Финансовым управлением Вытегорского муниципального района</w:t>
      </w:r>
      <w:r w:rsidRPr="00761295">
        <w:rPr>
          <w:rFonts w:ascii="Times New Roman" w:hAnsi="Times New Roman" w:cs="Times New Roman"/>
          <w:color w:val="000000"/>
          <w:sz w:val="28"/>
          <w:szCs w:val="28"/>
        </w:rPr>
        <w:t xml:space="preserve"> (далее - план проверок)</w:t>
      </w:r>
      <w:r>
        <w:rPr>
          <w:rFonts w:ascii="Times New Roman" w:hAnsi="Times New Roman" w:cs="Times New Roman"/>
          <w:color w:val="000000"/>
          <w:sz w:val="28"/>
          <w:szCs w:val="28"/>
        </w:rPr>
        <w:t xml:space="preserve"> </w:t>
      </w:r>
      <w:r w:rsidRPr="00761295">
        <w:rPr>
          <w:rFonts w:ascii="Times New Roman" w:hAnsi="Times New Roman" w:cs="Times New Roman"/>
          <w:color w:val="000000"/>
          <w:sz w:val="28"/>
          <w:szCs w:val="28"/>
        </w:rPr>
        <w:t xml:space="preserve">по </w:t>
      </w:r>
      <w:hyperlink r:id="rId18" w:history="1">
        <w:r w:rsidRPr="00761295">
          <w:rPr>
            <w:rFonts w:ascii="Times New Roman" w:hAnsi="Times New Roman" w:cs="Times New Roman"/>
            <w:color w:val="000000"/>
            <w:sz w:val="28"/>
            <w:szCs w:val="28"/>
          </w:rPr>
          <w:t>типовой форме</w:t>
        </w:r>
      </w:hyperlink>
      <w:r w:rsidRPr="00761295">
        <w:rPr>
          <w:rFonts w:ascii="Times New Roman" w:hAnsi="Times New Roman" w:cs="Times New Roman"/>
          <w:color w:val="000000"/>
          <w:sz w:val="28"/>
          <w:szCs w:val="28"/>
        </w:rPr>
        <w:t>, утвержденной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w:t>
      </w:r>
      <w:proofErr w:type="gramEnd"/>
      <w:r w:rsidRPr="00761295">
        <w:rPr>
          <w:rFonts w:ascii="Times New Roman" w:hAnsi="Times New Roman" w:cs="Times New Roman"/>
          <w:color w:val="000000"/>
          <w:sz w:val="28"/>
          <w:szCs w:val="28"/>
        </w:rPr>
        <w:t xml:space="preserve"> изменениями), и в срок до 1 </w:t>
      </w:r>
      <w:r>
        <w:rPr>
          <w:rFonts w:ascii="Times New Roman" w:hAnsi="Times New Roman" w:cs="Times New Roman"/>
          <w:color w:val="000000"/>
          <w:sz w:val="28"/>
          <w:szCs w:val="28"/>
        </w:rPr>
        <w:t>сентября</w:t>
      </w:r>
      <w:r w:rsidRPr="00761295">
        <w:rPr>
          <w:rFonts w:ascii="Times New Roman" w:hAnsi="Times New Roman" w:cs="Times New Roman"/>
          <w:color w:val="000000"/>
          <w:sz w:val="28"/>
          <w:szCs w:val="28"/>
        </w:rPr>
        <w:t xml:space="preserve"> года, предшествующего году проведения плановых проверок, </w:t>
      </w:r>
      <w:r>
        <w:rPr>
          <w:rFonts w:ascii="Times New Roman" w:hAnsi="Times New Roman" w:cs="Times New Roman"/>
          <w:color w:val="000000"/>
          <w:sz w:val="28"/>
          <w:szCs w:val="28"/>
        </w:rPr>
        <w:t>направляет</w:t>
      </w:r>
      <w:r w:rsidRPr="007612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прокуратуру Вытегорского района</w:t>
      </w:r>
      <w:r w:rsidRPr="00761295">
        <w:rPr>
          <w:rFonts w:ascii="Times New Roman" w:hAnsi="Times New Roman" w:cs="Times New Roman"/>
          <w:color w:val="000000"/>
          <w:sz w:val="28"/>
          <w:szCs w:val="28"/>
        </w:rPr>
        <w:t>.</w:t>
      </w:r>
    </w:p>
    <w:p w:rsidR="00114671" w:rsidRPr="00761295" w:rsidRDefault="00114671" w:rsidP="00114671">
      <w:pPr>
        <w:pStyle w:val="ConsPlusNormal"/>
        <w:ind w:firstLine="540"/>
        <w:jc w:val="both"/>
        <w:rPr>
          <w:rFonts w:ascii="Times New Roman" w:hAnsi="Times New Roman" w:cs="Times New Roman"/>
          <w:color w:val="000000"/>
          <w:sz w:val="28"/>
          <w:szCs w:val="28"/>
        </w:rPr>
      </w:pPr>
      <w:r w:rsidRPr="00761295">
        <w:rPr>
          <w:rFonts w:ascii="Times New Roman" w:hAnsi="Times New Roman" w:cs="Times New Roman"/>
          <w:color w:val="000000"/>
          <w:sz w:val="28"/>
          <w:szCs w:val="28"/>
        </w:rPr>
        <w:t xml:space="preserve">3.2.2. План проверок после рассмотрения предложений и замечаний органов прокуратуры утверждается </w:t>
      </w:r>
      <w:r>
        <w:rPr>
          <w:rFonts w:ascii="Times New Roman" w:hAnsi="Times New Roman" w:cs="Times New Roman"/>
          <w:color w:val="000000"/>
          <w:sz w:val="28"/>
          <w:szCs w:val="28"/>
        </w:rPr>
        <w:t>начальником Финансового управления</w:t>
      </w:r>
      <w:r w:rsidRPr="00761295">
        <w:rPr>
          <w:rFonts w:ascii="Times New Roman" w:hAnsi="Times New Roman" w:cs="Times New Roman"/>
          <w:color w:val="000000"/>
          <w:sz w:val="28"/>
          <w:szCs w:val="28"/>
        </w:rPr>
        <w:t xml:space="preserve">, доводится до сведения заинтересованных лиц посредством его размещения на официальном </w:t>
      </w:r>
      <w:hyperlink r:id="rId19" w:history="1">
        <w:r w:rsidRPr="00761295">
          <w:rPr>
            <w:rFonts w:ascii="Times New Roman" w:hAnsi="Times New Roman" w:cs="Times New Roman"/>
            <w:color w:val="000000"/>
            <w:sz w:val="28"/>
            <w:szCs w:val="28"/>
          </w:rPr>
          <w:t>сайте</w:t>
        </w:r>
      </w:hyperlink>
      <w:r w:rsidRPr="00761295">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Вытегорского муниципального района</w:t>
      </w:r>
      <w:r w:rsidRPr="00761295">
        <w:rPr>
          <w:rFonts w:ascii="Times New Roman" w:hAnsi="Times New Roman" w:cs="Times New Roman"/>
          <w:color w:val="000000"/>
          <w:sz w:val="28"/>
          <w:szCs w:val="28"/>
        </w:rPr>
        <w:t xml:space="preserve"> в информационно-телекоммуникационной сети "Интернет".</w:t>
      </w:r>
    </w:p>
    <w:p w:rsidR="00114671" w:rsidRPr="00E964F7" w:rsidRDefault="00114671" w:rsidP="00114671">
      <w:pPr>
        <w:pStyle w:val="ConsPlusNormal"/>
        <w:ind w:firstLine="0"/>
        <w:jc w:val="both"/>
        <w:rPr>
          <w:rFonts w:ascii="Times New Roman" w:hAnsi="Times New Roman" w:cs="Times New Roman"/>
          <w:sz w:val="28"/>
          <w:szCs w:val="28"/>
        </w:rPr>
      </w:pPr>
      <w:r>
        <w:rPr>
          <w:color w:val="000000"/>
          <w:sz w:val="28"/>
          <w:szCs w:val="28"/>
        </w:rPr>
        <w:t xml:space="preserve">     </w:t>
      </w:r>
      <w:r w:rsidRPr="00E964F7">
        <w:rPr>
          <w:color w:val="000000"/>
          <w:sz w:val="28"/>
          <w:szCs w:val="28"/>
        </w:rPr>
        <w:t xml:space="preserve">  </w:t>
      </w:r>
      <w:r w:rsidRPr="00E964F7">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lastRenderedPageBreak/>
        <w:t xml:space="preserve">3.2.4. Результатом исполнения данной административной процедуры является утвержденный </w:t>
      </w:r>
      <w:r>
        <w:rPr>
          <w:rFonts w:ascii="Times New Roman" w:hAnsi="Times New Roman" w:cs="Times New Roman"/>
          <w:sz w:val="28"/>
          <w:szCs w:val="28"/>
        </w:rPr>
        <w:t xml:space="preserve">начальником Финансового управления </w:t>
      </w:r>
      <w:r w:rsidRPr="00E964F7">
        <w:rPr>
          <w:rFonts w:ascii="Times New Roman" w:hAnsi="Times New Roman" w:cs="Times New Roman"/>
          <w:sz w:val="28"/>
          <w:szCs w:val="28"/>
        </w:rPr>
        <w:t>ежегодный план проведения юридических лиц и индивидуальных предпринимателей.</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3.3. Основанием для начала административной процедуры издания приказа о проведении проверки являются:</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начало трехнедельного срока до даты начала проверки, указанной в плане проверок;</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 xml:space="preserve">наличие оснований для проведения внеплановой проверки, указанных в </w:t>
      </w:r>
      <w:hyperlink w:anchor="Par176" w:history="1">
        <w:r w:rsidRPr="00E964F7">
          <w:rPr>
            <w:rFonts w:ascii="Times New Roman" w:hAnsi="Times New Roman" w:cs="Times New Roman"/>
            <w:sz w:val="28"/>
            <w:szCs w:val="28"/>
          </w:rPr>
          <w:t>пункте 3.3.1</w:t>
        </w:r>
      </w:hyperlink>
      <w:r w:rsidRPr="00E964F7">
        <w:rPr>
          <w:rFonts w:ascii="Times New Roman" w:hAnsi="Times New Roman" w:cs="Times New Roman"/>
          <w:sz w:val="28"/>
          <w:szCs w:val="28"/>
        </w:rPr>
        <w:t xml:space="preserve"> настоящего Административного регламента.</w:t>
      </w:r>
    </w:p>
    <w:p w:rsidR="00114671" w:rsidRPr="00E964F7" w:rsidRDefault="00114671" w:rsidP="00114671">
      <w:pPr>
        <w:pStyle w:val="ConsPlusNormal"/>
        <w:ind w:firstLine="540"/>
        <w:jc w:val="both"/>
        <w:rPr>
          <w:rFonts w:ascii="Times New Roman" w:hAnsi="Times New Roman" w:cs="Times New Roman"/>
          <w:sz w:val="28"/>
          <w:szCs w:val="28"/>
        </w:rPr>
      </w:pPr>
      <w:bookmarkStart w:id="0" w:name="Par176"/>
      <w:bookmarkEnd w:id="0"/>
      <w:r w:rsidRPr="00E964F7">
        <w:rPr>
          <w:rFonts w:ascii="Times New Roman" w:hAnsi="Times New Roman" w:cs="Times New Roman"/>
          <w:sz w:val="28"/>
          <w:szCs w:val="28"/>
        </w:rPr>
        <w:t xml:space="preserve">3.3.1. Основанием для издания приказа </w:t>
      </w:r>
      <w:r>
        <w:rPr>
          <w:rFonts w:ascii="Times New Roman" w:hAnsi="Times New Roman" w:cs="Times New Roman"/>
          <w:sz w:val="28"/>
          <w:szCs w:val="28"/>
        </w:rPr>
        <w:t>начальника Финансового управления</w:t>
      </w:r>
      <w:r w:rsidRPr="00E964F7">
        <w:rPr>
          <w:rFonts w:ascii="Times New Roman" w:hAnsi="Times New Roman" w:cs="Times New Roman"/>
          <w:sz w:val="28"/>
          <w:szCs w:val="28"/>
        </w:rPr>
        <w:t xml:space="preserve"> о проведении внеплановой проверки являются:</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3.3.1.1. истечение срока исполнения ранее выданного предписания об устранении выявленного нарушения обязательных требований;</w:t>
      </w:r>
    </w:p>
    <w:p w:rsidR="00114671" w:rsidRPr="00E964F7" w:rsidRDefault="00114671" w:rsidP="00114671">
      <w:pPr>
        <w:pStyle w:val="ConsPlusNormal"/>
        <w:ind w:firstLine="540"/>
        <w:jc w:val="both"/>
        <w:rPr>
          <w:rFonts w:ascii="Times New Roman" w:hAnsi="Times New Roman" w:cs="Times New Roman"/>
          <w:sz w:val="28"/>
          <w:szCs w:val="28"/>
        </w:rPr>
      </w:pPr>
      <w:bookmarkStart w:id="1" w:name="Par178"/>
      <w:bookmarkEnd w:id="1"/>
      <w:r w:rsidRPr="00E964F7">
        <w:rPr>
          <w:rFonts w:ascii="Times New Roman" w:hAnsi="Times New Roman" w:cs="Times New Roman"/>
          <w:sz w:val="28"/>
          <w:szCs w:val="28"/>
        </w:rPr>
        <w:t>3.3.1.2. поступление в орган государственного регионального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нарушение прав потребителей (в случае обращения граждан, права которых нарушены);</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3.3.1.3. поручения Президента Российской Федерации, Правительства Российской Федерации 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 xml:space="preserve">3.3.2. Обращения и заявления, не позволяющие установить лицо, обратившееся в орган государственного регионального надзора, а также обращения и заявления, не содержащие сведения о фактах, указанных в </w:t>
      </w:r>
      <w:hyperlink w:anchor="Par178" w:history="1">
        <w:r w:rsidRPr="00E964F7">
          <w:rPr>
            <w:rFonts w:ascii="Times New Roman" w:hAnsi="Times New Roman" w:cs="Times New Roman"/>
            <w:sz w:val="28"/>
            <w:szCs w:val="28"/>
          </w:rPr>
          <w:t>подпункте 3.3.1.2</w:t>
        </w:r>
      </w:hyperlink>
      <w:r w:rsidRPr="00E964F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114671" w:rsidRPr="00E964F7" w:rsidRDefault="00114671" w:rsidP="00114671">
      <w:pPr>
        <w:pStyle w:val="ConsPlusNormal"/>
        <w:ind w:firstLine="540"/>
        <w:jc w:val="both"/>
        <w:rPr>
          <w:rFonts w:ascii="Times New Roman" w:hAnsi="Times New Roman" w:cs="Times New Roman"/>
          <w:sz w:val="28"/>
          <w:szCs w:val="28"/>
        </w:rPr>
      </w:pPr>
      <w:r w:rsidRPr="00E964F7">
        <w:rPr>
          <w:rFonts w:ascii="Times New Roman" w:hAnsi="Times New Roman" w:cs="Times New Roman"/>
          <w:sz w:val="28"/>
          <w:szCs w:val="28"/>
        </w:rPr>
        <w:t>3.3.3. Проверка проводится на основании приказа о проведении проверки.</w:t>
      </w:r>
    </w:p>
    <w:p w:rsidR="00114671" w:rsidRPr="00E964F7" w:rsidRDefault="00114671" w:rsidP="00114671">
      <w:pPr>
        <w:pStyle w:val="ConsPlusNormal"/>
        <w:ind w:firstLine="540"/>
        <w:jc w:val="both"/>
        <w:rPr>
          <w:rFonts w:ascii="Times New Roman" w:hAnsi="Times New Roman" w:cs="Times New Roman"/>
          <w:sz w:val="28"/>
          <w:szCs w:val="28"/>
        </w:rPr>
      </w:pPr>
      <w:proofErr w:type="gramStart"/>
      <w:r w:rsidRPr="00E964F7">
        <w:rPr>
          <w:rFonts w:ascii="Times New Roman" w:hAnsi="Times New Roman" w:cs="Times New Roman"/>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регионального государственного надзора, ответственное за организацию </w:t>
      </w:r>
      <w:r w:rsidRPr="00E964F7">
        <w:rPr>
          <w:rFonts w:ascii="Times New Roman" w:hAnsi="Times New Roman" w:cs="Times New Roman"/>
          <w:sz w:val="28"/>
          <w:szCs w:val="28"/>
        </w:rPr>
        <w:lastRenderedPageBreak/>
        <w:t xml:space="preserve">проведения проверки, готовит и направляет </w:t>
      </w:r>
      <w:r>
        <w:rPr>
          <w:rFonts w:ascii="Times New Roman" w:hAnsi="Times New Roman" w:cs="Times New Roman"/>
          <w:sz w:val="28"/>
          <w:szCs w:val="28"/>
        </w:rPr>
        <w:t>начальнику Финансового управления</w:t>
      </w:r>
      <w:r w:rsidRPr="00E964F7">
        <w:rPr>
          <w:rFonts w:ascii="Times New Roman" w:hAnsi="Times New Roman" w:cs="Times New Roman"/>
          <w:sz w:val="28"/>
          <w:szCs w:val="28"/>
        </w:rPr>
        <w:t xml:space="preserve"> на подпись проект приказа о проведении проверки в двух экземплярах по</w:t>
      </w:r>
      <w:proofErr w:type="gramEnd"/>
      <w:r w:rsidRPr="00E964F7">
        <w:rPr>
          <w:rFonts w:ascii="Times New Roman" w:hAnsi="Times New Roman" w:cs="Times New Roman"/>
          <w:sz w:val="28"/>
          <w:szCs w:val="28"/>
        </w:rPr>
        <w:t xml:space="preserve"> </w:t>
      </w:r>
      <w:hyperlink r:id="rId20" w:history="1">
        <w:r w:rsidRPr="00E964F7">
          <w:rPr>
            <w:rFonts w:ascii="Times New Roman" w:hAnsi="Times New Roman" w:cs="Times New Roman"/>
            <w:sz w:val="28"/>
            <w:szCs w:val="28"/>
          </w:rPr>
          <w:t>типовой форме</w:t>
        </w:r>
      </w:hyperlink>
      <w:r w:rsidRPr="00E964F7">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114671" w:rsidRPr="00EA63E2" w:rsidRDefault="00114671" w:rsidP="0011467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1625">
        <w:rPr>
          <w:rFonts w:ascii="Times New Roman" w:hAnsi="Times New Roman" w:cs="Times New Roman"/>
          <w:sz w:val="28"/>
          <w:szCs w:val="28"/>
        </w:rPr>
        <w:t xml:space="preserve">  </w:t>
      </w:r>
      <w:r w:rsidRPr="00EA63E2">
        <w:rPr>
          <w:rFonts w:ascii="Times New Roman" w:hAnsi="Times New Roman" w:cs="Times New Roman"/>
          <w:sz w:val="28"/>
          <w:szCs w:val="28"/>
        </w:rPr>
        <w:t xml:space="preserve"> 3.3.4. Результатом исполнения административной процедуры издания приказа о проведении проверки явля</w:t>
      </w:r>
      <w:r>
        <w:rPr>
          <w:rFonts w:ascii="Times New Roman" w:hAnsi="Times New Roman" w:cs="Times New Roman"/>
          <w:sz w:val="28"/>
          <w:szCs w:val="28"/>
        </w:rPr>
        <w:t xml:space="preserve">ется подписанный начальником Финансового управления </w:t>
      </w:r>
      <w:r w:rsidRPr="00EA63E2">
        <w:rPr>
          <w:rFonts w:ascii="Times New Roman" w:hAnsi="Times New Roman" w:cs="Times New Roman"/>
          <w:sz w:val="28"/>
          <w:szCs w:val="28"/>
        </w:rPr>
        <w:t>приказ о проведении проверки в отношении конкретного юридического лица или индивидуального предпринимателя.</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3.3.</w:t>
      </w:r>
      <w:r>
        <w:rPr>
          <w:rFonts w:ascii="Times New Roman" w:hAnsi="Times New Roman" w:cs="Times New Roman"/>
          <w:sz w:val="28"/>
          <w:szCs w:val="28"/>
        </w:rPr>
        <w:t>5</w:t>
      </w:r>
      <w:r w:rsidRPr="00EA63E2">
        <w:rPr>
          <w:rFonts w:ascii="Times New Roman" w:hAnsi="Times New Roman" w:cs="Times New Roman"/>
          <w:sz w:val="28"/>
          <w:szCs w:val="28"/>
        </w:rPr>
        <w:t xml:space="preserve">. Сроки </w:t>
      </w:r>
      <w:proofErr w:type="gramStart"/>
      <w:r w:rsidRPr="00EA63E2">
        <w:rPr>
          <w:rFonts w:ascii="Times New Roman" w:hAnsi="Times New Roman" w:cs="Times New Roman"/>
          <w:sz w:val="28"/>
          <w:szCs w:val="28"/>
        </w:rPr>
        <w:t xml:space="preserve">исполнения административной процедуры издания приказа </w:t>
      </w:r>
      <w:r>
        <w:rPr>
          <w:rFonts w:ascii="Times New Roman" w:hAnsi="Times New Roman" w:cs="Times New Roman"/>
          <w:sz w:val="28"/>
          <w:szCs w:val="28"/>
        </w:rPr>
        <w:t>начальника</w:t>
      </w:r>
      <w:proofErr w:type="gramEnd"/>
      <w:r>
        <w:rPr>
          <w:rFonts w:ascii="Times New Roman" w:hAnsi="Times New Roman" w:cs="Times New Roman"/>
          <w:sz w:val="28"/>
          <w:szCs w:val="28"/>
        </w:rPr>
        <w:t xml:space="preserve"> Финансового управле</w:t>
      </w:r>
      <w:r w:rsidR="00A74C39">
        <w:rPr>
          <w:rFonts w:ascii="Times New Roman" w:hAnsi="Times New Roman" w:cs="Times New Roman"/>
          <w:sz w:val="28"/>
          <w:szCs w:val="28"/>
        </w:rPr>
        <w:t>н</w:t>
      </w:r>
      <w:r>
        <w:rPr>
          <w:rFonts w:ascii="Times New Roman" w:hAnsi="Times New Roman" w:cs="Times New Roman"/>
          <w:sz w:val="28"/>
          <w:szCs w:val="28"/>
        </w:rPr>
        <w:t>ия</w:t>
      </w:r>
      <w:r w:rsidRPr="00EA63E2">
        <w:rPr>
          <w:rFonts w:ascii="Times New Roman" w:hAnsi="Times New Roman" w:cs="Times New Roman"/>
          <w:sz w:val="28"/>
          <w:szCs w:val="28"/>
        </w:rPr>
        <w:t xml:space="preserve"> в отношении юридического лица или индивидуального предпринимателя:</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3.3.6.1. приказ о проведении плановой проверки издается не менее чем за 10 рабочих дней до дня начала проверки;</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 xml:space="preserve">3.3.6.2. приказ о проведении внеплановой выездной проверки издается не позднее трех рабочих дней с момента возникновения оснований, указанных в </w:t>
      </w:r>
      <w:hyperlink w:anchor="Par176" w:history="1">
        <w:r w:rsidRPr="00EA63E2">
          <w:rPr>
            <w:rFonts w:ascii="Times New Roman" w:hAnsi="Times New Roman" w:cs="Times New Roman"/>
            <w:sz w:val="28"/>
            <w:szCs w:val="28"/>
          </w:rPr>
          <w:t>пункте 3.3.1</w:t>
        </w:r>
      </w:hyperlink>
      <w:r w:rsidRPr="00EA63E2">
        <w:rPr>
          <w:rFonts w:ascii="Times New Roman" w:hAnsi="Times New Roman" w:cs="Times New Roman"/>
          <w:sz w:val="28"/>
          <w:szCs w:val="28"/>
        </w:rPr>
        <w:t xml:space="preserve"> настоящего Административного регламента.</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 xml:space="preserve">3.4. </w:t>
      </w:r>
      <w:proofErr w:type="gramStart"/>
      <w:r w:rsidRPr="00EA63E2">
        <w:rPr>
          <w:rFonts w:ascii="Times New Roman" w:hAnsi="Times New Roman" w:cs="Times New Roman"/>
          <w:sz w:val="28"/>
          <w:szCs w:val="28"/>
        </w:rPr>
        <w:t xml:space="preserve">Основанием для начала административной процедуры согласования внеплановой выездной проверки с прокуратурой </w:t>
      </w:r>
      <w:r>
        <w:rPr>
          <w:rFonts w:ascii="Times New Roman" w:hAnsi="Times New Roman" w:cs="Times New Roman"/>
          <w:sz w:val="28"/>
          <w:szCs w:val="28"/>
        </w:rPr>
        <w:t>Вытегорского района</w:t>
      </w:r>
      <w:r w:rsidRPr="00EA63E2">
        <w:rPr>
          <w:rFonts w:ascii="Times New Roman" w:hAnsi="Times New Roman" w:cs="Times New Roman"/>
          <w:sz w:val="28"/>
          <w:szCs w:val="28"/>
        </w:rPr>
        <w:t xml:space="preserve"> является поступление в орган регионального государственного надзора информации о фактах, предусмотренных </w:t>
      </w:r>
      <w:hyperlink r:id="rId21" w:history="1">
        <w:r w:rsidRPr="00EA63E2">
          <w:rPr>
            <w:rFonts w:ascii="Times New Roman" w:hAnsi="Times New Roman" w:cs="Times New Roman"/>
            <w:sz w:val="28"/>
            <w:szCs w:val="28"/>
          </w:rPr>
          <w:t>подпунктами "а"</w:t>
        </w:r>
      </w:hyperlink>
      <w:r w:rsidRPr="00EA63E2">
        <w:rPr>
          <w:rFonts w:ascii="Times New Roman" w:hAnsi="Times New Roman" w:cs="Times New Roman"/>
          <w:sz w:val="28"/>
          <w:szCs w:val="28"/>
        </w:rPr>
        <w:t xml:space="preserve">, </w:t>
      </w:r>
      <w:hyperlink r:id="rId22" w:history="1">
        <w:r w:rsidRPr="00EA63E2">
          <w:rPr>
            <w:rFonts w:ascii="Times New Roman" w:hAnsi="Times New Roman" w:cs="Times New Roman"/>
            <w:sz w:val="28"/>
            <w:szCs w:val="28"/>
          </w:rPr>
          <w:t>"б" пункта 2 части 2 статьи 10</w:t>
        </w:r>
      </w:hyperlink>
      <w:r w:rsidRPr="00EA63E2">
        <w:rPr>
          <w:rFonts w:ascii="Times New Roman" w:hAnsi="Times New Roman" w:cs="Times New Roman"/>
          <w:sz w:val="28"/>
          <w:szCs w:val="28"/>
        </w:rPr>
        <w:t xml:space="preserve"> Федерального закона N 294-ФЗ, а также приказ о проведении внеплановой проверки в отношении юридического лица или индивидуального предпринимателя.</w:t>
      </w:r>
      <w:proofErr w:type="gramEnd"/>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 xml:space="preserve">3.4.1. </w:t>
      </w:r>
      <w:proofErr w:type="gramStart"/>
      <w:r w:rsidRPr="00EA63E2">
        <w:rPr>
          <w:rFonts w:ascii="Times New Roman" w:hAnsi="Times New Roman" w:cs="Times New Roman"/>
          <w:sz w:val="28"/>
          <w:szCs w:val="28"/>
        </w:rPr>
        <w:t xml:space="preserve">В день подписания приказа о проведении внеплановой выездной проверки в целях согласования ее проведения </w:t>
      </w:r>
      <w:r w:rsidR="0007345A">
        <w:rPr>
          <w:rFonts w:ascii="Times New Roman" w:hAnsi="Times New Roman" w:cs="Times New Roman"/>
          <w:sz w:val="28"/>
          <w:szCs w:val="28"/>
        </w:rPr>
        <w:t>Финансовое управление</w:t>
      </w:r>
      <w:r w:rsidRPr="00EA63E2">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Pr>
          <w:rFonts w:ascii="Times New Roman" w:hAnsi="Times New Roman" w:cs="Times New Roman"/>
          <w:sz w:val="28"/>
          <w:szCs w:val="28"/>
        </w:rPr>
        <w:t>Вытегорского района</w:t>
      </w:r>
      <w:r w:rsidRPr="00EA63E2">
        <w:rPr>
          <w:rFonts w:ascii="Times New Roman" w:hAnsi="Times New Roman" w:cs="Times New Roman"/>
          <w:sz w:val="28"/>
          <w:szCs w:val="28"/>
        </w:rPr>
        <w:t xml:space="preserve"> месту осуществления деятельности юридического лица, индивидуального предпринимателя </w:t>
      </w:r>
      <w:hyperlink r:id="rId23" w:history="1">
        <w:r w:rsidRPr="00EA63E2">
          <w:rPr>
            <w:rFonts w:ascii="Times New Roman" w:hAnsi="Times New Roman" w:cs="Times New Roman"/>
            <w:sz w:val="28"/>
            <w:szCs w:val="28"/>
          </w:rPr>
          <w:t>заявление</w:t>
        </w:r>
      </w:hyperlink>
      <w:r w:rsidRPr="00EA63E2">
        <w:rPr>
          <w:rFonts w:ascii="Times New Roman" w:hAnsi="Times New Roman" w:cs="Times New Roman"/>
          <w:sz w:val="28"/>
          <w:szCs w:val="28"/>
        </w:rPr>
        <w:t xml:space="preserve"> о согласовании проведения внеплановой выездной проверки по форме, утвержденной приказом Минэкономразвития России от</w:t>
      </w:r>
      <w:proofErr w:type="gramEnd"/>
      <w:r w:rsidRPr="00EA63E2">
        <w:rPr>
          <w:rFonts w:ascii="Times New Roman" w:hAnsi="Times New Roman" w:cs="Times New Roman"/>
          <w:sz w:val="28"/>
          <w:szCs w:val="28"/>
        </w:rPr>
        <w:t xml:space="preserve">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 xml:space="preserve">3.4.2. </w:t>
      </w:r>
      <w:proofErr w:type="gramStart"/>
      <w:r w:rsidRPr="00EA63E2">
        <w:rPr>
          <w:rFonts w:ascii="Times New Roman" w:hAnsi="Times New Roman" w:cs="Times New Roman"/>
          <w:sz w:val="28"/>
          <w:szCs w:val="28"/>
        </w:rPr>
        <w:t xml:space="preserve">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A63E2">
        <w:rPr>
          <w:rFonts w:ascii="Times New Roman" w:hAnsi="Times New Roman" w:cs="Times New Roman"/>
          <w:sz w:val="28"/>
          <w:szCs w:val="28"/>
        </w:rPr>
        <w:lastRenderedPageBreak/>
        <w:t>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EA63E2">
        <w:rPr>
          <w:rFonts w:ascii="Times New Roman" w:hAnsi="Times New Roman" w:cs="Times New Roman"/>
          <w:sz w:val="28"/>
          <w:szCs w:val="28"/>
        </w:rPr>
        <w:t xml:space="preserve"> неотложных мер </w:t>
      </w:r>
      <w:r>
        <w:rPr>
          <w:rFonts w:ascii="Times New Roman" w:hAnsi="Times New Roman" w:cs="Times New Roman"/>
          <w:sz w:val="28"/>
          <w:szCs w:val="28"/>
        </w:rPr>
        <w:t>Финансовое управление</w:t>
      </w:r>
      <w:r w:rsidRPr="00EA63E2">
        <w:rPr>
          <w:rFonts w:ascii="Times New Roman" w:hAnsi="Times New Roman" w:cs="Times New Roman"/>
          <w:sz w:val="28"/>
          <w:szCs w:val="28"/>
        </w:rPr>
        <w:t xml:space="preserve"> вправе приступить к проведению внеплановой выездной проверки незамедлительно. При этом извещение прокуратуры </w:t>
      </w:r>
      <w:r>
        <w:rPr>
          <w:rFonts w:ascii="Times New Roman" w:hAnsi="Times New Roman" w:cs="Times New Roman"/>
          <w:sz w:val="28"/>
          <w:szCs w:val="28"/>
        </w:rPr>
        <w:t>Вытегорского района</w:t>
      </w:r>
      <w:r w:rsidRPr="00EA63E2">
        <w:rPr>
          <w:rFonts w:ascii="Times New Roman" w:hAnsi="Times New Roman" w:cs="Times New Roman"/>
          <w:sz w:val="28"/>
          <w:szCs w:val="28"/>
        </w:rPr>
        <w:t xml:space="preserve"> о проведении мероприятий по контролю осуществляется </w:t>
      </w:r>
      <w:r>
        <w:rPr>
          <w:rFonts w:ascii="Times New Roman" w:hAnsi="Times New Roman" w:cs="Times New Roman"/>
          <w:sz w:val="28"/>
          <w:szCs w:val="28"/>
        </w:rPr>
        <w:t>Финансовым управлением</w:t>
      </w:r>
      <w:r w:rsidRPr="00EA63E2">
        <w:rPr>
          <w:rFonts w:ascii="Times New Roman" w:hAnsi="Times New Roman" w:cs="Times New Roman"/>
          <w:sz w:val="28"/>
          <w:szCs w:val="28"/>
        </w:rPr>
        <w:t xml:space="preserve"> посредством направления документов, которые содержат сведения, послужившие основанием ее проведения, в течение двадцати четырех часов.</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 xml:space="preserve">3.4.3. Результатом исполнения административной процедуры согласования внеплановой выездной проверки с прокуратурой </w:t>
      </w:r>
      <w:r>
        <w:rPr>
          <w:rFonts w:ascii="Times New Roman" w:hAnsi="Times New Roman" w:cs="Times New Roman"/>
          <w:sz w:val="28"/>
          <w:szCs w:val="28"/>
        </w:rPr>
        <w:t>Вытегорского района</w:t>
      </w:r>
      <w:r w:rsidRPr="00EA63E2">
        <w:rPr>
          <w:rFonts w:ascii="Times New Roman" w:hAnsi="Times New Roman" w:cs="Times New Roman"/>
          <w:sz w:val="28"/>
          <w:szCs w:val="28"/>
        </w:rPr>
        <w:t xml:space="preserve"> являются получение согласования прокуратуры </w:t>
      </w:r>
      <w:r>
        <w:rPr>
          <w:rFonts w:ascii="Times New Roman" w:hAnsi="Times New Roman" w:cs="Times New Roman"/>
          <w:sz w:val="28"/>
          <w:szCs w:val="28"/>
        </w:rPr>
        <w:t>Вытегорского района</w:t>
      </w:r>
      <w:r w:rsidRPr="00EA63E2">
        <w:rPr>
          <w:rFonts w:ascii="Times New Roman" w:hAnsi="Times New Roman" w:cs="Times New Roman"/>
          <w:sz w:val="28"/>
          <w:szCs w:val="28"/>
        </w:rPr>
        <w:t xml:space="preserve"> проведения внеплановой выездной проверки либо мотивированный отказ в согласовании проведения внеплановой выездной проверки юридического лица или индивидуального предпринимателя.</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3.5. Основанием для начала административной процедуры проведения проверки и оформления ее результатов является:</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в случае проведения плановой проверки - приказ о проведении плановой проверки;</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 xml:space="preserve">в случае проведения внеплановой проверки - приказ о проведении внеплановой проверки, а также согласование проведения проверки, полученное от прокуратуры </w:t>
      </w:r>
      <w:r>
        <w:rPr>
          <w:rFonts w:ascii="Times New Roman" w:hAnsi="Times New Roman" w:cs="Times New Roman"/>
          <w:sz w:val="28"/>
          <w:szCs w:val="28"/>
        </w:rPr>
        <w:t>Вытегорского района</w:t>
      </w:r>
      <w:r w:rsidRPr="00EA63E2">
        <w:rPr>
          <w:rFonts w:ascii="Times New Roman" w:hAnsi="Times New Roman" w:cs="Times New Roman"/>
          <w:sz w:val="28"/>
          <w:szCs w:val="28"/>
        </w:rPr>
        <w:t xml:space="preserve"> (в случае, если проверка подлежит согласованию с органами прокуратуры).</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3.5.1. Проверка проводится в сроки, указанные в приказе о проведении проверки.</w:t>
      </w:r>
    </w:p>
    <w:p w:rsidR="00114671" w:rsidRPr="00EA63E2" w:rsidRDefault="00114671" w:rsidP="00114671">
      <w:pPr>
        <w:pStyle w:val="ConsPlusNormal"/>
        <w:ind w:firstLine="540"/>
        <w:jc w:val="both"/>
        <w:rPr>
          <w:rFonts w:ascii="Times New Roman" w:hAnsi="Times New Roman" w:cs="Times New Roman"/>
          <w:sz w:val="28"/>
          <w:szCs w:val="28"/>
        </w:rPr>
      </w:pPr>
      <w:r w:rsidRPr="00EA63E2">
        <w:rPr>
          <w:rFonts w:ascii="Times New Roman" w:hAnsi="Times New Roman" w:cs="Times New Roman"/>
          <w:sz w:val="28"/>
          <w:szCs w:val="28"/>
        </w:rPr>
        <w:t xml:space="preserve">3.5.2. О проведении плановой проверки юридическое лицо или индивидуальный предприниматель уведомляются не позднее чем </w:t>
      </w:r>
      <w:proofErr w:type="gramStart"/>
      <w:r w:rsidRPr="00EA63E2">
        <w:rPr>
          <w:rFonts w:ascii="Times New Roman" w:hAnsi="Times New Roman" w:cs="Times New Roman"/>
          <w:sz w:val="28"/>
          <w:szCs w:val="28"/>
        </w:rPr>
        <w:t>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w:t>
      </w:r>
      <w:proofErr w:type="gramEnd"/>
      <w:r w:rsidRPr="00EA63E2">
        <w:rPr>
          <w:rFonts w:ascii="Times New Roman" w:hAnsi="Times New Roman" w:cs="Times New Roman"/>
          <w:sz w:val="28"/>
          <w:szCs w:val="28"/>
        </w:rPr>
        <w:t xml:space="preserve"> или иным доступным способом.</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 xml:space="preserve">О проведении внеплановой проверки, не требующей согласования с органами прокуратуры, юридическое лицо или индивидуальный предприниматель уведомляются </w:t>
      </w:r>
      <w:r>
        <w:rPr>
          <w:rFonts w:ascii="Times New Roman" w:hAnsi="Times New Roman" w:cs="Times New Roman"/>
          <w:sz w:val="28"/>
          <w:szCs w:val="28"/>
        </w:rPr>
        <w:t>Финансовым управлением</w:t>
      </w:r>
      <w:r w:rsidRPr="00C172B5">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 xml:space="preserve">3.5.3. По результатам проведенной проверки юридического лица или индивидуального предпринимателя составляется </w:t>
      </w:r>
      <w:hyperlink r:id="rId24" w:history="1">
        <w:r w:rsidRPr="00C172B5">
          <w:rPr>
            <w:rFonts w:ascii="Times New Roman" w:hAnsi="Times New Roman" w:cs="Times New Roman"/>
            <w:sz w:val="28"/>
            <w:szCs w:val="28"/>
          </w:rPr>
          <w:t>акт</w:t>
        </w:r>
      </w:hyperlink>
      <w:r w:rsidRPr="00C172B5">
        <w:rPr>
          <w:rFonts w:ascii="Times New Roman" w:hAnsi="Times New Roman" w:cs="Times New Roman"/>
          <w:sz w:val="28"/>
          <w:szCs w:val="28"/>
        </w:rPr>
        <w:t xml:space="preserve">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3.5.4. В акте проверки указываются:</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дата, время и место составления акта проверки;</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наименование органа, проводящего проверку;</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дата и номер приказа, на основании которого проведена проверка;</w:t>
      </w:r>
    </w:p>
    <w:p w:rsidR="00114671" w:rsidRPr="00C172B5" w:rsidRDefault="00114671" w:rsidP="00114671">
      <w:pPr>
        <w:pStyle w:val="ConsPlusNormal"/>
        <w:ind w:firstLine="540"/>
        <w:jc w:val="both"/>
        <w:rPr>
          <w:rFonts w:ascii="Times New Roman" w:hAnsi="Times New Roman" w:cs="Times New Roman"/>
          <w:sz w:val="28"/>
          <w:szCs w:val="28"/>
        </w:rPr>
      </w:pPr>
      <w:proofErr w:type="gramStart"/>
      <w:r w:rsidRPr="00C172B5">
        <w:rPr>
          <w:rFonts w:ascii="Times New Roman" w:hAnsi="Times New Roman" w:cs="Times New Roman"/>
          <w:sz w:val="28"/>
          <w:szCs w:val="28"/>
        </w:rPr>
        <w:lastRenderedPageBreak/>
        <w:t>фамилия, имя, отчество (отчество - при наличии) и должность должностного лица (должностных лиц), проводившего проверку;</w:t>
      </w:r>
      <w:proofErr w:type="gramEnd"/>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 xml:space="preserve">наименование проверяемого юридического лица или индивидуального предпринимателя, а также фамилия, имя, отчество (отчество - при наличии) и должность руководителя, иного должностного лица или уполномоченного представителя юридического лица или индивидуального предпринимателя, </w:t>
      </w:r>
      <w:proofErr w:type="gramStart"/>
      <w:r w:rsidRPr="00C172B5">
        <w:rPr>
          <w:rFonts w:ascii="Times New Roman" w:hAnsi="Times New Roman" w:cs="Times New Roman"/>
          <w:sz w:val="28"/>
          <w:szCs w:val="28"/>
        </w:rPr>
        <w:t>присутствовавших</w:t>
      </w:r>
      <w:proofErr w:type="gramEnd"/>
      <w:r w:rsidRPr="00C172B5">
        <w:rPr>
          <w:rFonts w:ascii="Times New Roman" w:hAnsi="Times New Roman" w:cs="Times New Roman"/>
          <w:sz w:val="28"/>
          <w:szCs w:val="28"/>
        </w:rPr>
        <w:t xml:space="preserve"> при проведении проверки;</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дата, время, продолжительность и место проведения проверки;</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114671" w:rsidRPr="00C172B5" w:rsidRDefault="00114671" w:rsidP="00114671">
      <w:pPr>
        <w:pStyle w:val="ConsPlusNormal"/>
        <w:ind w:firstLine="540"/>
        <w:jc w:val="both"/>
        <w:rPr>
          <w:rFonts w:ascii="Times New Roman" w:hAnsi="Times New Roman" w:cs="Times New Roman"/>
          <w:sz w:val="28"/>
          <w:szCs w:val="28"/>
        </w:rPr>
      </w:pPr>
      <w:proofErr w:type="gramStart"/>
      <w:r w:rsidRPr="00C172B5">
        <w:rPr>
          <w:rFonts w:ascii="Times New Roman" w:hAnsi="Times New Roman" w:cs="Times New Roman"/>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C172B5">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подписи должностного лица или должностных лиц, проводившего проверку.</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3.5.5. К акту проверки прилагаются протоколы или заключения проведенных исследований, испытаний и экспертиз, объяснения лиц по фактам нарушений,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3.5.6.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 xml:space="preserve">3.5.7. </w:t>
      </w:r>
      <w:proofErr w:type="gramStart"/>
      <w:r w:rsidRPr="00C172B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w:t>
      </w:r>
      <w:proofErr w:type="gramEnd"/>
      <w:r w:rsidRPr="00C172B5">
        <w:rPr>
          <w:rFonts w:ascii="Times New Roman" w:hAnsi="Times New Roman" w:cs="Times New Roman"/>
          <w:sz w:val="28"/>
          <w:szCs w:val="28"/>
        </w:rPr>
        <w:t xml:space="preserve"> акта к материалам проверки.</w:t>
      </w:r>
    </w:p>
    <w:p w:rsidR="00114671" w:rsidRPr="00C172B5"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 xml:space="preserve">3.5.8. В случае выявления при проведении проверки нарушений обязательных требований применения юридическими лицами или индивидуальными предпринимателями, в отношении которых проводилась проверка, должностное лицо </w:t>
      </w:r>
      <w:r>
        <w:rPr>
          <w:rFonts w:ascii="Times New Roman" w:hAnsi="Times New Roman" w:cs="Times New Roman"/>
          <w:sz w:val="28"/>
          <w:szCs w:val="28"/>
        </w:rPr>
        <w:t>Финансового управления</w:t>
      </w:r>
      <w:r w:rsidRPr="00C172B5">
        <w:rPr>
          <w:rFonts w:ascii="Times New Roman" w:hAnsi="Times New Roman" w:cs="Times New Roman"/>
          <w:sz w:val="28"/>
          <w:szCs w:val="28"/>
        </w:rPr>
        <w:t xml:space="preserve">, проводившее проверку, обязано выдать </w:t>
      </w:r>
      <w:hyperlink w:anchor="Par310" w:history="1">
        <w:r w:rsidRPr="00C172B5">
          <w:rPr>
            <w:rFonts w:ascii="Times New Roman" w:hAnsi="Times New Roman" w:cs="Times New Roman"/>
            <w:sz w:val="28"/>
            <w:szCs w:val="28"/>
          </w:rPr>
          <w:t>предписание</w:t>
        </w:r>
      </w:hyperlink>
      <w:r w:rsidRPr="00C172B5">
        <w:rPr>
          <w:rFonts w:ascii="Times New Roman" w:hAnsi="Times New Roman" w:cs="Times New Roman"/>
          <w:sz w:val="28"/>
          <w:szCs w:val="28"/>
        </w:rPr>
        <w:t xml:space="preserve"> об устранении выявленных нарушений с </w:t>
      </w:r>
      <w:r w:rsidRPr="00C172B5">
        <w:rPr>
          <w:rFonts w:ascii="Times New Roman" w:hAnsi="Times New Roman" w:cs="Times New Roman"/>
          <w:sz w:val="28"/>
          <w:szCs w:val="28"/>
        </w:rPr>
        <w:lastRenderedPageBreak/>
        <w:t>установлением обоснованных сроков их устранения по форме согласно приложению N 2 к настоящему Административному регламенту.</w:t>
      </w:r>
    </w:p>
    <w:p w:rsidR="00114671" w:rsidRDefault="00114671" w:rsidP="00114671">
      <w:pPr>
        <w:pStyle w:val="ConsPlusNormal"/>
        <w:ind w:firstLine="540"/>
        <w:jc w:val="both"/>
        <w:rPr>
          <w:rFonts w:ascii="Times New Roman" w:hAnsi="Times New Roman" w:cs="Times New Roman"/>
          <w:sz w:val="28"/>
          <w:szCs w:val="28"/>
        </w:rPr>
      </w:pPr>
      <w:r w:rsidRPr="00C172B5">
        <w:rPr>
          <w:rFonts w:ascii="Times New Roman" w:hAnsi="Times New Roman" w:cs="Times New Roman"/>
          <w:sz w:val="28"/>
          <w:szCs w:val="28"/>
        </w:rPr>
        <w:t xml:space="preserve">3.5.9. Предписание вручается законному представителю юридического лица, индивидуального предпринимателя либо их уполномоченным представителям под расписку. </w:t>
      </w:r>
      <w:proofErr w:type="gramStart"/>
      <w:r w:rsidRPr="00C172B5">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3.5.10. Результатом исполнения данной административной процедуры являются:</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акт проверки;</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в случае выявления нарушений обязательных требований юридическими лицами или индивидуальными предпринимателями - предписание об устранении выявленных нарушений с указанием сроков их устранения.</w:t>
      </w:r>
    </w:p>
    <w:p w:rsidR="00114671" w:rsidRPr="004F714A" w:rsidRDefault="00114671" w:rsidP="00114671">
      <w:pPr>
        <w:pStyle w:val="ConsPlusNormal"/>
        <w:ind w:firstLine="540"/>
        <w:jc w:val="both"/>
        <w:rPr>
          <w:rFonts w:ascii="Times New Roman" w:hAnsi="Times New Roman" w:cs="Times New Roman"/>
          <w:sz w:val="28"/>
          <w:szCs w:val="28"/>
        </w:rPr>
      </w:pPr>
      <w:proofErr w:type="gramStart"/>
      <w:r w:rsidRPr="004F714A">
        <w:rPr>
          <w:rFonts w:ascii="Times New Roman" w:hAnsi="Times New Roman" w:cs="Times New Roman"/>
          <w:sz w:val="28"/>
          <w:szCs w:val="28"/>
        </w:rPr>
        <w:t xml:space="preserve">Материалы о выявленных нарушениях направляются в орган, должностные лица которого уполномочены в соответствии с </w:t>
      </w:r>
      <w:hyperlink r:id="rId25" w:history="1">
        <w:r w:rsidRPr="004F714A">
          <w:rPr>
            <w:rFonts w:ascii="Times New Roman" w:hAnsi="Times New Roman" w:cs="Times New Roman"/>
            <w:sz w:val="28"/>
            <w:szCs w:val="28"/>
          </w:rPr>
          <w:t>Кодексом</w:t>
        </w:r>
      </w:hyperlink>
      <w:r w:rsidRPr="004F714A">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нарушения порядка ценообразования (в случае выявления фактов нарушения обязательных требований, содержащих признаки административного правонарушения) в течение десяти рабочих дней со дня составления акта проверки.</w:t>
      </w:r>
      <w:proofErr w:type="gramEnd"/>
    </w:p>
    <w:p w:rsidR="00114671" w:rsidRPr="004F714A" w:rsidRDefault="00114671" w:rsidP="00114671">
      <w:pPr>
        <w:pStyle w:val="ConsPlusNormal"/>
        <w:ind w:firstLine="540"/>
        <w:jc w:val="both"/>
        <w:rPr>
          <w:rFonts w:ascii="Times New Roman" w:hAnsi="Times New Roman" w:cs="Times New Roman"/>
          <w:sz w:val="28"/>
          <w:szCs w:val="28"/>
        </w:rPr>
      </w:pPr>
    </w:p>
    <w:p w:rsidR="00114671" w:rsidRPr="004F714A" w:rsidRDefault="00114671" w:rsidP="00114671">
      <w:pPr>
        <w:pStyle w:val="ConsPlusNormal"/>
        <w:jc w:val="center"/>
        <w:outlineLvl w:val="1"/>
        <w:rPr>
          <w:rFonts w:ascii="Times New Roman" w:hAnsi="Times New Roman" w:cs="Times New Roman"/>
          <w:b/>
          <w:sz w:val="28"/>
          <w:szCs w:val="28"/>
        </w:rPr>
      </w:pPr>
      <w:r w:rsidRPr="004F714A">
        <w:rPr>
          <w:rFonts w:ascii="Times New Roman" w:hAnsi="Times New Roman" w:cs="Times New Roman"/>
          <w:b/>
          <w:sz w:val="28"/>
          <w:szCs w:val="28"/>
        </w:rPr>
        <w:t xml:space="preserve">4. Порядок и формы </w:t>
      </w:r>
      <w:proofErr w:type="gramStart"/>
      <w:r w:rsidRPr="004F714A">
        <w:rPr>
          <w:rFonts w:ascii="Times New Roman" w:hAnsi="Times New Roman" w:cs="Times New Roman"/>
          <w:b/>
          <w:sz w:val="28"/>
          <w:szCs w:val="28"/>
        </w:rPr>
        <w:t>контроля за</w:t>
      </w:r>
      <w:proofErr w:type="gramEnd"/>
      <w:r w:rsidRPr="004F714A">
        <w:rPr>
          <w:rFonts w:ascii="Times New Roman" w:hAnsi="Times New Roman" w:cs="Times New Roman"/>
          <w:b/>
          <w:sz w:val="28"/>
          <w:szCs w:val="28"/>
        </w:rPr>
        <w:t xml:space="preserve"> исполнением полномочий</w:t>
      </w:r>
    </w:p>
    <w:p w:rsidR="00114671" w:rsidRPr="004F714A" w:rsidRDefault="00114671" w:rsidP="00114671">
      <w:pPr>
        <w:pStyle w:val="ConsPlusNormal"/>
        <w:jc w:val="center"/>
        <w:rPr>
          <w:rFonts w:ascii="Times New Roman" w:hAnsi="Times New Roman" w:cs="Times New Roman"/>
          <w:b/>
          <w:sz w:val="28"/>
          <w:szCs w:val="28"/>
        </w:rPr>
      </w:pPr>
      <w:r w:rsidRPr="004F714A">
        <w:rPr>
          <w:rFonts w:ascii="Times New Roman" w:hAnsi="Times New Roman" w:cs="Times New Roman"/>
          <w:b/>
          <w:sz w:val="28"/>
          <w:szCs w:val="28"/>
        </w:rPr>
        <w:t xml:space="preserve">по осуществлению </w:t>
      </w:r>
      <w:r w:rsidR="0007345A">
        <w:rPr>
          <w:rFonts w:ascii="Times New Roman" w:hAnsi="Times New Roman" w:cs="Times New Roman"/>
          <w:b/>
          <w:sz w:val="28"/>
          <w:szCs w:val="28"/>
        </w:rPr>
        <w:t>муниципального контроля</w:t>
      </w:r>
    </w:p>
    <w:p w:rsidR="00114671" w:rsidRPr="004F714A" w:rsidRDefault="00114671" w:rsidP="00114671">
      <w:pPr>
        <w:pStyle w:val="ConsPlusNormal"/>
        <w:ind w:firstLine="540"/>
        <w:jc w:val="both"/>
        <w:rPr>
          <w:rFonts w:ascii="Times New Roman" w:hAnsi="Times New Roman" w:cs="Times New Roman"/>
          <w:sz w:val="28"/>
          <w:szCs w:val="28"/>
        </w:rPr>
      </w:pP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 xml:space="preserve">4.1. </w:t>
      </w:r>
      <w:proofErr w:type="gramStart"/>
      <w:r w:rsidRPr="004F714A">
        <w:rPr>
          <w:rFonts w:ascii="Times New Roman" w:hAnsi="Times New Roman" w:cs="Times New Roman"/>
          <w:sz w:val="28"/>
          <w:szCs w:val="28"/>
        </w:rPr>
        <w:t>Контроль за</w:t>
      </w:r>
      <w:proofErr w:type="gramEnd"/>
      <w:r w:rsidRPr="004F714A">
        <w:rPr>
          <w:rFonts w:ascii="Times New Roman" w:hAnsi="Times New Roman" w:cs="Times New Roman"/>
          <w:sz w:val="28"/>
          <w:szCs w:val="28"/>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полномочий по осуществлению </w:t>
      </w:r>
      <w:r w:rsidR="0007345A">
        <w:rPr>
          <w:rFonts w:ascii="Times New Roman" w:hAnsi="Times New Roman" w:cs="Times New Roman"/>
          <w:sz w:val="28"/>
          <w:szCs w:val="28"/>
        </w:rPr>
        <w:t>муниципального контроля</w:t>
      </w:r>
      <w:r w:rsidRPr="004F714A">
        <w:rPr>
          <w:rFonts w:ascii="Times New Roman" w:hAnsi="Times New Roman" w:cs="Times New Roman"/>
          <w:sz w:val="28"/>
          <w:szCs w:val="28"/>
        </w:rPr>
        <w:t>, включает в себя общий, текущий контроль.</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 xml:space="preserve">4.2. Общий </w:t>
      </w:r>
      <w:proofErr w:type="gramStart"/>
      <w:r w:rsidRPr="004F714A">
        <w:rPr>
          <w:rFonts w:ascii="Times New Roman" w:hAnsi="Times New Roman" w:cs="Times New Roman"/>
          <w:sz w:val="28"/>
          <w:szCs w:val="28"/>
        </w:rPr>
        <w:t>контроль за</w:t>
      </w:r>
      <w:proofErr w:type="gramEnd"/>
      <w:r w:rsidRPr="004F714A">
        <w:rPr>
          <w:rFonts w:ascii="Times New Roman" w:hAnsi="Times New Roman" w:cs="Times New Roman"/>
          <w:sz w:val="28"/>
          <w:szCs w:val="28"/>
        </w:rPr>
        <w:t xml:space="preserve"> полнотой и качеством исполнения полномочий по осуществлению </w:t>
      </w:r>
      <w:r w:rsidR="0007345A">
        <w:rPr>
          <w:rFonts w:ascii="Times New Roman" w:hAnsi="Times New Roman" w:cs="Times New Roman"/>
          <w:sz w:val="28"/>
          <w:szCs w:val="28"/>
        </w:rPr>
        <w:t>муниципального контроля</w:t>
      </w:r>
      <w:r w:rsidRPr="004F714A">
        <w:rPr>
          <w:rFonts w:ascii="Times New Roman" w:hAnsi="Times New Roman" w:cs="Times New Roman"/>
          <w:sz w:val="28"/>
          <w:szCs w:val="28"/>
        </w:rPr>
        <w:t xml:space="preserve"> осуществляет </w:t>
      </w:r>
      <w:r>
        <w:rPr>
          <w:rFonts w:ascii="Times New Roman" w:hAnsi="Times New Roman" w:cs="Times New Roman"/>
          <w:sz w:val="28"/>
          <w:szCs w:val="28"/>
        </w:rPr>
        <w:t>начальник Финансового управления</w:t>
      </w:r>
      <w:r w:rsidRPr="004F714A">
        <w:rPr>
          <w:rFonts w:ascii="Times New Roman" w:hAnsi="Times New Roman" w:cs="Times New Roman"/>
          <w:sz w:val="28"/>
          <w:szCs w:val="28"/>
        </w:rPr>
        <w:t>.</w:t>
      </w:r>
    </w:p>
    <w:p w:rsidR="00114671"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4.3. Текущий контроль осуществляется</w:t>
      </w:r>
      <w:r>
        <w:rPr>
          <w:rFonts w:ascii="Times New Roman" w:hAnsi="Times New Roman" w:cs="Times New Roman"/>
          <w:sz w:val="28"/>
          <w:szCs w:val="28"/>
        </w:rPr>
        <w:t xml:space="preserve"> начальником отдела </w:t>
      </w:r>
      <w:r w:rsidR="0007345A">
        <w:rPr>
          <w:rFonts w:ascii="Times New Roman" w:hAnsi="Times New Roman" w:cs="Times New Roman"/>
          <w:sz w:val="28"/>
          <w:szCs w:val="28"/>
        </w:rPr>
        <w:t>экономики и планирования</w:t>
      </w:r>
      <w:r>
        <w:rPr>
          <w:rFonts w:ascii="Times New Roman" w:hAnsi="Times New Roman" w:cs="Times New Roman"/>
          <w:sz w:val="28"/>
          <w:szCs w:val="28"/>
        </w:rPr>
        <w:t xml:space="preserve"> Финансового управления</w:t>
      </w:r>
      <w:r w:rsidRPr="004F714A">
        <w:rPr>
          <w:rFonts w:ascii="Times New Roman" w:hAnsi="Times New Roman" w:cs="Times New Roman"/>
          <w:sz w:val="28"/>
          <w:szCs w:val="28"/>
        </w:rPr>
        <w:t>.</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 xml:space="preserve">Периодичность проверок: </w:t>
      </w:r>
      <w:proofErr w:type="gramStart"/>
      <w:r w:rsidRPr="004F714A">
        <w:rPr>
          <w:rFonts w:ascii="Times New Roman" w:hAnsi="Times New Roman" w:cs="Times New Roman"/>
          <w:sz w:val="28"/>
          <w:szCs w:val="28"/>
        </w:rPr>
        <w:t>плановые</w:t>
      </w:r>
      <w:proofErr w:type="gramEnd"/>
      <w:r w:rsidRPr="004F714A">
        <w:rPr>
          <w:rFonts w:ascii="Times New Roman" w:hAnsi="Times New Roman" w:cs="Times New Roman"/>
          <w:sz w:val="28"/>
          <w:szCs w:val="28"/>
        </w:rPr>
        <w:t xml:space="preserve"> - </w:t>
      </w:r>
      <w:r w:rsidR="0007345A">
        <w:rPr>
          <w:rFonts w:ascii="Times New Roman" w:hAnsi="Times New Roman" w:cs="Times New Roman"/>
          <w:sz w:val="28"/>
          <w:szCs w:val="28"/>
        </w:rPr>
        <w:t>1</w:t>
      </w:r>
      <w:r w:rsidRPr="004F714A">
        <w:rPr>
          <w:rFonts w:ascii="Times New Roman" w:hAnsi="Times New Roman" w:cs="Times New Roman"/>
          <w:sz w:val="28"/>
          <w:szCs w:val="28"/>
        </w:rPr>
        <w:t xml:space="preserve"> раз в год, внеплановые - по обращению заявителя. Срок проведения проверки устанавливается приказом руководителя органа регионального государственного надзора.</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w:t>
      </w:r>
      <w:r w:rsidR="0007345A">
        <w:rPr>
          <w:rFonts w:ascii="Times New Roman" w:hAnsi="Times New Roman" w:cs="Times New Roman"/>
          <w:sz w:val="28"/>
          <w:szCs w:val="28"/>
        </w:rPr>
        <w:t xml:space="preserve">дставляется начальнику Финансового управления </w:t>
      </w:r>
      <w:r w:rsidRPr="004F714A">
        <w:rPr>
          <w:rFonts w:ascii="Times New Roman" w:hAnsi="Times New Roman" w:cs="Times New Roman"/>
          <w:sz w:val="28"/>
          <w:szCs w:val="28"/>
        </w:rPr>
        <w:t>в течение 10 рабочих дней после завершения проверки.</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lastRenderedPageBreak/>
        <w:t xml:space="preserve">4.4. Должностные лица, осуществляющие </w:t>
      </w:r>
      <w:r w:rsidR="0007345A">
        <w:rPr>
          <w:rFonts w:ascii="Times New Roman" w:hAnsi="Times New Roman" w:cs="Times New Roman"/>
          <w:sz w:val="28"/>
          <w:szCs w:val="28"/>
        </w:rPr>
        <w:t>муниципальный контроль</w:t>
      </w:r>
      <w:r w:rsidRPr="004F714A">
        <w:rPr>
          <w:rFonts w:ascii="Times New Roman" w:hAnsi="Times New Roman" w:cs="Times New Roman"/>
          <w:sz w:val="28"/>
          <w:szCs w:val="28"/>
        </w:rPr>
        <w:t xml:space="preserve">, несут персональную ответственность за соблюдение порядка исполнения </w:t>
      </w:r>
      <w:r w:rsidR="0007345A">
        <w:rPr>
          <w:rFonts w:ascii="Times New Roman" w:hAnsi="Times New Roman" w:cs="Times New Roman"/>
          <w:sz w:val="28"/>
          <w:szCs w:val="28"/>
        </w:rPr>
        <w:t>муниципальной функции</w:t>
      </w:r>
      <w:r w:rsidRPr="004F714A">
        <w:rPr>
          <w:rFonts w:ascii="Times New Roman" w:hAnsi="Times New Roman" w:cs="Times New Roman"/>
          <w:sz w:val="28"/>
          <w:szCs w:val="28"/>
        </w:rPr>
        <w:t>.</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4.5. По результатам проведенных проверок в случае выявления нарушений законодательства и настоящего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14671" w:rsidRPr="004F714A" w:rsidRDefault="00114671" w:rsidP="00114671">
      <w:pPr>
        <w:pStyle w:val="ConsPlusNormal"/>
        <w:ind w:firstLine="540"/>
        <w:jc w:val="both"/>
        <w:rPr>
          <w:rFonts w:ascii="Times New Roman" w:hAnsi="Times New Roman" w:cs="Times New Roman"/>
          <w:sz w:val="28"/>
          <w:szCs w:val="28"/>
        </w:rPr>
      </w:pPr>
    </w:p>
    <w:p w:rsidR="00114671" w:rsidRPr="00064173" w:rsidRDefault="00114671" w:rsidP="00114671">
      <w:pPr>
        <w:pStyle w:val="ConsPlusNormal"/>
        <w:jc w:val="center"/>
        <w:outlineLvl w:val="1"/>
        <w:rPr>
          <w:rFonts w:ascii="Times New Roman" w:hAnsi="Times New Roman" w:cs="Times New Roman"/>
          <w:b/>
          <w:sz w:val="28"/>
          <w:szCs w:val="28"/>
        </w:rPr>
      </w:pPr>
      <w:r w:rsidRPr="00064173">
        <w:rPr>
          <w:rFonts w:ascii="Times New Roman" w:hAnsi="Times New Roman" w:cs="Times New Roman"/>
          <w:b/>
          <w:sz w:val="28"/>
          <w:szCs w:val="28"/>
        </w:rPr>
        <w:t>5. Досудебный (внесудебный) порядок обжалования решений</w:t>
      </w:r>
    </w:p>
    <w:p w:rsidR="0007345A" w:rsidRDefault="00114671" w:rsidP="00114671">
      <w:pPr>
        <w:pStyle w:val="ConsPlusNormal"/>
        <w:jc w:val="center"/>
        <w:rPr>
          <w:rFonts w:ascii="Times New Roman" w:hAnsi="Times New Roman" w:cs="Times New Roman"/>
          <w:b/>
          <w:sz w:val="28"/>
          <w:szCs w:val="28"/>
        </w:rPr>
      </w:pPr>
      <w:r w:rsidRPr="00064173">
        <w:rPr>
          <w:rFonts w:ascii="Times New Roman" w:hAnsi="Times New Roman" w:cs="Times New Roman"/>
          <w:b/>
          <w:sz w:val="28"/>
          <w:szCs w:val="28"/>
        </w:rPr>
        <w:t xml:space="preserve">и действий (бездействия) органа </w:t>
      </w:r>
      <w:r w:rsidR="0007345A">
        <w:rPr>
          <w:rFonts w:ascii="Times New Roman" w:hAnsi="Times New Roman" w:cs="Times New Roman"/>
          <w:b/>
          <w:sz w:val="28"/>
          <w:szCs w:val="28"/>
        </w:rPr>
        <w:t>муниципального контроля</w:t>
      </w:r>
      <w:r w:rsidRPr="00064173">
        <w:rPr>
          <w:rFonts w:ascii="Times New Roman" w:hAnsi="Times New Roman" w:cs="Times New Roman"/>
          <w:b/>
          <w:sz w:val="28"/>
          <w:szCs w:val="28"/>
        </w:rPr>
        <w:t>,</w:t>
      </w:r>
    </w:p>
    <w:p w:rsidR="00114671" w:rsidRPr="00064173" w:rsidRDefault="00114671" w:rsidP="00114671">
      <w:pPr>
        <w:pStyle w:val="ConsPlusNormal"/>
        <w:jc w:val="center"/>
        <w:rPr>
          <w:rFonts w:ascii="Times New Roman" w:hAnsi="Times New Roman" w:cs="Times New Roman"/>
          <w:b/>
          <w:sz w:val="28"/>
          <w:szCs w:val="28"/>
        </w:rPr>
      </w:pPr>
      <w:r w:rsidRPr="00064173">
        <w:rPr>
          <w:rFonts w:ascii="Times New Roman" w:hAnsi="Times New Roman" w:cs="Times New Roman"/>
          <w:b/>
          <w:sz w:val="28"/>
          <w:szCs w:val="28"/>
        </w:rPr>
        <w:t xml:space="preserve"> его должностных лиц</w:t>
      </w:r>
    </w:p>
    <w:p w:rsidR="00114671" w:rsidRPr="004F714A" w:rsidRDefault="00114671" w:rsidP="00114671">
      <w:pPr>
        <w:pStyle w:val="ConsPlusNormal"/>
        <w:ind w:firstLine="540"/>
        <w:jc w:val="both"/>
        <w:rPr>
          <w:rFonts w:ascii="Times New Roman" w:hAnsi="Times New Roman" w:cs="Times New Roman"/>
          <w:sz w:val="28"/>
          <w:szCs w:val="28"/>
        </w:rPr>
      </w:pP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 xml:space="preserve">5.1. Лицо, в отношении которого проводилась проверка, имеет право на обжалование решений и (или) действий (бездействия) должностных лиц органа </w:t>
      </w:r>
      <w:r w:rsidR="0007345A">
        <w:rPr>
          <w:rFonts w:ascii="Times New Roman" w:hAnsi="Times New Roman" w:cs="Times New Roman"/>
          <w:sz w:val="28"/>
          <w:szCs w:val="28"/>
        </w:rPr>
        <w:t>муниципального контроля</w:t>
      </w:r>
      <w:r w:rsidRPr="004F714A">
        <w:rPr>
          <w:rFonts w:ascii="Times New Roman" w:hAnsi="Times New Roman" w:cs="Times New Roman"/>
          <w:sz w:val="28"/>
          <w:szCs w:val="28"/>
        </w:rPr>
        <w:t xml:space="preserve"> в досудебном и судебном порядке.</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 xml:space="preserve">5.2. Лицо, в отношении которого проводилась проверка, вправе обжаловать решения и (или) действия (бездействие) должностного лица </w:t>
      </w:r>
      <w:r w:rsidR="0007345A">
        <w:rPr>
          <w:rFonts w:ascii="Times New Roman" w:hAnsi="Times New Roman" w:cs="Times New Roman"/>
          <w:sz w:val="28"/>
          <w:szCs w:val="28"/>
        </w:rPr>
        <w:t xml:space="preserve">органа </w:t>
      </w:r>
      <w:r w:rsidR="00A95EE7">
        <w:rPr>
          <w:rFonts w:ascii="Times New Roman" w:hAnsi="Times New Roman" w:cs="Times New Roman"/>
          <w:sz w:val="28"/>
          <w:szCs w:val="28"/>
        </w:rPr>
        <w:t>муниципального контроля</w:t>
      </w:r>
      <w:r w:rsidRPr="004F714A">
        <w:rPr>
          <w:rFonts w:ascii="Times New Roman" w:hAnsi="Times New Roman" w:cs="Times New Roman"/>
          <w:sz w:val="28"/>
          <w:szCs w:val="28"/>
        </w:rPr>
        <w:t xml:space="preserve"> руководителю органа </w:t>
      </w:r>
      <w:r w:rsidR="00A95EE7">
        <w:rPr>
          <w:rFonts w:ascii="Times New Roman" w:hAnsi="Times New Roman" w:cs="Times New Roman"/>
          <w:sz w:val="28"/>
          <w:szCs w:val="28"/>
        </w:rPr>
        <w:t>муниципального контроля</w:t>
      </w:r>
      <w:r w:rsidRPr="004F714A">
        <w:rPr>
          <w:rFonts w:ascii="Times New Roman" w:hAnsi="Times New Roman" w:cs="Times New Roman"/>
          <w:sz w:val="28"/>
          <w:szCs w:val="28"/>
        </w:rPr>
        <w:t xml:space="preserve"> в устной или письменной форме.</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5.3. Обращение в письменной форме должно содержать следующую информацию:</w:t>
      </w:r>
    </w:p>
    <w:p w:rsidR="00114671" w:rsidRPr="004F714A" w:rsidRDefault="00114671" w:rsidP="00114671">
      <w:pPr>
        <w:pStyle w:val="ConsPlusNormal"/>
        <w:ind w:firstLine="540"/>
        <w:jc w:val="both"/>
        <w:rPr>
          <w:rFonts w:ascii="Times New Roman" w:hAnsi="Times New Roman" w:cs="Times New Roman"/>
          <w:sz w:val="28"/>
          <w:szCs w:val="28"/>
        </w:rPr>
      </w:pPr>
      <w:r w:rsidRPr="004F714A">
        <w:rPr>
          <w:rFonts w:ascii="Times New Roman" w:hAnsi="Times New Roman" w:cs="Times New Roman"/>
          <w:sz w:val="28"/>
          <w:szCs w:val="28"/>
        </w:rPr>
        <w:t>фамилию, имя, отчество (последнее - при наличии) либо наименование юридического лица;</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почтовый адрес, по которому должны быть направлены ответ или уведомление о переадресации;</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 xml:space="preserve">наименование органа </w:t>
      </w:r>
      <w:r w:rsidR="00A95EE7">
        <w:rPr>
          <w:rFonts w:ascii="Times New Roman" w:hAnsi="Times New Roman" w:cs="Times New Roman"/>
          <w:sz w:val="28"/>
          <w:szCs w:val="28"/>
        </w:rPr>
        <w:t>муниципального контроля</w:t>
      </w:r>
      <w:r w:rsidRPr="00064173">
        <w:rPr>
          <w:rFonts w:ascii="Times New Roman" w:hAnsi="Times New Roman" w:cs="Times New Roman"/>
          <w:sz w:val="28"/>
          <w:szCs w:val="28"/>
        </w:rPr>
        <w:t xml:space="preserve"> либо должность, фамилию, имя и отчество должностного лица органа </w:t>
      </w:r>
      <w:r w:rsidR="00A95EE7">
        <w:rPr>
          <w:rFonts w:ascii="Times New Roman" w:hAnsi="Times New Roman" w:cs="Times New Roman"/>
          <w:sz w:val="28"/>
          <w:szCs w:val="28"/>
        </w:rPr>
        <w:t>муниципального контроля</w:t>
      </w:r>
      <w:r w:rsidRPr="00064173">
        <w:rPr>
          <w:rFonts w:ascii="Times New Roman" w:hAnsi="Times New Roman" w:cs="Times New Roman"/>
          <w:sz w:val="28"/>
          <w:szCs w:val="28"/>
        </w:rPr>
        <w:t>, решение, действие (бездействие) которого нарушает права и законные интересы гражданина и (или) юридического лица;</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обращения;</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подпись физического лица, его уполномоченного представителя, руководителя, иного должностного лица или уполномоченного представителя юридического лица, дату обращения.</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 xml:space="preserve">5.4. Обращения рассматриваются в порядке и сроки, установленные Федеральным </w:t>
      </w:r>
      <w:hyperlink r:id="rId26" w:history="1">
        <w:r w:rsidRPr="00064173">
          <w:rPr>
            <w:rFonts w:ascii="Times New Roman" w:hAnsi="Times New Roman" w:cs="Times New Roman"/>
            <w:sz w:val="28"/>
            <w:szCs w:val="28"/>
          </w:rPr>
          <w:t>законом</w:t>
        </w:r>
      </w:hyperlink>
      <w:r w:rsidRPr="00064173">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 последующими изменениями).</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5.5. По результатам рассмотрения жалобы принимается одно из следующих решений:</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5.5.1. удовлетворить жалобу, в том числе в форме отмены принятого решения;</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lastRenderedPageBreak/>
        <w:t>5.5.2. отказать в удовлетворении жалобы.</w:t>
      </w:r>
    </w:p>
    <w:p w:rsidR="00114671" w:rsidRPr="00064173" w:rsidRDefault="00114671" w:rsidP="00114671">
      <w:pPr>
        <w:pStyle w:val="ConsPlusNormal"/>
        <w:ind w:firstLine="540"/>
        <w:jc w:val="both"/>
        <w:rPr>
          <w:rFonts w:ascii="Times New Roman" w:hAnsi="Times New Roman" w:cs="Times New Roman"/>
          <w:sz w:val="28"/>
          <w:szCs w:val="28"/>
        </w:rPr>
      </w:pPr>
      <w:r w:rsidRPr="00064173">
        <w:rPr>
          <w:rFonts w:ascii="Times New Roman" w:hAnsi="Times New Roman" w:cs="Times New Roman"/>
          <w:sz w:val="28"/>
          <w:szCs w:val="28"/>
        </w:rPr>
        <w:t xml:space="preserve">5.6. </w:t>
      </w:r>
      <w:proofErr w:type="gramStart"/>
      <w:r w:rsidRPr="00064173">
        <w:rPr>
          <w:rFonts w:ascii="Times New Roman" w:hAnsi="Times New Roman" w:cs="Times New Roman"/>
          <w:sz w:val="28"/>
          <w:szCs w:val="28"/>
        </w:rPr>
        <w:t xml:space="preserve">Для обжалования решения, принятого в ходе осуществления </w:t>
      </w:r>
      <w:r w:rsidR="00A95EE7">
        <w:rPr>
          <w:rFonts w:ascii="Times New Roman" w:hAnsi="Times New Roman" w:cs="Times New Roman"/>
          <w:sz w:val="28"/>
          <w:szCs w:val="28"/>
        </w:rPr>
        <w:t>муниципального контроля</w:t>
      </w:r>
      <w:r w:rsidRPr="00064173">
        <w:rPr>
          <w:rFonts w:ascii="Times New Roman" w:hAnsi="Times New Roman" w:cs="Times New Roman"/>
          <w:sz w:val="28"/>
          <w:szCs w:val="28"/>
        </w:rPr>
        <w:t>, действия или бездействия должностных лиц в судебном порядке юридические и физические лица вправе обратиться с заявлением (жалобой) об оспаривании решения, действия (бездействия) органа регионального государственного надзора, должностных лиц, муниципальных служащих в течение 3 месяцев со дня, когда им стало известно о нарушении их прав и свобод.</w:t>
      </w:r>
      <w:proofErr w:type="gramEnd"/>
    </w:p>
    <w:p w:rsidR="00114671" w:rsidRDefault="00114671" w:rsidP="00114671">
      <w:pPr>
        <w:pStyle w:val="ConsPlusNormal"/>
        <w:ind w:firstLine="540"/>
        <w:jc w:val="both"/>
      </w:pPr>
    </w:p>
    <w:p w:rsidR="00114671" w:rsidRPr="00C172B5" w:rsidRDefault="00114671" w:rsidP="00114671">
      <w:pPr>
        <w:pStyle w:val="ConsPlusNormal"/>
        <w:ind w:firstLine="540"/>
        <w:jc w:val="both"/>
        <w:rPr>
          <w:rFonts w:ascii="Times New Roman" w:hAnsi="Times New Roman" w:cs="Times New Roman"/>
          <w:sz w:val="28"/>
          <w:szCs w:val="28"/>
        </w:rPr>
      </w:pPr>
    </w:p>
    <w:p w:rsidR="00114671" w:rsidRPr="00EA63E2" w:rsidRDefault="00114671" w:rsidP="00114671">
      <w:pPr>
        <w:jc w:val="both"/>
        <w:rPr>
          <w:sz w:val="28"/>
          <w:szCs w:val="28"/>
        </w:rPr>
      </w:pPr>
    </w:p>
    <w:p w:rsidR="00114671" w:rsidRPr="00E964F7" w:rsidRDefault="00114671" w:rsidP="00114671">
      <w:pPr>
        <w:jc w:val="both"/>
        <w:rPr>
          <w:sz w:val="32"/>
          <w:szCs w:val="32"/>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114671" w:rsidRDefault="00114671" w:rsidP="00114671">
      <w:pPr>
        <w:jc w:val="both"/>
        <w:rPr>
          <w:sz w:val="28"/>
          <w:szCs w:val="28"/>
        </w:rPr>
      </w:pPr>
    </w:p>
    <w:p w:rsidR="00416BAB" w:rsidRDefault="00416BAB" w:rsidP="00114671">
      <w:pPr>
        <w:jc w:val="both"/>
        <w:rPr>
          <w:sz w:val="28"/>
          <w:szCs w:val="28"/>
        </w:rPr>
      </w:pPr>
    </w:p>
    <w:p w:rsidR="00416BAB" w:rsidRDefault="00416BAB" w:rsidP="00114671">
      <w:pPr>
        <w:jc w:val="both"/>
        <w:rPr>
          <w:sz w:val="28"/>
          <w:szCs w:val="28"/>
        </w:rPr>
      </w:pPr>
    </w:p>
    <w:p w:rsidR="00416BAB" w:rsidRDefault="00416BAB" w:rsidP="00114671">
      <w:pPr>
        <w:jc w:val="both"/>
        <w:rPr>
          <w:sz w:val="28"/>
          <w:szCs w:val="28"/>
        </w:rPr>
      </w:pPr>
    </w:p>
    <w:p w:rsidR="00416BAB" w:rsidRDefault="00416BAB" w:rsidP="00114671">
      <w:pPr>
        <w:jc w:val="both"/>
        <w:rPr>
          <w:sz w:val="28"/>
          <w:szCs w:val="28"/>
        </w:rPr>
      </w:pPr>
    </w:p>
    <w:p w:rsidR="00416BAB" w:rsidRDefault="00416BAB" w:rsidP="00114671">
      <w:pPr>
        <w:jc w:val="both"/>
        <w:rPr>
          <w:sz w:val="28"/>
          <w:szCs w:val="28"/>
        </w:rPr>
      </w:pPr>
    </w:p>
    <w:p w:rsidR="00416BAB" w:rsidRDefault="00416BAB" w:rsidP="00114671">
      <w:pPr>
        <w:jc w:val="both"/>
        <w:rPr>
          <w:sz w:val="28"/>
          <w:szCs w:val="28"/>
        </w:rPr>
      </w:pPr>
    </w:p>
    <w:p w:rsidR="000534B9" w:rsidRDefault="000534B9">
      <w:pPr>
        <w:jc w:val="both"/>
        <w:rPr>
          <w:sz w:val="28"/>
          <w:szCs w:val="28"/>
        </w:rPr>
      </w:pPr>
    </w:p>
    <w:p w:rsidR="000534B9" w:rsidRDefault="000534B9">
      <w:pPr>
        <w:jc w:val="both"/>
        <w:rPr>
          <w:sz w:val="28"/>
          <w:szCs w:val="28"/>
        </w:rPr>
      </w:pPr>
    </w:p>
    <w:p w:rsidR="000534B9" w:rsidRDefault="000534B9">
      <w:pPr>
        <w:ind w:firstLine="708"/>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F10EE8" w:rsidRDefault="00F10EE8">
      <w:pPr>
        <w:ind w:left="5245"/>
        <w:jc w:val="center"/>
        <w:rPr>
          <w:sz w:val="28"/>
          <w:szCs w:val="28"/>
        </w:rPr>
      </w:pPr>
    </w:p>
    <w:p w:rsidR="000534B9" w:rsidRDefault="000534B9">
      <w:pPr>
        <w:ind w:left="5245"/>
        <w:jc w:val="center"/>
        <w:rPr>
          <w:sz w:val="28"/>
          <w:szCs w:val="28"/>
        </w:rPr>
      </w:pPr>
      <w:r>
        <w:rPr>
          <w:sz w:val="28"/>
          <w:szCs w:val="28"/>
        </w:rPr>
        <w:lastRenderedPageBreak/>
        <w:t>ПРИЛОЖЕНИЕ № 1</w:t>
      </w:r>
    </w:p>
    <w:p w:rsidR="000534B9" w:rsidRDefault="000534B9" w:rsidP="0023077D">
      <w:pPr>
        <w:ind w:left="5245"/>
        <w:jc w:val="center"/>
        <w:rPr>
          <w:b/>
          <w:sz w:val="28"/>
          <w:szCs w:val="28"/>
        </w:rPr>
      </w:pPr>
      <w:r>
        <w:rPr>
          <w:sz w:val="28"/>
          <w:szCs w:val="28"/>
        </w:rPr>
        <w:t xml:space="preserve">к административному регламенту </w:t>
      </w:r>
    </w:p>
    <w:p w:rsidR="000534B9" w:rsidRDefault="000534B9">
      <w:pPr>
        <w:jc w:val="center"/>
        <w:rPr>
          <w:b/>
          <w:sz w:val="28"/>
          <w:szCs w:val="28"/>
        </w:rPr>
      </w:pPr>
    </w:p>
    <w:p w:rsidR="000534B9" w:rsidRDefault="000534B9">
      <w:pPr>
        <w:autoSpaceDE w:val="0"/>
        <w:jc w:val="center"/>
      </w:pPr>
    </w:p>
    <w:p w:rsidR="000534B9" w:rsidRDefault="000534B9">
      <w:pPr>
        <w:autoSpaceDE w:val="0"/>
        <w:jc w:val="center"/>
        <w:rPr>
          <w:b/>
          <w:bCs/>
          <w:sz w:val="28"/>
          <w:szCs w:val="28"/>
        </w:rPr>
      </w:pPr>
      <w:r>
        <w:rPr>
          <w:b/>
          <w:bCs/>
        </w:rPr>
        <w:t>БЛОК-СХЕМА</w:t>
      </w:r>
    </w:p>
    <w:p w:rsidR="000534B9" w:rsidRDefault="000534B9">
      <w:pPr>
        <w:autoSpaceDE w:val="0"/>
        <w:jc w:val="center"/>
        <w:rPr>
          <w:b/>
          <w:bCs/>
          <w:sz w:val="28"/>
          <w:szCs w:val="28"/>
        </w:rPr>
      </w:pPr>
      <w:r>
        <w:rPr>
          <w:b/>
          <w:bCs/>
          <w:sz w:val="28"/>
          <w:szCs w:val="28"/>
        </w:rPr>
        <w:t xml:space="preserve">осуществления муниципального контроля в сфере </w:t>
      </w:r>
      <w:r w:rsidR="00A95EE7">
        <w:rPr>
          <w:b/>
          <w:bCs/>
          <w:sz w:val="28"/>
          <w:szCs w:val="28"/>
        </w:rPr>
        <w:t>регулирования торговой деятельности</w:t>
      </w:r>
    </w:p>
    <w:p w:rsidR="00A95EE7" w:rsidRDefault="00A95EE7">
      <w:pPr>
        <w:autoSpaceDE w:val="0"/>
        <w:jc w:val="center"/>
        <w:rPr>
          <w:b/>
          <w:bCs/>
          <w:sz w:val="28"/>
          <w:szCs w:val="28"/>
        </w:rPr>
      </w:pPr>
    </w:p>
    <w:p w:rsidR="000534B9" w:rsidRDefault="000534B9">
      <w:pPr>
        <w:autoSpaceDE w:val="0"/>
        <w:jc w:val="center"/>
        <w:rPr>
          <w:b/>
          <w:bCs/>
          <w:sz w:val="28"/>
          <w:szCs w:val="28"/>
          <w:lang w:val="ru-RU"/>
        </w:rPr>
      </w:pPr>
      <w:r>
        <w:pict>
          <v:shapetype id="_x0000_t202" coordsize="21600,21600" o:spt="202" path="m,l,21600r21600,l21600,xe">
            <v:stroke joinstyle="miter"/>
            <v:path gradientshapeok="t" o:connecttype="rect"/>
          </v:shapetype>
          <v:shape id="_x0000_s1026" type="#_x0000_t202" style="position:absolute;left:0;text-align:left;margin-left:83.5pt;margin-top:7.1pt;width:333.95pt;height:52.95pt;z-index:251647488;mso-wrap-distance-left:9.05pt;mso-wrap-distance-right:9.05pt" strokeweight=".5pt">
            <v:fill color2="black"/>
            <v:textbox inset="7.45pt,3.85pt,7.45pt,3.85pt">
              <w:txbxContent>
                <w:p w:rsidR="000534B9" w:rsidRDefault="000534B9">
                  <w:pPr>
                    <w:jc w:val="center"/>
                  </w:pPr>
                  <w:r>
                    <w:t>Проведение проверки юридического лица, индивидуального предпринимателя в соответствии с ежегодным планом проверок, а также проведение внеплановой проверки</w:t>
                  </w:r>
                </w:p>
              </w:txbxContent>
            </v:textbox>
          </v:shape>
        </w:pict>
      </w:r>
    </w:p>
    <w:p w:rsidR="000534B9" w:rsidRDefault="000534B9">
      <w:pPr>
        <w:rPr>
          <w:sz w:val="28"/>
          <w:szCs w:val="28"/>
        </w:rPr>
      </w:pPr>
    </w:p>
    <w:p w:rsidR="000534B9" w:rsidRDefault="000534B9">
      <w:pPr>
        <w:rPr>
          <w:sz w:val="28"/>
          <w:szCs w:val="28"/>
        </w:rPr>
      </w:pPr>
    </w:p>
    <w:p w:rsidR="000534B9" w:rsidRDefault="000534B9">
      <w:pPr>
        <w:rPr>
          <w:sz w:val="28"/>
          <w:szCs w:val="28"/>
          <w:lang w:val="ru-RU"/>
        </w:rPr>
      </w:pPr>
      <w:r>
        <w:pict>
          <v:shapetype id="_x0000_t32" coordsize="21600,21600" o:spt="32" o:oned="t" path="m,l21600,21600e" filled="f">
            <v:path arrowok="t" fillok="f" o:connecttype="none"/>
            <o:lock v:ext="edit" shapetype="t"/>
          </v:shapetype>
          <v:shape id="_x0000_s1046" type="#_x0000_t32" style="position:absolute;margin-left:252pt;margin-top:11.3pt;width:.1pt;height:17.05pt;z-index:251667968" o:connectortype="straight" strokeweight=".26mm">
            <v:stroke endarrow="block" joinstyle="miter" endcap="square"/>
          </v:shape>
        </w:pict>
      </w:r>
    </w:p>
    <w:p w:rsidR="000534B9" w:rsidRDefault="000534B9">
      <w:pPr>
        <w:rPr>
          <w:sz w:val="28"/>
          <w:szCs w:val="28"/>
          <w:lang w:val="ru-RU"/>
        </w:rPr>
      </w:pPr>
      <w:r>
        <w:pict>
          <v:shape id="_x0000_s1027" type="#_x0000_t202" style="position:absolute;margin-left:124.5pt;margin-top:11.7pt;width:204.95pt;height:56.95pt;z-index:251648512;mso-wrap-distance-left:9.05pt;mso-wrap-distance-right:9.05pt" strokeweight=".5pt">
            <v:fill color2="black"/>
            <v:textbox inset="7.45pt,3.85pt,7.45pt,3.85pt">
              <w:txbxContent>
                <w:p w:rsidR="000534B9" w:rsidRDefault="000534B9">
                  <w:pPr>
                    <w:jc w:val="center"/>
                  </w:pPr>
                  <w:r>
                    <w:t xml:space="preserve">Подготовка </w:t>
                  </w:r>
                  <w:r w:rsidR="00A95EE7">
                    <w:t>приказа</w:t>
                  </w:r>
                  <w:r>
                    <w:t xml:space="preserve"> о проверке юридического лица, индивидуального предпринимателя</w:t>
                  </w:r>
                </w:p>
              </w:txbxContent>
            </v:textbox>
          </v:shape>
        </w:pict>
      </w:r>
    </w:p>
    <w:p w:rsidR="000534B9" w:rsidRDefault="000534B9">
      <w:pPr>
        <w:rPr>
          <w:sz w:val="28"/>
          <w:szCs w:val="28"/>
        </w:rPr>
      </w:pPr>
    </w:p>
    <w:p w:rsidR="000534B9" w:rsidRDefault="000534B9">
      <w:pPr>
        <w:tabs>
          <w:tab w:val="left" w:pos="7820"/>
        </w:tabs>
      </w:pPr>
      <w:r>
        <w:pict>
          <v:shape id="_x0000_s1029" type="#_x0000_t32" style="position:absolute;margin-left:329pt;margin-top:12.05pt;width:77.05pt;height:.1pt;z-index:251650560" o:connectortype="straight" strokeweight=".26mm">
            <v:stroke joinstyle="miter" endcap="square"/>
          </v:shape>
        </w:pict>
      </w:r>
      <w:r>
        <w:pict>
          <v:shape id="_x0000_s1030" type="#_x0000_t32" style="position:absolute;margin-left:406pt;margin-top:12.05pt;width:.1pt;height:49.05pt;z-index:251651584" o:connectortype="straight" strokeweight=".26mm">
            <v:stroke endarrow="block" joinstyle="miter" endcap="square"/>
          </v:shape>
        </w:pict>
      </w:r>
      <w:r>
        <w:pict>
          <v:shape id="_x0000_s1032" type="#_x0000_t32" style="position:absolute;margin-left:68.7pt;margin-top:12.05pt;width:56.35pt;height:.1pt;flip:x;z-index:251653632" o:connectortype="straight" strokeweight=".26mm">
            <v:stroke joinstyle="miter" endcap="square"/>
          </v:shape>
        </w:pict>
      </w:r>
      <w:r>
        <w:pict>
          <v:shape id="_x0000_s1038" type="#_x0000_t32" style="position:absolute;margin-left:68.7pt;margin-top:8.3pt;width:.1pt;height:35.05pt;z-index:251659776" o:connectortype="straight" strokeweight=".26mm">
            <v:stroke endarrow="block" joinstyle="miter" endcap="square"/>
          </v:shape>
        </w:pict>
      </w:r>
      <w:r>
        <w:t xml:space="preserve">        Плановая проверка                                                                         Внеплановая проверка</w:t>
      </w:r>
    </w:p>
    <w:p w:rsidR="000534B9" w:rsidRDefault="000534B9"/>
    <w:p w:rsidR="000534B9" w:rsidRDefault="000534B9"/>
    <w:p w:rsidR="000534B9" w:rsidRDefault="000534B9">
      <w:pPr>
        <w:rPr>
          <w:lang w:val="ru-RU"/>
        </w:rPr>
      </w:pPr>
      <w:r>
        <w:pict>
          <v:shape id="_x0000_s1031" type="#_x0000_t202" style="position:absolute;margin-left:4.5pt;margin-top:1.4pt;width:206.95pt;height:56.95pt;z-index:251652608;mso-wrap-distance-left:9.05pt;mso-wrap-distance-right:9.05pt" strokeweight=".5pt">
            <v:fill color2="black"/>
            <v:textbox inset="7.45pt,3.85pt,7.45pt,3.85pt">
              <w:txbxContent>
                <w:p w:rsidR="000534B9" w:rsidRDefault="000534B9">
                  <w:pPr>
                    <w:jc w:val="center"/>
                  </w:pPr>
                  <w:r>
                    <w:t>Уведомление юридического лица, индивидуального предпринимателя о начале проверки</w:t>
                  </w:r>
                </w:p>
              </w:txbxContent>
            </v:textbox>
          </v:shape>
        </w:pict>
      </w:r>
    </w:p>
    <w:p w:rsidR="000534B9" w:rsidRDefault="000534B9">
      <w:pPr>
        <w:rPr>
          <w:lang w:val="ru-RU"/>
        </w:rPr>
      </w:pPr>
      <w:r>
        <w:pict>
          <v:shape id="_x0000_s1028" type="#_x0000_t202" style="position:absolute;margin-left:262.5pt;margin-top:5.35pt;width:197.95pt;height:42.95pt;z-index:251649536;mso-wrap-distance-left:9.05pt;mso-wrap-distance-right:9.05pt" strokeweight=".5pt">
            <v:fill color2="black"/>
            <v:textbox inset="7.45pt,3.85pt,7.45pt,3.85pt">
              <w:txbxContent>
                <w:p w:rsidR="000534B9" w:rsidRDefault="000534B9">
                  <w:pPr>
                    <w:jc w:val="center"/>
                  </w:pPr>
                  <w:r>
                    <w:t>Согласование проведения проверки с органом прокуратуры</w:t>
                  </w:r>
                </w:p>
              </w:txbxContent>
            </v:textbox>
          </v:shape>
        </w:pict>
      </w:r>
    </w:p>
    <w:p w:rsidR="000534B9" w:rsidRDefault="000534B9">
      <w:pPr>
        <w:rPr>
          <w:lang w:val="ru-RU"/>
        </w:rPr>
      </w:pPr>
      <w:r>
        <w:pict>
          <v:shape id="_x0000_s1039" type="#_x0000_t32" style="position:absolute;margin-left:211pt;margin-top:3.65pt;width:52.05pt;height:1.05pt;flip:x;z-index:251660800" o:connectortype="straight" strokeweight=".26mm">
            <v:stroke endarrow="block" joinstyle="miter" endcap="square"/>
          </v:shape>
        </w:pict>
      </w:r>
    </w:p>
    <w:p w:rsidR="000534B9" w:rsidRDefault="000534B9"/>
    <w:p w:rsidR="000534B9" w:rsidRDefault="000534B9">
      <w:pPr>
        <w:rPr>
          <w:lang w:val="ru-RU"/>
        </w:rPr>
      </w:pPr>
      <w:r>
        <w:pict>
          <v:shape id="_x0000_s1040" type="#_x0000_t32" style="position:absolute;margin-left:190pt;margin-top:6.45pt;width:.1pt;height:14.65pt;z-index:251661824" o:connectortype="straight" strokeweight=".26mm">
            <v:stroke endarrow="block" joinstyle="miter" endcap="square"/>
          </v:shape>
        </w:pict>
      </w:r>
    </w:p>
    <w:p w:rsidR="000534B9" w:rsidRDefault="000534B9">
      <w:pPr>
        <w:rPr>
          <w:lang w:val="ru-RU"/>
        </w:rPr>
      </w:pPr>
      <w:r>
        <w:pict>
          <v:shape id="_x0000_s1033" type="#_x0000_t202" style="position:absolute;margin-left:50.5pt;margin-top:6.75pt;width:409.95pt;height:35.95pt;z-index:251654656;mso-wrap-distance-left:9.05pt;mso-wrap-distance-right:9.05pt" strokeweight=".5pt">
            <v:fill color2="black"/>
            <v:textbox inset="7.45pt,3.85pt,7.45pt,3.85pt">
              <w:txbxContent>
                <w:p w:rsidR="000534B9" w:rsidRDefault="000534B9">
                  <w:pPr>
                    <w:jc w:val="center"/>
                  </w:pPr>
                  <w:r>
                    <w:t>Осуществление проведения проверки</w:t>
                  </w:r>
                </w:p>
              </w:txbxContent>
            </v:textbox>
          </v:shape>
        </w:pict>
      </w:r>
    </w:p>
    <w:p w:rsidR="000534B9" w:rsidRDefault="000534B9"/>
    <w:p w:rsidR="000534B9" w:rsidRDefault="000534B9"/>
    <w:p w:rsidR="000534B9" w:rsidRDefault="000534B9">
      <w:pPr>
        <w:rPr>
          <w:lang w:val="ru-RU"/>
        </w:rPr>
      </w:pPr>
      <w:r>
        <w:pict>
          <v:shape id="_x0000_s1041" type="#_x0000_t32" style="position:absolute;margin-left:190pt;margin-top:.85pt;width:.1pt;height:18.05pt;z-index:251662848" o:connectortype="straight" strokeweight=".26mm">
            <v:stroke endarrow="block" joinstyle="miter" endcap="square"/>
          </v:shape>
        </w:pict>
      </w:r>
    </w:p>
    <w:p w:rsidR="000534B9" w:rsidRDefault="000534B9">
      <w:pPr>
        <w:rPr>
          <w:lang w:val="ru-RU"/>
        </w:rPr>
      </w:pPr>
      <w:r>
        <w:pict>
          <v:shape id="_x0000_s1034" type="#_x0000_t202" style="position:absolute;margin-left:50.5pt;margin-top:4.55pt;width:409.95pt;height:44.95pt;z-index:251655680;mso-wrap-distance-left:9.05pt;mso-wrap-distance-right:9.05pt" strokeweight=".5pt">
            <v:fill color2="black"/>
            <v:textbox inset="7.45pt,3.85pt,7.45pt,3.85pt">
              <w:txbxContent>
                <w:p w:rsidR="000534B9" w:rsidRDefault="000534B9">
                  <w:pPr>
                    <w:jc w:val="center"/>
                  </w:pPr>
                  <w:r>
                    <w:t>Составление по завершении проверки акта проверки</w:t>
                  </w:r>
                </w:p>
              </w:txbxContent>
            </v:textbox>
          </v:shape>
        </w:pict>
      </w:r>
    </w:p>
    <w:p w:rsidR="000534B9" w:rsidRDefault="000534B9"/>
    <w:p w:rsidR="000534B9" w:rsidRDefault="000534B9"/>
    <w:p w:rsidR="000534B9" w:rsidRDefault="000534B9">
      <w:pPr>
        <w:rPr>
          <w:lang w:val="ru-RU"/>
        </w:rPr>
      </w:pPr>
      <w:r>
        <w:pict>
          <v:shape id="_x0000_s1042" type="#_x0000_t32" style="position:absolute;margin-left:125pt;margin-top:7.65pt;width:.1pt;height:19.05pt;z-index:251663872" o:connectortype="straight" strokeweight=".26mm">
            <v:stroke endarrow="block" joinstyle="miter" endcap="square"/>
          </v:shape>
        </w:pict>
      </w:r>
    </w:p>
    <w:p w:rsidR="000534B9" w:rsidRDefault="000534B9">
      <w:pPr>
        <w:rPr>
          <w:lang w:val="ru-RU"/>
        </w:rPr>
      </w:pPr>
      <w:r>
        <w:pict>
          <v:shape id="_x0000_s1035" type="#_x0000_t202" style="position:absolute;margin-left:50.5pt;margin-top:12.35pt;width:139.95pt;height:39.95pt;z-index:251656704;mso-wrap-distance-left:9.05pt;mso-wrap-distance-right:9.05pt" strokeweight=".5pt">
            <v:fill color2="black"/>
            <v:textbox inset="7.45pt,3.85pt,7.45pt,3.85pt">
              <w:txbxContent>
                <w:p w:rsidR="000534B9" w:rsidRDefault="000534B9">
                  <w:pPr>
                    <w:jc w:val="center"/>
                  </w:pPr>
                  <w:r>
                    <w:t>Выявление в ходе проверки нарушений</w:t>
                  </w:r>
                </w:p>
              </w:txbxContent>
            </v:textbox>
          </v:shape>
        </w:pict>
      </w:r>
      <w:r>
        <w:pict>
          <v:shape id="_x0000_s1036" type="#_x0000_t202" style="position:absolute;margin-left:225.5pt;margin-top:12.35pt;width:234.95pt;height:67.95pt;z-index:251657728;mso-wrap-distance-left:9.05pt;mso-wrap-distance-right:9.05pt" strokeweight=".5pt">
            <v:fill color2="black"/>
            <v:textbox inset="7.45pt,3.85pt,7.45pt,3.85pt">
              <w:txbxContent>
                <w:p w:rsidR="000534B9" w:rsidRDefault="000534B9">
                  <w:pPr>
                    <w:jc w:val="center"/>
                  </w:pPr>
                  <w:r>
                    <w:t>Выдача юридическому лицу, индивидуальному предпринимателю предписания об устранении выявленных нарушений</w:t>
                  </w:r>
                </w:p>
              </w:txbxContent>
            </v:textbox>
          </v:shape>
        </w:pict>
      </w:r>
    </w:p>
    <w:p w:rsidR="000534B9" w:rsidRDefault="000534B9">
      <w:pPr>
        <w:tabs>
          <w:tab w:val="left" w:pos="4160"/>
        </w:tabs>
      </w:pPr>
      <w:r>
        <w:t xml:space="preserve">                                                                  Да</w:t>
      </w:r>
    </w:p>
    <w:p w:rsidR="000534B9" w:rsidRDefault="000534B9">
      <w:pPr>
        <w:rPr>
          <w:lang w:val="ru-RU"/>
        </w:rPr>
      </w:pPr>
      <w:r>
        <w:pict>
          <v:shape id="_x0000_s1043" type="#_x0000_t32" style="position:absolute;margin-left:190pt;margin-top:7.25pt;width:36.05pt;height:1.05pt;z-index:251664896" o:connectortype="straight" strokeweight=".26mm">
            <v:stroke endarrow="block" joinstyle="miter" endcap="square"/>
          </v:shape>
        </w:pict>
      </w:r>
    </w:p>
    <w:p w:rsidR="000534B9" w:rsidRDefault="000534B9">
      <w:pPr>
        <w:rPr>
          <w:lang w:val="ru-RU"/>
        </w:rPr>
      </w:pPr>
      <w:r>
        <w:pict>
          <v:shape id="_x0000_s1044" type="#_x0000_t32" style="position:absolute;margin-left:125pt;margin-top:10.45pt;width:.1pt;height:28.05pt;z-index:251665920" o:connectortype="straight" strokeweight=".26mm">
            <v:stroke endarrow="block" joinstyle="miter" endcap="square"/>
          </v:shape>
        </w:pict>
      </w:r>
    </w:p>
    <w:p w:rsidR="000534B9" w:rsidRDefault="000534B9">
      <w:pPr>
        <w:tabs>
          <w:tab w:val="left" w:pos="2940"/>
        </w:tabs>
      </w:pPr>
      <w:r>
        <w:tab/>
        <w:t>Нет</w:t>
      </w:r>
    </w:p>
    <w:p w:rsidR="000534B9" w:rsidRDefault="000534B9">
      <w:pPr>
        <w:rPr>
          <w:lang w:val="ru-RU"/>
        </w:rPr>
      </w:pPr>
      <w:r>
        <w:pict>
          <v:shape id="_x0000_s1037" type="#_x0000_t202" style="position:absolute;margin-left:50.5pt;margin-top:10.35pt;width:160.95pt;height:72.95pt;z-index:251658752;mso-wrap-distance-left:9.05pt;mso-wrap-distance-right:9.05pt" strokeweight=".5pt">
            <v:fill color2="black"/>
            <v:textbox inset="7.45pt,3.85pt,7.45pt,3.85pt">
              <w:txbxContent>
                <w:p w:rsidR="000534B9" w:rsidRDefault="000534B9">
                  <w:pPr>
                    <w:jc w:val="center"/>
                  </w:pPr>
                  <w:r>
                    <w:t>Регистрация акта проверки в журнале учёта, подшивка в дело со всеми приложениями</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margin-left:211pt;margin-top:10.85pt;width:135.05pt;height:44.05pt;flip:x;z-index:251666944" o:connectortype="elbow" strokeweight=".26mm">
            <v:stroke endarrow="block" endcap="square"/>
          </v:shape>
        </w:pict>
      </w:r>
    </w:p>
    <w:p w:rsidR="000534B9" w:rsidRDefault="000534B9">
      <w:pPr>
        <w:tabs>
          <w:tab w:val="left" w:pos="4040"/>
        </w:tabs>
      </w:pPr>
      <w:r>
        <w:tab/>
      </w:r>
    </w:p>
    <w:p w:rsidR="000534B9" w:rsidRDefault="000534B9"/>
    <w:p w:rsidR="000534B9" w:rsidRDefault="000534B9"/>
    <w:p w:rsidR="000534B9" w:rsidRDefault="000534B9">
      <w:pPr>
        <w:tabs>
          <w:tab w:val="left" w:pos="2280"/>
        </w:tabs>
      </w:pPr>
      <w:r>
        <w:tab/>
      </w:r>
    </w:p>
    <w:p w:rsidR="000534B9" w:rsidRDefault="000534B9">
      <w:pPr>
        <w:widowControl w:val="0"/>
        <w:autoSpaceDE w:val="0"/>
        <w:ind w:right="1133"/>
        <w:jc w:val="both"/>
      </w:pPr>
    </w:p>
    <w:p w:rsidR="000534B9" w:rsidRDefault="000534B9">
      <w:pPr>
        <w:widowControl w:val="0"/>
        <w:autoSpaceDE w:val="0"/>
        <w:ind w:right="1133"/>
        <w:jc w:val="both"/>
      </w:pPr>
    </w:p>
    <w:p w:rsidR="000534B9" w:rsidRDefault="000534B9">
      <w:pPr>
        <w:widowControl w:val="0"/>
        <w:autoSpaceDE w:val="0"/>
        <w:ind w:right="1133"/>
        <w:jc w:val="both"/>
      </w:pPr>
    </w:p>
    <w:p w:rsidR="00052626" w:rsidRDefault="00052626">
      <w:pPr>
        <w:ind w:left="5245"/>
        <w:jc w:val="center"/>
        <w:rPr>
          <w:sz w:val="28"/>
          <w:szCs w:val="28"/>
        </w:rPr>
      </w:pPr>
    </w:p>
    <w:p w:rsidR="00052626" w:rsidRDefault="00052626">
      <w:pPr>
        <w:ind w:left="5245"/>
        <w:jc w:val="center"/>
        <w:rPr>
          <w:sz w:val="28"/>
          <w:szCs w:val="28"/>
        </w:rPr>
      </w:pPr>
    </w:p>
    <w:p w:rsidR="00052626" w:rsidRDefault="00052626">
      <w:pPr>
        <w:ind w:left="5245"/>
        <w:jc w:val="center"/>
        <w:rPr>
          <w:sz w:val="28"/>
          <w:szCs w:val="28"/>
        </w:rPr>
      </w:pPr>
    </w:p>
    <w:p w:rsidR="00052626" w:rsidRDefault="00052626">
      <w:pPr>
        <w:ind w:left="5245"/>
        <w:jc w:val="center"/>
        <w:rPr>
          <w:sz w:val="28"/>
          <w:szCs w:val="28"/>
        </w:rPr>
      </w:pPr>
    </w:p>
    <w:p w:rsidR="00052626" w:rsidRDefault="00052626">
      <w:pPr>
        <w:ind w:left="5245"/>
        <w:jc w:val="center"/>
        <w:rPr>
          <w:sz w:val="28"/>
          <w:szCs w:val="28"/>
        </w:rPr>
      </w:pPr>
    </w:p>
    <w:p w:rsidR="00052626" w:rsidRDefault="00052626">
      <w:pPr>
        <w:ind w:left="5245"/>
        <w:jc w:val="center"/>
        <w:rPr>
          <w:sz w:val="28"/>
          <w:szCs w:val="28"/>
        </w:rPr>
      </w:pPr>
    </w:p>
    <w:sectPr w:rsidR="00052626">
      <w:pgSz w:w="11906" w:h="16838"/>
      <w:pgMar w:top="1134" w:right="567"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D78" w:rsidRDefault="00AD4D78">
      <w:r>
        <w:separator/>
      </w:r>
    </w:p>
  </w:endnote>
  <w:endnote w:type="continuationSeparator" w:id="0">
    <w:p w:rsidR="00AD4D78" w:rsidRDefault="00AD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D78" w:rsidRDefault="00AD4D78">
      <w:r>
        <w:separator/>
      </w:r>
    </w:p>
  </w:footnote>
  <w:footnote w:type="continuationSeparator" w:id="0">
    <w:p w:rsidR="00AD4D78" w:rsidRDefault="00AD4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1113AD"/>
    <w:multiLevelType w:val="multilevel"/>
    <w:tmpl w:val="EF866F88"/>
    <w:lvl w:ilvl="0">
      <w:start w:val="1"/>
      <w:numFmt w:val="upperRoman"/>
      <w:lvlText w:val="%1."/>
      <w:lvlJc w:val="left"/>
      <w:pPr>
        <w:ind w:left="795" w:hanging="720"/>
      </w:pPr>
      <w:rPr>
        <w:rFonts w:hint="default"/>
      </w:rPr>
    </w:lvl>
    <w:lvl w:ilvl="1">
      <w:start w:val="5"/>
      <w:numFmt w:val="decimal"/>
      <w:isLgl/>
      <w:lvlText w:val="%1.%2."/>
      <w:lvlJc w:val="left"/>
      <w:pPr>
        <w:ind w:left="1837" w:hanging="1440"/>
      </w:pPr>
      <w:rPr>
        <w:rFonts w:hint="default"/>
      </w:rPr>
    </w:lvl>
    <w:lvl w:ilvl="2">
      <w:start w:val="1"/>
      <w:numFmt w:val="decimal"/>
      <w:isLgl/>
      <w:lvlText w:val="%1.%2.%3."/>
      <w:lvlJc w:val="left"/>
      <w:pPr>
        <w:ind w:left="2159" w:hanging="1440"/>
      </w:pPr>
      <w:rPr>
        <w:rFonts w:hint="default"/>
      </w:rPr>
    </w:lvl>
    <w:lvl w:ilvl="3">
      <w:start w:val="1"/>
      <w:numFmt w:val="decimal"/>
      <w:isLgl/>
      <w:lvlText w:val="%1.%2.%3.%4."/>
      <w:lvlJc w:val="left"/>
      <w:pPr>
        <w:ind w:left="2481" w:hanging="1440"/>
      </w:pPr>
      <w:rPr>
        <w:rFonts w:hint="default"/>
      </w:rPr>
    </w:lvl>
    <w:lvl w:ilvl="4">
      <w:start w:val="1"/>
      <w:numFmt w:val="decimal"/>
      <w:isLgl/>
      <w:lvlText w:val="%1.%2.%3.%4.%5."/>
      <w:lvlJc w:val="left"/>
      <w:pPr>
        <w:ind w:left="2803" w:hanging="144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4129" w:hanging="1800"/>
      </w:pPr>
      <w:rPr>
        <w:rFonts w:hint="default"/>
      </w:rPr>
    </w:lvl>
    <w:lvl w:ilvl="8">
      <w:start w:val="1"/>
      <w:numFmt w:val="decimal"/>
      <w:isLgl/>
      <w:lvlText w:val="%1.%2.%3.%4.%5.%6.%7.%8.%9."/>
      <w:lvlJc w:val="left"/>
      <w:pPr>
        <w:ind w:left="4811" w:hanging="2160"/>
      </w:pPr>
      <w:rPr>
        <w:rFonts w:hint="default"/>
      </w:rPr>
    </w:lvl>
  </w:abstractNum>
  <w:abstractNum w:abstractNumId="2">
    <w:nsid w:val="68414E1C"/>
    <w:multiLevelType w:val="hybridMultilevel"/>
    <w:tmpl w:val="8D3A501E"/>
    <w:lvl w:ilvl="0" w:tplc="D480D33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6B186D"/>
    <w:multiLevelType w:val="multilevel"/>
    <w:tmpl w:val="296ED50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B426C"/>
    <w:rsid w:val="00052626"/>
    <w:rsid w:val="000534B9"/>
    <w:rsid w:val="00063946"/>
    <w:rsid w:val="0007345A"/>
    <w:rsid w:val="000F1EE4"/>
    <w:rsid w:val="00114671"/>
    <w:rsid w:val="00152D7C"/>
    <w:rsid w:val="001B1625"/>
    <w:rsid w:val="0023077D"/>
    <w:rsid w:val="00265BFC"/>
    <w:rsid w:val="002753B4"/>
    <w:rsid w:val="002C7962"/>
    <w:rsid w:val="00325DF1"/>
    <w:rsid w:val="003A79E1"/>
    <w:rsid w:val="00416BAB"/>
    <w:rsid w:val="004610D4"/>
    <w:rsid w:val="004A2BAD"/>
    <w:rsid w:val="004A4AE2"/>
    <w:rsid w:val="004F4023"/>
    <w:rsid w:val="004F4EDB"/>
    <w:rsid w:val="00662887"/>
    <w:rsid w:val="00681CB4"/>
    <w:rsid w:val="006D7E36"/>
    <w:rsid w:val="00701A0D"/>
    <w:rsid w:val="00757DA9"/>
    <w:rsid w:val="0076011A"/>
    <w:rsid w:val="007624FC"/>
    <w:rsid w:val="00834476"/>
    <w:rsid w:val="00877C00"/>
    <w:rsid w:val="008A0141"/>
    <w:rsid w:val="008E2AF5"/>
    <w:rsid w:val="008F1C4D"/>
    <w:rsid w:val="008F5D55"/>
    <w:rsid w:val="009009BF"/>
    <w:rsid w:val="00912A36"/>
    <w:rsid w:val="00985267"/>
    <w:rsid w:val="009A2DFE"/>
    <w:rsid w:val="009B1BB7"/>
    <w:rsid w:val="00A74C39"/>
    <w:rsid w:val="00A95EE7"/>
    <w:rsid w:val="00A9622B"/>
    <w:rsid w:val="00AB1819"/>
    <w:rsid w:val="00AB4662"/>
    <w:rsid w:val="00AD4D78"/>
    <w:rsid w:val="00AF5DEB"/>
    <w:rsid w:val="00B068F2"/>
    <w:rsid w:val="00B5660A"/>
    <w:rsid w:val="00BA3A40"/>
    <w:rsid w:val="00C61CB0"/>
    <w:rsid w:val="00CE0C8F"/>
    <w:rsid w:val="00D10125"/>
    <w:rsid w:val="00D21338"/>
    <w:rsid w:val="00D45126"/>
    <w:rsid w:val="00D517EC"/>
    <w:rsid w:val="00DB0F6A"/>
    <w:rsid w:val="00E63A81"/>
    <w:rsid w:val="00E7108A"/>
    <w:rsid w:val="00E7167D"/>
    <w:rsid w:val="00EB1E2A"/>
    <w:rsid w:val="00EC7AEC"/>
    <w:rsid w:val="00F10EE8"/>
    <w:rsid w:val="00F32156"/>
    <w:rsid w:val="00F903A5"/>
    <w:rsid w:val="00FA1162"/>
    <w:rsid w:val="00FB426C"/>
    <w:rsid w:val="00FC0A0B"/>
    <w:rsid w:val="00FE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29"/>
        <o:r id="V:Rule4" type="connector" idref="#_x0000_s1030"/>
        <o:r id="V:Rule6" type="connector" idref="#_x0000_s1032"/>
        <o:r id="V:Rule8" type="connector" idref="#_x0000_s1038"/>
        <o:r id="V:Rule10" type="connector" idref="#_x0000_s1039"/>
        <o:r id="V:Rule12" type="connector" idref="#_x0000_s1040"/>
        <o:r id="V:Rule14" type="connector" idref="#_x0000_s1041"/>
        <o:r id="V:Rule16" type="connector" idref="#_x0000_s1042"/>
        <o:r id="V:Rule18" type="connector" idref="#_x0000_s1043"/>
        <o:r id="V:Rule20" type="connector" idref="#_x0000_s1044"/>
        <o:r id="V:Rule22" type="connector" idref="#_x0000_s1045"/>
        <o:r id="V:Rule24" type="connector" idref="#_x0000_s104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numPr>
        <w:numId w:val="1"/>
      </w:numPr>
      <w:autoSpaceDE w:val="0"/>
      <w:spacing w:before="108" w:after="108"/>
      <w:jc w:val="center"/>
      <w:outlineLvl w:val="0"/>
    </w:pPr>
    <w:rPr>
      <w:rFonts w:ascii="Arial" w:hAnsi="Arial" w:cs="Arial"/>
      <w:b/>
      <w:bCs/>
      <w:color w:val="00008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5">
    <w:name w:val=" Знак Знак5"/>
    <w:rPr>
      <w:rFonts w:ascii="Tahoma" w:hAnsi="Tahoma" w:cs="Tahoma"/>
      <w:sz w:val="16"/>
      <w:szCs w:val="16"/>
    </w:rPr>
  </w:style>
  <w:style w:type="character" w:customStyle="1" w:styleId="4">
    <w:name w:val=" Знак Знак4"/>
    <w:rPr>
      <w:sz w:val="24"/>
      <w:szCs w:val="24"/>
    </w:rPr>
  </w:style>
  <w:style w:type="character" w:customStyle="1" w:styleId="9">
    <w:name w:val=" Знак Знак9"/>
    <w:rPr>
      <w:rFonts w:ascii="Arial" w:hAnsi="Arial" w:cs="Arial"/>
      <w:b/>
      <w:bCs/>
      <w:color w:val="000080"/>
      <w:sz w:val="24"/>
      <w:szCs w:val="24"/>
    </w:rPr>
  </w:style>
  <w:style w:type="character" w:customStyle="1" w:styleId="8">
    <w:name w:val=" Знак Знак8"/>
    <w:rPr>
      <w:rFonts w:ascii="Arial" w:hAnsi="Arial" w:cs="Arial"/>
      <w:b/>
      <w:bCs/>
      <w:i/>
      <w:iCs/>
      <w:sz w:val="28"/>
      <w:szCs w:val="28"/>
    </w:rPr>
  </w:style>
  <w:style w:type="character" w:customStyle="1" w:styleId="7">
    <w:name w:val=" Знак Знак7"/>
    <w:rPr>
      <w:rFonts w:ascii="Arial" w:hAnsi="Arial" w:cs="Arial"/>
      <w:b/>
      <w:bCs/>
      <w:sz w:val="26"/>
      <w:szCs w:val="26"/>
    </w:rPr>
  </w:style>
  <w:style w:type="character" w:styleId="a4">
    <w:name w:val="Hyperlink"/>
    <w:rPr>
      <w:color w:val="0000FF"/>
      <w:u w:val="single"/>
    </w:rPr>
  </w:style>
  <w:style w:type="character" w:customStyle="1" w:styleId="30">
    <w:name w:val=" Знак Знак3"/>
    <w:rPr>
      <w:sz w:val="28"/>
    </w:rPr>
  </w:style>
  <w:style w:type="character" w:customStyle="1" w:styleId="20">
    <w:name w:val=" Знак Знак2"/>
    <w:rPr>
      <w:sz w:val="24"/>
    </w:rPr>
  </w:style>
  <w:style w:type="character" w:customStyle="1" w:styleId="11">
    <w:name w:val=" Знак Знак1"/>
    <w:rPr>
      <w:sz w:val="24"/>
      <w:szCs w:val="24"/>
    </w:rPr>
  </w:style>
  <w:style w:type="character" w:customStyle="1" w:styleId="a5">
    <w:name w:val=" Знак Знак"/>
    <w:rPr>
      <w:sz w:val="24"/>
      <w:szCs w:val="24"/>
    </w:rPr>
  </w:style>
  <w:style w:type="character" w:customStyle="1" w:styleId="6">
    <w:name w:val=" Знак Знак6"/>
    <w:rPr>
      <w:sz w:val="24"/>
      <w:szCs w:val="24"/>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jc w:val="both"/>
    </w:pPr>
    <w:rPr>
      <w:sz w:val="28"/>
      <w:szCs w:val="20"/>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9">
    <w:name w:val="header"/>
    <w:basedOn w:val="a"/>
    <w:pPr>
      <w:tabs>
        <w:tab w:val="center" w:pos="4677"/>
        <w:tab w:val="right" w:pos="9355"/>
      </w:tabs>
    </w:pPr>
  </w:style>
  <w:style w:type="paragraph" w:styleId="aa">
    <w:name w:val="Balloon Text"/>
    <w:basedOn w:val="a"/>
    <w:rPr>
      <w:rFonts w:ascii="Tahoma" w:hAnsi="Tahoma" w:cs="Tahoma"/>
      <w:sz w:val="16"/>
      <w:szCs w:val="16"/>
    </w:rPr>
  </w:style>
  <w:style w:type="paragraph" w:styleId="ab">
    <w:name w:val="footer"/>
    <w:basedOn w:val="a"/>
    <w:pPr>
      <w:tabs>
        <w:tab w:val="center" w:pos="4677"/>
        <w:tab w:val="right" w:pos="9355"/>
      </w:tabs>
    </w:pPr>
  </w:style>
  <w:style w:type="paragraph" w:customStyle="1" w:styleId="ac">
    <w:name w:val="Прижатый влево"/>
    <w:basedOn w:val="a"/>
    <w:next w:val="a"/>
    <w:pPr>
      <w:autoSpaceDE w:val="0"/>
    </w:pPr>
    <w:rPr>
      <w:rFonts w:ascii="Arial" w:hAnsi="Arial" w:cs="Arial"/>
      <w:sz w:val="26"/>
      <w:szCs w:val="26"/>
    </w:rPr>
  </w:style>
  <w:style w:type="paragraph" w:customStyle="1" w:styleId="ConsPlusNormal">
    <w:name w:val="ConsPlusNormal"/>
    <w:uiPriority w:val="99"/>
    <w:pPr>
      <w:suppressAutoHyphens/>
      <w:autoSpaceDE w:val="0"/>
      <w:ind w:firstLine="720"/>
    </w:pPr>
    <w:rPr>
      <w:rFonts w:ascii="Arial" w:hAnsi="Arial" w:cs="Arial"/>
      <w:lang w:eastAsia="ar-SA"/>
    </w:rPr>
  </w:style>
  <w:style w:type="paragraph" w:customStyle="1" w:styleId="31">
    <w:name w:val="Основной текст 31"/>
    <w:basedOn w:val="a"/>
    <w:rPr>
      <w:szCs w:val="20"/>
    </w:rPr>
  </w:style>
  <w:style w:type="paragraph" w:styleId="ad">
    <w:name w:val="Body Text Indent"/>
    <w:basedOn w:val="a"/>
    <w:pPr>
      <w:spacing w:after="120"/>
      <w:ind w:left="283"/>
    </w:pPr>
  </w:style>
  <w:style w:type="paragraph" w:customStyle="1" w:styleId="21">
    <w:name w:val="Основной текст 21"/>
    <w:basedOn w:val="a"/>
    <w:pPr>
      <w:spacing w:after="120" w:line="480" w:lineRule="auto"/>
    </w:pPr>
  </w:style>
  <w:style w:type="paragraph" w:customStyle="1" w:styleId="style3">
    <w:name w:val="style3"/>
    <w:basedOn w:val="a"/>
    <w:pPr>
      <w:spacing w:after="45"/>
      <w:ind w:left="45" w:right="45" w:firstLine="567"/>
      <w:jc w:val="both"/>
    </w:pPr>
    <w:rPr>
      <w:rFonts w:ascii="Arial" w:hAnsi="Arial" w:cs="Arial"/>
      <w:sz w:val="20"/>
      <w:szCs w:val="20"/>
    </w:rPr>
  </w:style>
  <w:style w:type="paragraph" w:styleId="ae">
    <w:name w:val="Normal (Web)"/>
    <w:basedOn w:val="a"/>
    <w:pPr>
      <w:spacing w:before="120" w:after="216"/>
    </w:pPr>
  </w:style>
  <w:style w:type="paragraph" w:customStyle="1" w:styleId="ConsPlusTitle">
    <w:name w:val="ConsPlusTitle"/>
    <w:pPr>
      <w:widowControl w:val="0"/>
      <w:suppressAutoHyphens/>
      <w:autoSpaceDE w:val="0"/>
    </w:pPr>
    <w:rPr>
      <w:b/>
      <w:bCs/>
      <w:sz w:val="24"/>
      <w:szCs w:val="24"/>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200">
    <w:name w:val="Обычный (веб)20"/>
    <w:basedOn w:val="a"/>
    <w:pPr>
      <w:jc w:val="both"/>
    </w:pPr>
    <w:rPr>
      <w:color w:val="000000"/>
    </w:rPr>
  </w:style>
  <w:style w:type="paragraph" w:customStyle="1" w:styleId="af">
    <w:name w:val="Содержимое врезки"/>
    <w:basedOn w:val="a7"/>
  </w:style>
  <w:style w:type="paragraph" w:customStyle="1" w:styleId="ConsPlusCell">
    <w:name w:val="ConsPlusCell"/>
    <w:uiPriority w:val="99"/>
    <w:rsid w:val="0011467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E76AD321898E5030EADB55D111A6ECD5FBBB2B51D85660BE72E29FC59E4A62902239666B470DEl9k6M" TargetMode="External"/><Relationship Id="rId13" Type="http://schemas.openxmlformats.org/officeDocument/2006/relationships/hyperlink" Target="consultantplus://offline/ref=5E0E76AD321898E5030EADB55D111A6ECD5FBBB2B51D85660BE72E29FC59E4A62902239666B472DEl9k6M" TargetMode="External"/><Relationship Id="rId18" Type="http://schemas.openxmlformats.org/officeDocument/2006/relationships/hyperlink" Target="consultantplus://offline/ref=5E0E76AD321898E5030EADB55D111A6ECD58BCB5B11985660BE72E29FC59E4A629022396l6k7M" TargetMode="External"/><Relationship Id="rId26" Type="http://schemas.openxmlformats.org/officeDocument/2006/relationships/hyperlink" Target="consultantplus://offline/ref=5E0E76AD321898E5030EADB55D111A6ECD5CBFB4B01E85660BE72E29FCl5k9M" TargetMode="External"/><Relationship Id="rId3" Type="http://schemas.openxmlformats.org/officeDocument/2006/relationships/styles" Target="styles.xml"/><Relationship Id="rId21" Type="http://schemas.openxmlformats.org/officeDocument/2006/relationships/hyperlink" Target="consultantplus://offline/ref=5E0E76AD321898E5030EADB55D111A6ECD5FBBB2B51D85660BE72E29FC59E4A62902239666B471DAl9kBM" TargetMode="External"/><Relationship Id="rId7" Type="http://schemas.openxmlformats.org/officeDocument/2006/relationships/endnotes" Target="endnotes.xml"/><Relationship Id="rId12" Type="http://schemas.openxmlformats.org/officeDocument/2006/relationships/hyperlink" Target="consultantplus://offline/ref=5E0E76AD321898E5030EADB55D111A6ECD5CBFB4B01E85660BE72E29FCl5k9M" TargetMode="External"/><Relationship Id="rId17" Type="http://schemas.openxmlformats.org/officeDocument/2006/relationships/hyperlink" Target="consultantplus://offline/ref=5E0E76AD321898E5030EADB55D111A6ECD5FBBB2B51D85660BE72E29FC59E4A62902239666B473DEl9kBM" TargetMode="External"/><Relationship Id="rId25" Type="http://schemas.openxmlformats.org/officeDocument/2006/relationships/hyperlink" Target="consultantplus://offline/ref=5E0E76AD321898E5030EADB55D111A6ECD5FBBBCB51385660BE72E29FC59E4A62902239666B677D1l9k7M" TargetMode="External"/><Relationship Id="rId2" Type="http://schemas.openxmlformats.org/officeDocument/2006/relationships/numbering" Target="numbering.xml"/><Relationship Id="rId16" Type="http://schemas.openxmlformats.org/officeDocument/2006/relationships/hyperlink" Target="consultantplus://offline/ref=5E0E76AD321898E5030EADB55D111A6ECD5FBBB2B51D85660BE72E29FC59E4A62902239666B473DDl9k5M" TargetMode="External"/><Relationship Id="rId20" Type="http://schemas.openxmlformats.org/officeDocument/2006/relationships/hyperlink" Target="consultantplus://offline/ref=5E0E76AD321898E5030EADB55D111A6ECD5EBDB3B31985660BE72E29FC59E4A629022391l6k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30A7886682B378BB28EC7D6DB64BAB33FD06EAF95661A7C69955571871DECF2A68F1549DB732AUEp7G" TargetMode="External"/><Relationship Id="rId24" Type="http://schemas.openxmlformats.org/officeDocument/2006/relationships/hyperlink" Target="consultantplus://offline/ref=5E0E76AD321898E5030EADB55D111A6ECD5EBDB3B31985660BE72E29FC59E4A62902239666lBk6M" TargetMode="External"/><Relationship Id="rId5" Type="http://schemas.openxmlformats.org/officeDocument/2006/relationships/webSettings" Target="webSettings.xml"/><Relationship Id="rId15" Type="http://schemas.openxmlformats.org/officeDocument/2006/relationships/hyperlink" Target="consultantplus://offline/ref=5E0E76AD321898E5030EADB55D111A6ECD5FBBB2B51D85660BE72E29FC59E4A62902239666B473DEl9kBM" TargetMode="External"/><Relationship Id="rId23" Type="http://schemas.openxmlformats.org/officeDocument/2006/relationships/hyperlink" Target="consultantplus://offline/ref=5E0E76AD321898E5030EADB55D111A6ECD5EBDB3B31985660BE72E29FC59E4A629022395l6k7M" TargetMode="External"/><Relationship Id="rId28" Type="http://schemas.openxmlformats.org/officeDocument/2006/relationships/theme" Target="theme/theme1.xml"/><Relationship Id="rId10" Type="http://schemas.openxmlformats.org/officeDocument/2006/relationships/hyperlink" Target="consultantplus://offline/ref=81330A7886682B378BB290CAC0B73ABEB7328A65AC9C6F4E203C93022ED71BB9B2UEp6G" TargetMode="External"/><Relationship Id="rId19" Type="http://schemas.openxmlformats.org/officeDocument/2006/relationships/hyperlink" Target="consultantplus://offline/ref=5E0E76AD321898E5030EB3B84B7D446AC957E2B8BD1F8A375FB87574AB50EEF16E4D7AD422B973D8923C51lBk6M" TargetMode="External"/><Relationship Id="rId4" Type="http://schemas.openxmlformats.org/officeDocument/2006/relationships/settings" Target="settings.xml"/><Relationship Id="rId9" Type="http://schemas.openxmlformats.org/officeDocument/2006/relationships/hyperlink" Target="consultantplus://offline/ref=5E0E76AD321898E5030EADB55D111A6ECD5FBBB2B51D85660BE72E29FC59E4A62902239666B473D8l9k0M" TargetMode="External"/><Relationship Id="rId14" Type="http://schemas.openxmlformats.org/officeDocument/2006/relationships/hyperlink" Target="consultantplus://offline/ref=5E0E76AD321898E5030EADB55D111A6ECD5FBBB2B51D85660BE72E29FC59E4A62902239666B473DDl9k5M" TargetMode="External"/><Relationship Id="rId22" Type="http://schemas.openxmlformats.org/officeDocument/2006/relationships/hyperlink" Target="consultantplus://offline/ref=5E0E76AD321898E5030EADB55D111A6ECD5FBBB2B51D85660BE72E29FC59E4A62902239666B471DBl9k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D3CB4-D193-4E0D-8D3A-B9E3EE18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6394</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исполнению муниципальной услуги «Предоставление права размещения нестационарных торговых объектов на территории муниципального образования город Краснодар»</vt:lpstr>
    </vt:vector>
  </TitlesOfParts>
  <Company>DG Win&amp;Soft</Company>
  <LinksUpToDate>false</LinksUpToDate>
  <CharactersWithSpaces>42761</CharactersWithSpaces>
  <SharedDoc>false</SharedDoc>
  <HLinks>
    <vt:vector size="138" baseType="variant">
      <vt:variant>
        <vt:i4>1769479</vt:i4>
      </vt:variant>
      <vt:variant>
        <vt:i4>66</vt:i4>
      </vt:variant>
      <vt:variant>
        <vt:i4>0</vt:i4>
      </vt:variant>
      <vt:variant>
        <vt:i4>5</vt:i4>
      </vt:variant>
      <vt:variant>
        <vt:lpwstr>consultantplus://offline/ref=5E0E76AD321898E5030EADB55D111A6ECD5CBFB4B01E85660BE72E29FCl5k9M</vt:lpwstr>
      </vt:variant>
      <vt:variant>
        <vt:lpwstr/>
      </vt:variant>
      <vt:variant>
        <vt:i4>2359347</vt:i4>
      </vt:variant>
      <vt:variant>
        <vt:i4>63</vt:i4>
      </vt:variant>
      <vt:variant>
        <vt:i4>0</vt:i4>
      </vt:variant>
      <vt:variant>
        <vt:i4>5</vt:i4>
      </vt:variant>
      <vt:variant>
        <vt:lpwstr>consultantplus://offline/ref=5E0E76AD321898E5030EADB55D111A6ECD5FBBBCB51385660BE72E29FC59E4A62902239666B677D1l9k7M</vt:lpwstr>
      </vt:variant>
      <vt:variant>
        <vt:lpwstr/>
      </vt:variant>
      <vt:variant>
        <vt:i4>6422579</vt:i4>
      </vt:variant>
      <vt:variant>
        <vt:i4>60</vt:i4>
      </vt:variant>
      <vt:variant>
        <vt:i4>0</vt:i4>
      </vt:variant>
      <vt:variant>
        <vt:i4>5</vt:i4>
      </vt:variant>
      <vt:variant>
        <vt:lpwstr/>
      </vt:variant>
      <vt:variant>
        <vt:lpwstr>Par310</vt:lpwstr>
      </vt:variant>
      <vt:variant>
        <vt:i4>1376256</vt:i4>
      </vt:variant>
      <vt:variant>
        <vt:i4>57</vt:i4>
      </vt:variant>
      <vt:variant>
        <vt:i4>0</vt:i4>
      </vt:variant>
      <vt:variant>
        <vt:i4>5</vt:i4>
      </vt:variant>
      <vt:variant>
        <vt:lpwstr>consultantplus://offline/ref=5E0E76AD321898E5030EADB55D111A6ECD5EBDB3B31985660BE72E29FC59E4A62902239666lBk6M</vt:lpwstr>
      </vt:variant>
      <vt:variant>
        <vt:lpwstr/>
      </vt:variant>
      <vt:variant>
        <vt:i4>2293856</vt:i4>
      </vt:variant>
      <vt:variant>
        <vt:i4>54</vt:i4>
      </vt:variant>
      <vt:variant>
        <vt:i4>0</vt:i4>
      </vt:variant>
      <vt:variant>
        <vt:i4>5</vt:i4>
      </vt:variant>
      <vt:variant>
        <vt:lpwstr>consultantplus://offline/ref=5E0E76AD321898E5030EADB55D111A6ECD5EBDB3B31985660BE72E29FC59E4A629022395l6k7M</vt:lpwstr>
      </vt:variant>
      <vt:variant>
        <vt:lpwstr/>
      </vt:variant>
      <vt:variant>
        <vt:i4>2359399</vt:i4>
      </vt:variant>
      <vt:variant>
        <vt:i4>51</vt:i4>
      </vt:variant>
      <vt:variant>
        <vt:i4>0</vt:i4>
      </vt:variant>
      <vt:variant>
        <vt:i4>5</vt:i4>
      </vt:variant>
      <vt:variant>
        <vt:lpwstr>consultantplus://offline/ref=5E0E76AD321898E5030EADB55D111A6ECD5FBBB2B51D85660BE72E29FC59E4A62902239666B471DBl9k2M</vt:lpwstr>
      </vt:variant>
      <vt:variant>
        <vt:lpwstr/>
      </vt:variant>
      <vt:variant>
        <vt:i4>2359348</vt:i4>
      </vt:variant>
      <vt:variant>
        <vt:i4>48</vt:i4>
      </vt:variant>
      <vt:variant>
        <vt:i4>0</vt:i4>
      </vt:variant>
      <vt:variant>
        <vt:i4>5</vt:i4>
      </vt:variant>
      <vt:variant>
        <vt:lpwstr>consultantplus://offline/ref=5E0E76AD321898E5030EADB55D111A6ECD5FBBB2B51D85660BE72E29FC59E4A62902239666B471DAl9kBM</vt:lpwstr>
      </vt:variant>
      <vt:variant>
        <vt:lpwstr/>
      </vt:variant>
      <vt:variant>
        <vt:i4>6684725</vt:i4>
      </vt:variant>
      <vt:variant>
        <vt:i4>45</vt:i4>
      </vt:variant>
      <vt:variant>
        <vt:i4>0</vt:i4>
      </vt:variant>
      <vt:variant>
        <vt:i4>5</vt:i4>
      </vt:variant>
      <vt:variant>
        <vt:lpwstr/>
      </vt:variant>
      <vt:variant>
        <vt:lpwstr>Par176</vt:lpwstr>
      </vt:variant>
      <vt:variant>
        <vt:i4>2293862</vt:i4>
      </vt:variant>
      <vt:variant>
        <vt:i4>42</vt:i4>
      </vt:variant>
      <vt:variant>
        <vt:i4>0</vt:i4>
      </vt:variant>
      <vt:variant>
        <vt:i4>5</vt:i4>
      </vt:variant>
      <vt:variant>
        <vt:lpwstr>consultantplus://offline/ref=5E0E76AD321898E5030EADB55D111A6ECD5EBDB3B31985660BE72E29FC59E4A629022391l6k5M</vt:lpwstr>
      </vt:variant>
      <vt:variant>
        <vt:lpwstr/>
      </vt:variant>
      <vt:variant>
        <vt:i4>6815797</vt:i4>
      </vt:variant>
      <vt:variant>
        <vt:i4>39</vt:i4>
      </vt:variant>
      <vt:variant>
        <vt:i4>0</vt:i4>
      </vt:variant>
      <vt:variant>
        <vt:i4>5</vt:i4>
      </vt:variant>
      <vt:variant>
        <vt:lpwstr/>
      </vt:variant>
      <vt:variant>
        <vt:lpwstr>Par178</vt:lpwstr>
      </vt:variant>
      <vt:variant>
        <vt:i4>6684725</vt:i4>
      </vt:variant>
      <vt:variant>
        <vt:i4>36</vt:i4>
      </vt:variant>
      <vt:variant>
        <vt:i4>0</vt:i4>
      </vt:variant>
      <vt:variant>
        <vt:i4>5</vt:i4>
      </vt:variant>
      <vt:variant>
        <vt:lpwstr/>
      </vt:variant>
      <vt:variant>
        <vt:lpwstr>Par176</vt:lpwstr>
      </vt:variant>
      <vt:variant>
        <vt:i4>4587603</vt:i4>
      </vt:variant>
      <vt:variant>
        <vt:i4>33</vt:i4>
      </vt:variant>
      <vt:variant>
        <vt:i4>0</vt:i4>
      </vt:variant>
      <vt:variant>
        <vt:i4>5</vt:i4>
      </vt:variant>
      <vt:variant>
        <vt:lpwstr>consultantplus://offline/ref=5E0E76AD321898E5030EB3B84B7D446AC957E2B8BD1F8A375FB87574AB50EEF16E4D7AD422B973D8923C51lBk6M</vt:lpwstr>
      </vt:variant>
      <vt:variant>
        <vt:lpwstr/>
      </vt:variant>
      <vt:variant>
        <vt:i4>2293821</vt:i4>
      </vt:variant>
      <vt:variant>
        <vt:i4>30</vt:i4>
      </vt:variant>
      <vt:variant>
        <vt:i4>0</vt:i4>
      </vt:variant>
      <vt:variant>
        <vt:i4>5</vt:i4>
      </vt:variant>
      <vt:variant>
        <vt:lpwstr>consultantplus://offline/ref=5E0E76AD321898E5030EADB55D111A6ECD58BCB5B11985660BE72E29FC59E4A629022396l6k7M</vt:lpwstr>
      </vt:variant>
      <vt:variant>
        <vt:lpwstr/>
      </vt:variant>
      <vt:variant>
        <vt:i4>2359346</vt:i4>
      </vt:variant>
      <vt:variant>
        <vt:i4>27</vt:i4>
      </vt:variant>
      <vt:variant>
        <vt:i4>0</vt:i4>
      </vt:variant>
      <vt:variant>
        <vt:i4>5</vt:i4>
      </vt:variant>
      <vt:variant>
        <vt:lpwstr>consultantplus://offline/ref=5E0E76AD321898E5030EADB55D111A6ECD5FBBB2B51D85660BE72E29FC59E4A62902239666B473DEl9kBM</vt:lpwstr>
      </vt:variant>
      <vt:variant>
        <vt:lpwstr/>
      </vt:variant>
      <vt:variant>
        <vt:i4>2359396</vt:i4>
      </vt:variant>
      <vt:variant>
        <vt:i4>24</vt:i4>
      </vt:variant>
      <vt:variant>
        <vt:i4>0</vt:i4>
      </vt:variant>
      <vt:variant>
        <vt:i4>5</vt:i4>
      </vt:variant>
      <vt:variant>
        <vt:lpwstr>consultantplus://offline/ref=5E0E76AD321898E5030EADB55D111A6ECD5FBBB2B51D85660BE72E29FC59E4A62902239666B473DDl9k5M</vt:lpwstr>
      </vt:variant>
      <vt:variant>
        <vt:lpwstr/>
      </vt:variant>
      <vt:variant>
        <vt:i4>2359346</vt:i4>
      </vt:variant>
      <vt:variant>
        <vt:i4>21</vt:i4>
      </vt:variant>
      <vt:variant>
        <vt:i4>0</vt:i4>
      </vt:variant>
      <vt:variant>
        <vt:i4>5</vt:i4>
      </vt:variant>
      <vt:variant>
        <vt:lpwstr>consultantplus://offline/ref=5E0E76AD321898E5030EADB55D111A6ECD5FBBB2B51D85660BE72E29FC59E4A62902239666B473DEl9kBM</vt:lpwstr>
      </vt:variant>
      <vt:variant>
        <vt:lpwstr/>
      </vt:variant>
      <vt:variant>
        <vt:i4>2359396</vt:i4>
      </vt:variant>
      <vt:variant>
        <vt:i4>18</vt:i4>
      </vt:variant>
      <vt:variant>
        <vt:i4>0</vt:i4>
      </vt:variant>
      <vt:variant>
        <vt:i4>5</vt:i4>
      </vt:variant>
      <vt:variant>
        <vt:lpwstr>consultantplus://offline/ref=5E0E76AD321898E5030EADB55D111A6ECD5FBBB2B51D85660BE72E29FC59E4A62902239666B473DDl9k5M</vt:lpwstr>
      </vt:variant>
      <vt:variant>
        <vt:lpwstr/>
      </vt:variant>
      <vt:variant>
        <vt:i4>2359399</vt:i4>
      </vt:variant>
      <vt:variant>
        <vt:i4>15</vt:i4>
      </vt:variant>
      <vt:variant>
        <vt:i4>0</vt:i4>
      </vt:variant>
      <vt:variant>
        <vt:i4>5</vt:i4>
      </vt:variant>
      <vt:variant>
        <vt:lpwstr>consultantplus://offline/ref=5E0E76AD321898E5030EADB55D111A6ECD5FBBB2B51D85660BE72E29FC59E4A62902239666B472DEl9k6M</vt:lpwstr>
      </vt:variant>
      <vt:variant>
        <vt:lpwstr/>
      </vt:variant>
      <vt:variant>
        <vt:i4>1769479</vt:i4>
      </vt:variant>
      <vt:variant>
        <vt:i4>12</vt:i4>
      </vt:variant>
      <vt:variant>
        <vt:i4>0</vt:i4>
      </vt:variant>
      <vt:variant>
        <vt:i4>5</vt:i4>
      </vt:variant>
      <vt:variant>
        <vt:lpwstr>consultantplus://offline/ref=5E0E76AD321898E5030EADB55D111A6ECD5CBFB4B01E85660BE72E29FCl5k9M</vt:lpwstr>
      </vt:variant>
      <vt:variant>
        <vt:lpwstr/>
      </vt:variant>
      <vt:variant>
        <vt:i4>2162737</vt:i4>
      </vt:variant>
      <vt:variant>
        <vt:i4>9</vt:i4>
      </vt:variant>
      <vt:variant>
        <vt:i4>0</vt:i4>
      </vt:variant>
      <vt:variant>
        <vt:i4>5</vt:i4>
      </vt:variant>
      <vt:variant>
        <vt:lpwstr>consultantplus://offline/ref=81330A7886682B378BB28EC7D6DB64BAB33FD06EAF95661A7C69955571871DECF2A68F1549DB732AUEp7G</vt:lpwstr>
      </vt:variant>
      <vt:variant>
        <vt:lpwstr/>
      </vt:variant>
      <vt:variant>
        <vt:i4>2031627</vt:i4>
      </vt:variant>
      <vt:variant>
        <vt:i4>6</vt:i4>
      </vt:variant>
      <vt:variant>
        <vt:i4>0</vt:i4>
      </vt:variant>
      <vt:variant>
        <vt:i4>5</vt:i4>
      </vt:variant>
      <vt:variant>
        <vt:lpwstr>consultantplus://offline/ref=81330A7886682B378BB290CAC0B73ABEB7328A65AC9C6F4E203C93022ED71BB9B2UEp6G</vt:lpwstr>
      </vt:variant>
      <vt:variant>
        <vt:lpwstr/>
      </vt:variant>
      <vt:variant>
        <vt:i4>2359357</vt:i4>
      </vt:variant>
      <vt:variant>
        <vt:i4>3</vt:i4>
      </vt:variant>
      <vt:variant>
        <vt:i4>0</vt:i4>
      </vt:variant>
      <vt:variant>
        <vt:i4>5</vt:i4>
      </vt:variant>
      <vt:variant>
        <vt:lpwstr>consultantplus://offline/ref=5E0E76AD321898E5030EADB55D111A6ECD5FBBB2B51D85660BE72E29FC59E4A62902239666B473D8l9k0M</vt:lpwstr>
      </vt:variant>
      <vt:variant>
        <vt:lpwstr/>
      </vt:variant>
      <vt:variant>
        <vt:i4>2359397</vt:i4>
      </vt:variant>
      <vt:variant>
        <vt:i4>0</vt:i4>
      </vt:variant>
      <vt:variant>
        <vt:i4>0</vt:i4>
      </vt:variant>
      <vt:variant>
        <vt:i4>5</vt:i4>
      </vt:variant>
      <vt:variant>
        <vt:lpwstr>consultantplus://offline/ref=5E0E76AD321898E5030EADB55D111A6ECD5FBBB2B51D85660BE72E29FC59E4A62902239666B470DEl9k6M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исполнению муниципальной услуги «Предоставление права размещения нестационарных торговых объектов на территории муниципального образования город Краснодар»</dc:title>
  <dc:creator>.</dc:creator>
  <cp:lastModifiedBy>ФинУправление</cp:lastModifiedBy>
  <cp:revision>2</cp:revision>
  <cp:lastPrinted>2014-07-28T08:05:00Z</cp:lastPrinted>
  <dcterms:created xsi:type="dcterms:W3CDTF">2019-07-31T05:47:00Z</dcterms:created>
  <dcterms:modified xsi:type="dcterms:W3CDTF">2019-07-31T05:47:00Z</dcterms:modified>
</cp:coreProperties>
</file>