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FD" w:rsidRDefault="005A21FD" w:rsidP="00DE07A5">
      <w:pPr>
        <w:pStyle w:val="11"/>
      </w:pPr>
    </w:p>
    <w:p w:rsidR="005A21FD" w:rsidRDefault="005A21FD" w:rsidP="00DE07A5">
      <w:pPr>
        <w:pStyle w:val="11"/>
      </w:pPr>
    </w:p>
    <w:p w:rsidR="005A21FD" w:rsidRDefault="005A21FD" w:rsidP="00DE07A5">
      <w:pPr>
        <w:pStyle w:val="11"/>
      </w:pPr>
    </w:p>
    <w:p w:rsidR="00DE07A5" w:rsidRPr="005A21FD" w:rsidRDefault="00DE07A5" w:rsidP="00DE07A5">
      <w:pPr>
        <w:pStyle w:val="11"/>
      </w:pPr>
      <w:r w:rsidRPr="005A21FD">
        <w:t>ПОСТАНОВЛЕНИЕ</w:t>
      </w:r>
    </w:p>
    <w:p w:rsidR="00DE07A5" w:rsidRPr="005A21FD" w:rsidRDefault="00DE07A5" w:rsidP="00720E2E">
      <w:pPr>
        <w:spacing w:after="0" w:line="240" w:lineRule="auto"/>
        <w:rPr>
          <w:rFonts w:ascii="Times New Roman" w:hAnsi="Times New Roman"/>
          <w:sz w:val="28"/>
          <w:szCs w:val="28"/>
        </w:rPr>
      </w:pPr>
    </w:p>
    <w:p w:rsidR="00761C32" w:rsidRPr="005A21FD" w:rsidRDefault="00396C04" w:rsidP="00396C04">
      <w:pPr>
        <w:spacing w:after="0" w:line="240" w:lineRule="auto"/>
        <w:jc w:val="center"/>
        <w:rPr>
          <w:rFonts w:ascii="Times New Roman" w:hAnsi="Times New Roman"/>
          <w:sz w:val="28"/>
          <w:szCs w:val="28"/>
        </w:rPr>
      </w:pPr>
      <w:r w:rsidRPr="005A21FD">
        <w:rPr>
          <w:rFonts w:ascii="Times New Roman" w:hAnsi="Times New Roman"/>
          <w:sz w:val="28"/>
          <w:szCs w:val="28"/>
        </w:rPr>
        <w:t>АДМИНИСТРАЦИИ</w:t>
      </w:r>
      <w:r w:rsidR="00761C32" w:rsidRPr="005A21FD">
        <w:rPr>
          <w:rFonts w:ascii="Times New Roman" w:hAnsi="Times New Roman"/>
          <w:sz w:val="28"/>
          <w:szCs w:val="28"/>
        </w:rPr>
        <w:t xml:space="preserve"> </w:t>
      </w:r>
      <w:r w:rsidR="005A21FD">
        <w:rPr>
          <w:rFonts w:ascii="Times New Roman" w:hAnsi="Times New Roman"/>
          <w:sz w:val="28"/>
          <w:szCs w:val="28"/>
        </w:rPr>
        <w:t xml:space="preserve">ВЫТЕГОРСКОГО </w:t>
      </w:r>
      <w:r w:rsidR="00761C32" w:rsidRPr="005A21FD">
        <w:rPr>
          <w:rFonts w:ascii="Times New Roman" w:hAnsi="Times New Roman"/>
          <w:sz w:val="28"/>
          <w:szCs w:val="28"/>
        </w:rPr>
        <w:t>МУНИЦИПАЛЬНОГО РАЙОНА</w:t>
      </w:r>
    </w:p>
    <w:p w:rsidR="00761C32" w:rsidRPr="005A21FD" w:rsidRDefault="00761C32" w:rsidP="00761C32">
      <w:pPr>
        <w:pStyle w:val="a3"/>
        <w:spacing w:after="0" w:line="240" w:lineRule="auto"/>
        <w:rPr>
          <w:rFonts w:ascii="Times New Roman" w:hAnsi="Times New Roman"/>
          <w:sz w:val="28"/>
          <w:szCs w:val="28"/>
        </w:rPr>
      </w:pPr>
    </w:p>
    <w:p w:rsidR="00761C32" w:rsidRPr="005A21FD" w:rsidRDefault="00761C32" w:rsidP="00761C32">
      <w:pPr>
        <w:spacing w:after="0" w:line="240" w:lineRule="auto"/>
        <w:rPr>
          <w:rFonts w:ascii="Times New Roman" w:hAnsi="Times New Roman"/>
          <w:sz w:val="28"/>
          <w:szCs w:val="28"/>
        </w:rPr>
      </w:pPr>
    </w:p>
    <w:p w:rsidR="00761C32" w:rsidRPr="005A21FD" w:rsidRDefault="008E286E" w:rsidP="00761C32">
      <w:pPr>
        <w:spacing w:after="0" w:line="240" w:lineRule="auto"/>
        <w:rPr>
          <w:rFonts w:ascii="Times New Roman" w:hAnsi="Times New Roman"/>
          <w:sz w:val="28"/>
          <w:szCs w:val="28"/>
        </w:rPr>
      </w:pPr>
      <w:r w:rsidRPr="005A21FD">
        <w:rPr>
          <w:rFonts w:ascii="Times New Roman" w:hAnsi="Times New Roman"/>
          <w:sz w:val="28"/>
          <w:szCs w:val="28"/>
        </w:rPr>
        <w:t xml:space="preserve">от </w:t>
      </w:r>
      <w:r w:rsidR="00E14583">
        <w:rPr>
          <w:rFonts w:ascii="Times New Roman" w:hAnsi="Times New Roman"/>
          <w:sz w:val="28"/>
          <w:szCs w:val="28"/>
        </w:rPr>
        <w:t>__.________</w:t>
      </w:r>
      <w:r w:rsidR="005A21FD">
        <w:rPr>
          <w:rFonts w:ascii="Times New Roman" w:hAnsi="Times New Roman"/>
          <w:sz w:val="28"/>
          <w:szCs w:val="28"/>
        </w:rPr>
        <w:tab/>
      </w:r>
      <w:r w:rsidR="005A21FD">
        <w:rPr>
          <w:rFonts w:ascii="Times New Roman" w:hAnsi="Times New Roman"/>
          <w:sz w:val="28"/>
          <w:szCs w:val="28"/>
        </w:rPr>
        <w:tab/>
      </w:r>
      <w:r w:rsidR="005A21FD">
        <w:rPr>
          <w:rFonts w:ascii="Times New Roman" w:hAnsi="Times New Roman"/>
          <w:sz w:val="28"/>
          <w:szCs w:val="28"/>
        </w:rPr>
        <w:tab/>
      </w:r>
      <w:r w:rsidRPr="005A21FD">
        <w:rPr>
          <w:rFonts w:ascii="Times New Roman" w:hAnsi="Times New Roman"/>
          <w:sz w:val="28"/>
          <w:szCs w:val="28"/>
        </w:rPr>
        <w:t xml:space="preserve">№ </w:t>
      </w:r>
      <w:r w:rsidR="00AB25D7">
        <w:rPr>
          <w:rFonts w:ascii="Times New Roman" w:hAnsi="Times New Roman"/>
          <w:sz w:val="28"/>
          <w:szCs w:val="28"/>
        </w:rPr>
        <w:t>_____</w:t>
      </w:r>
    </w:p>
    <w:p w:rsidR="00761C32" w:rsidRPr="005A21FD" w:rsidRDefault="00761C32" w:rsidP="005A21FD">
      <w:pPr>
        <w:spacing w:after="0" w:line="240" w:lineRule="auto"/>
        <w:ind w:left="1416" w:firstLine="708"/>
        <w:rPr>
          <w:rFonts w:ascii="Times New Roman" w:hAnsi="Times New Roman"/>
          <w:sz w:val="20"/>
          <w:szCs w:val="20"/>
        </w:rPr>
      </w:pPr>
      <w:r w:rsidRPr="005A21FD">
        <w:rPr>
          <w:rFonts w:ascii="Times New Roman" w:hAnsi="Times New Roman"/>
          <w:sz w:val="20"/>
          <w:szCs w:val="20"/>
        </w:rPr>
        <w:t>г. Вытегра</w:t>
      </w:r>
    </w:p>
    <w:p w:rsidR="00761C32" w:rsidRPr="005A21FD" w:rsidRDefault="00761C32" w:rsidP="00761C32">
      <w:pPr>
        <w:spacing w:after="0" w:line="240" w:lineRule="auto"/>
        <w:rPr>
          <w:rFonts w:ascii="Times New Roman" w:hAnsi="Times New Roman"/>
          <w:sz w:val="28"/>
          <w:szCs w:val="28"/>
        </w:rPr>
      </w:pPr>
    </w:p>
    <w:p w:rsidR="00761C32" w:rsidRPr="005A21FD" w:rsidRDefault="00761C32" w:rsidP="00761C32">
      <w:pPr>
        <w:spacing w:after="0" w:line="240" w:lineRule="auto"/>
        <w:rPr>
          <w:rFonts w:ascii="Times New Roman" w:hAnsi="Times New Roman"/>
          <w:sz w:val="28"/>
          <w:szCs w:val="28"/>
        </w:rPr>
      </w:pPr>
    </w:p>
    <w:p w:rsidR="005A21FD" w:rsidRDefault="005A21FD" w:rsidP="00FE219C">
      <w:pPr>
        <w:pStyle w:val="ConsPlusNormal"/>
        <w:widowControl/>
        <w:ind w:firstLine="0"/>
        <w:jc w:val="both"/>
        <w:rPr>
          <w:rFonts w:ascii="Times New Roman" w:hAnsi="Times New Roman"/>
          <w:sz w:val="28"/>
          <w:szCs w:val="28"/>
        </w:rPr>
      </w:pPr>
      <w:r w:rsidRPr="00882817">
        <w:rPr>
          <w:rFonts w:ascii="Times New Roman" w:hAnsi="Times New Roman"/>
          <w:sz w:val="28"/>
          <w:szCs w:val="28"/>
        </w:rPr>
        <w:t>Об утверждении схем</w:t>
      </w:r>
      <w:r>
        <w:rPr>
          <w:rFonts w:ascii="Times New Roman" w:hAnsi="Times New Roman"/>
          <w:sz w:val="28"/>
          <w:szCs w:val="28"/>
        </w:rPr>
        <w:t>ы теплоснабжения</w:t>
      </w:r>
    </w:p>
    <w:p w:rsidR="00FE219C" w:rsidRDefault="005A21FD" w:rsidP="00FE219C">
      <w:pPr>
        <w:pStyle w:val="ConsPlusNormal"/>
        <w:widowControl/>
        <w:ind w:firstLine="0"/>
        <w:jc w:val="both"/>
        <w:rPr>
          <w:sz w:val="24"/>
          <w:szCs w:val="24"/>
        </w:rPr>
      </w:pPr>
      <w:r>
        <w:rPr>
          <w:rFonts w:ascii="Times New Roman" w:hAnsi="Times New Roman"/>
          <w:sz w:val="28"/>
          <w:szCs w:val="28"/>
        </w:rPr>
        <w:t>сельского поселения</w:t>
      </w:r>
      <w:r w:rsidRPr="00882817">
        <w:rPr>
          <w:rFonts w:ascii="Times New Roman" w:hAnsi="Times New Roman"/>
          <w:sz w:val="28"/>
          <w:szCs w:val="28"/>
        </w:rPr>
        <w:t xml:space="preserve"> </w:t>
      </w:r>
      <w:r>
        <w:rPr>
          <w:rFonts w:ascii="Times New Roman" w:hAnsi="Times New Roman"/>
          <w:sz w:val="28"/>
          <w:szCs w:val="28"/>
        </w:rPr>
        <w:t>Девятинское</w:t>
      </w:r>
    </w:p>
    <w:p w:rsidR="005A21FD" w:rsidRDefault="005A21FD" w:rsidP="00882817">
      <w:pPr>
        <w:spacing w:after="0" w:line="240" w:lineRule="auto"/>
        <w:ind w:firstLine="540"/>
        <w:jc w:val="both"/>
        <w:rPr>
          <w:rFonts w:ascii="Times New Roman" w:hAnsi="Times New Roman"/>
          <w:sz w:val="28"/>
          <w:szCs w:val="28"/>
        </w:rPr>
      </w:pPr>
    </w:p>
    <w:p w:rsidR="005A21FD" w:rsidRDefault="005A21FD" w:rsidP="00882817">
      <w:pPr>
        <w:spacing w:after="0" w:line="240" w:lineRule="auto"/>
        <w:ind w:firstLine="540"/>
        <w:jc w:val="both"/>
        <w:rPr>
          <w:rFonts w:ascii="Times New Roman" w:hAnsi="Times New Roman"/>
          <w:sz w:val="28"/>
          <w:szCs w:val="28"/>
        </w:rPr>
      </w:pPr>
    </w:p>
    <w:p w:rsidR="00FE219C" w:rsidRPr="00882817" w:rsidRDefault="00FE219C" w:rsidP="005A21FD">
      <w:pPr>
        <w:spacing w:after="0" w:line="240" w:lineRule="auto"/>
        <w:ind w:firstLine="709"/>
        <w:jc w:val="both"/>
        <w:rPr>
          <w:rFonts w:ascii="Times New Roman" w:hAnsi="Times New Roman"/>
          <w:sz w:val="28"/>
          <w:szCs w:val="28"/>
        </w:rPr>
      </w:pPr>
      <w:r w:rsidRPr="00882817">
        <w:rPr>
          <w:rFonts w:ascii="Times New Roman" w:hAnsi="Times New Roman"/>
          <w:sz w:val="28"/>
          <w:szCs w:val="28"/>
        </w:rPr>
        <w:t>В соответствии с</w:t>
      </w:r>
      <w:r w:rsidR="00BE3FEB">
        <w:rPr>
          <w:rFonts w:ascii="Times New Roman" w:hAnsi="Times New Roman"/>
          <w:sz w:val="28"/>
          <w:szCs w:val="28"/>
        </w:rPr>
        <w:t>о</w:t>
      </w:r>
      <w:r w:rsidRPr="00882817">
        <w:rPr>
          <w:rFonts w:ascii="Times New Roman" w:hAnsi="Times New Roman"/>
          <w:sz w:val="28"/>
          <w:szCs w:val="28"/>
        </w:rPr>
        <w:t xml:space="preserve"> статьей 6 Федерального закона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w:t>
      </w:r>
      <w:r w:rsidR="00BE3FEB">
        <w:rPr>
          <w:rFonts w:ascii="Times New Roman" w:hAnsi="Times New Roman"/>
          <w:sz w:val="28"/>
          <w:szCs w:val="28"/>
        </w:rPr>
        <w:t>, учитывая результаты проведенных публичных слушаний по проекту утверждаемой схемы,</w:t>
      </w:r>
      <w:r w:rsidR="005A21FD">
        <w:rPr>
          <w:rFonts w:ascii="Times New Roman" w:hAnsi="Times New Roman"/>
          <w:sz w:val="28"/>
          <w:szCs w:val="28"/>
        </w:rPr>
        <w:t xml:space="preserve"> </w:t>
      </w:r>
      <w:r w:rsidRPr="00882817">
        <w:rPr>
          <w:rFonts w:ascii="Times New Roman" w:hAnsi="Times New Roman"/>
          <w:b/>
          <w:bCs/>
          <w:sz w:val="28"/>
          <w:szCs w:val="28"/>
        </w:rPr>
        <w:t>ПОСТАНОВЛЯЮ:</w:t>
      </w:r>
    </w:p>
    <w:p w:rsidR="00472792" w:rsidRPr="00882817" w:rsidRDefault="00472792" w:rsidP="005A21FD">
      <w:pPr>
        <w:spacing w:after="0" w:line="240" w:lineRule="auto"/>
        <w:ind w:firstLine="709"/>
        <w:jc w:val="both"/>
        <w:rPr>
          <w:rFonts w:ascii="Times New Roman" w:eastAsia="Times New Roman" w:hAnsi="Times New Roman"/>
          <w:sz w:val="28"/>
          <w:szCs w:val="28"/>
          <w:lang w:eastAsia="ru-RU"/>
        </w:rPr>
      </w:pPr>
    </w:p>
    <w:p w:rsidR="00472792" w:rsidRPr="00882817" w:rsidRDefault="00FE219C" w:rsidP="005A21FD">
      <w:pPr>
        <w:pStyle w:val="a6"/>
        <w:numPr>
          <w:ilvl w:val="0"/>
          <w:numId w:val="5"/>
        </w:numPr>
        <w:spacing w:after="0" w:line="240" w:lineRule="auto"/>
        <w:ind w:left="0" w:firstLine="709"/>
        <w:jc w:val="both"/>
        <w:rPr>
          <w:rFonts w:ascii="Times New Roman" w:hAnsi="Times New Roman"/>
          <w:sz w:val="28"/>
          <w:szCs w:val="28"/>
        </w:rPr>
      </w:pPr>
      <w:r w:rsidRPr="00882817">
        <w:rPr>
          <w:rFonts w:ascii="Times New Roman" w:hAnsi="Times New Roman"/>
          <w:sz w:val="28"/>
          <w:szCs w:val="28"/>
        </w:rPr>
        <w:t>Утв</w:t>
      </w:r>
      <w:r w:rsidR="00445EE3">
        <w:rPr>
          <w:rFonts w:ascii="Times New Roman" w:hAnsi="Times New Roman"/>
          <w:sz w:val="28"/>
          <w:szCs w:val="28"/>
        </w:rPr>
        <w:t>ердить прилагаемую схему теплоснабжения сельского поселения</w:t>
      </w:r>
      <w:r w:rsidR="000F7783">
        <w:rPr>
          <w:rFonts w:ascii="Times New Roman" w:hAnsi="Times New Roman"/>
          <w:sz w:val="28"/>
          <w:szCs w:val="28"/>
        </w:rPr>
        <w:t xml:space="preserve"> Девятинское</w:t>
      </w:r>
      <w:r w:rsidR="0065348D" w:rsidRPr="00882817">
        <w:rPr>
          <w:rFonts w:ascii="Times New Roman" w:hAnsi="Times New Roman"/>
          <w:sz w:val="28"/>
          <w:szCs w:val="28"/>
        </w:rPr>
        <w:t>.</w:t>
      </w:r>
    </w:p>
    <w:p w:rsidR="00396C04" w:rsidRDefault="00396C04" w:rsidP="005A21FD">
      <w:pPr>
        <w:pStyle w:val="a6"/>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Вытегорского муниципального рай</w:t>
      </w:r>
      <w:r w:rsidR="00454F6A">
        <w:rPr>
          <w:rFonts w:ascii="Times New Roman" w:hAnsi="Times New Roman"/>
          <w:sz w:val="28"/>
          <w:szCs w:val="28"/>
        </w:rPr>
        <w:t>она от 26 апреля 2019 года № 451</w:t>
      </w:r>
      <w:r>
        <w:rPr>
          <w:rFonts w:ascii="Times New Roman" w:hAnsi="Times New Roman"/>
          <w:sz w:val="28"/>
          <w:szCs w:val="28"/>
        </w:rPr>
        <w:t xml:space="preserve"> «Об утверждении схемы теплоснабжения сельского поселения Девятинское».</w:t>
      </w:r>
    </w:p>
    <w:p w:rsidR="00FE219C" w:rsidRPr="00882817" w:rsidRDefault="00FE219C" w:rsidP="005A21FD">
      <w:pPr>
        <w:pStyle w:val="a6"/>
        <w:numPr>
          <w:ilvl w:val="0"/>
          <w:numId w:val="5"/>
        </w:numPr>
        <w:spacing w:after="0" w:line="240" w:lineRule="auto"/>
        <w:ind w:left="0" w:firstLine="709"/>
        <w:jc w:val="both"/>
        <w:rPr>
          <w:rFonts w:ascii="Times New Roman" w:hAnsi="Times New Roman"/>
          <w:sz w:val="28"/>
          <w:szCs w:val="28"/>
        </w:rPr>
      </w:pPr>
      <w:r w:rsidRPr="00882817">
        <w:rPr>
          <w:rFonts w:ascii="Times New Roman" w:hAnsi="Times New Roman"/>
          <w:sz w:val="28"/>
          <w:szCs w:val="28"/>
        </w:rPr>
        <w:t>Настоящее постановление вступает в силу на следующий день после дня его официального опубликования и подлежит размещению на официальном сайте Вытегорского муниципального района в информационно – телекоммуникационной сети «Интернет».</w:t>
      </w:r>
    </w:p>
    <w:p w:rsidR="00FE219C" w:rsidRPr="00882817" w:rsidRDefault="00FE219C" w:rsidP="00882817">
      <w:pPr>
        <w:pStyle w:val="ConsPlusNormal"/>
        <w:widowControl/>
        <w:ind w:firstLine="0"/>
        <w:jc w:val="both"/>
        <w:rPr>
          <w:rFonts w:ascii="Times New Roman" w:hAnsi="Times New Roman" w:cs="Times New Roman"/>
          <w:sz w:val="28"/>
          <w:szCs w:val="28"/>
        </w:rPr>
      </w:pPr>
    </w:p>
    <w:p w:rsidR="00FE219C" w:rsidRPr="00882817" w:rsidRDefault="00FE219C" w:rsidP="00882817">
      <w:pPr>
        <w:pStyle w:val="ConsPlusNormal"/>
        <w:widowControl/>
        <w:ind w:firstLine="0"/>
        <w:jc w:val="both"/>
        <w:rPr>
          <w:rFonts w:ascii="Times New Roman" w:hAnsi="Times New Roman" w:cs="Times New Roman"/>
          <w:sz w:val="28"/>
          <w:szCs w:val="28"/>
        </w:rPr>
      </w:pPr>
    </w:p>
    <w:p w:rsidR="00F073E7" w:rsidRPr="00882817" w:rsidRDefault="00F073E7" w:rsidP="005A21FD">
      <w:pPr>
        <w:spacing w:after="0" w:line="240" w:lineRule="auto"/>
        <w:jc w:val="both"/>
        <w:rPr>
          <w:rFonts w:ascii="Times New Roman" w:hAnsi="Times New Roman"/>
          <w:sz w:val="28"/>
          <w:szCs w:val="28"/>
        </w:rPr>
      </w:pPr>
    </w:p>
    <w:p w:rsidR="00FE219C" w:rsidRPr="005A21FD" w:rsidRDefault="00396C04" w:rsidP="005A21FD">
      <w:pPr>
        <w:spacing w:after="0" w:line="240" w:lineRule="auto"/>
        <w:rPr>
          <w:rFonts w:ascii="Times New Roman" w:hAnsi="Times New Roman"/>
          <w:b/>
          <w:sz w:val="28"/>
          <w:szCs w:val="28"/>
        </w:rPr>
      </w:pPr>
      <w:r w:rsidRPr="005A21FD">
        <w:rPr>
          <w:rFonts w:ascii="Times New Roman" w:hAnsi="Times New Roman"/>
          <w:b/>
          <w:sz w:val="28"/>
          <w:szCs w:val="28"/>
        </w:rPr>
        <w:t xml:space="preserve">Руководитель Администрации </w:t>
      </w:r>
      <w:r w:rsidR="00FE219C" w:rsidRPr="005A21FD">
        <w:rPr>
          <w:rFonts w:ascii="Times New Roman" w:hAnsi="Times New Roman"/>
          <w:b/>
          <w:sz w:val="28"/>
          <w:szCs w:val="28"/>
        </w:rPr>
        <w:t>рай</w:t>
      </w:r>
      <w:r w:rsidRPr="005A21FD">
        <w:rPr>
          <w:rFonts w:ascii="Times New Roman" w:hAnsi="Times New Roman"/>
          <w:b/>
          <w:sz w:val="28"/>
          <w:szCs w:val="28"/>
        </w:rPr>
        <w:t>она</w:t>
      </w:r>
      <w:r w:rsidRPr="005A21FD">
        <w:rPr>
          <w:rFonts w:ascii="Times New Roman" w:hAnsi="Times New Roman"/>
          <w:b/>
          <w:sz w:val="28"/>
          <w:szCs w:val="28"/>
        </w:rPr>
        <w:tab/>
      </w:r>
      <w:r w:rsidRPr="005A21FD">
        <w:rPr>
          <w:rFonts w:ascii="Times New Roman" w:hAnsi="Times New Roman"/>
          <w:b/>
          <w:sz w:val="28"/>
          <w:szCs w:val="28"/>
        </w:rPr>
        <w:tab/>
      </w:r>
      <w:r w:rsidR="005A21FD" w:rsidRPr="005A21FD">
        <w:rPr>
          <w:rFonts w:ascii="Times New Roman" w:hAnsi="Times New Roman"/>
          <w:b/>
          <w:sz w:val="28"/>
          <w:szCs w:val="28"/>
        </w:rPr>
        <w:tab/>
      </w:r>
      <w:r w:rsidR="005A21FD" w:rsidRPr="005A21FD">
        <w:rPr>
          <w:rFonts w:ascii="Times New Roman" w:hAnsi="Times New Roman"/>
          <w:b/>
          <w:sz w:val="28"/>
          <w:szCs w:val="28"/>
        </w:rPr>
        <w:tab/>
        <w:t xml:space="preserve">    А</w:t>
      </w:r>
      <w:r w:rsidRPr="005A21FD">
        <w:rPr>
          <w:rFonts w:ascii="Times New Roman" w:hAnsi="Times New Roman"/>
          <w:b/>
          <w:sz w:val="28"/>
          <w:szCs w:val="28"/>
        </w:rPr>
        <w:t>.В. Скресанов</w:t>
      </w:r>
    </w:p>
    <w:p w:rsidR="00C814ED" w:rsidRP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Pr="00C814ED" w:rsidRDefault="00C814ED" w:rsidP="00C814ED">
      <w:pPr>
        <w:spacing w:after="0" w:line="240" w:lineRule="auto"/>
        <w:jc w:val="center"/>
        <w:rPr>
          <w:rFonts w:ascii="Times New Roman" w:hAnsi="Times New Roman"/>
          <w:sz w:val="28"/>
          <w:szCs w:val="28"/>
        </w:rPr>
      </w:pPr>
    </w:p>
    <w:p w:rsidR="00C814ED" w:rsidRPr="00C814ED" w:rsidRDefault="00C814ED" w:rsidP="00C814ED">
      <w:pPr>
        <w:spacing w:after="0" w:line="240" w:lineRule="auto"/>
        <w:jc w:val="center"/>
        <w:rPr>
          <w:rFonts w:ascii="Times New Roman" w:hAnsi="Times New Roman"/>
          <w:sz w:val="28"/>
          <w:szCs w:val="28"/>
        </w:rPr>
      </w:pPr>
    </w:p>
    <w:p w:rsidR="00C814ED" w:rsidRPr="00C814ED" w:rsidRDefault="00C814ED" w:rsidP="00C814ED">
      <w:pPr>
        <w:spacing w:after="0" w:line="240" w:lineRule="auto"/>
        <w:jc w:val="center"/>
        <w:rPr>
          <w:rFonts w:ascii="Times New Roman" w:hAnsi="Times New Roman"/>
          <w:sz w:val="28"/>
          <w:szCs w:val="28"/>
        </w:rPr>
      </w:pPr>
    </w:p>
    <w:p w:rsidR="00E14583" w:rsidRPr="00E14583" w:rsidRDefault="00E14583" w:rsidP="00C814ED">
      <w:pPr>
        <w:spacing w:after="0" w:line="240" w:lineRule="auto"/>
        <w:jc w:val="right"/>
        <w:rPr>
          <w:rFonts w:ascii="Times New Roman" w:hAnsi="Times New Roman"/>
          <w:b/>
          <w:sz w:val="28"/>
          <w:szCs w:val="28"/>
        </w:rPr>
      </w:pPr>
      <w:r w:rsidRPr="00E14583">
        <w:rPr>
          <w:rFonts w:ascii="Times New Roman" w:hAnsi="Times New Roman"/>
          <w:b/>
          <w:sz w:val="28"/>
          <w:szCs w:val="28"/>
        </w:rPr>
        <w:lastRenderedPageBreak/>
        <w:t>ПРОЕКТ</w:t>
      </w:r>
    </w:p>
    <w:p w:rsidR="00C814ED" w:rsidRDefault="00C814ED" w:rsidP="00C814ED">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C814ED" w:rsidRDefault="00C814ED" w:rsidP="00C814ED">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C814ED" w:rsidRDefault="00C814ED" w:rsidP="00C814ED">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C814ED" w:rsidRDefault="00C814ED" w:rsidP="00C814ED">
      <w:pPr>
        <w:spacing w:after="0" w:line="240" w:lineRule="auto"/>
        <w:jc w:val="right"/>
        <w:rPr>
          <w:rFonts w:ascii="Times New Roman" w:hAnsi="Times New Roman"/>
          <w:sz w:val="28"/>
          <w:szCs w:val="28"/>
        </w:rPr>
      </w:pPr>
      <w:r>
        <w:rPr>
          <w:rFonts w:ascii="Times New Roman" w:hAnsi="Times New Roman"/>
          <w:sz w:val="28"/>
          <w:szCs w:val="28"/>
        </w:rPr>
        <w:t>Администрации района</w:t>
      </w:r>
    </w:p>
    <w:p w:rsidR="00C814ED" w:rsidRPr="00C814ED" w:rsidRDefault="00E14583" w:rsidP="00C814ED">
      <w:pPr>
        <w:spacing w:after="0" w:line="240" w:lineRule="auto"/>
        <w:jc w:val="right"/>
        <w:rPr>
          <w:rFonts w:ascii="Times New Roman" w:hAnsi="Times New Roman"/>
          <w:sz w:val="28"/>
          <w:szCs w:val="28"/>
        </w:rPr>
      </w:pPr>
      <w:r>
        <w:rPr>
          <w:rFonts w:ascii="Times New Roman" w:hAnsi="Times New Roman"/>
          <w:sz w:val="28"/>
          <w:szCs w:val="28"/>
        </w:rPr>
        <w:t>от ____________</w:t>
      </w:r>
      <w:r w:rsidR="00C814ED">
        <w:rPr>
          <w:rFonts w:ascii="Times New Roman" w:hAnsi="Times New Roman"/>
          <w:sz w:val="28"/>
          <w:szCs w:val="28"/>
        </w:rPr>
        <w:t xml:space="preserve"> </w:t>
      </w: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Pr="00C814ED" w:rsidRDefault="00C814ED" w:rsidP="00C814ED">
      <w:pPr>
        <w:spacing w:after="0" w:line="240" w:lineRule="auto"/>
        <w:jc w:val="center"/>
        <w:rPr>
          <w:rFonts w:ascii="Times New Roman" w:hAnsi="Times New Roman"/>
          <w:sz w:val="40"/>
          <w:szCs w:val="40"/>
        </w:rPr>
      </w:pPr>
      <w:r w:rsidRPr="00C814ED">
        <w:rPr>
          <w:rFonts w:ascii="Times New Roman" w:hAnsi="Times New Roman"/>
          <w:sz w:val="40"/>
          <w:szCs w:val="40"/>
        </w:rPr>
        <w:t>СХЕМА ТЕПЛОСНАБЖЕНИЯ</w:t>
      </w:r>
    </w:p>
    <w:p w:rsidR="00C814ED" w:rsidRPr="00C814ED" w:rsidRDefault="00C814ED" w:rsidP="00C814ED">
      <w:pPr>
        <w:spacing w:after="0" w:line="240" w:lineRule="auto"/>
        <w:jc w:val="center"/>
        <w:rPr>
          <w:rFonts w:ascii="Times New Roman" w:hAnsi="Times New Roman"/>
          <w:sz w:val="40"/>
          <w:szCs w:val="40"/>
        </w:rPr>
      </w:pPr>
      <w:r w:rsidRPr="00C814ED">
        <w:rPr>
          <w:rFonts w:ascii="Times New Roman" w:hAnsi="Times New Roman"/>
          <w:sz w:val="40"/>
          <w:szCs w:val="40"/>
        </w:rPr>
        <w:t xml:space="preserve">СЕЛЬСКОГО ПОСЕЛЕНИЯ </w:t>
      </w:r>
    </w:p>
    <w:p w:rsidR="00C814ED" w:rsidRPr="00C814ED" w:rsidRDefault="00C814ED" w:rsidP="00C814ED">
      <w:pPr>
        <w:spacing w:after="0" w:line="240" w:lineRule="auto"/>
        <w:jc w:val="center"/>
        <w:rPr>
          <w:rFonts w:ascii="Times New Roman" w:hAnsi="Times New Roman"/>
          <w:sz w:val="40"/>
          <w:szCs w:val="40"/>
        </w:rPr>
      </w:pPr>
      <w:r w:rsidRPr="00C814ED">
        <w:rPr>
          <w:rFonts w:ascii="Times New Roman" w:hAnsi="Times New Roman"/>
          <w:sz w:val="40"/>
          <w:szCs w:val="40"/>
        </w:rPr>
        <w:t>ДЕВЯТИНСКОЕ</w:t>
      </w:r>
    </w:p>
    <w:p w:rsidR="00C814ED" w:rsidRPr="00C814ED" w:rsidRDefault="00C814ED" w:rsidP="00C814ED">
      <w:pPr>
        <w:spacing w:after="0" w:line="240" w:lineRule="auto"/>
        <w:jc w:val="center"/>
        <w:rPr>
          <w:rFonts w:ascii="Times New Roman" w:hAnsi="Times New Roman"/>
          <w:sz w:val="28"/>
          <w:szCs w:val="28"/>
        </w:rPr>
      </w:pPr>
    </w:p>
    <w:p w:rsidR="00C814ED" w:rsidRPr="00C814ED" w:rsidRDefault="00C814ED" w:rsidP="00C814ED">
      <w:pPr>
        <w:spacing w:after="0" w:line="240" w:lineRule="auto"/>
        <w:jc w:val="center"/>
        <w:rPr>
          <w:rFonts w:ascii="Times New Roman" w:hAnsi="Times New Roman"/>
          <w:sz w:val="28"/>
          <w:szCs w:val="28"/>
        </w:rPr>
      </w:pPr>
    </w:p>
    <w:p w:rsidR="00C814ED" w:rsidRPr="00C814ED" w:rsidRDefault="00C814ED" w:rsidP="00C814ED">
      <w:pPr>
        <w:spacing w:after="0" w:line="240" w:lineRule="auto"/>
        <w:jc w:val="center"/>
        <w:rPr>
          <w:rFonts w:ascii="Times New Roman" w:hAnsi="Times New Roman"/>
          <w:sz w:val="28"/>
          <w:szCs w:val="28"/>
        </w:rPr>
      </w:pPr>
    </w:p>
    <w:p w:rsidR="00C814ED" w:rsidRPr="00C814ED" w:rsidRDefault="00C814ED" w:rsidP="00C814ED">
      <w:pPr>
        <w:spacing w:after="0" w:line="240" w:lineRule="auto"/>
        <w:jc w:val="center"/>
        <w:rPr>
          <w:rFonts w:ascii="Times New Roman" w:hAnsi="Times New Roman"/>
          <w:sz w:val="28"/>
          <w:szCs w:val="28"/>
        </w:rPr>
      </w:pPr>
    </w:p>
    <w:p w:rsidR="00C814ED" w:rsidRPr="00C814ED" w:rsidRDefault="00C814ED" w:rsidP="00C814ED">
      <w:pPr>
        <w:spacing w:after="0" w:line="240" w:lineRule="auto"/>
        <w:jc w:val="center"/>
        <w:rPr>
          <w:rFonts w:ascii="Times New Roman" w:hAnsi="Times New Roman"/>
          <w:sz w:val="28"/>
          <w:szCs w:val="28"/>
        </w:rPr>
      </w:pPr>
    </w:p>
    <w:p w:rsidR="00C814ED" w:rsidRPr="00C814ED" w:rsidRDefault="00C814ED" w:rsidP="00C814ED">
      <w:pPr>
        <w:pStyle w:val="a8"/>
        <w:rPr>
          <w:rFonts w:ascii="Times New Roman" w:hAnsi="Times New Roman"/>
          <w:sz w:val="28"/>
          <w:szCs w:val="28"/>
          <w:lang w:val="ru-RU"/>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Default="00C814ED" w:rsidP="00C814ED">
      <w:pPr>
        <w:spacing w:after="0" w:line="240" w:lineRule="auto"/>
        <w:jc w:val="center"/>
        <w:rPr>
          <w:rFonts w:ascii="Times New Roman" w:hAnsi="Times New Roman"/>
          <w:sz w:val="28"/>
          <w:szCs w:val="28"/>
        </w:rPr>
      </w:pPr>
    </w:p>
    <w:p w:rsidR="00C814ED" w:rsidRPr="00C814ED" w:rsidRDefault="00E14583" w:rsidP="00E14583">
      <w:pPr>
        <w:spacing w:after="0" w:line="240" w:lineRule="auto"/>
        <w:jc w:val="center"/>
        <w:rPr>
          <w:rFonts w:ascii="Times New Roman" w:hAnsi="Times New Roman"/>
          <w:sz w:val="28"/>
          <w:szCs w:val="28"/>
        </w:rPr>
      </w:pPr>
      <w:r>
        <w:rPr>
          <w:rFonts w:ascii="Times New Roman" w:hAnsi="Times New Roman"/>
          <w:sz w:val="28"/>
          <w:szCs w:val="28"/>
        </w:rPr>
        <w:t>2021</w:t>
      </w:r>
      <w:r w:rsidR="00C814ED">
        <w:rPr>
          <w:rFonts w:ascii="Times New Roman" w:hAnsi="Times New Roman"/>
          <w:sz w:val="28"/>
          <w:szCs w:val="28"/>
        </w:rPr>
        <w:t xml:space="preserve"> год</w:t>
      </w:r>
    </w:p>
    <w:p w:rsidR="00030AD3" w:rsidRDefault="00030AD3" w:rsidP="00030AD3">
      <w:pPr>
        <w:pStyle w:val="aa"/>
        <w:ind w:firstLine="0"/>
      </w:pPr>
    </w:p>
    <w:p w:rsidR="00030AD3" w:rsidRDefault="00030AD3" w:rsidP="00030AD3">
      <w:pPr>
        <w:pStyle w:val="aa"/>
        <w:ind w:firstLine="0"/>
      </w:pPr>
      <w:r>
        <w:lastRenderedPageBreak/>
        <w:t>СОДЕРЖАНИЕ</w:t>
      </w:r>
    </w:p>
    <w:p w:rsidR="00030AD3" w:rsidRPr="0075443F" w:rsidRDefault="00D1702F" w:rsidP="00030AD3">
      <w:pPr>
        <w:pStyle w:val="13"/>
        <w:tabs>
          <w:tab w:val="right" w:leader="dot" w:pos="10195"/>
        </w:tabs>
        <w:rPr>
          <w:rFonts w:ascii="Calibri" w:eastAsia="Times New Roman" w:hAnsi="Calibri"/>
          <w:noProof/>
          <w:sz w:val="22"/>
          <w:lang w:eastAsia="ru-RU"/>
        </w:rPr>
      </w:pPr>
      <w:r w:rsidRPr="00D1702F">
        <w:fldChar w:fldCharType="begin"/>
      </w:r>
      <w:r w:rsidR="00030AD3" w:rsidRPr="0075443F">
        <w:instrText xml:space="preserve"> TOC \h \z \t "Стиль2_1;1;Стиль2_2;2" </w:instrText>
      </w:r>
      <w:r w:rsidRPr="00D1702F">
        <w:fldChar w:fldCharType="separate"/>
      </w:r>
      <w:hyperlink w:anchor="_Toc388873178" w:history="1">
        <w:r w:rsidR="00030AD3" w:rsidRPr="0075443F">
          <w:rPr>
            <w:rStyle w:val="ab"/>
            <w:noProof/>
          </w:rPr>
          <w:t>ВВЕДЕНИ</w:t>
        </w:r>
        <w:r w:rsidR="00100735" w:rsidRPr="0075443F">
          <w:rPr>
            <w:rStyle w:val="ab"/>
            <w:noProof/>
          </w:rPr>
          <w:t>Е</w:t>
        </w:r>
        <w:r w:rsidR="00030AD3" w:rsidRPr="0075443F">
          <w:rPr>
            <w:rStyle w:val="ab"/>
            <w:noProof/>
          </w:rPr>
          <w:t xml:space="preserve">                                                                       </w:t>
        </w:r>
        <w:r w:rsidR="00100735" w:rsidRPr="0075443F">
          <w:rPr>
            <w:rStyle w:val="ab"/>
            <w:noProof/>
          </w:rPr>
          <w:t xml:space="preserve">         </w:t>
        </w:r>
        <w:r w:rsidR="00030AD3" w:rsidRPr="0075443F">
          <w:rPr>
            <w:rStyle w:val="ab"/>
            <w:noProof/>
          </w:rPr>
          <w:t xml:space="preserve">                                                    </w:t>
        </w:r>
        <w:r w:rsidRPr="0075443F">
          <w:rPr>
            <w:noProof/>
            <w:webHidden/>
          </w:rPr>
          <w:fldChar w:fldCharType="begin"/>
        </w:r>
        <w:r w:rsidR="00030AD3" w:rsidRPr="0075443F">
          <w:rPr>
            <w:noProof/>
            <w:webHidden/>
          </w:rPr>
          <w:instrText xml:space="preserve"> PAGEREF _Toc388873178 \h </w:instrText>
        </w:r>
        <w:r w:rsidRPr="0075443F">
          <w:rPr>
            <w:noProof/>
            <w:webHidden/>
          </w:rPr>
        </w:r>
        <w:r w:rsidRPr="0075443F">
          <w:rPr>
            <w:noProof/>
            <w:webHidden/>
          </w:rPr>
          <w:fldChar w:fldCharType="separate"/>
        </w:r>
        <w:r w:rsidR="00E718F1">
          <w:rPr>
            <w:noProof/>
            <w:webHidden/>
          </w:rPr>
          <w:t>4</w:t>
        </w:r>
        <w:r w:rsidRPr="0075443F">
          <w:rPr>
            <w:noProof/>
            <w:webHidden/>
          </w:rPr>
          <w:fldChar w:fldCharType="end"/>
        </w:r>
      </w:hyperlink>
    </w:p>
    <w:p w:rsidR="00030AD3" w:rsidRPr="0075443F" w:rsidRDefault="00D1702F" w:rsidP="00030AD3">
      <w:pPr>
        <w:pStyle w:val="13"/>
        <w:tabs>
          <w:tab w:val="right" w:leader="dot" w:pos="10195"/>
        </w:tabs>
        <w:rPr>
          <w:rFonts w:ascii="Calibri" w:eastAsia="Times New Roman" w:hAnsi="Calibri"/>
          <w:noProof/>
          <w:sz w:val="22"/>
          <w:lang w:eastAsia="ru-RU"/>
        </w:rPr>
      </w:pPr>
      <w:hyperlink w:anchor="_Toc388873179" w:history="1">
        <w:r w:rsidR="00030AD3" w:rsidRPr="0075443F">
          <w:rPr>
            <w:rStyle w:val="ab"/>
            <w:noProof/>
          </w:rPr>
          <w:t xml:space="preserve">СХЕМА ТЕПЛОСНАБЖЕНИЯ                                                                                                   </w:t>
        </w:r>
        <w:r w:rsidRPr="0075443F">
          <w:rPr>
            <w:noProof/>
            <w:webHidden/>
          </w:rPr>
          <w:fldChar w:fldCharType="begin"/>
        </w:r>
        <w:r w:rsidR="00030AD3" w:rsidRPr="0075443F">
          <w:rPr>
            <w:noProof/>
            <w:webHidden/>
          </w:rPr>
          <w:instrText xml:space="preserve"> PAGEREF _Toc388873179 \h </w:instrText>
        </w:r>
        <w:r w:rsidRPr="0075443F">
          <w:rPr>
            <w:noProof/>
            <w:webHidden/>
          </w:rPr>
        </w:r>
        <w:r w:rsidRPr="0075443F">
          <w:rPr>
            <w:noProof/>
            <w:webHidden/>
          </w:rPr>
          <w:fldChar w:fldCharType="separate"/>
        </w:r>
        <w:r w:rsidR="00E718F1">
          <w:rPr>
            <w:noProof/>
            <w:webHidden/>
          </w:rPr>
          <w:t>5</w:t>
        </w:r>
        <w:r w:rsidRPr="0075443F">
          <w:rPr>
            <w:noProof/>
            <w:webHidden/>
          </w:rPr>
          <w:fldChar w:fldCharType="end"/>
        </w:r>
      </w:hyperlink>
    </w:p>
    <w:p w:rsidR="00030AD3" w:rsidRPr="0075443F" w:rsidRDefault="00D1702F" w:rsidP="00030AD3">
      <w:pPr>
        <w:pStyle w:val="13"/>
        <w:tabs>
          <w:tab w:val="right" w:leader="dot" w:pos="10195"/>
        </w:tabs>
        <w:rPr>
          <w:rFonts w:ascii="Calibri" w:eastAsia="Times New Roman" w:hAnsi="Calibri"/>
          <w:noProof/>
          <w:sz w:val="22"/>
          <w:lang w:eastAsia="ru-RU"/>
        </w:rPr>
      </w:pPr>
      <w:hyperlink w:anchor="_Toc388873180" w:history="1">
        <w:r w:rsidR="00030AD3" w:rsidRPr="0075443F">
          <w:rPr>
            <w:rStyle w:val="ab"/>
            <w:noProof/>
          </w:rPr>
          <w:t>ОБЩИЕ СВЕДЕНИЯ</w:t>
        </w:r>
        <w:r w:rsidR="00100735" w:rsidRPr="0075443F">
          <w:rPr>
            <w:rStyle w:val="ab"/>
            <w:noProof/>
          </w:rPr>
          <w:t xml:space="preserve">                                                                                                                    </w:t>
        </w:r>
        <w:r w:rsidRPr="0075443F">
          <w:rPr>
            <w:noProof/>
            <w:webHidden/>
          </w:rPr>
          <w:fldChar w:fldCharType="begin"/>
        </w:r>
        <w:r w:rsidR="00030AD3" w:rsidRPr="0075443F">
          <w:rPr>
            <w:noProof/>
            <w:webHidden/>
          </w:rPr>
          <w:instrText xml:space="preserve"> PAGEREF _Toc388873180 \h </w:instrText>
        </w:r>
        <w:r w:rsidRPr="0075443F">
          <w:rPr>
            <w:noProof/>
            <w:webHidden/>
          </w:rPr>
        </w:r>
        <w:r w:rsidRPr="0075443F">
          <w:rPr>
            <w:noProof/>
            <w:webHidden/>
          </w:rPr>
          <w:fldChar w:fldCharType="separate"/>
        </w:r>
        <w:r w:rsidR="00E718F1">
          <w:rPr>
            <w:noProof/>
            <w:webHidden/>
          </w:rPr>
          <w:t>5</w:t>
        </w:r>
        <w:r w:rsidRPr="0075443F">
          <w:rPr>
            <w:noProof/>
            <w:webHidden/>
          </w:rPr>
          <w:fldChar w:fldCharType="end"/>
        </w:r>
      </w:hyperlink>
    </w:p>
    <w:p w:rsidR="00030AD3" w:rsidRPr="0075443F" w:rsidRDefault="00D1702F" w:rsidP="00030AD3">
      <w:pPr>
        <w:pStyle w:val="13"/>
        <w:tabs>
          <w:tab w:val="right" w:leader="dot" w:pos="10195"/>
        </w:tabs>
        <w:rPr>
          <w:rFonts w:ascii="Calibri" w:eastAsia="Times New Roman" w:hAnsi="Calibri"/>
          <w:noProof/>
          <w:sz w:val="22"/>
          <w:lang w:eastAsia="ru-RU"/>
        </w:rPr>
      </w:pPr>
      <w:hyperlink w:anchor="_Toc388873181" w:history="1">
        <w:r w:rsidR="00030AD3" w:rsidRPr="0075443F">
          <w:rPr>
            <w:rStyle w:val="ab"/>
            <w:noProof/>
          </w:rPr>
          <w:t>ОБЩИЕ СВЕДЕНИЯ О СЕЛЬСКОМ ПОСЕЛЕНИИ ДЕВЯТИНСКОЕ</w:t>
        </w:r>
        <w:r w:rsidR="00100735" w:rsidRPr="0075443F">
          <w:rPr>
            <w:rStyle w:val="ab"/>
            <w:noProof/>
          </w:rPr>
          <w:t xml:space="preserve">                                  </w:t>
        </w:r>
        <w:r w:rsidRPr="0075443F">
          <w:rPr>
            <w:noProof/>
            <w:webHidden/>
          </w:rPr>
          <w:fldChar w:fldCharType="begin"/>
        </w:r>
        <w:r w:rsidR="00030AD3" w:rsidRPr="0075443F">
          <w:rPr>
            <w:noProof/>
            <w:webHidden/>
          </w:rPr>
          <w:instrText xml:space="preserve"> PAGEREF _Toc388873181 \h </w:instrText>
        </w:r>
        <w:r w:rsidRPr="0075443F">
          <w:rPr>
            <w:noProof/>
            <w:webHidden/>
          </w:rPr>
        </w:r>
        <w:r w:rsidRPr="0075443F">
          <w:rPr>
            <w:noProof/>
            <w:webHidden/>
          </w:rPr>
          <w:fldChar w:fldCharType="separate"/>
        </w:r>
        <w:r w:rsidR="00E718F1">
          <w:rPr>
            <w:noProof/>
            <w:webHidden/>
          </w:rPr>
          <w:t>5</w:t>
        </w:r>
        <w:r w:rsidRPr="0075443F">
          <w:rPr>
            <w:noProof/>
            <w:webHidden/>
          </w:rPr>
          <w:fldChar w:fldCharType="end"/>
        </w:r>
      </w:hyperlink>
    </w:p>
    <w:p w:rsidR="00030AD3" w:rsidRPr="0075443F" w:rsidRDefault="00D1702F" w:rsidP="00030AD3">
      <w:pPr>
        <w:pStyle w:val="13"/>
        <w:tabs>
          <w:tab w:val="right" w:leader="dot" w:pos="10195"/>
        </w:tabs>
        <w:rPr>
          <w:rFonts w:ascii="Calibri" w:eastAsia="Times New Roman" w:hAnsi="Calibri"/>
          <w:noProof/>
          <w:sz w:val="22"/>
          <w:lang w:eastAsia="ru-RU"/>
        </w:rPr>
      </w:pPr>
      <w:hyperlink w:anchor="_Toc388873182" w:history="1">
        <w:r w:rsidR="00030AD3" w:rsidRPr="0075443F">
          <w:rPr>
            <w:rStyle w:val="ab"/>
            <w:noProof/>
          </w:rPr>
          <w:t>ХАРАКТЕРИСТИКА СИСТЕМЫ ТЕПЛОСНАБЖЕНИЯ СЕЛЬСКОГО ПОСЕЛЕНИЯ ДЕВЯТИНСКОЕ</w:t>
        </w:r>
        <w:r w:rsidR="00100735" w:rsidRPr="0075443F">
          <w:rPr>
            <w:rStyle w:val="ab"/>
            <w:noProof/>
          </w:rPr>
          <w:t xml:space="preserve">                                                                                                                            </w:t>
        </w:r>
        <w:r w:rsidRPr="0075443F">
          <w:rPr>
            <w:noProof/>
            <w:webHidden/>
          </w:rPr>
          <w:fldChar w:fldCharType="begin"/>
        </w:r>
        <w:r w:rsidR="00030AD3" w:rsidRPr="0075443F">
          <w:rPr>
            <w:noProof/>
            <w:webHidden/>
          </w:rPr>
          <w:instrText xml:space="preserve"> PAGEREF _Toc388873182 \h </w:instrText>
        </w:r>
        <w:r w:rsidRPr="0075443F">
          <w:rPr>
            <w:noProof/>
            <w:webHidden/>
          </w:rPr>
        </w:r>
        <w:r w:rsidRPr="0075443F">
          <w:rPr>
            <w:noProof/>
            <w:webHidden/>
          </w:rPr>
          <w:fldChar w:fldCharType="separate"/>
        </w:r>
        <w:r w:rsidR="00E718F1">
          <w:rPr>
            <w:noProof/>
            <w:webHidden/>
          </w:rPr>
          <w:t>6</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83" w:history="1">
        <w:r w:rsidR="00030AD3" w:rsidRPr="0075443F">
          <w:rPr>
            <w:rStyle w:val="ab"/>
            <w:noProof/>
          </w:rPr>
          <w:t>Раздел 1.</w:t>
        </w:r>
        <w:r w:rsidR="00030AD3" w:rsidRPr="0075443F">
          <w:rPr>
            <w:rFonts w:ascii="Calibri" w:eastAsia="Times New Roman" w:hAnsi="Calibri"/>
            <w:noProof/>
            <w:sz w:val="22"/>
            <w:lang w:eastAsia="ru-RU"/>
          </w:rPr>
          <w:tab/>
        </w:r>
        <w:r w:rsidR="00030AD3" w:rsidRPr="0075443F">
          <w:rPr>
            <w:rStyle w:val="ab"/>
            <w:noProof/>
          </w:rPr>
          <w:t>ПОКАЗАТЕЛИ ПЕРСПЕКТИВНОГО СПРОСА НА ТЕПЛОВУЮ ЭНЕРГИЮ (МОЩНОСТЬ), И ТЕПЛОНОСИТЕЛЬ В УСТАНОВЛЕННЫХ ГРАНИЦАХ ТЕРРИТОРИИ СЕЛЬСКОГО ПОСЕЛЕНИЯ ДЕВЯТИНСКОЕ</w:t>
        </w:r>
        <w:r w:rsidR="00100735" w:rsidRPr="0075443F">
          <w:rPr>
            <w:rStyle w:val="ab"/>
            <w:noProof/>
          </w:rPr>
          <w:t xml:space="preserve">                                             </w:t>
        </w:r>
        <w:r w:rsidRPr="0075443F">
          <w:rPr>
            <w:noProof/>
            <w:webHidden/>
          </w:rPr>
          <w:fldChar w:fldCharType="begin"/>
        </w:r>
        <w:r w:rsidR="00030AD3" w:rsidRPr="0075443F">
          <w:rPr>
            <w:noProof/>
            <w:webHidden/>
          </w:rPr>
          <w:instrText xml:space="preserve"> PAGEREF _Toc388873183 \h </w:instrText>
        </w:r>
        <w:r w:rsidRPr="0075443F">
          <w:rPr>
            <w:noProof/>
            <w:webHidden/>
          </w:rPr>
        </w:r>
        <w:r w:rsidRPr="0075443F">
          <w:rPr>
            <w:noProof/>
            <w:webHidden/>
          </w:rPr>
          <w:fldChar w:fldCharType="separate"/>
        </w:r>
        <w:r w:rsidR="00E718F1">
          <w:rPr>
            <w:noProof/>
            <w:webHidden/>
          </w:rPr>
          <w:t>12</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84" w:history="1">
        <w:r w:rsidR="00030AD3" w:rsidRPr="0075443F">
          <w:rPr>
            <w:rStyle w:val="ab"/>
            <w:noProof/>
          </w:rPr>
          <w:t>Раздел 2.</w:t>
        </w:r>
        <w:r w:rsidR="00030AD3" w:rsidRPr="0075443F">
          <w:rPr>
            <w:rFonts w:ascii="Calibri" w:eastAsia="Times New Roman" w:hAnsi="Calibri"/>
            <w:noProof/>
            <w:sz w:val="22"/>
            <w:lang w:eastAsia="ru-RU"/>
          </w:rPr>
          <w:tab/>
        </w:r>
        <w:r w:rsidR="00030AD3" w:rsidRPr="0075443F">
          <w:rPr>
            <w:rStyle w:val="ab"/>
            <w:noProof/>
          </w:rPr>
          <w:t>ПЕРСПЕКТИВНЫЕ БАЛАНСЫ ТЕПЛОВОЙ МОЩНОСТИ ИСТОЧНИКОВ ТЕПЛОВОЙ ЭНЕРГИИ И ТЕПЛОВОЙ НАГРУЗКИ ПОТРЕБИТЕЛЕЙ</w:t>
        </w:r>
        <w:r w:rsidR="00100735" w:rsidRPr="0075443F">
          <w:rPr>
            <w:rStyle w:val="ab"/>
            <w:noProof/>
          </w:rPr>
          <w:t xml:space="preserve">                              </w:t>
        </w:r>
        <w:r w:rsidRPr="0075443F">
          <w:rPr>
            <w:noProof/>
            <w:webHidden/>
          </w:rPr>
          <w:fldChar w:fldCharType="begin"/>
        </w:r>
        <w:r w:rsidR="00030AD3" w:rsidRPr="0075443F">
          <w:rPr>
            <w:noProof/>
            <w:webHidden/>
          </w:rPr>
          <w:instrText xml:space="preserve"> PAGEREF _Toc388873184 \h </w:instrText>
        </w:r>
        <w:r w:rsidRPr="0075443F">
          <w:rPr>
            <w:noProof/>
            <w:webHidden/>
          </w:rPr>
        </w:r>
        <w:r w:rsidRPr="0075443F">
          <w:rPr>
            <w:noProof/>
            <w:webHidden/>
          </w:rPr>
          <w:fldChar w:fldCharType="separate"/>
        </w:r>
        <w:r w:rsidR="00E718F1">
          <w:rPr>
            <w:noProof/>
            <w:webHidden/>
          </w:rPr>
          <w:t>15</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85" w:history="1">
        <w:r w:rsidR="00030AD3" w:rsidRPr="0075443F">
          <w:rPr>
            <w:rStyle w:val="ab"/>
            <w:noProof/>
            <w:lang w:eastAsia="ru-RU"/>
          </w:rPr>
          <w:t>Раздел 3.</w:t>
        </w:r>
        <w:r w:rsidR="00030AD3" w:rsidRPr="0075443F">
          <w:rPr>
            <w:rFonts w:ascii="Calibri" w:eastAsia="Times New Roman" w:hAnsi="Calibri"/>
            <w:noProof/>
            <w:sz w:val="22"/>
            <w:lang w:eastAsia="ru-RU"/>
          </w:rPr>
          <w:tab/>
        </w:r>
        <w:r w:rsidR="00030AD3" w:rsidRPr="0075443F">
          <w:rPr>
            <w:rStyle w:val="ab"/>
            <w:noProof/>
            <w:lang w:eastAsia="ru-RU"/>
          </w:rPr>
          <w:t>ПЕРСПЕКТИВНЫЕ БАЛАНСЫ ТЕПЛОНОСИТЕЛЕЙ</w:t>
        </w:r>
        <w:r w:rsidR="00100735" w:rsidRPr="0075443F">
          <w:rPr>
            <w:rStyle w:val="ab"/>
            <w:noProof/>
            <w:lang w:eastAsia="ru-RU"/>
          </w:rPr>
          <w:t xml:space="preserve">                                      </w:t>
        </w:r>
        <w:r w:rsidRPr="0075443F">
          <w:rPr>
            <w:noProof/>
            <w:webHidden/>
          </w:rPr>
          <w:fldChar w:fldCharType="begin"/>
        </w:r>
        <w:r w:rsidR="00030AD3" w:rsidRPr="0075443F">
          <w:rPr>
            <w:noProof/>
            <w:webHidden/>
          </w:rPr>
          <w:instrText xml:space="preserve"> PAGEREF _Toc388873185 \h </w:instrText>
        </w:r>
        <w:r w:rsidRPr="0075443F">
          <w:rPr>
            <w:noProof/>
            <w:webHidden/>
          </w:rPr>
        </w:r>
        <w:r w:rsidRPr="0075443F">
          <w:rPr>
            <w:noProof/>
            <w:webHidden/>
          </w:rPr>
          <w:fldChar w:fldCharType="separate"/>
        </w:r>
        <w:r w:rsidR="00E718F1">
          <w:rPr>
            <w:noProof/>
            <w:webHidden/>
          </w:rPr>
          <w:t>23</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86" w:history="1">
        <w:r w:rsidR="00030AD3" w:rsidRPr="0075443F">
          <w:rPr>
            <w:rStyle w:val="ab"/>
            <w:noProof/>
            <w:lang w:eastAsia="ru-RU"/>
          </w:rPr>
          <w:t>Раздел 4.</w:t>
        </w:r>
        <w:r w:rsidR="00030AD3" w:rsidRPr="0075443F">
          <w:rPr>
            <w:rFonts w:ascii="Calibri" w:eastAsia="Times New Roman" w:hAnsi="Calibri"/>
            <w:noProof/>
            <w:sz w:val="22"/>
            <w:lang w:eastAsia="ru-RU"/>
          </w:rPr>
          <w:tab/>
        </w:r>
        <w:r w:rsidR="00030AD3" w:rsidRPr="0075443F">
          <w:rPr>
            <w:rStyle w:val="ab"/>
            <w:noProof/>
            <w:lang w:eastAsia="ru-RU"/>
          </w:rPr>
          <w:t>ПРЕДЛОЖЕНИЯ ПО СТРОИТЕЛЬСТВУ, РЕКОНСТРУКЦИИ И ТЕХНИЧЕСКОМУ ПЕРЕВООРУЖЕНИЮ ИСТОЧНИКОВ ТЕПЛОВОЙ ЭНЕРГИИ</w:t>
        </w:r>
        <w:r w:rsidR="00100735" w:rsidRPr="0075443F">
          <w:rPr>
            <w:rStyle w:val="ab"/>
            <w:noProof/>
            <w:lang w:eastAsia="ru-RU"/>
          </w:rPr>
          <w:t xml:space="preserve">       </w:t>
        </w:r>
        <w:r w:rsidRPr="0075443F">
          <w:rPr>
            <w:noProof/>
            <w:webHidden/>
          </w:rPr>
          <w:fldChar w:fldCharType="begin"/>
        </w:r>
        <w:r w:rsidR="00030AD3" w:rsidRPr="0075443F">
          <w:rPr>
            <w:noProof/>
            <w:webHidden/>
          </w:rPr>
          <w:instrText xml:space="preserve"> PAGEREF _Toc388873186 \h </w:instrText>
        </w:r>
        <w:r w:rsidRPr="0075443F">
          <w:rPr>
            <w:noProof/>
            <w:webHidden/>
          </w:rPr>
        </w:r>
        <w:r w:rsidRPr="0075443F">
          <w:rPr>
            <w:noProof/>
            <w:webHidden/>
          </w:rPr>
          <w:fldChar w:fldCharType="separate"/>
        </w:r>
        <w:r w:rsidR="00E718F1">
          <w:rPr>
            <w:noProof/>
            <w:webHidden/>
          </w:rPr>
          <w:t>23</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87" w:history="1">
        <w:r w:rsidR="00030AD3" w:rsidRPr="0075443F">
          <w:rPr>
            <w:rStyle w:val="ab"/>
            <w:noProof/>
            <w:lang w:eastAsia="ru-RU"/>
          </w:rPr>
          <w:t>Раздел 5.</w:t>
        </w:r>
        <w:r w:rsidR="00030AD3" w:rsidRPr="0075443F">
          <w:rPr>
            <w:rFonts w:ascii="Calibri" w:eastAsia="Times New Roman" w:hAnsi="Calibri"/>
            <w:noProof/>
            <w:sz w:val="22"/>
            <w:lang w:eastAsia="ru-RU"/>
          </w:rPr>
          <w:tab/>
        </w:r>
        <w:r w:rsidR="00030AD3" w:rsidRPr="0075443F">
          <w:rPr>
            <w:rStyle w:val="ab"/>
            <w:noProof/>
            <w:lang w:eastAsia="ru-RU"/>
          </w:rPr>
          <w:t>ПРЕДЛОЖЕНИЯ ПО СТРОИТЕЛЬСТВУ И РЕКОНСТРУКЦИИ ТЕПЛОВЫХ СЕТЕЙ</w:t>
        </w:r>
        <w:r w:rsidR="00100735" w:rsidRPr="0075443F">
          <w:rPr>
            <w:rStyle w:val="ab"/>
            <w:noProof/>
            <w:lang w:eastAsia="ru-RU"/>
          </w:rPr>
          <w:t xml:space="preserve">                                                                                                                                           </w:t>
        </w:r>
        <w:r w:rsidRPr="0075443F">
          <w:rPr>
            <w:noProof/>
            <w:webHidden/>
          </w:rPr>
          <w:fldChar w:fldCharType="begin"/>
        </w:r>
        <w:r w:rsidR="00030AD3" w:rsidRPr="0075443F">
          <w:rPr>
            <w:noProof/>
            <w:webHidden/>
          </w:rPr>
          <w:instrText xml:space="preserve"> PAGEREF _Toc388873187 \h </w:instrText>
        </w:r>
        <w:r w:rsidRPr="0075443F">
          <w:rPr>
            <w:noProof/>
            <w:webHidden/>
          </w:rPr>
        </w:r>
        <w:r w:rsidRPr="0075443F">
          <w:rPr>
            <w:noProof/>
            <w:webHidden/>
          </w:rPr>
          <w:fldChar w:fldCharType="separate"/>
        </w:r>
        <w:r w:rsidR="00E718F1">
          <w:rPr>
            <w:noProof/>
            <w:webHidden/>
          </w:rPr>
          <w:t>28</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88" w:history="1">
        <w:r w:rsidR="00030AD3" w:rsidRPr="0075443F">
          <w:rPr>
            <w:rStyle w:val="ab"/>
            <w:noProof/>
            <w:lang w:eastAsia="ru-RU"/>
          </w:rPr>
          <w:t>Раздел 6.</w:t>
        </w:r>
        <w:r w:rsidR="00030AD3" w:rsidRPr="0075443F">
          <w:rPr>
            <w:rFonts w:ascii="Calibri" w:eastAsia="Times New Roman" w:hAnsi="Calibri"/>
            <w:noProof/>
            <w:sz w:val="22"/>
            <w:lang w:eastAsia="ru-RU"/>
          </w:rPr>
          <w:tab/>
        </w:r>
        <w:r w:rsidR="00030AD3" w:rsidRPr="0075443F">
          <w:rPr>
            <w:rStyle w:val="ab"/>
            <w:noProof/>
            <w:lang w:eastAsia="ru-RU"/>
          </w:rPr>
          <w:t>ПЕРСПЕКТИВНЫЕ ТОПЛИВНЫЕ БАЛАНСЫ</w:t>
        </w:r>
        <w:r w:rsidR="00100735" w:rsidRPr="0075443F">
          <w:rPr>
            <w:rStyle w:val="ab"/>
            <w:noProof/>
            <w:lang w:eastAsia="ru-RU"/>
          </w:rPr>
          <w:t xml:space="preserve">                                                  </w:t>
        </w:r>
        <w:r w:rsidRPr="0075443F">
          <w:rPr>
            <w:noProof/>
            <w:webHidden/>
          </w:rPr>
          <w:fldChar w:fldCharType="begin"/>
        </w:r>
        <w:r w:rsidR="00030AD3" w:rsidRPr="0075443F">
          <w:rPr>
            <w:noProof/>
            <w:webHidden/>
          </w:rPr>
          <w:instrText xml:space="preserve"> PAGEREF _Toc388873188 \h </w:instrText>
        </w:r>
        <w:r w:rsidRPr="0075443F">
          <w:rPr>
            <w:noProof/>
            <w:webHidden/>
          </w:rPr>
        </w:r>
        <w:r w:rsidRPr="0075443F">
          <w:rPr>
            <w:noProof/>
            <w:webHidden/>
          </w:rPr>
          <w:fldChar w:fldCharType="separate"/>
        </w:r>
        <w:r w:rsidR="00E718F1">
          <w:rPr>
            <w:noProof/>
            <w:webHidden/>
          </w:rPr>
          <w:t>29</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89" w:history="1">
        <w:r w:rsidR="00030AD3" w:rsidRPr="0075443F">
          <w:rPr>
            <w:rStyle w:val="ab"/>
            <w:noProof/>
            <w:lang w:eastAsia="ru-RU"/>
          </w:rPr>
          <w:t>Раздел 7.</w:t>
        </w:r>
        <w:r w:rsidR="00030AD3" w:rsidRPr="0075443F">
          <w:rPr>
            <w:rFonts w:ascii="Calibri" w:eastAsia="Times New Roman" w:hAnsi="Calibri"/>
            <w:noProof/>
            <w:sz w:val="22"/>
            <w:lang w:eastAsia="ru-RU"/>
          </w:rPr>
          <w:tab/>
        </w:r>
        <w:r w:rsidR="00030AD3" w:rsidRPr="0075443F">
          <w:rPr>
            <w:rStyle w:val="ab"/>
            <w:noProof/>
            <w:lang w:eastAsia="ru-RU"/>
          </w:rPr>
          <w:t>ИНВЕСТИЦИИ В СТРОИТЕЛЬСТВО, РЕКОНСТРУКЦИЮ И ТЕХНИЧЕСКОЕ ПЕРЕВООРУЖЕНИЕ</w:t>
        </w:r>
        <w:r w:rsidR="00100735" w:rsidRPr="0075443F">
          <w:rPr>
            <w:rStyle w:val="ab"/>
            <w:noProof/>
            <w:lang w:eastAsia="ru-RU"/>
          </w:rPr>
          <w:t xml:space="preserve">                                                                                   </w:t>
        </w:r>
        <w:r w:rsidRPr="0075443F">
          <w:rPr>
            <w:noProof/>
            <w:webHidden/>
          </w:rPr>
          <w:fldChar w:fldCharType="begin"/>
        </w:r>
        <w:r w:rsidR="00030AD3" w:rsidRPr="0075443F">
          <w:rPr>
            <w:noProof/>
            <w:webHidden/>
          </w:rPr>
          <w:instrText xml:space="preserve"> PAGEREF _Toc388873189 \h </w:instrText>
        </w:r>
        <w:r w:rsidRPr="0075443F">
          <w:rPr>
            <w:noProof/>
            <w:webHidden/>
          </w:rPr>
        </w:r>
        <w:r w:rsidRPr="0075443F">
          <w:rPr>
            <w:noProof/>
            <w:webHidden/>
          </w:rPr>
          <w:fldChar w:fldCharType="separate"/>
        </w:r>
        <w:r w:rsidR="00E718F1">
          <w:rPr>
            <w:noProof/>
            <w:webHidden/>
          </w:rPr>
          <w:t>33</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90" w:history="1">
        <w:r w:rsidR="00030AD3" w:rsidRPr="0075443F">
          <w:rPr>
            <w:rStyle w:val="ab"/>
            <w:noProof/>
            <w:lang w:eastAsia="ru-RU"/>
          </w:rPr>
          <w:t>Раздел 8.</w:t>
        </w:r>
        <w:r w:rsidR="00030AD3" w:rsidRPr="0075443F">
          <w:rPr>
            <w:rFonts w:ascii="Calibri" w:eastAsia="Times New Roman" w:hAnsi="Calibri"/>
            <w:noProof/>
            <w:sz w:val="22"/>
            <w:lang w:eastAsia="ru-RU"/>
          </w:rPr>
          <w:tab/>
        </w:r>
        <w:r w:rsidR="00030AD3" w:rsidRPr="0075443F">
          <w:rPr>
            <w:rStyle w:val="ab"/>
            <w:noProof/>
            <w:lang w:eastAsia="ru-RU"/>
          </w:rPr>
          <w:t>РЕШЕНИЕ ОБ ОПРЕДЕЛЕНИИ ЕДИНОЙ ТЕПЛОСНАБЖАЮЩЕЙ ОРГАНИЗАЦИИ</w:t>
        </w:r>
        <w:r w:rsidR="00100735" w:rsidRPr="0075443F">
          <w:rPr>
            <w:rStyle w:val="ab"/>
            <w:noProof/>
            <w:lang w:eastAsia="ru-RU"/>
          </w:rPr>
          <w:t xml:space="preserve">                                                                                                                          </w:t>
        </w:r>
        <w:r w:rsidRPr="0075443F">
          <w:rPr>
            <w:noProof/>
            <w:webHidden/>
          </w:rPr>
          <w:fldChar w:fldCharType="begin"/>
        </w:r>
        <w:r w:rsidR="00030AD3" w:rsidRPr="0075443F">
          <w:rPr>
            <w:noProof/>
            <w:webHidden/>
          </w:rPr>
          <w:instrText xml:space="preserve"> PAGEREF _Toc388873190 \h </w:instrText>
        </w:r>
        <w:r w:rsidRPr="0075443F">
          <w:rPr>
            <w:noProof/>
            <w:webHidden/>
          </w:rPr>
        </w:r>
        <w:r w:rsidRPr="0075443F">
          <w:rPr>
            <w:noProof/>
            <w:webHidden/>
          </w:rPr>
          <w:fldChar w:fldCharType="separate"/>
        </w:r>
        <w:r w:rsidR="00E718F1">
          <w:rPr>
            <w:noProof/>
            <w:webHidden/>
          </w:rPr>
          <w:t>34</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91" w:history="1">
        <w:r w:rsidR="00030AD3" w:rsidRPr="0075443F">
          <w:rPr>
            <w:rStyle w:val="ab"/>
            <w:noProof/>
            <w:lang w:eastAsia="ru-RU"/>
          </w:rPr>
          <w:t>Раздел 9.</w:t>
        </w:r>
        <w:r w:rsidR="00030AD3" w:rsidRPr="0075443F">
          <w:rPr>
            <w:rFonts w:ascii="Calibri" w:eastAsia="Times New Roman" w:hAnsi="Calibri"/>
            <w:noProof/>
            <w:sz w:val="22"/>
            <w:lang w:eastAsia="ru-RU"/>
          </w:rPr>
          <w:tab/>
        </w:r>
        <w:r w:rsidR="00030AD3" w:rsidRPr="0075443F">
          <w:rPr>
            <w:rStyle w:val="ab"/>
            <w:noProof/>
            <w:lang w:eastAsia="ru-RU"/>
          </w:rPr>
          <w:t>РЕШЕНИЯ О РАСПРЕДЕЛЕНИИ ТЕПЛОВОЙ НАГРУЗКИ МЕЖДУ ИСТОЧНИКАМИ ТЕПЛОВОЙ ЭНЕРГИИ</w:t>
        </w:r>
        <w:r w:rsidR="00100735" w:rsidRPr="0075443F">
          <w:rPr>
            <w:rStyle w:val="ab"/>
            <w:noProof/>
            <w:lang w:eastAsia="ru-RU"/>
          </w:rPr>
          <w:t xml:space="preserve">                                                                              </w:t>
        </w:r>
        <w:r w:rsidRPr="0075443F">
          <w:rPr>
            <w:noProof/>
            <w:webHidden/>
          </w:rPr>
          <w:fldChar w:fldCharType="begin"/>
        </w:r>
        <w:r w:rsidR="00030AD3" w:rsidRPr="0075443F">
          <w:rPr>
            <w:noProof/>
            <w:webHidden/>
          </w:rPr>
          <w:instrText xml:space="preserve"> PAGEREF _Toc388873191 \h </w:instrText>
        </w:r>
        <w:r w:rsidRPr="0075443F">
          <w:rPr>
            <w:noProof/>
            <w:webHidden/>
          </w:rPr>
        </w:r>
        <w:r w:rsidRPr="0075443F">
          <w:rPr>
            <w:noProof/>
            <w:webHidden/>
          </w:rPr>
          <w:fldChar w:fldCharType="separate"/>
        </w:r>
        <w:r w:rsidR="00E718F1">
          <w:rPr>
            <w:noProof/>
            <w:webHidden/>
          </w:rPr>
          <w:t>34</w:t>
        </w:r>
        <w:r w:rsidRPr="0075443F">
          <w:rPr>
            <w:noProof/>
            <w:webHidden/>
          </w:rPr>
          <w:fldChar w:fldCharType="end"/>
        </w:r>
      </w:hyperlink>
    </w:p>
    <w:p w:rsidR="00030AD3" w:rsidRPr="0075443F" w:rsidRDefault="00D1702F" w:rsidP="00030AD3">
      <w:pPr>
        <w:pStyle w:val="21"/>
        <w:rPr>
          <w:rFonts w:ascii="Calibri" w:eastAsia="Times New Roman" w:hAnsi="Calibri"/>
          <w:noProof/>
          <w:sz w:val="22"/>
          <w:lang w:eastAsia="ru-RU"/>
        </w:rPr>
      </w:pPr>
      <w:hyperlink w:anchor="_Toc388873192" w:history="1">
        <w:r w:rsidR="00030AD3" w:rsidRPr="0075443F">
          <w:rPr>
            <w:rStyle w:val="ab"/>
            <w:noProof/>
            <w:lang w:eastAsia="ru-RU"/>
          </w:rPr>
          <w:t>Раздел 10.</w:t>
        </w:r>
        <w:r w:rsidR="00030AD3" w:rsidRPr="0075443F">
          <w:rPr>
            <w:rFonts w:ascii="Calibri" w:eastAsia="Times New Roman" w:hAnsi="Calibri"/>
            <w:noProof/>
            <w:sz w:val="22"/>
            <w:lang w:eastAsia="ru-RU"/>
          </w:rPr>
          <w:tab/>
        </w:r>
        <w:r w:rsidR="00030AD3" w:rsidRPr="0075443F">
          <w:rPr>
            <w:rStyle w:val="ab"/>
            <w:noProof/>
            <w:lang w:eastAsia="ru-RU"/>
          </w:rPr>
          <w:t>РЕШЕНИЯ ПО БЕСХОЗЯЙНЫМ ТЕПЛОВЫМ СЕТЯМ</w:t>
        </w:r>
        <w:r w:rsidR="00100735" w:rsidRPr="0075443F">
          <w:rPr>
            <w:rStyle w:val="ab"/>
            <w:noProof/>
            <w:lang w:eastAsia="ru-RU"/>
          </w:rPr>
          <w:t xml:space="preserve">                                    </w:t>
        </w:r>
        <w:r w:rsidRPr="0075443F">
          <w:rPr>
            <w:noProof/>
            <w:webHidden/>
          </w:rPr>
          <w:fldChar w:fldCharType="begin"/>
        </w:r>
        <w:r w:rsidR="00030AD3" w:rsidRPr="0075443F">
          <w:rPr>
            <w:noProof/>
            <w:webHidden/>
          </w:rPr>
          <w:instrText xml:space="preserve"> PAGEREF _Toc388873192 \h </w:instrText>
        </w:r>
        <w:r w:rsidRPr="0075443F">
          <w:rPr>
            <w:noProof/>
            <w:webHidden/>
          </w:rPr>
        </w:r>
        <w:r w:rsidRPr="0075443F">
          <w:rPr>
            <w:noProof/>
            <w:webHidden/>
          </w:rPr>
          <w:fldChar w:fldCharType="separate"/>
        </w:r>
        <w:r w:rsidR="00E718F1">
          <w:rPr>
            <w:noProof/>
            <w:webHidden/>
          </w:rPr>
          <w:t>34</w:t>
        </w:r>
        <w:r w:rsidRPr="0075443F">
          <w:rPr>
            <w:noProof/>
            <w:webHidden/>
          </w:rPr>
          <w:fldChar w:fldCharType="end"/>
        </w:r>
      </w:hyperlink>
    </w:p>
    <w:p w:rsidR="00030AD3" w:rsidRDefault="00D1702F" w:rsidP="00030AD3">
      <w:r w:rsidRPr="0075443F">
        <w:fldChar w:fldCharType="end"/>
      </w:r>
    </w:p>
    <w:p w:rsidR="00030AD3" w:rsidRDefault="00030AD3" w:rsidP="00030AD3">
      <w:pPr>
        <w:pStyle w:val="aa"/>
      </w:pPr>
    </w:p>
    <w:p w:rsidR="00030AD3" w:rsidRDefault="00030AD3" w:rsidP="00030AD3"/>
    <w:p w:rsidR="00030AD3" w:rsidRPr="0075443F" w:rsidRDefault="00030AD3" w:rsidP="0075443F">
      <w:pPr>
        <w:pStyle w:val="210"/>
      </w:pPr>
      <w:r>
        <w:br w:type="page"/>
      </w:r>
      <w:bookmarkStart w:id="0" w:name="_Toc388873178"/>
      <w:r w:rsidRPr="0075443F">
        <w:lastRenderedPageBreak/>
        <w:t>ВВЕДЕНИЕ</w:t>
      </w:r>
      <w:bookmarkEnd w:id="0"/>
    </w:p>
    <w:p w:rsidR="00030AD3" w:rsidRPr="0075443F" w:rsidRDefault="00030AD3" w:rsidP="0075443F">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Развитие систем теплоснабжения поселений в соответствии с требованиями Федерального закона от 27 июля 2010 года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 </w:t>
      </w:r>
    </w:p>
    <w:p w:rsidR="00030AD3" w:rsidRPr="0075443F" w:rsidRDefault="00030AD3" w:rsidP="0075443F">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Схема теплоснабжения сельского поселения разработана на основании заказа и технического задания на разработку, выданного Администрацией сельского поселения Девятинское. </w:t>
      </w:r>
    </w:p>
    <w:p w:rsidR="00030AD3" w:rsidRPr="0075443F" w:rsidRDefault="00030AD3" w:rsidP="0075443F">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При выполнении настоящей работы были использованы следующие материалы: </w:t>
      </w:r>
    </w:p>
    <w:p w:rsidR="00030AD3" w:rsidRPr="0075443F" w:rsidRDefault="00030AD3" w:rsidP="0075443F">
      <w:pPr>
        <w:numPr>
          <w:ilvl w:val="0"/>
          <w:numId w:val="7"/>
        </w:numPr>
        <w:tabs>
          <w:tab w:val="left" w:pos="851"/>
        </w:tabs>
        <w:spacing w:after="0" w:line="240" w:lineRule="auto"/>
        <w:ind w:left="0" w:firstLine="709"/>
        <w:jc w:val="both"/>
        <w:rPr>
          <w:rFonts w:ascii="Times New Roman" w:hAnsi="Times New Roman"/>
          <w:sz w:val="28"/>
          <w:szCs w:val="28"/>
        </w:rPr>
      </w:pPr>
      <w:r w:rsidRPr="0075443F">
        <w:rPr>
          <w:rFonts w:ascii="Times New Roman" w:hAnsi="Times New Roman"/>
          <w:sz w:val="28"/>
          <w:szCs w:val="28"/>
        </w:rPr>
        <w:t xml:space="preserve">проектная и исполнительная документация по источникам тепла, тепловым сетям; </w:t>
      </w:r>
    </w:p>
    <w:p w:rsidR="00030AD3" w:rsidRPr="0075443F" w:rsidRDefault="00030AD3" w:rsidP="0075443F">
      <w:pPr>
        <w:numPr>
          <w:ilvl w:val="0"/>
          <w:numId w:val="7"/>
        </w:numPr>
        <w:tabs>
          <w:tab w:val="left" w:pos="851"/>
        </w:tabs>
        <w:spacing w:after="0" w:line="240" w:lineRule="auto"/>
        <w:ind w:left="0" w:firstLine="709"/>
        <w:jc w:val="both"/>
        <w:rPr>
          <w:rFonts w:ascii="Times New Roman" w:hAnsi="Times New Roman"/>
          <w:sz w:val="28"/>
          <w:szCs w:val="28"/>
        </w:rPr>
      </w:pPr>
      <w:r w:rsidRPr="0075443F">
        <w:rPr>
          <w:rFonts w:ascii="Times New Roman" w:hAnsi="Times New Roman"/>
          <w:sz w:val="28"/>
          <w:szCs w:val="28"/>
        </w:rPr>
        <w:t xml:space="preserve">эксплуатационная документация (расчетные температурные графики, данные по присоединенным тепловым нагрузкам); </w:t>
      </w:r>
    </w:p>
    <w:p w:rsidR="00030AD3" w:rsidRPr="0075443F" w:rsidRDefault="00030AD3" w:rsidP="0075443F">
      <w:pPr>
        <w:numPr>
          <w:ilvl w:val="0"/>
          <w:numId w:val="7"/>
        </w:numPr>
        <w:tabs>
          <w:tab w:val="left" w:pos="851"/>
        </w:tabs>
        <w:spacing w:after="0" w:line="240" w:lineRule="auto"/>
        <w:ind w:left="0" w:firstLine="709"/>
        <w:jc w:val="both"/>
        <w:rPr>
          <w:rFonts w:ascii="Times New Roman" w:hAnsi="Times New Roman"/>
          <w:sz w:val="28"/>
          <w:szCs w:val="28"/>
        </w:rPr>
      </w:pPr>
      <w:r w:rsidRPr="0075443F">
        <w:rPr>
          <w:rFonts w:ascii="Times New Roman" w:hAnsi="Times New Roman"/>
          <w:sz w:val="28"/>
          <w:szCs w:val="28"/>
        </w:rPr>
        <w:t xml:space="preserve">документы по хозяйственной и финансовой деятельности (действующие нормы и нормативы, тарифы и их составляющие); </w:t>
      </w:r>
    </w:p>
    <w:p w:rsidR="00030AD3" w:rsidRPr="0075443F" w:rsidRDefault="00030AD3" w:rsidP="0075443F">
      <w:pPr>
        <w:numPr>
          <w:ilvl w:val="0"/>
          <w:numId w:val="8"/>
        </w:numPr>
        <w:tabs>
          <w:tab w:val="left" w:pos="851"/>
        </w:tabs>
        <w:spacing w:after="0" w:line="240" w:lineRule="auto"/>
        <w:ind w:left="0" w:firstLine="709"/>
        <w:jc w:val="both"/>
        <w:rPr>
          <w:rFonts w:ascii="Times New Roman" w:hAnsi="Times New Roman"/>
          <w:sz w:val="28"/>
          <w:szCs w:val="28"/>
        </w:rPr>
      </w:pPr>
      <w:r w:rsidRPr="0075443F">
        <w:rPr>
          <w:rFonts w:ascii="Times New Roman" w:hAnsi="Times New Roman"/>
          <w:sz w:val="28"/>
          <w:szCs w:val="28"/>
        </w:rPr>
        <w:t xml:space="preserve">Генеральный план сельского поселения Девятинское, разработанный ЗАО «Архитектурно-планировочное бюро-сервис» в 2010 году г. Вологда; </w:t>
      </w:r>
    </w:p>
    <w:p w:rsidR="00030AD3" w:rsidRPr="0075443F" w:rsidRDefault="00030AD3" w:rsidP="0075443F">
      <w:pPr>
        <w:numPr>
          <w:ilvl w:val="0"/>
          <w:numId w:val="8"/>
        </w:numPr>
        <w:tabs>
          <w:tab w:val="left" w:pos="851"/>
        </w:tabs>
        <w:spacing w:after="0" w:line="240" w:lineRule="auto"/>
        <w:ind w:left="0" w:firstLine="709"/>
        <w:jc w:val="both"/>
        <w:rPr>
          <w:rFonts w:ascii="Times New Roman" w:hAnsi="Times New Roman"/>
          <w:sz w:val="28"/>
          <w:szCs w:val="28"/>
        </w:rPr>
      </w:pPr>
      <w:r w:rsidRPr="0075443F">
        <w:rPr>
          <w:rFonts w:ascii="Times New Roman" w:hAnsi="Times New Roman"/>
          <w:sz w:val="28"/>
          <w:szCs w:val="28"/>
        </w:rPr>
        <w:t xml:space="preserve">Генеральный план сельского поселения Девятинское Вытегорского муниципального района. Проект генерального плана села Девятины, разработанный ЗАО «Архитектурно-планировочное бюро-сервис» в 2010 году г. Вологда; </w:t>
      </w:r>
    </w:p>
    <w:p w:rsidR="00030AD3" w:rsidRPr="0075443F" w:rsidRDefault="00030AD3" w:rsidP="0075443F">
      <w:pPr>
        <w:numPr>
          <w:ilvl w:val="0"/>
          <w:numId w:val="8"/>
        </w:numPr>
        <w:tabs>
          <w:tab w:val="left" w:pos="851"/>
        </w:tabs>
        <w:spacing w:after="0" w:line="240" w:lineRule="auto"/>
        <w:ind w:left="0" w:firstLine="709"/>
        <w:jc w:val="both"/>
        <w:rPr>
          <w:rFonts w:ascii="Times New Roman" w:hAnsi="Times New Roman"/>
          <w:sz w:val="28"/>
          <w:szCs w:val="28"/>
        </w:rPr>
      </w:pPr>
      <w:r w:rsidRPr="0075443F">
        <w:rPr>
          <w:rFonts w:ascii="Times New Roman" w:hAnsi="Times New Roman"/>
          <w:sz w:val="28"/>
          <w:szCs w:val="28"/>
        </w:rPr>
        <w:t>Генеральный план сельского поселения Девятинское Вытегорского муниципального района. Проект генерального плана п. Депо (д. Белый</w:t>
      </w:r>
      <w:r w:rsidRPr="0075443F">
        <w:rPr>
          <w:rFonts w:ascii="Times New Roman" w:hAnsi="Times New Roman"/>
          <w:sz w:val="28"/>
          <w:szCs w:val="28"/>
        </w:rPr>
        <w:tab/>
        <w:t xml:space="preserve"> Ручей), разработанный ЗАО «Архитектурно-планировочное бюро-сервис» в 2010 году г. Вологда; </w:t>
      </w:r>
    </w:p>
    <w:p w:rsidR="00030AD3" w:rsidRPr="0075443F" w:rsidRDefault="00030AD3" w:rsidP="0075443F">
      <w:pPr>
        <w:numPr>
          <w:ilvl w:val="0"/>
          <w:numId w:val="8"/>
        </w:numPr>
        <w:tabs>
          <w:tab w:val="left" w:pos="851"/>
        </w:tabs>
        <w:spacing w:after="0" w:line="240" w:lineRule="auto"/>
        <w:ind w:left="0" w:firstLine="709"/>
        <w:jc w:val="both"/>
        <w:rPr>
          <w:rFonts w:ascii="Times New Roman" w:hAnsi="Times New Roman"/>
          <w:sz w:val="28"/>
          <w:szCs w:val="28"/>
        </w:rPr>
      </w:pPr>
      <w:r w:rsidRPr="0075443F">
        <w:rPr>
          <w:rFonts w:ascii="Times New Roman" w:hAnsi="Times New Roman"/>
          <w:sz w:val="28"/>
          <w:szCs w:val="28"/>
        </w:rPr>
        <w:t xml:space="preserve">Инвестиционная программа ООО «Белоручейское ЖКХ» по развитию систем коммунальной инфраструктуры в сфере теплоснабжения и водоснабжения на 2012-2014 годы. </w:t>
      </w:r>
    </w:p>
    <w:p w:rsidR="00030AD3" w:rsidRPr="0075443F" w:rsidRDefault="00030AD3" w:rsidP="0075443F">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Схема теплоснабжения разработана в соответствии со следующими документами: </w:t>
      </w:r>
    </w:p>
    <w:p w:rsidR="00030AD3" w:rsidRPr="0075443F" w:rsidRDefault="00030AD3" w:rsidP="0075443F">
      <w:pPr>
        <w:numPr>
          <w:ilvl w:val="0"/>
          <w:numId w:val="6"/>
        </w:numPr>
        <w:tabs>
          <w:tab w:val="left" w:pos="851"/>
        </w:tabs>
        <w:spacing w:after="0" w:line="240" w:lineRule="auto"/>
        <w:ind w:left="0" w:firstLine="709"/>
        <w:jc w:val="both"/>
        <w:rPr>
          <w:rFonts w:ascii="Times New Roman" w:hAnsi="Times New Roman"/>
          <w:sz w:val="28"/>
          <w:szCs w:val="28"/>
        </w:rPr>
      </w:pPr>
      <w:r w:rsidRPr="0075443F">
        <w:rPr>
          <w:rFonts w:ascii="Times New Roman" w:hAnsi="Times New Roman"/>
          <w:sz w:val="28"/>
          <w:szCs w:val="28"/>
        </w:rPr>
        <w:t>Федеральный закон от 27.07.2010 №190-ФЗ «О теплоснабжении»;</w:t>
      </w:r>
    </w:p>
    <w:p w:rsidR="00030AD3" w:rsidRPr="0075443F" w:rsidRDefault="00030AD3" w:rsidP="0075443F">
      <w:pPr>
        <w:numPr>
          <w:ilvl w:val="0"/>
          <w:numId w:val="6"/>
        </w:numPr>
        <w:tabs>
          <w:tab w:val="left" w:pos="851"/>
        </w:tabs>
        <w:spacing w:after="0" w:line="240" w:lineRule="auto"/>
        <w:ind w:left="0" w:firstLine="709"/>
        <w:jc w:val="both"/>
        <w:rPr>
          <w:rFonts w:ascii="Times New Roman" w:hAnsi="Times New Roman"/>
          <w:sz w:val="28"/>
          <w:szCs w:val="28"/>
        </w:rPr>
      </w:pPr>
      <w:r w:rsidRPr="0075443F">
        <w:rPr>
          <w:rFonts w:ascii="Times New Roman" w:hAnsi="Times New Roman"/>
          <w:sz w:val="28"/>
          <w:szCs w:val="28"/>
        </w:rPr>
        <w:t xml:space="preserve">Постановление Правительства Российской Федерации от 22.02.2012 № 154 «О требованиях к схемам теплоснабжения, порядку их разработки и утверждения». </w:t>
      </w:r>
    </w:p>
    <w:p w:rsidR="00030AD3" w:rsidRPr="0075443F" w:rsidRDefault="00030AD3" w:rsidP="0075443F">
      <w:pPr>
        <w:spacing w:after="0" w:line="240" w:lineRule="auto"/>
        <w:ind w:firstLine="709"/>
        <w:jc w:val="both"/>
        <w:rPr>
          <w:rFonts w:ascii="Times New Roman" w:hAnsi="Times New Roman"/>
          <w:sz w:val="28"/>
          <w:szCs w:val="28"/>
          <w:lang w:eastAsia="ru-RU"/>
        </w:rPr>
      </w:pPr>
      <w:r w:rsidRPr="0075443F">
        <w:rPr>
          <w:rFonts w:ascii="Times New Roman" w:hAnsi="Times New Roman"/>
          <w:sz w:val="28"/>
          <w:szCs w:val="28"/>
          <w:lang w:eastAsia="ru-RU"/>
        </w:rPr>
        <w:t xml:space="preserve">Схема теплоснабжения разработана на период до 2033 года. </w:t>
      </w:r>
      <w:r w:rsidRPr="0075443F">
        <w:rPr>
          <w:rFonts w:ascii="Times New Roman" w:hAnsi="Times New Roman"/>
          <w:sz w:val="28"/>
          <w:szCs w:val="28"/>
        </w:rPr>
        <w:t xml:space="preserve"> </w:t>
      </w:r>
    </w:p>
    <w:p w:rsidR="00030AD3" w:rsidRPr="0075443F" w:rsidRDefault="00030AD3" w:rsidP="00D36C87">
      <w:pPr>
        <w:pStyle w:val="210"/>
        <w:spacing w:after="0" w:line="240" w:lineRule="auto"/>
      </w:pPr>
      <w:r w:rsidRPr="0075443F">
        <w:br w:type="page"/>
      </w:r>
      <w:bookmarkStart w:id="1" w:name="_Toc388873179"/>
      <w:r w:rsidRPr="0075443F">
        <w:lastRenderedPageBreak/>
        <w:t>СХЕМА ТЕПЛОСНАБЖЕНИЯ</w:t>
      </w:r>
      <w:bookmarkEnd w:id="1"/>
    </w:p>
    <w:p w:rsidR="00030AD3" w:rsidRPr="0075443F" w:rsidRDefault="00030AD3" w:rsidP="00D36C87">
      <w:pPr>
        <w:pStyle w:val="210"/>
        <w:spacing w:after="0" w:line="240" w:lineRule="auto"/>
      </w:pPr>
      <w:bookmarkStart w:id="2" w:name="_Toc388873180"/>
      <w:r w:rsidRPr="0075443F">
        <w:t>ОБЩИЕ СВЕДЕНИЯ</w:t>
      </w:r>
      <w:bookmarkEnd w:id="2"/>
    </w:p>
    <w:p w:rsidR="00030AD3" w:rsidRPr="0075443F" w:rsidRDefault="00030AD3" w:rsidP="00D36C87">
      <w:pPr>
        <w:pStyle w:val="210"/>
        <w:spacing w:after="0" w:line="240" w:lineRule="auto"/>
      </w:pPr>
      <w:bookmarkStart w:id="3" w:name="_Toc373745402"/>
      <w:bookmarkStart w:id="4" w:name="_Toc388873181"/>
      <w:r w:rsidRPr="0075443F">
        <w:t>ОБЩИЕ СВЕДЕНИЯ О</w:t>
      </w:r>
      <w:bookmarkEnd w:id="3"/>
      <w:r w:rsidRPr="0075443F">
        <w:t xml:space="preserve"> СЕЛЬСКОМ ПОСЕЛЕНИИ ДЕВЯТИНСКОЕ</w:t>
      </w:r>
      <w:bookmarkEnd w:id="4"/>
      <w:r w:rsidRPr="0075443F">
        <w:t xml:space="preserve">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Сельское поселение Девятинское является </w:t>
      </w:r>
      <w:r w:rsidR="00D36C87" w:rsidRPr="0075443F">
        <w:rPr>
          <w:rFonts w:ascii="Times New Roman" w:hAnsi="Times New Roman"/>
          <w:sz w:val="28"/>
          <w:szCs w:val="28"/>
        </w:rPr>
        <w:t>муниципальным образованием,</w:t>
      </w:r>
      <w:r w:rsidRPr="0075443F">
        <w:rPr>
          <w:rFonts w:ascii="Times New Roman" w:hAnsi="Times New Roman"/>
          <w:sz w:val="28"/>
          <w:szCs w:val="28"/>
        </w:rPr>
        <w:t xml:space="preserve"> входящим в состав Вытегорского муниципального района Вологодской области.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1 января 2006 года в соответствии с Федеральным законом № 131 «Об общих принципах организации местного самоуправления в Российской Федерации»</w:t>
      </w:r>
      <w:r w:rsidR="00D36C87">
        <w:rPr>
          <w:rFonts w:ascii="Times New Roman" w:hAnsi="Times New Roman"/>
          <w:sz w:val="28"/>
          <w:szCs w:val="28"/>
        </w:rPr>
        <w:t xml:space="preserve"> </w:t>
      </w:r>
      <w:r w:rsidRPr="0075443F">
        <w:rPr>
          <w:rFonts w:ascii="Times New Roman" w:hAnsi="Times New Roman"/>
          <w:sz w:val="28"/>
          <w:szCs w:val="28"/>
        </w:rPr>
        <w:t>образовано сельское поселение Девятинское, в состав которого вошёл Девятинский сельсовет. 12 июня 2013 года сельское поселение Девятинское и сельское поселение Янишевское, в состав которого входил один посёлок</w:t>
      </w:r>
      <w:r w:rsidR="00D36C87">
        <w:rPr>
          <w:rFonts w:ascii="Times New Roman" w:hAnsi="Times New Roman"/>
          <w:sz w:val="28"/>
          <w:szCs w:val="28"/>
        </w:rPr>
        <w:t xml:space="preserve"> </w:t>
      </w:r>
      <w:r w:rsidRPr="0075443F">
        <w:rPr>
          <w:rFonts w:ascii="Times New Roman" w:hAnsi="Times New Roman"/>
          <w:sz w:val="28"/>
          <w:szCs w:val="28"/>
        </w:rPr>
        <w:t xml:space="preserve">Янишево, были преобразованы путем объединения в сельское поселение Девятинское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Сельское поселение Девятинское расположено в центральной части Вытегорского муниципального района и граничит: на севере с сельским поселением Анненское, на западе с сельскими поселениями Андомское и Анхимовское, на юге с сельскими поселениями Алмозерское, Анненское и Кемское, на востоке с Каргопольским районом Архангельской области. Административным центром поселения является село </w:t>
      </w:r>
      <w:r w:rsidRPr="0075443F">
        <w:rPr>
          <w:rFonts w:ascii="Times New Roman" w:hAnsi="Times New Roman"/>
          <w:bCs/>
          <w:sz w:val="28"/>
          <w:szCs w:val="28"/>
        </w:rPr>
        <w:t>Девятины</w:t>
      </w:r>
      <w:r w:rsidRPr="0075443F">
        <w:rPr>
          <w:rFonts w:ascii="Times New Roman" w:hAnsi="Times New Roman"/>
          <w:sz w:val="28"/>
          <w:szCs w:val="28"/>
        </w:rPr>
        <w:t xml:space="preserve">. Расстояние до районного центра города Вытегры – 25 км.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Транспортные связи сельского поселения Девятинское обеспечиваются в основном водным и автомобильным транспортом и сетью автомобильных дорог общего пользования.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По территории сельского поселения проходит Волго-Балтийский водный путь, в составе которого функционирует четыре шлюза, автомобильная дорога общего пользования федерального значения Вологда – Медвежьегорск, а также Белоручейская узкоколейная железная дорога.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На территории располагается Новинское (Новинковское) водохранилище, множество озёр и рек. Крупнейшие реки</w:t>
      </w:r>
      <w:r w:rsidR="00D36C87">
        <w:rPr>
          <w:rFonts w:ascii="Times New Roman" w:hAnsi="Times New Roman"/>
          <w:sz w:val="28"/>
          <w:szCs w:val="28"/>
        </w:rPr>
        <w:t xml:space="preserve"> </w:t>
      </w:r>
      <w:r w:rsidRPr="0075443F">
        <w:rPr>
          <w:rFonts w:ascii="Times New Roman" w:hAnsi="Times New Roman"/>
          <w:sz w:val="28"/>
          <w:szCs w:val="28"/>
        </w:rPr>
        <w:t>- Вытегра,</w:t>
      </w:r>
      <w:r w:rsidR="00D36C87">
        <w:rPr>
          <w:rFonts w:ascii="Times New Roman" w:hAnsi="Times New Roman"/>
          <w:sz w:val="28"/>
          <w:szCs w:val="28"/>
        </w:rPr>
        <w:t xml:space="preserve"> </w:t>
      </w:r>
      <w:r w:rsidRPr="0075443F">
        <w:rPr>
          <w:rFonts w:ascii="Times New Roman" w:hAnsi="Times New Roman"/>
          <w:sz w:val="28"/>
          <w:szCs w:val="28"/>
        </w:rPr>
        <w:t xml:space="preserve">Саменжа, Андома, Янишевка.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Площадь территория сельского поселения составляет 263 тыс. га, в том числе 59 765 га территория бывшего сельского поселения Янишевского. Земли лесного фонда на территории сельского поселения занимают 90 610 га.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Общая численность населения 4584 человек по состоянию на 01.01.2014 года.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В состав сельского поселения входит 14 населенных пунктов, в том числе: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8 деревень: Андреевская, Белый Ручей, Бродовская, Великий Двор, Куры, Марково, Савино, Ялосарь;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5 поселков: Алексеевское, Депо, Новинки, Северный, Янишево; </w:t>
      </w:r>
    </w:p>
    <w:p w:rsidR="00030AD3" w:rsidRPr="0075443F" w:rsidRDefault="00030AD3" w:rsidP="00D36C87">
      <w:pPr>
        <w:pStyle w:val="a6"/>
        <w:spacing w:after="0" w:line="240" w:lineRule="auto"/>
        <w:ind w:left="0" w:firstLine="709"/>
        <w:contextualSpacing w:val="0"/>
        <w:jc w:val="both"/>
        <w:rPr>
          <w:rFonts w:ascii="Times New Roman" w:hAnsi="Times New Roman"/>
          <w:sz w:val="28"/>
          <w:szCs w:val="28"/>
        </w:rPr>
      </w:pPr>
      <w:r w:rsidRPr="0075443F">
        <w:rPr>
          <w:rFonts w:ascii="Times New Roman" w:hAnsi="Times New Roman"/>
          <w:sz w:val="28"/>
          <w:szCs w:val="28"/>
        </w:rPr>
        <w:t xml:space="preserve">1 село: Девятины. </w:t>
      </w:r>
    </w:p>
    <w:p w:rsidR="00030AD3" w:rsidRPr="0075443F" w:rsidRDefault="00030AD3" w:rsidP="00D36C87">
      <w:pPr>
        <w:pStyle w:val="210"/>
        <w:spacing w:after="0" w:line="240" w:lineRule="auto"/>
      </w:pPr>
      <w:r w:rsidRPr="0075443F">
        <w:br w:type="page"/>
      </w:r>
      <w:bookmarkStart w:id="5" w:name="_Toc388873182"/>
      <w:r w:rsidRPr="0075443F">
        <w:lastRenderedPageBreak/>
        <w:t>ХАРАКТЕРИСТИКА СИСТЕМЫ ТЕПЛОСНАБЖЕНИЯ СЕЛЬСКОГО ПОСЕЛЕНИЯ ДЕВЯТИНСКОЕ</w:t>
      </w:r>
      <w:bookmarkEnd w:id="5"/>
      <w:r w:rsidRPr="0075443F">
        <w:t xml:space="preserve">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 xml:space="preserve">В сельском поселении Девятинское централизованное теплоснабжение осуществляется в селе Девятины, поселках Депо и Янишево. На территории сельского поселения источниками теплоснабжения являются 2 котельные, 1 ТЭЦ расположенные в селе Девятины, поселках Депо и Янишево. Теплоснабжающими организациями на территории поселения являются: ООО «Капиталъ», АО « ТЭЦ «Белый Ручей». </w:t>
      </w:r>
    </w:p>
    <w:p w:rsidR="00030AD3" w:rsidRPr="0075443F" w:rsidRDefault="00030AD3" w:rsidP="00D36C87">
      <w:pPr>
        <w:spacing w:after="0" w:line="240" w:lineRule="auto"/>
        <w:ind w:firstLine="709"/>
        <w:jc w:val="both"/>
        <w:rPr>
          <w:rFonts w:ascii="Times New Roman" w:hAnsi="Times New Roman"/>
          <w:color w:val="000000"/>
          <w:sz w:val="28"/>
          <w:szCs w:val="28"/>
        </w:rPr>
      </w:pPr>
      <w:r w:rsidRPr="0075443F">
        <w:rPr>
          <w:rFonts w:ascii="Times New Roman" w:hAnsi="Times New Roman"/>
          <w:sz w:val="28"/>
          <w:szCs w:val="28"/>
        </w:rPr>
        <w:t xml:space="preserve">Объекты на подключенные к централизованной системе теплоснабжения на цели отопления используют бытовые котлы и печи на твердом виде топлива. </w:t>
      </w:r>
    </w:p>
    <w:p w:rsidR="00030AD3" w:rsidRPr="0075443F" w:rsidRDefault="00030AD3" w:rsidP="00D36C87">
      <w:pPr>
        <w:spacing w:after="0" w:line="240" w:lineRule="auto"/>
        <w:ind w:firstLine="709"/>
        <w:jc w:val="both"/>
        <w:rPr>
          <w:rFonts w:ascii="Times New Roman" w:hAnsi="Times New Roman"/>
          <w:sz w:val="28"/>
          <w:szCs w:val="28"/>
        </w:rPr>
      </w:pPr>
      <w:r w:rsidRPr="0075443F">
        <w:rPr>
          <w:rFonts w:ascii="Times New Roman" w:hAnsi="Times New Roman"/>
          <w:sz w:val="28"/>
          <w:szCs w:val="28"/>
        </w:rPr>
        <w:t>Характеристика теплогенерирующих мощностей системы теплоснабжения сельского поселения Девятинское представлена в таблице 1.1. Основные характеристики вспомогательного оборудования котельных (насосы, дымососы, вентиляторы) представлены в таблице 1.2. Информация о водоподготовительных установках, используемых на котельных, представлена в таблице 1.3. Информация о наработке и остаточном ресурсе используемых котлоагрегатов, приведена в таблице 1.4.</w:t>
      </w:r>
    </w:p>
    <w:p w:rsidR="00AC08AD" w:rsidRDefault="00AC08AD" w:rsidP="004B509B">
      <w:pPr>
        <w:spacing w:after="60"/>
        <w:jc w:val="right"/>
        <w:rPr>
          <w:rFonts w:ascii="Times New Roman" w:hAnsi="Times New Roman"/>
        </w:rPr>
      </w:pPr>
      <w:bookmarkStart w:id="6" w:name="_GoBack"/>
      <w:bookmarkEnd w:id="6"/>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pPr>
    </w:p>
    <w:p w:rsidR="00706CC8" w:rsidRDefault="00706CC8" w:rsidP="004B509B">
      <w:pPr>
        <w:spacing w:after="60"/>
        <w:jc w:val="right"/>
        <w:rPr>
          <w:rFonts w:ascii="Times New Roman" w:hAnsi="Times New Roman"/>
        </w:rPr>
        <w:sectPr w:rsidR="00706CC8" w:rsidSect="00314DB7">
          <w:pgSz w:w="11906" w:h="16838"/>
          <w:pgMar w:top="1134" w:right="850" w:bottom="1134" w:left="1701" w:header="708" w:footer="708" w:gutter="0"/>
          <w:cols w:space="708"/>
          <w:docGrid w:linePitch="360"/>
        </w:sectPr>
      </w:pPr>
    </w:p>
    <w:p w:rsidR="00706CC8" w:rsidRPr="004B509B" w:rsidRDefault="00706CC8" w:rsidP="00706CC8">
      <w:pPr>
        <w:spacing w:after="60"/>
        <w:jc w:val="right"/>
        <w:rPr>
          <w:rFonts w:ascii="Times New Roman" w:hAnsi="Times New Roman"/>
        </w:rPr>
      </w:pPr>
      <w:r w:rsidRPr="004B509B">
        <w:rPr>
          <w:rFonts w:ascii="Times New Roman" w:hAnsi="Times New Roman"/>
        </w:rPr>
        <w:lastRenderedPageBreak/>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1653"/>
        <w:gridCol w:w="1325"/>
        <w:gridCol w:w="1783"/>
        <w:gridCol w:w="639"/>
        <w:gridCol w:w="852"/>
        <w:gridCol w:w="639"/>
        <w:gridCol w:w="787"/>
        <w:gridCol w:w="787"/>
        <w:gridCol w:w="656"/>
        <w:gridCol w:w="656"/>
        <w:gridCol w:w="1378"/>
        <w:gridCol w:w="1174"/>
        <w:gridCol w:w="1118"/>
        <w:gridCol w:w="636"/>
      </w:tblGrid>
      <w:tr w:rsidR="00706CC8" w:rsidRPr="004B509B" w:rsidTr="003B4FF6">
        <w:trPr>
          <w:cantSplit/>
          <w:trHeight w:val="1823"/>
        </w:trPr>
        <w:tc>
          <w:tcPr>
            <w:tcW w:w="238" w:type="pct"/>
            <w:vAlign w:val="center"/>
          </w:tcPr>
          <w:p w:rsidR="00706CC8" w:rsidRPr="004B509B" w:rsidRDefault="00706CC8" w:rsidP="003B4FF6">
            <w:pPr>
              <w:spacing w:after="0" w:line="240" w:lineRule="auto"/>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 п/п</w:t>
            </w:r>
          </w:p>
        </w:tc>
        <w:tc>
          <w:tcPr>
            <w:tcW w:w="559"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Наименование источника теплоснабжения</w:t>
            </w:r>
          </w:p>
        </w:tc>
        <w:tc>
          <w:tcPr>
            <w:tcW w:w="448"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Существующие марки котлов</w:t>
            </w:r>
          </w:p>
        </w:tc>
        <w:tc>
          <w:tcPr>
            <w:tcW w:w="603"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Тип котла</w:t>
            </w:r>
          </w:p>
        </w:tc>
        <w:tc>
          <w:tcPr>
            <w:tcW w:w="216"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Кол-во котлов</w:t>
            </w:r>
          </w:p>
        </w:tc>
        <w:tc>
          <w:tcPr>
            <w:tcW w:w="288"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Год ввода котлов в эксплуатацию</w:t>
            </w:r>
          </w:p>
        </w:tc>
        <w:tc>
          <w:tcPr>
            <w:tcW w:w="216"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Год реконструкции на иной вид топлива (газ)</w:t>
            </w:r>
          </w:p>
        </w:tc>
        <w:tc>
          <w:tcPr>
            <w:tcW w:w="532" w:type="pct"/>
            <w:gridSpan w:val="2"/>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Полная мощность котельной, Гкал/ч</w:t>
            </w:r>
          </w:p>
        </w:tc>
        <w:tc>
          <w:tcPr>
            <w:tcW w:w="444" w:type="pct"/>
            <w:gridSpan w:val="2"/>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Подключенная нагрузка, Гкал/ч</w:t>
            </w:r>
          </w:p>
        </w:tc>
        <w:tc>
          <w:tcPr>
            <w:tcW w:w="466"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Вид топлива (основной / резервный)</w:t>
            </w:r>
          </w:p>
        </w:tc>
        <w:tc>
          <w:tcPr>
            <w:tcW w:w="397"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Расход топлива за отопительный сезон, 2013 год</w:t>
            </w:r>
          </w:p>
        </w:tc>
        <w:tc>
          <w:tcPr>
            <w:tcW w:w="378"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КПД котла (паспортный), по результатам наладки</w:t>
            </w:r>
          </w:p>
        </w:tc>
        <w:tc>
          <w:tcPr>
            <w:tcW w:w="216" w:type="pct"/>
            <w:textDirection w:val="btLr"/>
            <w:vAlign w:val="center"/>
          </w:tcPr>
          <w:p w:rsidR="00706CC8" w:rsidRPr="004B509B" w:rsidRDefault="00706CC8" w:rsidP="003B4FF6">
            <w:pPr>
              <w:spacing w:after="0" w:line="240" w:lineRule="auto"/>
              <w:ind w:left="113" w:right="113"/>
              <w:jc w:val="center"/>
              <w:rPr>
                <w:rFonts w:ascii="Times New Roman" w:eastAsia="Times New Roman" w:hAnsi="Times New Roman"/>
                <w:b/>
                <w:color w:val="000000"/>
                <w:sz w:val="20"/>
                <w:szCs w:val="20"/>
                <w:lang w:eastAsia="ru-RU"/>
              </w:rPr>
            </w:pPr>
            <w:r w:rsidRPr="004B509B">
              <w:rPr>
                <w:rFonts w:ascii="Times New Roman" w:eastAsia="Times New Roman" w:hAnsi="Times New Roman"/>
                <w:b/>
                <w:color w:val="000000"/>
                <w:sz w:val="20"/>
                <w:szCs w:val="20"/>
                <w:lang w:eastAsia="ru-RU"/>
              </w:rPr>
              <w:t>Технический износ, %</w:t>
            </w:r>
          </w:p>
        </w:tc>
      </w:tr>
      <w:tr w:rsidR="00706CC8" w:rsidRPr="004B509B" w:rsidTr="003B4FF6">
        <w:trPr>
          <w:cantSplit/>
          <w:trHeight w:val="208"/>
        </w:trPr>
        <w:tc>
          <w:tcPr>
            <w:tcW w:w="23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w:t>
            </w:r>
          </w:p>
        </w:tc>
        <w:tc>
          <w:tcPr>
            <w:tcW w:w="559"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w:t>
            </w:r>
          </w:p>
        </w:tc>
        <w:tc>
          <w:tcPr>
            <w:tcW w:w="44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3</w:t>
            </w:r>
          </w:p>
        </w:tc>
        <w:tc>
          <w:tcPr>
            <w:tcW w:w="603"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4</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5</w:t>
            </w:r>
          </w:p>
        </w:tc>
        <w:tc>
          <w:tcPr>
            <w:tcW w:w="28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6</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7</w:t>
            </w:r>
          </w:p>
        </w:tc>
        <w:tc>
          <w:tcPr>
            <w:tcW w:w="532" w:type="pct"/>
            <w:gridSpan w:val="2"/>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8</w:t>
            </w:r>
          </w:p>
        </w:tc>
        <w:tc>
          <w:tcPr>
            <w:tcW w:w="444" w:type="pct"/>
            <w:gridSpan w:val="2"/>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9</w:t>
            </w:r>
          </w:p>
        </w:tc>
        <w:tc>
          <w:tcPr>
            <w:tcW w:w="46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10</w:t>
            </w:r>
          </w:p>
        </w:tc>
        <w:tc>
          <w:tcPr>
            <w:tcW w:w="397"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11</w:t>
            </w:r>
          </w:p>
        </w:tc>
        <w:tc>
          <w:tcPr>
            <w:tcW w:w="37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12</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13</w:t>
            </w:r>
          </w:p>
        </w:tc>
      </w:tr>
      <w:tr w:rsidR="00706CC8" w:rsidRPr="004B509B" w:rsidTr="003B4FF6">
        <w:trPr>
          <w:trHeight w:val="111"/>
        </w:trPr>
        <w:tc>
          <w:tcPr>
            <w:tcW w:w="238" w:type="pct"/>
            <w:vMerge w:val="restart"/>
            <w:vAlign w:val="center"/>
          </w:tcPr>
          <w:p w:rsidR="00706CC8" w:rsidRPr="004B509B" w:rsidRDefault="00706CC8" w:rsidP="003B4FF6">
            <w:pPr>
              <w:spacing w:after="0" w:line="240" w:lineRule="auto"/>
              <w:jc w:val="center"/>
              <w:rPr>
                <w:rFonts w:ascii="Times New Roman" w:hAnsi="Times New Roman"/>
                <w:sz w:val="20"/>
                <w:szCs w:val="20"/>
              </w:rPr>
            </w:pPr>
            <w:r w:rsidRPr="004B509B">
              <w:rPr>
                <w:rFonts w:ascii="Times New Roman" w:hAnsi="Times New Roman"/>
                <w:sz w:val="20"/>
                <w:szCs w:val="20"/>
              </w:rPr>
              <w:t>1</w:t>
            </w:r>
          </w:p>
        </w:tc>
        <w:tc>
          <w:tcPr>
            <w:tcW w:w="559" w:type="pct"/>
            <w:vMerge w:val="restart"/>
            <w:vAlign w:val="center"/>
          </w:tcPr>
          <w:p w:rsidR="00706CC8" w:rsidRPr="004B509B" w:rsidRDefault="00706CC8" w:rsidP="003B4FF6">
            <w:pPr>
              <w:spacing w:after="0" w:line="240" w:lineRule="auto"/>
              <w:rPr>
                <w:rFonts w:ascii="Times New Roman" w:eastAsia="Times New Roman" w:hAnsi="Times New Roman"/>
                <w:color w:val="000000"/>
                <w:sz w:val="20"/>
                <w:szCs w:val="20"/>
                <w:lang w:eastAsia="ru-RU"/>
              </w:rPr>
            </w:pPr>
            <w:r w:rsidRPr="004B509B">
              <w:rPr>
                <w:rFonts w:ascii="Times New Roman" w:hAnsi="Times New Roman"/>
                <w:sz w:val="20"/>
                <w:szCs w:val="20"/>
              </w:rPr>
              <w:t>Котельная №1, с. Девятины, ул. Архангельский тракт, д. 134</w:t>
            </w:r>
          </w:p>
        </w:tc>
        <w:tc>
          <w:tcPr>
            <w:tcW w:w="44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hAnsi="Times New Roman"/>
                <w:bCs/>
                <w:sz w:val="20"/>
                <w:szCs w:val="20"/>
              </w:rPr>
              <w:t>КВ-Р</w:t>
            </w:r>
          </w:p>
        </w:tc>
        <w:tc>
          <w:tcPr>
            <w:tcW w:w="603"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водогрейный</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w:t>
            </w:r>
          </w:p>
        </w:tc>
        <w:tc>
          <w:tcPr>
            <w:tcW w:w="28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2013</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w:t>
            </w:r>
          </w:p>
        </w:tc>
        <w:tc>
          <w:tcPr>
            <w:tcW w:w="26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1,1</w:t>
            </w:r>
          </w:p>
        </w:tc>
        <w:tc>
          <w:tcPr>
            <w:tcW w:w="266"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3,2</w:t>
            </w:r>
          </w:p>
        </w:tc>
        <w:tc>
          <w:tcPr>
            <w:tcW w:w="444" w:type="pct"/>
            <w:gridSpan w:val="2"/>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2,3</w:t>
            </w:r>
          </w:p>
        </w:tc>
        <w:tc>
          <w:tcPr>
            <w:tcW w:w="466"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дрова</w:t>
            </w:r>
          </w:p>
        </w:tc>
        <w:tc>
          <w:tcPr>
            <w:tcW w:w="397"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2500 м</w:t>
            </w:r>
            <w:r w:rsidRPr="004B509B">
              <w:rPr>
                <w:rFonts w:ascii="Times New Roman" w:eastAsia="Times New Roman" w:hAnsi="Times New Roman"/>
                <w:color w:val="000000"/>
                <w:sz w:val="20"/>
                <w:szCs w:val="20"/>
                <w:vertAlign w:val="superscript"/>
                <w:lang w:eastAsia="ru-RU"/>
              </w:rPr>
              <w:t>3</w:t>
            </w:r>
          </w:p>
        </w:tc>
        <w:tc>
          <w:tcPr>
            <w:tcW w:w="378" w:type="pct"/>
            <w:vAlign w:val="center"/>
          </w:tcPr>
          <w:p w:rsidR="00706CC8" w:rsidRPr="004B509B" w:rsidRDefault="00706CC8" w:rsidP="003B4FF6">
            <w:pPr>
              <w:spacing w:after="0" w:line="240" w:lineRule="auto"/>
              <w:jc w:val="center"/>
              <w:rPr>
                <w:rFonts w:ascii="Times New Roman" w:hAnsi="Times New Roman"/>
                <w:sz w:val="20"/>
                <w:szCs w:val="20"/>
              </w:rPr>
            </w:pPr>
            <w:r w:rsidRPr="004B509B">
              <w:rPr>
                <w:rFonts w:ascii="Times New Roman" w:hAnsi="Times New Roman"/>
                <w:sz w:val="20"/>
                <w:szCs w:val="20"/>
              </w:rPr>
              <w:t>78/70</w:t>
            </w:r>
          </w:p>
        </w:tc>
        <w:tc>
          <w:tcPr>
            <w:tcW w:w="216" w:type="pct"/>
            <w:vAlign w:val="center"/>
          </w:tcPr>
          <w:p w:rsidR="00706CC8" w:rsidRPr="004B509B" w:rsidRDefault="00706CC8" w:rsidP="003B4FF6">
            <w:pPr>
              <w:spacing w:after="0" w:line="240" w:lineRule="auto"/>
              <w:jc w:val="center"/>
              <w:rPr>
                <w:rFonts w:ascii="Times New Roman" w:hAnsi="Times New Roman"/>
                <w:sz w:val="20"/>
                <w:szCs w:val="20"/>
              </w:rPr>
            </w:pPr>
          </w:p>
        </w:tc>
      </w:tr>
      <w:tr w:rsidR="00706CC8" w:rsidRPr="004B509B" w:rsidTr="003B4FF6">
        <w:trPr>
          <w:trHeight w:val="176"/>
        </w:trPr>
        <w:tc>
          <w:tcPr>
            <w:tcW w:w="238"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559" w:type="pct"/>
            <w:vMerge/>
            <w:vAlign w:val="center"/>
          </w:tcPr>
          <w:p w:rsidR="00706CC8" w:rsidRPr="004B509B" w:rsidRDefault="00706CC8" w:rsidP="003B4FF6">
            <w:pPr>
              <w:spacing w:after="0" w:line="240" w:lineRule="auto"/>
              <w:rPr>
                <w:rFonts w:ascii="Times New Roman" w:eastAsia="Times New Roman" w:hAnsi="Times New Roman"/>
                <w:color w:val="000000"/>
                <w:sz w:val="20"/>
                <w:szCs w:val="20"/>
                <w:lang w:eastAsia="ru-RU"/>
              </w:rPr>
            </w:pPr>
          </w:p>
        </w:tc>
        <w:tc>
          <w:tcPr>
            <w:tcW w:w="44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hAnsi="Times New Roman"/>
                <w:bCs/>
                <w:sz w:val="20"/>
                <w:szCs w:val="20"/>
              </w:rPr>
              <w:t>КВ-Р</w:t>
            </w:r>
          </w:p>
        </w:tc>
        <w:tc>
          <w:tcPr>
            <w:tcW w:w="603"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водогрейный</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w:t>
            </w:r>
          </w:p>
        </w:tc>
        <w:tc>
          <w:tcPr>
            <w:tcW w:w="28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2013</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w:t>
            </w:r>
          </w:p>
        </w:tc>
        <w:tc>
          <w:tcPr>
            <w:tcW w:w="26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1,1</w:t>
            </w:r>
          </w:p>
        </w:tc>
        <w:tc>
          <w:tcPr>
            <w:tcW w:w="266"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444" w:type="pct"/>
            <w:gridSpan w:val="2"/>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466"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397"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378" w:type="pct"/>
            <w:vAlign w:val="center"/>
          </w:tcPr>
          <w:p w:rsidR="00706CC8" w:rsidRPr="004B509B" w:rsidRDefault="00706CC8" w:rsidP="003B4FF6">
            <w:pPr>
              <w:spacing w:after="0" w:line="240" w:lineRule="auto"/>
              <w:jc w:val="center"/>
              <w:rPr>
                <w:rFonts w:ascii="Times New Roman" w:hAnsi="Times New Roman"/>
                <w:sz w:val="20"/>
                <w:szCs w:val="20"/>
              </w:rPr>
            </w:pPr>
            <w:r w:rsidRPr="004B509B">
              <w:rPr>
                <w:rFonts w:ascii="Times New Roman" w:hAnsi="Times New Roman"/>
                <w:sz w:val="20"/>
                <w:szCs w:val="20"/>
              </w:rPr>
              <w:t>78/70</w:t>
            </w:r>
          </w:p>
        </w:tc>
        <w:tc>
          <w:tcPr>
            <w:tcW w:w="216" w:type="pct"/>
            <w:vAlign w:val="center"/>
          </w:tcPr>
          <w:p w:rsidR="00706CC8" w:rsidRPr="004B509B" w:rsidRDefault="00706CC8" w:rsidP="003B4FF6">
            <w:pPr>
              <w:spacing w:after="0" w:line="240" w:lineRule="auto"/>
              <w:jc w:val="center"/>
              <w:rPr>
                <w:rFonts w:ascii="Times New Roman" w:hAnsi="Times New Roman"/>
                <w:sz w:val="20"/>
                <w:szCs w:val="20"/>
              </w:rPr>
            </w:pPr>
          </w:p>
        </w:tc>
      </w:tr>
      <w:tr w:rsidR="00706CC8" w:rsidRPr="004B509B" w:rsidTr="003B4FF6">
        <w:trPr>
          <w:trHeight w:val="85"/>
        </w:trPr>
        <w:tc>
          <w:tcPr>
            <w:tcW w:w="238"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559" w:type="pct"/>
            <w:vMerge/>
            <w:vAlign w:val="center"/>
          </w:tcPr>
          <w:p w:rsidR="00706CC8" w:rsidRPr="004B509B" w:rsidRDefault="00706CC8" w:rsidP="003B4FF6">
            <w:pPr>
              <w:spacing w:after="0" w:line="240" w:lineRule="auto"/>
              <w:rPr>
                <w:rFonts w:ascii="Times New Roman" w:eastAsia="Times New Roman" w:hAnsi="Times New Roman"/>
                <w:color w:val="000000"/>
                <w:sz w:val="20"/>
                <w:szCs w:val="20"/>
                <w:lang w:eastAsia="ru-RU"/>
              </w:rPr>
            </w:pPr>
          </w:p>
        </w:tc>
        <w:tc>
          <w:tcPr>
            <w:tcW w:w="44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hAnsi="Times New Roman"/>
                <w:bCs/>
                <w:sz w:val="20"/>
                <w:szCs w:val="20"/>
              </w:rPr>
              <w:t>КВ-СК-2006</w:t>
            </w:r>
          </w:p>
        </w:tc>
        <w:tc>
          <w:tcPr>
            <w:tcW w:w="603"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водогрейный</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w:t>
            </w:r>
          </w:p>
        </w:tc>
        <w:tc>
          <w:tcPr>
            <w:tcW w:w="28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2006</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w:t>
            </w:r>
          </w:p>
        </w:tc>
        <w:tc>
          <w:tcPr>
            <w:tcW w:w="26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1,0</w:t>
            </w:r>
          </w:p>
        </w:tc>
        <w:tc>
          <w:tcPr>
            <w:tcW w:w="266"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444" w:type="pct"/>
            <w:gridSpan w:val="2"/>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466"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397"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378" w:type="pct"/>
            <w:vAlign w:val="center"/>
          </w:tcPr>
          <w:p w:rsidR="00706CC8" w:rsidRPr="004B509B" w:rsidRDefault="00706CC8" w:rsidP="003B4FF6">
            <w:pPr>
              <w:spacing w:after="0" w:line="240" w:lineRule="auto"/>
              <w:jc w:val="center"/>
              <w:rPr>
                <w:rFonts w:ascii="Times New Roman" w:hAnsi="Times New Roman"/>
                <w:sz w:val="20"/>
                <w:szCs w:val="20"/>
              </w:rPr>
            </w:pPr>
            <w:r w:rsidRPr="004B509B">
              <w:rPr>
                <w:rFonts w:ascii="Times New Roman" w:hAnsi="Times New Roman"/>
                <w:sz w:val="20"/>
                <w:szCs w:val="20"/>
              </w:rPr>
              <w:t>70/60</w:t>
            </w:r>
          </w:p>
        </w:tc>
        <w:tc>
          <w:tcPr>
            <w:tcW w:w="216" w:type="pct"/>
            <w:vAlign w:val="center"/>
          </w:tcPr>
          <w:p w:rsidR="00706CC8" w:rsidRPr="004B509B" w:rsidRDefault="00706CC8" w:rsidP="003B4FF6">
            <w:pPr>
              <w:spacing w:after="0" w:line="240" w:lineRule="auto"/>
              <w:jc w:val="center"/>
              <w:rPr>
                <w:rFonts w:ascii="Times New Roman" w:hAnsi="Times New Roman"/>
                <w:sz w:val="20"/>
                <w:szCs w:val="20"/>
              </w:rPr>
            </w:pPr>
          </w:p>
        </w:tc>
      </w:tr>
      <w:tr w:rsidR="00706CC8" w:rsidRPr="004B509B" w:rsidTr="003B4FF6">
        <w:trPr>
          <w:trHeight w:val="140"/>
        </w:trPr>
        <w:tc>
          <w:tcPr>
            <w:tcW w:w="5000" w:type="pct"/>
            <w:gridSpan w:val="15"/>
            <w:vAlign w:val="center"/>
          </w:tcPr>
          <w:p w:rsidR="00706CC8" w:rsidRPr="004B509B" w:rsidRDefault="00706CC8" w:rsidP="003B4FF6">
            <w:pPr>
              <w:spacing w:after="0" w:line="240" w:lineRule="auto"/>
              <w:jc w:val="center"/>
              <w:rPr>
                <w:rFonts w:ascii="Times New Roman" w:hAnsi="Times New Roman"/>
                <w:sz w:val="20"/>
                <w:szCs w:val="20"/>
              </w:rPr>
            </w:pPr>
          </w:p>
        </w:tc>
      </w:tr>
      <w:tr w:rsidR="00706CC8" w:rsidRPr="004B509B" w:rsidTr="003B4FF6">
        <w:trPr>
          <w:trHeight w:val="186"/>
        </w:trPr>
        <w:tc>
          <w:tcPr>
            <w:tcW w:w="238"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w:t>
            </w:r>
          </w:p>
        </w:tc>
        <w:tc>
          <w:tcPr>
            <w:tcW w:w="559" w:type="pct"/>
            <w:vMerge w:val="restart"/>
            <w:vAlign w:val="center"/>
          </w:tcPr>
          <w:p w:rsidR="00706CC8" w:rsidRPr="004B509B" w:rsidRDefault="00706CC8" w:rsidP="003B4FF6">
            <w:pPr>
              <w:spacing w:after="0" w:line="240" w:lineRule="auto"/>
              <w:rPr>
                <w:rFonts w:ascii="Times New Roman" w:eastAsia="Times New Roman" w:hAnsi="Times New Roman"/>
                <w:color w:val="000000"/>
                <w:sz w:val="20"/>
                <w:szCs w:val="20"/>
                <w:lang w:eastAsia="ru-RU"/>
              </w:rPr>
            </w:pPr>
            <w:r w:rsidRPr="004B509B">
              <w:rPr>
                <w:rFonts w:ascii="Times New Roman" w:hAnsi="Times New Roman"/>
                <w:sz w:val="20"/>
                <w:szCs w:val="20"/>
              </w:rPr>
              <w:t>Котельная, пос. Янишево</w:t>
            </w:r>
          </w:p>
        </w:tc>
        <w:tc>
          <w:tcPr>
            <w:tcW w:w="448" w:type="pct"/>
            <w:vAlign w:val="center"/>
          </w:tcPr>
          <w:p w:rsidR="00706CC8" w:rsidRPr="004B509B" w:rsidRDefault="00706CC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ВК-1</w:t>
            </w:r>
          </w:p>
        </w:tc>
        <w:tc>
          <w:tcPr>
            <w:tcW w:w="603" w:type="pct"/>
            <w:vAlign w:val="center"/>
          </w:tcPr>
          <w:p w:rsidR="00706CC8" w:rsidRPr="004B509B" w:rsidRDefault="00706CC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 xml:space="preserve">водогрейный  </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w:t>
            </w:r>
          </w:p>
        </w:tc>
        <w:tc>
          <w:tcPr>
            <w:tcW w:w="28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2005</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w:t>
            </w:r>
          </w:p>
        </w:tc>
        <w:tc>
          <w:tcPr>
            <w:tcW w:w="26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1,0</w:t>
            </w:r>
          </w:p>
        </w:tc>
        <w:tc>
          <w:tcPr>
            <w:tcW w:w="266"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2,5</w:t>
            </w:r>
          </w:p>
        </w:tc>
        <w:tc>
          <w:tcPr>
            <w:tcW w:w="444" w:type="pct"/>
            <w:gridSpan w:val="2"/>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0,1</w:t>
            </w:r>
          </w:p>
        </w:tc>
        <w:tc>
          <w:tcPr>
            <w:tcW w:w="466"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дрова</w:t>
            </w:r>
          </w:p>
        </w:tc>
        <w:tc>
          <w:tcPr>
            <w:tcW w:w="397"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1151,0 м</w:t>
            </w:r>
            <w:r w:rsidRPr="004B509B">
              <w:rPr>
                <w:rFonts w:ascii="Times New Roman" w:eastAsia="Times New Roman" w:hAnsi="Times New Roman"/>
                <w:color w:val="000000"/>
                <w:sz w:val="20"/>
                <w:szCs w:val="20"/>
                <w:vertAlign w:val="superscript"/>
                <w:lang w:eastAsia="ru-RU"/>
              </w:rPr>
              <w:t>3</w:t>
            </w:r>
          </w:p>
        </w:tc>
        <w:tc>
          <w:tcPr>
            <w:tcW w:w="378" w:type="pct"/>
            <w:vAlign w:val="center"/>
          </w:tcPr>
          <w:p w:rsidR="00706CC8" w:rsidRPr="004B509B" w:rsidRDefault="00706CC8" w:rsidP="003B4FF6">
            <w:pPr>
              <w:spacing w:after="0" w:line="240" w:lineRule="auto"/>
              <w:jc w:val="center"/>
              <w:rPr>
                <w:rFonts w:ascii="Times New Roman" w:hAnsi="Times New Roman"/>
                <w:sz w:val="20"/>
                <w:szCs w:val="20"/>
              </w:rPr>
            </w:pPr>
            <w:r w:rsidRPr="004B509B">
              <w:rPr>
                <w:rFonts w:ascii="Times New Roman" w:hAnsi="Times New Roman"/>
                <w:sz w:val="20"/>
                <w:szCs w:val="20"/>
              </w:rPr>
              <w:t>-</w:t>
            </w:r>
          </w:p>
        </w:tc>
        <w:tc>
          <w:tcPr>
            <w:tcW w:w="216" w:type="pct"/>
            <w:vAlign w:val="center"/>
          </w:tcPr>
          <w:p w:rsidR="00706CC8" w:rsidRPr="004B509B" w:rsidRDefault="00706CC8" w:rsidP="003B4FF6">
            <w:pPr>
              <w:spacing w:after="0" w:line="240" w:lineRule="auto"/>
              <w:jc w:val="center"/>
              <w:rPr>
                <w:rFonts w:ascii="Times New Roman" w:hAnsi="Times New Roman"/>
                <w:sz w:val="20"/>
                <w:szCs w:val="20"/>
              </w:rPr>
            </w:pPr>
          </w:p>
        </w:tc>
      </w:tr>
      <w:tr w:rsidR="00706CC8" w:rsidRPr="004B509B" w:rsidTr="003B4FF6">
        <w:trPr>
          <w:trHeight w:val="85"/>
        </w:trPr>
        <w:tc>
          <w:tcPr>
            <w:tcW w:w="238"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559" w:type="pct"/>
            <w:vMerge/>
            <w:vAlign w:val="center"/>
          </w:tcPr>
          <w:p w:rsidR="00706CC8" w:rsidRPr="004B509B" w:rsidRDefault="00706CC8" w:rsidP="003B4FF6">
            <w:pPr>
              <w:spacing w:after="0" w:line="240" w:lineRule="auto"/>
              <w:rPr>
                <w:rFonts w:ascii="Times New Roman" w:eastAsia="Times New Roman" w:hAnsi="Times New Roman"/>
                <w:color w:val="000000"/>
                <w:sz w:val="20"/>
                <w:szCs w:val="20"/>
                <w:lang w:eastAsia="ru-RU"/>
              </w:rPr>
            </w:pPr>
          </w:p>
        </w:tc>
        <w:tc>
          <w:tcPr>
            <w:tcW w:w="448" w:type="pct"/>
            <w:vAlign w:val="center"/>
          </w:tcPr>
          <w:p w:rsidR="00706CC8" w:rsidRPr="004B509B" w:rsidRDefault="00706CC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ВК-1,5</w:t>
            </w:r>
          </w:p>
        </w:tc>
        <w:tc>
          <w:tcPr>
            <w:tcW w:w="603" w:type="pct"/>
            <w:vAlign w:val="center"/>
          </w:tcPr>
          <w:p w:rsidR="00706CC8" w:rsidRPr="004B509B" w:rsidRDefault="00706CC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водогрейный</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w:t>
            </w:r>
          </w:p>
        </w:tc>
        <w:tc>
          <w:tcPr>
            <w:tcW w:w="28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2005</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w:t>
            </w:r>
          </w:p>
        </w:tc>
        <w:tc>
          <w:tcPr>
            <w:tcW w:w="26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1,5</w:t>
            </w:r>
          </w:p>
        </w:tc>
        <w:tc>
          <w:tcPr>
            <w:tcW w:w="266"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444" w:type="pct"/>
            <w:gridSpan w:val="2"/>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466"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397"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378" w:type="pct"/>
            <w:vAlign w:val="center"/>
          </w:tcPr>
          <w:p w:rsidR="00706CC8" w:rsidRPr="004B509B" w:rsidRDefault="00706CC8" w:rsidP="003B4FF6">
            <w:pPr>
              <w:spacing w:after="0" w:line="240" w:lineRule="auto"/>
              <w:jc w:val="center"/>
              <w:rPr>
                <w:rFonts w:ascii="Times New Roman" w:hAnsi="Times New Roman"/>
                <w:sz w:val="20"/>
                <w:szCs w:val="20"/>
              </w:rPr>
            </w:pPr>
            <w:r w:rsidRPr="004B509B">
              <w:rPr>
                <w:rFonts w:ascii="Times New Roman" w:hAnsi="Times New Roman"/>
                <w:sz w:val="20"/>
                <w:szCs w:val="20"/>
              </w:rPr>
              <w:t>-</w:t>
            </w:r>
          </w:p>
        </w:tc>
        <w:tc>
          <w:tcPr>
            <w:tcW w:w="216" w:type="pct"/>
            <w:vAlign w:val="center"/>
          </w:tcPr>
          <w:p w:rsidR="00706CC8" w:rsidRPr="004B509B" w:rsidRDefault="00706CC8" w:rsidP="003B4FF6">
            <w:pPr>
              <w:spacing w:after="0" w:line="240" w:lineRule="auto"/>
              <w:jc w:val="center"/>
              <w:rPr>
                <w:rFonts w:ascii="Times New Roman" w:hAnsi="Times New Roman"/>
                <w:sz w:val="20"/>
                <w:szCs w:val="20"/>
              </w:rPr>
            </w:pPr>
          </w:p>
        </w:tc>
      </w:tr>
      <w:tr w:rsidR="00706CC8" w:rsidRPr="004B509B" w:rsidTr="003B4FF6">
        <w:trPr>
          <w:trHeight w:val="85"/>
        </w:trPr>
        <w:tc>
          <w:tcPr>
            <w:tcW w:w="5000" w:type="pct"/>
            <w:gridSpan w:val="15"/>
            <w:vAlign w:val="center"/>
          </w:tcPr>
          <w:p w:rsidR="00706CC8" w:rsidRPr="004B509B" w:rsidRDefault="00706CC8" w:rsidP="003B4FF6">
            <w:pPr>
              <w:spacing w:after="0" w:line="240" w:lineRule="auto"/>
              <w:jc w:val="center"/>
              <w:rPr>
                <w:rFonts w:ascii="Times New Roman" w:hAnsi="Times New Roman"/>
                <w:sz w:val="20"/>
                <w:szCs w:val="20"/>
              </w:rPr>
            </w:pPr>
          </w:p>
        </w:tc>
      </w:tr>
      <w:tr w:rsidR="00706CC8" w:rsidRPr="004B509B" w:rsidTr="003B4FF6">
        <w:trPr>
          <w:trHeight w:val="85"/>
        </w:trPr>
        <w:tc>
          <w:tcPr>
            <w:tcW w:w="238"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3</w:t>
            </w:r>
          </w:p>
        </w:tc>
        <w:tc>
          <w:tcPr>
            <w:tcW w:w="559" w:type="pct"/>
            <w:vMerge w:val="restart"/>
            <w:vAlign w:val="center"/>
          </w:tcPr>
          <w:p w:rsidR="00706CC8" w:rsidRPr="004B509B" w:rsidRDefault="00706CC8" w:rsidP="003B4FF6">
            <w:pPr>
              <w:spacing w:after="0" w:line="240" w:lineRule="auto"/>
              <w:rPr>
                <w:rFonts w:ascii="Times New Roman" w:eastAsia="Times New Roman" w:hAnsi="Times New Roman"/>
                <w:color w:val="000000"/>
                <w:sz w:val="20"/>
                <w:szCs w:val="20"/>
                <w:lang w:eastAsia="ru-RU"/>
              </w:rPr>
            </w:pPr>
            <w:r w:rsidRPr="004B509B">
              <w:rPr>
                <w:rFonts w:ascii="Times New Roman" w:hAnsi="Times New Roman"/>
                <w:sz w:val="20"/>
                <w:szCs w:val="20"/>
              </w:rPr>
              <w:t>АО « ТЭЦ «Белый Ручей», пос. Депо, ул. Энергетиков, д. 2</w:t>
            </w:r>
          </w:p>
        </w:tc>
        <w:tc>
          <w:tcPr>
            <w:tcW w:w="448" w:type="pct"/>
            <w:vAlign w:val="center"/>
          </w:tcPr>
          <w:p w:rsidR="00706CC8" w:rsidRPr="004B509B" w:rsidRDefault="00706CC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Е-25-3,9-440 ДФТ-1</w:t>
            </w:r>
          </w:p>
        </w:tc>
        <w:tc>
          <w:tcPr>
            <w:tcW w:w="603" w:type="pct"/>
            <w:vAlign w:val="center"/>
          </w:tcPr>
          <w:p w:rsidR="00706CC8" w:rsidRPr="004B509B" w:rsidRDefault="00706CC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паровой с кипящим слоем</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w:t>
            </w:r>
          </w:p>
        </w:tc>
        <w:tc>
          <w:tcPr>
            <w:tcW w:w="28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2006</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w:t>
            </w:r>
          </w:p>
        </w:tc>
        <w:tc>
          <w:tcPr>
            <w:tcW w:w="26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16,5</w:t>
            </w:r>
          </w:p>
        </w:tc>
        <w:tc>
          <w:tcPr>
            <w:tcW w:w="266"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33,0</w:t>
            </w:r>
          </w:p>
        </w:tc>
        <w:tc>
          <w:tcPr>
            <w:tcW w:w="222"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4,0</w:t>
            </w:r>
          </w:p>
        </w:tc>
        <w:tc>
          <w:tcPr>
            <w:tcW w:w="222"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8,0</w:t>
            </w:r>
          </w:p>
        </w:tc>
        <w:tc>
          <w:tcPr>
            <w:tcW w:w="466"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КДО/диз. топливо</w:t>
            </w:r>
          </w:p>
        </w:tc>
        <w:tc>
          <w:tcPr>
            <w:tcW w:w="397" w:type="pct"/>
            <w:vMerge w:val="restar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116 000 м</w:t>
            </w:r>
            <w:r w:rsidRPr="004B509B">
              <w:rPr>
                <w:rFonts w:ascii="Times New Roman" w:eastAsia="Times New Roman" w:hAnsi="Times New Roman"/>
                <w:color w:val="000000"/>
                <w:sz w:val="20"/>
                <w:szCs w:val="20"/>
                <w:vertAlign w:val="superscript"/>
                <w:lang w:eastAsia="ru-RU"/>
              </w:rPr>
              <w:t>3</w:t>
            </w:r>
          </w:p>
        </w:tc>
        <w:tc>
          <w:tcPr>
            <w:tcW w:w="378" w:type="pct"/>
            <w:vAlign w:val="center"/>
          </w:tcPr>
          <w:p w:rsidR="00706CC8" w:rsidRPr="004B509B" w:rsidRDefault="00706CC8" w:rsidP="003B4FF6">
            <w:pPr>
              <w:spacing w:after="0" w:line="240" w:lineRule="auto"/>
              <w:jc w:val="center"/>
              <w:rPr>
                <w:rFonts w:ascii="Times New Roman" w:hAnsi="Times New Roman"/>
                <w:sz w:val="20"/>
                <w:szCs w:val="20"/>
              </w:rPr>
            </w:pPr>
            <w:r w:rsidRPr="004B509B">
              <w:rPr>
                <w:rFonts w:ascii="Times New Roman" w:hAnsi="Times New Roman"/>
                <w:sz w:val="20"/>
                <w:szCs w:val="20"/>
              </w:rPr>
              <w:t>85,2/62</w:t>
            </w:r>
          </w:p>
        </w:tc>
        <w:tc>
          <w:tcPr>
            <w:tcW w:w="216" w:type="pct"/>
            <w:vAlign w:val="center"/>
          </w:tcPr>
          <w:p w:rsidR="00706CC8" w:rsidRPr="004B509B" w:rsidRDefault="00706CC8" w:rsidP="003B4FF6">
            <w:pPr>
              <w:spacing w:after="0" w:line="240" w:lineRule="auto"/>
              <w:jc w:val="center"/>
              <w:rPr>
                <w:rFonts w:ascii="Times New Roman" w:hAnsi="Times New Roman"/>
                <w:sz w:val="20"/>
                <w:szCs w:val="20"/>
              </w:rPr>
            </w:pPr>
          </w:p>
        </w:tc>
      </w:tr>
      <w:tr w:rsidR="00706CC8" w:rsidRPr="004B509B" w:rsidTr="003B4FF6">
        <w:trPr>
          <w:trHeight w:val="85"/>
        </w:trPr>
        <w:tc>
          <w:tcPr>
            <w:tcW w:w="238"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559" w:type="pct"/>
            <w:vMerge/>
            <w:vAlign w:val="center"/>
          </w:tcPr>
          <w:p w:rsidR="00706CC8" w:rsidRPr="004B509B" w:rsidRDefault="00706CC8" w:rsidP="003B4FF6">
            <w:pPr>
              <w:spacing w:after="0" w:line="240" w:lineRule="auto"/>
              <w:rPr>
                <w:rFonts w:ascii="Times New Roman" w:eastAsia="Times New Roman" w:hAnsi="Times New Roman"/>
                <w:color w:val="000000"/>
                <w:sz w:val="20"/>
                <w:szCs w:val="20"/>
                <w:lang w:eastAsia="ru-RU"/>
              </w:rPr>
            </w:pPr>
          </w:p>
        </w:tc>
        <w:tc>
          <w:tcPr>
            <w:tcW w:w="448" w:type="pct"/>
            <w:vAlign w:val="center"/>
          </w:tcPr>
          <w:p w:rsidR="00706CC8" w:rsidRPr="004B509B" w:rsidRDefault="00706CC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Е-25-3,9-440 ДФТ-2</w:t>
            </w:r>
          </w:p>
        </w:tc>
        <w:tc>
          <w:tcPr>
            <w:tcW w:w="603" w:type="pct"/>
            <w:vAlign w:val="center"/>
          </w:tcPr>
          <w:p w:rsidR="00706CC8" w:rsidRPr="004B509B" w:rsidRDefault="00706CC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паровой с кипящим слоем</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w:t>
            </w:r>
          </w:p>
        </w:tc>
        <w:tc>
          <w:tcPr>
            <w:tcW w:w="288"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2007</w:t>
            </w:r>
          </w:p>
        </w:tc>
        <w:tc>
          <w:tcPr>
            <w:tcW w:w="21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w:t>
            </w:r>
          </w:p>
        </w:tc>
        <w:tc>
          <w:tcPr>
            <w:tcW w:w="266"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16,5</w:t>
            </w:r>
          </w:p>
        </w:tc>
        <w:tc>
          <w:tcPr>
            <w:tcW w:w="266"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222" w:type="pct"/>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r w:rsidRPr="004B509B">
              <w:rPr>
                <w:rFonts w:ascii="Times New Roman" w:eastAsia="Times New Roman" w:hAnsi="Times New Roman"/>
                <w:color w:val="000000"/>
                <w:sz w:val="20"/>
                <w:szCs w:val="20"/>
                <w:lang w:eastAsia="ru-RU"/>
              </w:rPr>
              <w:t>4,0</w:t>
            </w:r>
          </w:p>
        </w:tc>
        <w:tc>
          <w:tcPr>
            <w:tcW w:w="222"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466"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397" w:type="pct"/>
            <w:vMerge/>
            <w:vAlign w:val="center"/>
          </w:tcPr>
          <w:p w:rsidR="00706CC8" w:rsidRPr="004B509B" w:rsidRDefault="00706CC8" w:rsidP="003B4FF6">
            <w:pPr>
              <w:spacing w:after="0" w:line="240" w:lineRule="auto"/>
              <w:jc w:val="center"/>
              <w:rPr>
                <w:rFonts w:ascii="Times New Roman" w:eastAsia="Times New Roman" w:hAnsi="Times New Roman"/>
                <w:color w:val="000000"/>
                <w:sz w:val="20"/>
                <w:szCs w:val="20"/>
                <w:lang w:eastAsia="ru-RU"/>
              </w:rPr>
            </w:pPr>
          </w:p>
        </w:tc>
        <w:tc>
          <w:tcPr>
            <w:tcW w:w="378" w:type="pct"/>
            <w:vAlign w:val="center"/>
          </w:tcPr>
          <w:p w:rsidR="00706CC8" w:rsidRPr="004B509B" w:rsidRDefault="00706CC8" w:rsidP="003B4FF6">
            <w:pPr>
              <w:spacing w:after="0" w:line="240" w:lineRule="auto"/>
              <w:jc w:val="center"/>
              <w:rPr>
                <w:rFonts w:ascii="Times New Roman" w:hAnsi="Times New Roman"/>
                <w:sz w:val="20"/>
                <w:szCs w:val="20"/>
              </w:rPr>
            </w:pPr>
            <w:r w:rsidRPr="004B509B">
              <w:rPr>
                <w:rFonts w:ascii="Times New Roman" w:hAnsi="Times New Roman"/>
                <w:sz w:val="20"/>
                <w:szCs w:val="20"/>
              </w:rPr>
              <w:t>85,2/62</w:t>
            </w:r>
          </w:p>
        </w:tc>
        <w:tc>
          <w:tcPr>
            <w:tcW w:w="216" w:type="pct"/>
            <w:vAlign w:val="center"/>
          </w:tcPr>
          <w:p w:rsidR="00706CC8" w:rsidRPr="004B509B" w:rsidRDefault="00706CC8" w:rsidP="003B4FF6">
            <w:pPr>
              <w:spacing w:after="0" w:line="240" w:lineRule="auto"/>
              <w:jc w:val="center"/>
              <w:rPr>
                <w:rFonts w:ascii="Times New Roman" w:hAnsi="Times New Roman"/>
                <w:sz w:val="20"/>
                <w:szCs w:val="20"/>
              </w:rPr>
            </w:pPr>
          </w:p>
        </w:tc>
      </w:tr>
    </w:tbl>
    <w:p w:rsidR="00706CC8" w:rsidRDefault="00706CC8" w:rsidP="004B509B">
      <w:pPr>
        <w:spacing w:after="60"/>
        <w:jc w:val="right"/>
        <w:rPr>
          <w:rFonts w:ascii="Times New Roman" w:hAnsi="Times New Roman"/>
        </w:rPr>
      </w:pPr>
    </w:p>
    <w:p w:rsidR="0002246F" w:rsidRPr="004B509B" w:rsidRDefault="0002246F" w:rsidP="0002246F">
      <w:pPr>
        <w:spacing w:before="120" w:after="60"/>
        <w:jc w:val="right"/>
        <w:rPr>
          <w:rFonts w:ascii="Times New Roman" w:hAnsi="Times New Roman"/>
        </w:rPr>
      </w:pPr>
      <w:r w:rsidRPr="004B509B">
        <w:rPr>
          <w:rFonts w:ascii="Times New Roman" w:hAnsi="Times New Roman"/>
        </w:rPr>
        <w:t>Таблица 1.2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563"/>
        <w:gridCol w:w="4667"/>
        <w:gridCol w:w="2599"/>
        <w:gridCol w:w="1427"/>
        <w:gridCol w:w="1556"/>
        <w:gridCol w:w="1427"/>
        <w:gridCol w:w="2411"/>
      </w:tblGrid>
      <w:tr w:rsidR="0002246F" w:rsidRPr="004B509B" w:rsidTr="003B4FF6">
        <w:trPr>
          <w:trHeight w:val="20"/>
        </w:trPr>
        <w:tc>
          <w:tcPr>
            <w:tcW w:w="192" w:type="pct"/>
            <w:vMerge w:val="restart"/>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 п/п</w:t>
            </w:r>
          </w:p>
        </w:tc>
        <w:tc>
          <w:tcPr>
            <w:tcW w:w="1593" w:type="pct"/>
            <w:vMerge w:val="restart"/>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Наименование оборудования</w:t>
            </w:r>
          </w:p>
        </w:tc>
        <w:tc>
          <w:tcPr>
            <w:tcW w:w="887" w:type="pct"/>
            <w:vMerge w:val="restart"/>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Тип оборудования</w:t>
            </w:r>
          </w:p>
        </w:tc>
        <w:tc>
          <w:tcPr>
            <w:tcW w:w="2328" w:type="pct"/>
            <w:gridSpan w:val="4"/>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Технические характеристики</w:t>
            </w:r>
          </w:p>
        </w:tc>
      </w:tr>
      <w:tr w:rsidR="0002246F" w:rsidRPr="004B509B" w:rsidTr="003B4FF6">
        <w:trPr>
          <w:trHeight w:val="20"/>
        </w:trPr>
        <w:tc>
          <w:tcPr>
            <w:tcW w:w="192" w:type="pct"/>
            <w:vMerge/>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p>
        </w:tc>
        <w:tc>
          <w:tcPr>
            <w:tcW w:w="1593" w:type="pct"/>
            <w:vMerge/>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p>
        </w:tc>
        <w:tc>
          <w:tcPr>
            <w:tcW w:w="887" w:type="pct"/>
            <w:vMerge/>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Напор, м</w:t>
            </w:r>
          </w:p>
        </w:tc>
        <w:tc>
          <w:tcPr>
            <w:tcW w:w="531"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Мощность, кВт</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Число об/мин.</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Производительность, м</w:t>
            </w:r>
            <w:r w:rsidRPr="004B509B">
              <w:rPr>
                <w:rFonts w:ascii="Times New Roman" w:hAnsi="Times New Roman"/>
                <w:b/>
                <w:sz w:val="20"/>
                <w:szCs w:val="20"/>
                <w:vertAlign w:val="superscript"/>
              </w:rPr>
              <w:t>3</w:t>
            </w:r>
            <w:r w:rsidRPr="004B509B">
              <w:rPr>
                <w:rFonts w:ascii="Times New Roman" w:hAnsi="Times New Roman"/>
                <w:b/>
                <w:sz w:val="20"/>
                <w:szCs w:val="20"/>
              </w:rPr>
              <w:t>/ч</w:t>
            </w:r>
          </w:p>
        </w:tc>
      </w:tr>
      <w:tr w:rsidR="0002246F" w:rsidRPr="004B509B" w:rsidTr="003B4FF6">
        <w:trPr>
          <w:trHeight w:val="113"/>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4</w:t>
            </w:r>
          </w:p>
        </w:tc>
        <w:tc>
          <w:tcPr>
            <w:tcW w:w="531"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5</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6</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7</w:t>
            </w:r>
          </w:p>
        </w:tc>
      </w:tr>
      <w:tr w:rsidR="0002246F" w:rsidRPr="004B509B" w:rsidTr="003B4FF6">
        <w:trPr>
          <w:trHeight w:val="65"/>
        </w:trPr>
        <w:tc>
          <w:tcPr>
            <w:tcW w:w="5000" w:type="pct"/>
            <w:gridSpan w:val="7"/>
            <w:vAlign w:val="center"/>
          </w:tcPr>
          <w:p w:rsidR="0002246F" w:rsidRPr="004B509B" w:rsidRDefault="0002246F" w:rsidP="003B4FF6">
            <w:pPr>
              <w:spacing w:after="0" w:line="240" w:lineRule="auto"/>
              <w:jc w:val="center"/>
              <w:rPr>
                <w:rFonts w:ascii="Times New Roman" w:eastAsia="Times New Roman" w:hAnsi="Times New Roman"/>
                <w:b/>
                <w:color w:val="000000"/>
                <w:sz w:val="20"/>
                <w:szCs w:val="20"/>
                <w:lang w:eastAsia="ru-RU"/>
              </w:rPr>
            </w:pPr>
            <w:r w:rsidRPr="004B509B">
              <w:rPr>
                <w:rFonts w:ascii="Times New Roman" w:hAnsi="Times New Roman"/>
                <w:b/>
                <w:sz w:val="20"/>
                <w:szCs w:val="20"/>
              </w:rPr>
              <w:t>Котельная №1, с. Девятины, ул. Архангельский тракт, д. 134</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Тягодутьевая машина</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ВД/2,5</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vertAlign w:val="superscript"/>
              </w:rPr>
            </w:pPr>
          </w:p>
        </w:tc>
        <w:tc>
          <w:tcPr>
            <w:tcW w:w="531"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3,0</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3000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330000</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Тягодутьевая машина</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ВД/2,5</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p>
        </w:tc>
        <w:tc>
          <w:tcPr>
            <w:tcW w:w="531"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3,0</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3000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330000</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Вентилятор радиальный</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ВР-300-45</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p>
        </w:tc>
        <w:tc>
          <w:tcPr>
            <w:tcW w:w="531"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3,0</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1350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4</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Вентилятор радиальный</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ВР-300-45</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p>
        </w:tc>
        <w:tc>
          <w:tcPr>
            <w:tcW w:w="531"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3,0</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1350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p>
        </w:tc>
      </w:tr>
      <w:tr w:rsidR="0002246F" w:rsidRPr="004B509B" w:rsidTr="003B4FF6">
        <w:trPr>
          <w:trHeight w:val="20"/>
        </w:trPr>
        <w:tc>
          <w:tcPr>
            <w:tcW w:w="5000" w:type="pct"/>
            <w:gridSpan w:val="7"/>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b/>
                <w:sz w:val="20"/>
                <w:szCs w:val="20"/>
              </w:rPr>
              <w:t>Котельная, пос. Янишево</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Насос сетевой</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К-80-65</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65</w:t>
            </w:r>
          </w:p>
        </w:tc>
        <w:tc>
          <w:tcPr>
            <w:tcW w:w="531"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15,0</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2880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80</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Насос сетевой</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К-80-65</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65</w:t>
            </w:r>
          </w:p>
        </w:tc>
        <w:tc>
          <w:tcPr>
            <w:tcW w:w="531"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15,0</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2880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80</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lastRenderedPageBreak/>
              <w:t>3</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Насос сетевой</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К-65-50</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50</w:t>
            </w:r>
          </w:p>
        </w:tc>
        <w:tc>
          <w:tcPr>
            <w:tcW w:w="531"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15,0</w:t>
            </w:r>
          </w:p>
        </w:tc>
        <w:tc>
          <w:tcPr>
            <w:tcW w:w="4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2880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65</w:t>
            </w:r>
          </w:p>
        </w:tc>
      </w:tr>
      <w:tr w:rsidR="0002246F" w:rsidRPr="004B509B" w:rsidTr="003B4FF6">
        <w:trPr>
          <w:trHeight w:val="20"/>
        </w:trPr>
        <w:tc>
          <w:tcPr>
            <w:tcW w:w="5000" w:type="pct"/>
            <w:gridSpan w:val="7"/>
            <w:vAlign w:val="center"/>
          </w:tcPr>
          <w:p w:rsidR="0002246F" w:rsidRPr="004B509B" w:rsidRDefault="0002246F"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АО « ТЭЦ «Белый Ручей», пос. Депо, ул. Энергетиков, д. 2</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Дымосос</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ДН-19М</w:t>
            </w:r>
          </w:p>
        </w:tc>
        <w:tc>
          <w:tcPr>
            <w:tcW w:w="487"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0,46</w:t>
            </w:r>
          </w:p>
        </w:tc>
        <w:tc>
          <w:tcPr>
            <w:tcW w:w="531"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200</w:t>
            </w:r>
          </w:p>
        </w:tc>
        <w:tc>
          <w:tcPr>
            <w:tcW w:w="487"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980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105000</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Вентилятор горячего дутья</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lang w:val="en-US"/>
              </w:rPr>
            </w:pPr>
            <w:r w:rsidRPr="004B509B">
              <w:rPr>
                <w:rFonts w:ascii="Times New Roman" w:hAnsi="Times New Roman"/>
                <w:sz w:val="20"/>
                <w:szCs w:val="20"/>
              </w:rPr>
              <w:t>ВГД-16</w:t>
            </w:r>
            <w:r w:rsidRPr="004B509B">
              <w:rPr>
                <w:rFonts w:ascii="Times New Roman" w:hAnsi="Times New Roman"/>
                <w:sz w:val="20"/>
                <w:szCs w:val="20"/>
                <w:lang w:val="en-US"/>
              </w:rPr>
              <w:t>SD</w:t>
            </w:r>
          </w:p>
        </w:tc>
        <w:tc>
          <w:tcPr>
            <w:tcW w:w="487"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0,97</w:t>
            </w:r>
          </w:p>
        </w:tc>
        <w:tc>
          <w:tcPr>
            <w:tcW w:w="531"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200</w:t>
            </w:r>
          </w:p>
        </w:tc>
        <w:tc>
          <w:tcPr>
            <w:tcW w:w="487"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1500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32000</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Дутьевой вентилятор</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ВДН-12,5</w:t>
            </w:r>
          </w:p>
        </w:tc>
        <w:tc>
          <w:tcPr>
            <w:tcW w:w="487"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0,55</w:t>
            </w:r>
          </w:p>
        </w:tc>
        <w:tc>
          <w:tcPr>
            <w:tcW w:w="531"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73</w:t>
            </w:r>
          </w:p>
        </w:tc>
        <w:tc>
          <w:tcPr>
            <w:tcW w:w="487"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1000</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40000</w:t>
            </w:r>
          </w:p>
        </w:tc>
      </w:tr>
      <w:tr w:rsidR="0002246F" w:rsidRPr="004B509B" w:rsidTr="003B4FF6">
        <w:trPr>
          <w:trHeight w:val="20"/>
        </w:trPr>
        <w:tc>
          <w:tcPr>
            <w:tcW w:w="192"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w:t>
            </w:r>
          </w:p>
        </w:tc>
        <w:tc>
          <w:tcPr>
            <w:tcW w:w="159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Насос питательный</w:t>
            </w:r>
          </w:p>
        </w:tc>
        <w:tc>
          <w:tcPr>
            <w:tcW w:w="887"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lang w:val="en-US"/>
              </w:rPr>
              <w:t>HGM 2</w:t>
            </w:r>
            <w:r w:rsidRPr="004B509B">
              <w:rPr>
                <w:rFonts w:ascii="Times New Roman" w:hAnsi="Times New Roman"/>
                <w:sz w:val="20"/>
                <w:szCs w:val="20"/>
              </w:rPr>
              <w:t>/8</w:t>
            </w:r>
          </w:p>
        </w:tc>
        <w:tc>
          <w:tcPr>
            <w:tcW w:w="487"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550</w:t>
            </w:r>
          </w:p>
        </w:tc>
        <w:tc>
          <w:tcPr>
            <w:tcW w:w="531"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90</w:t>
            </w:r>
          </w:p>
        </w:tc>
        <w:tc>
          <w:tcPr>
            <w:tcW w:w="487" w:type="pct"/>
            <w:vAlign w:val="center"/>
          </w:tcPr>
          <w:p w:rsidR="0002246F" w:rsidRPr="004B509B" w:rsidRDefault="0002246F" w:rsidP="003B4FF6">
            <w:pPr>
              <w:spacing w:after="0" w:line="240" w:lineRule="auto"/>
              <w:jc w:val="center"/>
              <w:rPr>
                <w:rFonts w:ascii="Times New Roman" w:hAnsi="Times New Roman"/>
                <w:sz w:val="20"/>
              </w:rPr>
            </w:pPr>
            <w:r w:rsidRPr="004B509B">
              <w:rPr>
                <w:rFonts w:ascii="Times New Roman" w:hAnsi="Times New Roman"/>
                <w:sz w:val="20"/>
              </w:rPr>
              <w:t>2975</w:t>
            </w:r>
          </w:p>
        </w:tc>
        <w:tc>
          <w:tcPr>
            <w:tcW w:w="823" w:type="pct"/>
            <w:vAlign w:val="center"/>
          </w:tcPr>
          <w:p w:rsidR="0002246F" w:rsidRPr="004B509B" w:rsidRDefault="0002246F"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30</w:t>
            </w:r>
          </w:p>
        </w:tc>
      </w:tr>
    </w:tbl>
    <w:p w:rsidR="0002246F" w:rsidRDefault="0002246F" w:rsidP="004B509B">
      <w:pPr>
        <w:spacing w:after="60"/>
        <w:jc w:val="right"/>
        <w:rPr>
          <w:rFonts w:ascii="Times New Roman" w:hAnsi="Times New Roman"/>
        </w:rPr>
      </w:pPr>
    </w:p>
    <w:p w:rsidR="004D0E18" w:rsidRDefault="004D0E18" w:rsidP="004B509B">
      <w:pPr>
        <w:spacing w:after="60"/>
        <w:jc w:val="right"/>
        <w:rPr>
          <w:rFonts w:ascii="Times New Roman" w:hAnsi="Times New Roman"/>
        </w:rPr>
      </w:pPr>
      <w:r>
        <w:rPr>
          <w:rFonts w:ascii="Times New Roman" w:hAnsi="Times New Roman"/>
        </w:rPr>
        <w:t>Таблица 1.3.</w:t>
      </w:r>
    </w:p>
    <w:tbl>
      <w:tblPr>
        <w:tblW w:w="4946" w:type="pct"/>
        <w:tblInd w:w="55" w:type="dxa"/>
        <w:tblCellMar>
          <w:left w:w="40" w:type="dxa"/>
          <w:right w:w="40" w:type="dxa"/>
        </w:tblCellMar>
        <w:tblLook w:val="0000"/>
      </w:tblPr>
      <w:tblGrid>
        <w:gridCol w:w="6022"/>
        <w:gridCol w:w="478"/>
        <w:gridCol w:w="2806"/>
        <w:gridCol w:w="1638"/>
        <w:gridCol w:w="3548"/>
      </w:tblGrid>
      <w:tr w:rsidR="004D0E18" w:rsidRPr="004B509B" w:rsidTr="003B4FF6">
        <w:trPr>
          <w:trHeight w:val="57"/>
        </w:trPr>
        <w:tc>
          <w:tcPr>
            <w:tcW w:w="2078" w:type="pct"/>
            <w:tcBorders>
              <w:top w:val="single" w:sz="4" w:space="0" w:color="auto"/>
              <w:left w:val="single" w:sz="4" w:space="0" w:color="auto"/>
              <w:bottom w:val="single" w:sz="6" w:space="0" w:color="auto"/>
              <w:right w:val="single" w:sz="6" w:space="0" w:color="auto"/>
            </w:tcBorders>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Наименование источника теплоснабжения</w:t>
            </w:r>
          </w:p>
        </w:tc>
        <w:tc>
          <w:tcPr>
            <w:tcW w:w="2922" w:type="pct"/>
            <w:gridSpan w:val="4"/>
            <w:tcBorders>
              <w:top w:val="single" w:sz="4"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r w:rsidR="004D0E18" w:rsidRPr="004B509B" w:rsidTr="003B4FF6">
        <w:trPr>
          <w:trHeight w:val="57"/>
        </w:trPr>
        <w:tc>
          <w:tcPr>
            <w:tcW w:w="2078" w:type="pct"/>
            <w:tcBorders>
              <w:top w:val="single" w:sz="6" w:space="0" w:color="auto"/>
              <w:left w:val="single" w:sz="4" w:space="0" w:color="auto"/>
              <w:bottom w:val="single" w:sz="6" w:space="0" w:color="auto"/>
              <w:right w:val="single" w:sz="6" w:space="0" w:color="auto"/>
            </w:tcBorders>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Год ввода в эксплуатацию</w:t>
            </w:r>
          </w:p>
        </w:tc>
        <w:tc>
          <w:tcPr>
            <w:tcW w:w="2922" w:type="pct"/>
            <w:gridSpan w:val="4"/>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2006</w:t>
            </w:r>
          </w:p>
        </w:tc>
      </w:tr>
      <w:tr w:rsidR="004D0E18" w:rsidRPr="004B509B" w:rsidTr="003B4FF6">
        <w:trPr>
          <w:trHeight w:val="57"/>
        </w:trPr>
        <w:tc>
          <w:tcPr>
            <w:tcW w:w="2078" w:type="pct"/>
            <w:tcBorders>
              <w:top w:val="single" w:sz="6" w:space="0" w:color="auto"/>
              <w:left w:val="single" w:sz="4" w:space="0" w:color="auto"/>
              <w:bottom w:val="single" w:sz="6" w:space="0" w:color="auto"/>
              <w:right w:val="single" w:sz="6" w:space="0" w:color="auto"/>
            </w:tcBorders>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Производительность ВПУ:</w:t>
            </w:r>
          </w:p>
        </w:tc>
        <w:tc>
          <w:tcPr>
            <w:tcW w:w="2922" w:type="pct"/>
            <w:gridSpan w:val="4"/>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10</w:t>
            </w:r>
          </w:p>
        </w:tc>
      </w:tr>
      <w:tr w:rsidR="004D0E18" w:rsidRPr="004B509B" w:rsidTr="003B4FF6">
        <w:trPr>
          <w:trHeight w:val="57"/>
        </w:trPr>
        <w:tc>
          <w:tcPr>
            <w:tcW w:w="2078" w:type="pct"/>
            <w:tcBorders>
              <w:top w:val="single" w:sz="6" w:space="0" w:color="auto"/>
              <w:left w:val="single" w:sz="4" w:space="0" w:color="auto"/>
              <w:bottom w:val="single" w:sz="4" w:space="0" w:color="auto"/>
              <w:right w:val="single" w:sz="6" w:space="0" w:color="auto"/>
            </w:tcBorders>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проектная, м</w:t>
            </w:r>
            <w:r w:rsidRPr="004B509B">
              <w:rPr>
                <w:rFonts w:ascii="Times New Roman" w:hAnsi="Times New Roman"/>
                <w:sz w:val="20"/>
                <w:szCs w:val="20"/>
                <w:vertAlign w:val="superscript"/>
              </w:rPr>
              <w:t>3</w:t>
            </w:r>
            <w:r w:rsidRPr="004B509B">
              <w:rPr>
                <w:rFonts w:ascii="Times New Roman" w:hAnsi="Times New Roman"/>
                <w:sz w:val="20"/>
                <w:szCs w:val="20"/>
              </w:rPr>
              <w:t>/час</w:t>
            </w:r>
          </w:p>
        </w:tc>
        <w:tc>
          <w:tcPr>
            <w:tcW w:w="2922" w:type="pct"/>
            <w:gridSpan w:val="4"/>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10</w:t>
            </w:r>
          </w:p>
        </w:tc>
      </w:tr>
      <w:tr w:rsidR="004D0E18" w:rsidRPr="004B509B" w:rsidTr="003B4FF6">
        <w:trPr>
          <w:trHeight w:val="57"/>
        </w:trPr>
        <w:tc>
          <w:tcPr>
            <w:tcW w:w="2078" w:type="pct"/>
            <w:tcBorders>
              <w:top w:val="single" w:sz="4" w:space="0" w:color="auto"/>
              <w:left w:val="single" w:sz="4" w:space="0" w:color="auto"/>
              <w:bottom w:val="single" w:sz="4" w:space="0" w:color="auto"/>
              <w:right w:val="single" w:sz="6" w:space="0" w:color="auto"/>
            </w:tcBorders>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фактическая, м</w:t>
            </w:r>
            <w:r w:rsidRPr="004B509B">
              <w:rPr>
                <w:rFonts w:ascii="Times New Roman" w:hAnsi="Times New Roman"/>
                <w:sz w:val="20"/>
                <w:szCs w:val="20"/>
                <w:vertAlign w:val="superscript"/>
              </w:rPr>
              <w:t>3</w:t>
            </w:r>
            <w:r w:rsidRPr="004B509B">
              <w:rPr>
                <w:rFonts w:ascii="Times New Roman" w:hAnsi="Times New Roman"/>
                <w:sz w:val="20"/>
                <w:szCs w:val="20"/>
              </w:rPr>
              <w:t>/час</w:t>
            </w:r>
          </w:p>
        </w:tc>
        <w:tc>
          <w:tcPr>
            <w:tcW w:w="2922" w:type="pct"/>
            <w:gridSpan w:val="4"/>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10</w:t>
            </w:r>
          </w:p>
        </w:tc>
      </w:tr>
      <w:tr w:rsidR="004D0E18" w:rsidRPr="004B509B" w:rsidTr="003B4FF6">
        <w:trPr>
          <w:trHeight w:val="57"/>
        </w:trPr>
        <w:tc>
          <w:tcPr>
            <w:tcW w:w="2078" w:type="pct"/>
            <w:tcBorders>
              <w:top w:val="single" w:sz="4" w:space="0" w:color="auto"/>
              <w:left w:val="single" w:sz="4" w:space="0" w:color="auto"/>
              <w:right w:val="single" w:sz="4" w:space="0" w:color="auto"/>
            </w:tcBorders>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 xml:space="preserve">Источник исходной подпиточной воды: </w:t>
            </w:r>
          </w:p>
        </w:tc>
        <w:tc>
          <w:tcPr>
            <w:tcW w:w="2922" w:type="pct"/>
            <w:gridSpan w:val="4"/>
            <w:tcBorders>
              <w:top w:val="single" w:sz="6" w:space="0" w:color="auto"/>
              <w:left w:val="single" w:sz="4" w:space="0" w:color="auto"/>
              <w:bottom w:val="single" w:sz="4"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р. Белый ручей</w:t>
            </w:r>
          </w:p>
        </w:tc>
      </w:tr>
      <w:tr w:rsidR="004D0E18" w:rsidRPr="004B509B" w:rsidTr="003B4FF6">
        <w:trPr>
          <w:trHeight w:val="57"/>
        </w:trPr>
        <w:tc>
          <w:tcPr>
            <w:tcW w:w="2243" w:type="pct"/>
            <w:gridSpan w:val="2"/>
            <w:tcBorders>
              <w:top w:val="single" w:sz="4"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Наименование оборудования</w:t>
            </w:r>
          </w:p>
        </w:tc>
        <w:tc>
          <w:tcPr>
            <w:tcW w:w="968" w:type="pct"/>
            <w:tcBorders>
              <w:top w:val="single" w:sz="4"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Марка  оборудования</w:t>
            </w:r>
          </w:p>
        </w:tc>
        <w:tc>
          <w:tcPr>
            <w:tcW w:w="565" w:type="pct"/>
            <w:tcBorders>
              <w:top w:val="single" w:sz="4"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Количество</w:t>
            </w:r>
          </w:p>
        </w:tc>
        <w:tc>
          <w:tcPr>
            <w:tcW w:w="1224" w:type="pct"/>
            <w:tcBorders>
              <w:top w:val="single" w:sz="4"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Объем, м</w:t>
            </w:r>
            <w:r w:rsidRPr="004B509B">
              <w:rPr>
                <w:rFonts w:ascii="Times New Roman" w:hAnsi="Times New Roman"/>
                <w:b/>
                <w:sz w:val="20"/>
                <w:szCs w:val="20"/>
                <w:vertAlign w:val="superscript"/>
              </w:rPr>
              <w:t xml:space="preserve">л </w:t>
            </w:r>
            <w:r w:rsidRPr="004B509B">
              <w:rPr>
                <w:rFonts w:ascii="Times New Roman" w:hAnsi="Times New Roman"/>
                <w:b/>
                <w:sz w:val="20"/>
                <w:szCs w:val="20"/>
              </w:rPr>
              <w:t>производительность, м</w:t>
            </w:r>
            <w:r w:rsidRPr="004B509B">
              <w:rPr>
                <w:rFonts w:ascii="Times New Roman" w:hAnsi="Times New Roman"/>
                <w:b/>
                <w:sz w:val="20"/>
                <w:szCs w:val="20"/>
                <w:vertAlign w:val="superscript"/>
              </w:rPr>
              <w:t>3</w:t>
            </w:r>
            <w:r w:rsidRPr="004B509B">
              <w:rPr>
                <w:rFonts w:ascii="Times New Roman" w:hAnsi="Times New Roman"/>
                <w:b/>
                <w:sz w:val="20"/>
                <w:szCs w:val="20"/>
              </w:rPr>
              <w:t>/ч</w:t>
            </w:r>
          </w:p>
        </w:tc>
      </w:tr>
      <w:tr w:rsidR="004D0E18" w:rsidRPr="004B509B" w:rsidTr="003B4FF6">
        <w:trPr>
          <w:trHeight w:val="57"/>
        </w:trPr>
        <w:tc>
          <w:tcPr>
            <w:tcW w:w="5000" w:type="pct"/>
            <w:gridSpan w:val="5"/>
            <w:tcBorders>
              <w:top w:val="single" w:sz="6" w:space="0" w:color="auto"/>
              <w:left w:val="single" w:sz="4"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Фильтры (механический, ионитовый и т.д.) указать: диаметр, высота, тип фильтрующего материала</w:t>
            </w:r>
          </w:p>
        </w:tc>
      </w:tr>
      <w:tr w:rsidR="004D0E18" w:rsidRPr="004B509B" w:rsidTr="003B4FF6">
        <w:trPr>
          <w:trHeight w:val="57"/>
        </w:trPr>
        <w:tc>
          <w:tcPr>
            <w:tcW w:w="2243" w:type="pct"/>
            <w:gridSpan w:val="2"/>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Фильтр механический 1ст. диаметр 700, высота 2000.</w:t>
            </w:r>
          </w:p>
        </w:tc>
        <w:tc>
          <w:tcPr>
            <w:tcW w:w="96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 xml:space="preserve">ФИПа 1-0,7-0,6- </w:t>
            </w:r>
            <w:r w:rsidRPr="004B509B">
              <w:rPr>
                <w:rFonts w:ascii="Times New Roman" w:hAnsi="Times New Roman"/>
                <w:sz w:val="20"/>
                <w:szCs w:val="20"/>
                <w:lang w:val="en-US"/>
              </w:rPr>
              <w:t>Na</w:t>
            </w:r>
            <w:r w:rsidRPr="004B509B">
              <w:rPr>
                <w:rFonts w:ascii="Times New Roman" w:hAnsi="Times New Roman"/>
                <w:sz w:val="20"/>
                <w:szCs w:val="20"/>
              </w:rPr>
              <w:t>-1</w:t>
            </w:r>
          </w:p>
        </w:tc>
        <w:tc>
          <w:tcPr>
            <w:tcW w:w="565"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w:t>
            </w:r>
          </w:p>
        </w:tc>
        <w:tc>
          <w:tcPr>
            <w:tcW w:w="1224"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10</w:t>
            </w:r>
          </w:p>
        </w:tc>
      </w:tr>
      <w:tr w:rsidR="004D0E18" w:rsidRPr="004B509B" w:rsidTr="003B4FF6">
        <w:trPr>
          <w:trHeight w:val="57"/>
        </w:trPr>
        <w:tc>
          <w:tcPr>
            <w:tcW w:w="2243" w:type="pct"/>
            <w:gridSpan w:val="2"/>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 xml:space="preserve">Фильтр натрий-катионитовый 1ст. диаметр 700, высота 2000 (натрий катионит). </w:t>
            </w:r>
          </w:p>
        </w:tc>
        <w:tc>
          <w:tcPr>
            <w:tcW w:w="96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 xml:space="preserve">ФИПа 1-0,7-0,6- </w:t>
            </w:r>
            <w:r w:rsidRPr="004B509B">
              <w:rPr>
                <w:rFonts w:ascii="Times New Roman" w:hAnsi="Times New Roman"/>
                <w:sz w:val="20"/>
                <w:szCs w:val="20"/>
                <w:lang w:val="en-US"/>
              </w:rPr>
              <w:t>Na</w:t>
            </w:r>
            <w:r w:rsidRPr="004B509B">
              <w:rPr>
                <w:rFonts w:ascii="Times New Roman" w:hAnsi="Times New Roman"/>
                <w:sz w:val="20"/>
                <w:szCs w:val="20"/>
              </w:rPr>
              <w:t>-1</w:t>
            </w:r>
          </w:p>
        </w:tc>
        <w:tc>
          <w:tcPr>
            <w:tcW w:w="565"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w:t>
            </w:r>
          </w:p>
        </w:tc>
        <w:tc>
          <w:tcPr>
            <w:tcW w:w="1224"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10</w:t>
            </w:r>
          </w:p>
        </w:tc>
      </w:tr>
      <w:tr w:rsidR="004D0E18" w:rsidRPr="004B509B" w:rsidTr="003B4FF6">
        <w:trPr>
          <w:trHeight w:val="57"/>
        </w:trPr>
        <w:tc>
          <w:tcPr>
            <w:tcW w:w="2243" w:type="pct"/>
            <w:gridSpan w:val="2"/>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Фильтр натрий-катионитовый 2ст. диаметр 700, высота 1500 (натрий катионит).</w:t>
            </w:r>
          </w:p>
        </w:tc>
        <w:tc>
          <w:tcPr>
            <w:tcW w:w="96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 xml:space="preserve">ФИПа </w:t>
            </w:r>
            <w:r w:rsidRPr="004B509B">
              <w:rPr>
                <w:rFonts w:ascii="Times New Roman" w:hAnsi="Times New Roman"/>
                <w:sz w:val="20"/>
                <w:szCs w:val="20"/>
                <w:lang w:val="en-US"/>
              </w:rPr>
              <w:t>II</w:t>
            </w:r>
            <w:r w:rsidRPr="004B509B">
              <w:rPr>
                <w:rFonts w:ascii="Times New Roman" w:hAnsi="Times New Roman"/>
                <w:sz w:val="20"/>
                <w:szCs w:val="20"/>
              </w:rPr>
              <w:t xml:space="preserve"> -0,7-0,6-</w:t>
            </w:r>
            <w:r w:rsidRPr="004B509B">
              <w:rPr>
                <w:rFonts w:ascii="Times New Roman" w:hAnsi="Times New Roman"/>
                <w:sz w:val="20"/>
                <w:szCs w:val="20"/>
                <w:lang w:val="en-US"/>
              </w:rPr>
              <w:t>Na-</w:t>
            </w:r>
            <w:r w:rsidRPr="004B509B">
              <w:rPr>
                <w:rFonts w:ascii="Times New Roman" w:hAnsi="Times New Roman"/>
                <w:sz w:val="20"/>
                <w:szCs w:val="20"/>
              </w:rPr>
              <w:t>1</w:t>
            </w:r>
          </w:p>
        </w:tc>
        <w:tc>
          <w:tcPr>
            <w:tcW w:w="565"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w:t>
            </w:r>
          </w:p>
        </w:tc>
        <w:tc>
          <w:tcPr>
            <w:tcW w:w="1224"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6</w:t>
            </w:r>
          </w:p>
        </w:tc>
      </w:tr>
      <w:tr w:rsidR="004D0E18" w:rsidRPr="004B509B" w:rsidTr="003B4FF6">
        <w:trPr>
          <w:trHeight w:val="57"/>
        </w:trPr>
        <w:tc>
          <w:tcPr>
            <w:tcW w:w="2243" w:type="pct"/>
            <w:gridSpan w:val="2"/>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96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65"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1224"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r w:rsidR="004D0E18" w:rsidRPr="004B509B" w:rsidTr="003B4FF6">
        <w:trPr>
          <w:trHeight w:val="57"/>
        </w:trPr>
        <w:tc>
          <w:tcPr>
            <w:tcW w:w="5000" w:type="pct"/>
            <w:gridSpan w:val="5"/>
            <w:tcBorders>
              <w:top w:val="single" w:sz="6" w:space="0" w:color="auto"/>
              <w:left w:val="single" w:sz="4"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Баки (аккумуляторы, расширительные, аварийной подпитки, запаса сырой воды, коагулированной воды, декарбонизованной воды и т.д.)</w:t>
            </w:r>
          </w:p>
        </w:tc>
      </w:tr>
      <w:tr w:rsidR="004D0E18" w:rsidRPr="004B509B" w:rsidTr="003B4FF6">
        <w:trPr>
          <w:trHeight w:val="57"/>
        </w:trPr>
        <w:tc>
          <w:tcPr>
            <w:tcW w:w="2243" w:type="pct"/>
            <w:gridSpan w:val="2"/>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 xml:space="preserve">Деаэратор теплосети </w:t>
            </w:r>
          </w:p>
        </w:tc>
        <w:tc>
          <w:tcPr>
            <w:tcW w:w="96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ДА-5</w:t>
            </w:r>
          </w:p>
        </w:tc>
        <w:tc>
          <w:tcPr>
            <w:tcW w:w="565"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w:t>
            </w:r>
          </w:p>
        </w:tc>
        <w:tc>
          <w:tcPr>
            <w:tcW w:w="1224"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4</w:t>
            </w:r>
          </w:p>
        </w:tc>
      </w:tr>
      <w:tr w:rsidR="004D0E18" w:rsidRPr="004B509B" w:rsidTr="003B4FF6">
        <w:trPr>
          <w:trHeight w:val="57"/>
        </w:trPr>
        <w:tc>
          <w:tcPr>
            <w:tcW w:w="2243" w:type="pct"/>
            <w:gridSpan w:val="2"/>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sz w:val="20"/>
                <w:szCs w:val="20"/>
              </w:rPr>
              <w:t>Бак хим. очищенной воды</w:t>
            </w:r>
          </w:p>
        </w:tc>
        <w:tc>
          <w:tcPr>
            <w:tcW w:w="96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w:t>
            </w:r>
          </w:p>
        </w:tc>
        <w:tc>
          <w:tcPr>
            <w:tcW w:w="565"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w:t>
            </w:r>
          </w:p>
        </w:tc>
        <w:tc>
          <w:tcPr>
            <w:tcW w:w="1224"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16</w:t>
            </w:r>
          </w:p>
        </w:tc>
      </w:tr>
      <w:tr w:rsidR="004D0E18" w:rsidRPr="004B509B" w:rsidTr="003B4FF6">
        <w:trPr>
          <w:trHeight w:val="57"/>
        </w:trPr>
        <w:tc>
          <w:tcPr>
            <w:tcW w:w="5000" w:type="pct"/>
            <w:gridSpan w:val="5"/>
            <w:tcBorders>
              <w:top w:val="single" w:sz="6" w:space="0" w:color="auto"/>
              <w:left w:val="single" w:sz="4"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Прочее</w:t>
            </w:r>
          </w:p>
        </w:tc>
      </w:tr>
      <w:tr w:rsidR="004D0E18" w:rsidRPr="004B509B" w:rsidTr="003B4FF6">
        <w:trPr>
          <w:trHeight w:val="57"/>
        </w:trPr>
        <w:tc>
          <w:tcPr>
            <w:tcW w:w="2243" w:type="pct"/>
            <w:gridSpan w:val="2"/>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96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65"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1224"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r w:rsidR="004D0E18" w:rsidRPr="004B509B" w:rsidTr="003B4FF6">
        <w:trPr>
          <w:trHeight w:val="57"/>
        </w:trPr>
        <w:tc>
          <w:tcPr>
            <w:tcW w:w="2243" w:type="pct"/>
            <w:gridSpan w:val="2"/>
            <w:tcBorders>
              <w:top w:val="single" w:sz="6" w:space="0" w:color="auto"/>
              <w:left w:val="single" w:sz="4"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968" w:type="pct"/>
            <w:tcBorders>
              <w:top w:val="single" w:sz="6" w:space="0" w:color="auto"/>
              <w:left w:val="single" w:sz="6"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65" w:type="pct"/>
            <w:tcBorders>
              <w:top w:val="single" w:sz="6" w:space="0" w:color="auto"/>
              <w:left w:val="single" w:sz="6"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1224" w:type="pct"/>
            <w:tcBorders>
              <w:top w:val="single" w:sz="6" w:space="0" w:color="auto"/>
              <w:left w:val="single" w:sz="6" w:space="0" w:color="auto"/>
              <w:bottom w:val="single" w:sz="4"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bl>
    <w:p w:rsidR="004D0E18" w:rsidRDefault="004D0E18" w:rsidP="004B509B">
      <w:pPr>
        <w:spacing w:after="60"/>
        <w:jc w:val="right"/>
        <w:rPr>
          <w:rFonts w:ascii="Times New Roman" w:hAnsi="Times New Roman"/>
        </w:rPr>
      </w:pPr>
    </w:p>
    <w:p w:rsidR="004D0E18" w:rsidRPr="004B509B" w:rsidRDefault="004D0E18" w:rsidP="004D0E18">
      <w:pPr>
        <w:spacing w:before="120" w:after="60"/>
        <w:jc w:val="right"/>
        <w:rPr>
          <w:rFonts w:ascii="Times New Roman" w:hAnsi="Times New Roman"/>
        </w:rPr>
      </w:pPr>
      <w:r w:rsidRPr="004B509B">
        <w:rPr>
          <w:rFonts w:ascii="Times New Roman" w:hAnsi="Times New Roman"/>
        </w:rPr>
        <w:t>Таблица 1.4</w:t>
      </w:r>
    </w:p>
    <w:tbl>
      <w:tblPr>
        <w:tblW w:w="5000" w:type="pct"/>
        <w:jc w:val="center"/>
        <w:tblCellMar>
          <w:left w:w="40" w:type="dxa"/>
          <w:right w:w="40" w:type="dxa"/>
        </w:tblCellMar>
        <w:tblLook w:val="0000"/>
      </w:tblPr>
      <w:tblGrid>
        <w:gridCol w:w="1726"/>
        <w:gridCol w:w="1427"/>
        <w:gridCol w:w="2338"/>
        <w:gridCol w:w="1427"/>
        <w:gridCol w:w="2338"/>
        <w:gridCol w:w="1559"/>
        <w:gridCol w:w="2335"/>
        <w:gridCol w:w="1500"/>
      </w:tblGrid>
      <w:tr w:rsidR="004D0E18" w:rsidRPr="004B509B" w:rsidTr="003B4FF6">
        <w:trPr>
          <w:trHeight w:val="57"/>
          <w:jc w:val="center"/>
        </w:trPr>
        <w:tc>
          <w:tcPr>
            <w:tcW w:w="589" w:type="pct"/>
            <w:vMerge w:val="restart"/>
            <w:tcBorders>
              <w:top w:val="single" w:sz="4"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Марка котла</w:t>
            </w:r>
          </w:p>
        </w:tc>
        <w:tc>
          <w:tcPr>
            <w:tcW w:w="1285" w:type="pct"/>
            <w:gridSpan w:val="2"/>
            <w:tcBorders>
              <w:top w:val="single" w:sz="4"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2013</w:t>
            </w:r>
          </w:p>
        </w:tc>
        <w:tc>
          <w:tcPr>
            <w:tcW w:w="1285" w:type="pct"/>
            <w:gridSpan w:val="2"/>
            <w:tcBorders>
              <w:top w:val="single" w:sz="4"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2012</w:t>
            </w:r>
          </w:p>
        </w:tc>
        <w:tc>
          <w:tcPr>
            <w:tcW w:w="1329" w:type="pct"/>
            <w:gridSpan w:val="2"/>
            <w:tcBorders>
              <w:top w:val="single" w:sz="4"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2011</w:t>
            </w:r>
          </w:p>
        </w:tc>
        <w:tc>
          <w:tcPr>
            <w:tcW w:w="512" w:type="pct"/>
            <w:vMerge w:val="restart"/>
            <w:tcBorders>
              <w:top w:val="single" w:sz="4" w:space="0" w:color="auto"/>
              <w:left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Год продления ресурса</w:t>
            </w:r>
          </w:p>
        </w:tc>
      </w:tr>
      <w:tr w:rsidR="004D0E18" w:rsidRPr="004B509B" w:rsidTr="003B4FF6">
        <w:trPr>
          <w:trHeight w:val="57"/>
          <w:jc w:val="center"/>
        </w:trPr>
        <w:tc>
          <w:tcPr>
            <w:tcW w:w="589" w:type="pct"/>
            <w:vMerge/>
            <w:tcBorders>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rPr>
                <w:rFonts w:ascii="Times New Roman" w:hAnsi="Times New Roman"/>
                <w:b/>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наработка, час</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остаточный ресурс, час</w:t>
            </w: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наработка, час</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остаточный ресурс, час</w:t>
            </w:r>
          </w:p>
        </w:tc>
        <w:tc>
          <w:tcPr>
            <w:tcW w:w="532"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наработка, час</w:t>
            </w:r>
          </w:p>
        </w:tc>
        <w:tc>
          <w:tcPr>
            <w:tcW w:w="79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r w:rsidRPr="004B509B">
              <w:rPr>
                <w:rFonts w:ascii="Times New Roman" w:hAnsi="Times New Roman"/>
                <w:b/>
                <w:sz w:val="20"/>
                <w:szCs w:val="20"/>
              </w:rPr>
              <w:t>остаточный ресурс, час</w:t>
            </w:r>
          </w:p>
        </w:tc>
        <w:tc>
          <w:tcPr>
            <w:tcW w:w="512" w:type="pct"/>
            <w:vMerge/>
            <w:tcBorders>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b/>
                <w:sz w:val="20"/>
                <w:szCs w:val="20"/>
              </w:rPr>
            </w:pPr>
          </w:p>
        </w:tc>
      </w:tr>
      <w:tr w:rsidR="004D0E18" w:rsidRPr="004B509B" w:rsidTr="003B4FF6">
        <w:trPr>
          <w:trHeight w:val="57"/>
          <w:jc w:val="center"/>
        </w:trPr>
        <w:tc>
          <w:tcPr>
            <w:tcW w:w="589" w:type="pct"/>
            <w:tcBorders>
              <w:top w:val="single" w:sz="6" w:space="0" w:color="auto"/>
              <w:left w:val="single" w:sz="4"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1</w:t>
            </w:r>
          </w:p>
        </w:tc>
        <w:tc>
          <w:tcPr>
            <w:tcW w:w="487" w:type="pct"/>
            <w:tcBorders>
              <w:top w:val="single" w:sz="6" w:space="0" w:color="auto"/>
              <w:left w:val="single" w:sz="6"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2</w:t>
            </w:r>
          </w:p>
        </w:tc>
        <w:tc>
          <w:tcPr>
            <w:tcW w:w="798" w:type="pct"/>
            <w:tcBorders>
              <w:top w:val="single" w:sz="6" w:space="0" w:color="auto"/>
              <w:left w:val="single" w:sz="6"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3</w:t>
            </w:r>
          </w:p>
        </w:tc>
        <w:tc>
          <w:tcPr>
            <w:tcW w:w="487" w:type="pct"/>
            <w:tcBorders>
              <w:top w:val="single" w:sz="6" w:space="0" w:color="auto"/>
              <w:left w:val="single" w:sz="6"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4</w:t>
            </w:r>
          </w:p>
        </w:tc>
        <w:tc>
          <w:tcPr>
            <w:tcW w:w="798" w:type="pct"/>
            <w:tcBorders>
              <w:top w:val="single" w:sz="6" w:space="0" w:color="auto"/>
              <w:left w:val="single" w:sz="6"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5</w:t>
            </w:r>
          </w:p>
        </w:tc>
        <w:tc>
          <w:tcPr>
            <w:tcW w:w="532" w:type="pct"/>
            <w:tcBorders>
              <w:top w:val="single" w:sz="6" w:space="0" w:color="auto"/>
              <w:left w:val="single" w:sz="6"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6</w:t>
            </w:r>
          </w:p>
        </w:tc>
        <w:tc>
          <w:tcPr>
            <w:tcW w:w="797" w:type="pct"/>
            <w:tcBorders>
              <w:top w:val="single" w:sz="6" w:space="0" w:color="auto"/>
              <w:left w:val="single" w:sz="6" w:space="0" w:color="auto"/>
              <w:bottom w:val="single" w:sz="4"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7</w:t>
            </w:r>
          </w:p>
        </w:tc>
        <w:tc>
          <w:tcPr>
            <w:tcW w:w="512" w:type="pct"/>
            <w:tcBorders>
              <w:top w:val="single" w:sz="6" w:space="0" w:color="auto"/>
              <w:left w:val="single" w:sz="6" w:space="0" w:color="auto"/>
              <w:bottom w:val="single" w:sz="4"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8</w:t>
            </w:r>
          </w:p>
        </w:tc>
      </w:tr>
      <w:tr w:rsidR="004D0E18" w:rsidRPr="004B509B" w:rsidTr="003B4FF6">
        <w:trPr>
          <w:trHeight w:val="57"/>
          <w:jc w:val="center"/>
        </w:trPr>
        <w:tc>
          <w:tcPr>
            <w:tcW w:w="5000" w:type="pct"/>
            <w:gridSpan w:val="8"/>
            <w:tcBorders>
              <w:top w:val="single" w:sz="4" w:space="0" w:color="auto"/>
              <w:left w:val="single" w:sz="4"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rPr>
                <w:rFonts w:ascii="Times New Roman" w:hAnsi="Times New Roman"/>
                <w:b/>
                <w:sz w:val="20"/>
                <w:szCs w:val="20"/>
              </w:rPr>
            </w:pPr>
            <w:r w:rsidRPr="004B509B">
              <w:rPr>
                <w:rFonts w:ascii="Times New Roman" w:hAnsi="Times New Roman"/>
                <w:b/>
                <w:sz w:val="20"/>
                <w:szCs w:val="20"/>
              </w:rPr>
              <w:t>Котельная №1, с. Девятины, ул. Архангельский тракт, д. 134</w:t>
            </w:r>
          </w:p>
        </w:tc>
      </w:tr>
      <w:tr w:rsidR="004D0E18" w:rsidRPr="004B509B" w:rsidTr="003B4FF6">
        <w:trPr>
          <w:trHeight w:val="57"/>
          <w:jc w:val="center"/>
        </w:trPr>
        <w:tc>
          <w:tcPr>
            <w:tcW w:w="589" w:type="pct"/>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КВ-Р</w:t>
            </w: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5760</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5760</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5760</w:t>
            </w:r>
          </w:p>
        </w:tc>
        <w:tc>
          <w:tcPr>
            <w:tcW w:w="79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12"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r w:rsidR="004D0E18" w:rsidRPr="004B509B" w:rsidTr="003B4FF6">
        <w:trPr>
          <w:trHeight w:val="57"/>
          <w:jc w:val="center"/>
        </w:trPr>
        <w:tc>
          <w:tcPr>
            <w:tcW w:w="589" w:type="pct"/>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КВ-Р</w:t>
            </w: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5760</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5760</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5760</w:t>
            </w:r>
          </w:p>
        </w:tc>
        <w:tc>
          <w:tcPr>
            <w:tcW w:w="79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12"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r w:rsidR="004D0E18" w:rsidRPr="004B509B" w:rsidTr="003B4FF6">
        <w:trPr>
          <w:trHeight w:val="57"/>
          <w:jc w:val="center"/>
        </w:trPr>
        <w:tc>
          <w:tcPr>
            <w:tcW w:w="589" w:type="pct"/>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lastRenderedPageBreak/>
              <w:t>КВ-СК</w:t>
            </w: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Не используется</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79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12"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r w:rsidR="004D0E18" w:rsidRPr="004B509B" w:rsidTr="003B4FF6">
        <w:trPr>
          <w:trHeight w:val="57"/>
          <w:jc w:val="center"/>
        </w:trPr>
        <w:tc>
          <w:tcPr>
            <w:tcW w:w="5000" w:type="pct"/>
            <w:gridSpan w:val="8"/>
            <w:tcBorders>
              <w:top w:val="single" w:sz="6" w:space="0" w:color="auto"/>
              <w:left w:val="single" w:sz="4"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b/>
                <w:sz w:val="20"/>
                <w:szCs w:val="20"/>
              </w:rPr>
              <w:t>Котельная, пос. Янишево</w:t>
            </w:r>
          </w:p>
        </w:tc>
      </w:tr>
      <w:tr w:rsidR="004D0E18" w:rsidRPr="004B509B" w:rsidTr="003B4FF6">
        <w:trPr>
          <w:trHeight w:val="57"/>
          <w:jc w:val="center"/>
        </w:trPr>
        <w:tc>
          <w:tcPr>
            <w:tcW w:w="589" w:type="pct"/>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ВК-1</w:t>
            </w: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н/д</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н/д</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н/д</w:t>
            </w:r>
          </w:p>
        </w:tc>
        <w:tc>
          <w:tcPr>
            <w:tcW w:w="79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12"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r w:rsidR="004D0E18" w:rsidRPr="004B509B" w:rsidTr="003B4FF6">
        <w:trPr>
          <w:trHeight w:val="57"/>
          <w:jc w:val="center"/>
        </w:trPr>
        <w:tc>
          <w:tcPr>
            <w:tcW w:w="589" w:type="pct"/>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ВК-1,5</w:t>
            </w: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н/д</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н/д</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н/д</w:t>
            </w:r>
          </w:p>
        </w:tc>
        <w:tc>
          <w:tcPr>
            <w:tcW w:w="79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12"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r w:rsidR="004D0E18" w:rsidRPr="004B509B" w:rsidTr="003B4FF6">
        <w:trPr>
          <w:trHeight w:val="57"/>
          <w:jc w:val="center"/>
        </w:trPr>
        <w:tc>
          <w:tcPr>
            <w:tcW w:w="5000" w:type="pct"/>
            <w:gridSpan w:val="8"/>
            <w:tcBorders>
              <w:top w:val="single" w:sz="6" w:space="0" w:color="auto"/>
              <w:left w:val="single" w:sz="4"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rPr>
                <w:rFonts w:ascii="Times New Roman" w:hAnsi="Times New Roman"/>
                <w:sz w:val="20"/>
                <w:szCs w:val="20"/>
              </w:rPr>
            </w:pPr>
            <w:r w:rsidRPr="004B509B">
              <w:rPr>
                <w:rFonts w:ascii="Times New Roman" w:hAnsi="Times New Roman"/>
                <w:b/>
                <w:sz w:val="20"/>
                <w:szCs w:val="20"/>
              </w:rPr>
              <w:t>АО « ТЭЦ «Белый Ручей», пос. Депо, ул. Энергетиков, д. 2</w:t>
            </w:r>
          </w:p>
        </w:tc>
      </w:tr>
      <w:tr w:rsidR="004D0E18" w:rsidRPr="004B509B" w:rsidTr="003B4FF6">
        <w:trPr>
          <w:trHeight w:val="57"/>
          <w:jc w:val="center"/>
        </w:trPr>
        <w:tc>
          <w:tcPr>
            <w:tcW w:w="589" w:type="pct"/>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Е-25-3,9-440 ДФТ-1</w:t>
            </w: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spacing w:after="0" w:line="240" w:lineRule="auto"/>
              <w:jc w:val="center"/>
              <w:rPr>
                <w:rFonts w:ascii="Times New Roman" w:hAnsi="Times New Roman"/>
              </w:rPr>
            </w:pPr>
            <w:r w:rsidRPr="004B509B">
              <w:rPr>
                <w:rFonts w:ascii="Times New Roman" w:hAnsi="Times New Roman"/>
                <w:sz w:val="20"/>
                <w:szCs w:val="20"/>
              </w:rPr>
              <w:t>н/д</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spacing w:after="0" w:line="240" w:lineRule="auto"/>
              <w:jc w:val="center"/>
              <w:rPr>
                <w:rFonts w:ascii="Times New Roman" w:hAnsi="Times New Roman"/>
              </w:rPr>
            </w:pPr>
            <w:r w:rsidRPr="004B509B">
              <w:rPr>
                <w:rFonts w:ascii="Times New Roman" w:hAnsi="Times New Roman"/>
                <w:sz w:val="20"/>
                <w:szCs w:val="20"/>
              </w:rPr>
              <w:t>н/д</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spacing w:after="0" w:line="240" w:lineRule="auto"/>
              <w:jc w:val="center"/>
              <w:rPr>
                <w:rFonts w:ascii="Times New Roman" w:hAnsi="Times New Roman"/>
              </w:rPr>
            </w:pPr>
            <w:r w:rsidRPr="004B509B">
              <w:rPr>
                <w:rFonts w:ascii="Times New Roman" w:hAnsi="Times New Roman"/>
                <w:sz w:val="20"/>
                <w:szCs w:val="20"/>
              </w:rPr>
              <w:t>н/д</w:t>
            </w:r>
          </w:p>
        </w:tc>
        <w:tc>
          <w:tcPr>
            <w:tcW w:w="79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12"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r w:rsidR="004D0E18" w:rsidRPr="004B509B" w:rsidTr="003B4FF6">
        <w:trPr>
          <w:trHeight w:val="57"/>
          <w:jc w:val="center"/>
        </w:trPr>
        <w:tc>
          <w:tcPr>
            <w:tcW w:w="589" w:type="pct"/>
            <w:tcBorders>
              <w:top w:val="single" w:sz="6" w:space="0" w:color="auto"/>
              <w:left w:val="single" w:sz="4"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r w:rsidRPr="004B509B">
              <w:rPr>
                <w:rFonts w:ascii="Times New Roman" w:hAnsi="Times New Roman"/>
                <w:sz w:val="20"/>
                <w:szCs w:val="20"/>
              </w:rPr>
              <w:t>Е-25-3,9-440 ДФТ-2</w:t>
            </w: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spacing w:after="0" w:line="240" w:lineRule="auto"/>
              <w:jc w:val="center"/>
              <w:rPr>
                <w:rFonts w:ascii="Times New Roman" w:hAnsi="Times New Roman"/>
              </w:rPr>
            </w:pPr>
            <w:r w:rsidRPr="004B509B">
              <w:rPr>
                <w:rFonts w:ascii="Times New Roman" w:hAnsi="Times New Roman"/>
                <w:sz w:val="20"/>
                <w:szCs w:val="20"/>
              </w:rPr>
              <w:t>н/д</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spacing w:after="0" w:line="240" w:lineRule="auto"/>
              <w:jc w:val="center"/>
              <w:rPr>
                <w:rFonts w:ascii="Times New Roman" w:hAnsi="Times New Roman"/>
              </w:rPr>
            </w:pPr>
            <w:r w:rsidRPr="004B509B">
              <w:rPr>
                <w:rFonts w:ascii="Times New Roman" w:hAnsi="Times New Roman"/>
                <w:sz w:val="20"/>
                <w:szCs w:val="20"/>
              </w:rPr>
              <w:t>н/д</w:t>
            </w:r>
          </w:p>
        </w:tc>
        <w:tc>
          <w:tcPr>
            <w:tcW w:w="798"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32"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spacing w:after="0" w:line="240" w:lineRule="auto"/>
              <w:jc w:val="center"/>
              <w:rPr>
                <w:rFonts w:ascii="Times New Roman" w:hAnsi="Times New Roman"/>
              </w:rPr>
            </w:pPr>
            <w:r w:rsidRPr="004B509B">
              <w:rPr>
                <w:rFonts w:ascii="Times New Roman" w:hAnsi="Times New Roman"/>
                <w:sz w:val="20"/>
                <w:szCs w:val="20"/>
              </w:rPr>
              <w:t>н/д</w:t>
            </w:r>
          </w:p>
        </w:tc>
        <w:tc>
          <w:tcPr>
            <w:tcW w:w="797" w:type="pct"/>
            <w:tcBorders>
              <w:top w:val="single" w:sz="6" w:space="0" w:color="auto"/>
              <w:left w:val="single" w:sz="6" w:space="0" w:color="auto"/>
              <w:bottom w:val="single" w:sz="6" w:space="0" w:color="auto"/>
              <w:right w:val="single" w:sz="6"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c>
          <w:tcPr>
            <w:tcW w:w="512" w:type="pct"/>
            <w:tcBorders>
              <w:top w:val="single" w:sz="6" w:space="0" w:color="auto"/>
              <w:left w:val="single" w:sz="6" w:space="0" w:color="auto"/>
              <w:bottom w:val="single" w:sz="6" w:space="0" w:color="auto"/>
              <w:right w:val="single" w:sz="4" w:space="0" w:color="auto"/>
            </w:tcBorders>
            <w:vAlign w:val="center"/>
          </w:tcPr>
          <w:p w:rsidR="004D0E18" w:rsidRPr="004B509B" w:rsidRDefault="004D0E18" w:rsidP="003B4FF6">
            <w:pPr>
              <w:autoSpaceDE w:val="0"/>
              <w:autoSpaceDN w:val="0"/>
              <w:adjustRightInd w:val="0"/>
              <w:spacing w:after="0" w:line="240" w:lineRule="auto"/>
              <w:jc w:val="center"/>
              <w:rPr>
                <w:rFonts w:ascii="Times New Roman" w:hAnsi="Times New Roman"/>
                <w:sz w:val="20"/>
                <w:szCs w:val="20"/>
              </w:rPr>
            </w:pPr>
          </w:p>
        </w:tc>
      </w:tr>
    </w:tbl>
    <w:p w:rsidR="004D0E18" w:rsidRDefault="004D0E18" w:rsidP="004B509B">
      <w:pPr>
        <w:spacing w:after="60"/>
        <w:jc w:val="right"/>
        <w:rPr>
          <w:rFonts w:ascii="Times New Roman" w:hAnsi="Times New Roman"/>
        </w:rPr>
      </w:pPr>
    </w:p>
    <w:p w:rsidR="00706CC8" w:rsidRDefault="00706CC8" w:rsidP="004B509B">
      <w:pPr>
        <w:spacing w:after="60"/>
        <w:jc w:val="right"/>
        <w:rPr>
          <w:rFonts w:ascii="Times New Roman" w:hAnsi="Times New Roman"/>
        </w:rPr>
        <w:sectPr w:rsidR="00706CC8" w:rsidSect="00706CC8">
          <w:pgSz w:w="16838" w:h="11906" w:orient="landscape"/>
          <w:pgMar w:top="1701" w:right="1134" w:bottom="851" w:left="1134" w:header="709" w:footer="709" w:gutter="0"/>
          <w:cols w:space="708"/>
          <w:docGrid w:linePitch="360"/>
        </w:sectPr>
      </w:pPr>
    </w:p>
    <w:p w:rsidR="00C774E1" w:rsidRPr="004A4AAF" w:rsidRDefault="00C774E1" w:rsidP="004A4AAF">
      <w:pPr>
        <w:spacing w:after="0" w:line="240" w:lineRule="auto"/>
        <w:ind w:firstLine="709"/>
        <w:jc w:val="both"/>
        <w:rPr>
          <w:rFonts w:ascii="Times New Roman" w:hAnsi="Times New Roman"/>
          <w:sz w:val="28"/>
          <w:szCs w:val="28"/>
        </w:rPr>
      </w:pPr>
      <w:r w:rsidRPr="004A4AAF">
        <w:rPr>
          <w:rFonts w:ascii="Times New Roman" w:hAnsi="Times New Roman"/>
          <w:sz w:val="28"/>
          <w:szCs w:val="28"/>
        </w:rPr>
        <w:lastRenderedPageBreak/>
        <w:t xml:space="preserve">Регулирование отпуска тепла от котельных осуществляется качественным методом, т.е. изменением температуры на источнике. Температурный график тепловых сетей – 95/70ºС, обусловлен режимом работы котельных, а также отсутствием необходимости у потребителей более высокой температуры. </w:t>
      </w:r>
    </w:p>
    <w:p w:rsidR="00C774E1" w:rsidRPr="004A4AAF" w:rsidRDefault="00C774E1" w:rsidP="004A4AAF">
      <w:pPr>
        <w:spacing w:after="0" w:line="240" w:lineRule="auto"/>
        <w:ind w:firstLine="709"/>
        <w:jc w:val="both"/>
        <w:rPr>
          <w:rStyle w:val="apple-converted-space"/>
          <w:rFonts w:ascii="Times New Roman" w:hAnsi="Times New Roman"/>
          <w:sz w:val="28"/>
          <w:szCs w:val="28"/>
          <w:shd w:val="clear" w:color="auto" w:fill="FFFFFF"/>
        </w:rPr>
      </w:pPr>
      <w:r w:rsidRPr="004A4AAF">
        <w:rPr>
          <w:rFonts w:ascii="Times New Roman" w:hAnsi="Times New Roman"/>
          <w:sz w:val="28"/>
          <w:szCs w:val="28"/>
        </w:rPr>
        <w:t>Существующие котельные не оборудованы приборами учета отпущенной тепловой энергии. Потребители тепловой энергии также не оборудованы приборами учета тепловой энергии.  Необходимо предусмотреть на перспективу оборудование котельных и всех потребителей приборами учета отпущенной / принимаемой тепловой энергии.</w:t>
      </w:r>
      <w:r w:rsidRPr="004A4AAF">
        <w:rPr>
          <w:rStyle w:val="apple-converted-space"/>
          <w:rFonts w:ascii="Times New Roman" w:hAnsi="Times New Roman"/>
          <w:sz w:val="28"/>
          <w:szCs w:val="28"/>
          <w:shd w:val="clear" w:color="auto" w:fill="FFFFFF"/>
        </w:rPr>
        <w:t xml:space="preserve"> </w:t>
      </w:r>
    </w:p>
    <w:p w:rsidR="00C774E1" w:rsidRPr="004A4AAF" w:rsidRDefault="00C774E1" w:rsidP="004A4AAF">
      <w:pPr>
        <w:spacing w:after="0" w:line="240" w:lineRule="auto"/>
        <w:ind w:firstLine="709"/>
        <w:jc w:val="both"/>
        <w:rPr>
          <w:rFonts w:ascii="Times New Roman" w:hAnsi="Times New Roman"/>
          <w:sz w:val="28"/>
          <w:szCs w:val="28"/>
        </w:rPr>
      </w:pPr>
      <w:r w:rsidRPr="004A4AAF">
        <w:rPr>
          <w:rFonts w:ascii="Times New Roman" w:hAnsi="Times New Roman"/>
          <w:sz w:val="28"/>
          <w:szCs w:val="28"/>
        </w:rPr>
        <w:t xml:space="preserve">Тепловые сети имеют как подземную, так и наземную прокладку, общая протяженность сетей теплоснабжения составляет 16138 м. </w:t>
      </w:r>
    </w:p>
    <w:p w:rsidR="00C774E1" w:rsidRPr="004A4AAF" w:rsidRDefault="00C774E1" w:rsidP="004A4AAF">
      <w:pPr>
        <w:spacing w:after="0" w:line="240" w:lineRule="auto"/>
        <w:ind w:firstLine="709"/>
        <w:jc w:val="both"/>
        <w:rPr>
          <w:rFonts w:ascii="Times New Roman" w:hAnsi="Times New Roman"/>
          <w:sz w:val="28"/>
          <w:szCs w:val="28"/>
        </w:rPr>
      </w:pPr>
      <w:r w:rsidRPr="004A4AAF">
        <w:rPr>
          <w:rFonts w:ascii="Times New Roman" w:hAnsi="Times New Roman"/>
          <w:color w:val="000000"/>
          <w:sz w:val="28"/>
          <w:szCs w:val="28"/>
        </w:rPr>
        <w:t xml:space="preserve">При </w:t>
      </w:r>
      <w:r w:rsidRPr="004A4AAF">
        <w:rPr>
          <w:rFonts w:ascii="Times New Roman" w:hAnsi="Times New Roman"/>
          <w:sz w:val="28"/>
          <w:szCs w:val="28"/>
        </w:rPr>
        <w:t xml:space="preserve">замене трубопроводов тепловых сетей на современные, широко применяется бесканальная </w:t>
      </w:r>
      <w:r w:rsidRPr="004A4AAF">
        <w:rPr>
          <w:rStyle w:val="afff"/>
          <w:rFonts w:ascii="Times New Roman" w:hAnsi="Times New Roman"/>
          <w:bCs/>
          <w:sz w:val="28"/>
          <w:szCs w:val="28"/>
          <w:shd w:val="clear" w:color="auto" w:fill="FFFFFF"/>
        </w:rPr>
        <w:t xml:space="preserve">прокладка </w:t>
      </w:r>
      <w:r w:rsidRPr="004A4AAF">
        <w:rPr>
          <w:rFonts w:ascii="Times New Roman" w:hAnsi="Times New Roman"/>
          <w:sz w:val="28"/>
          <w:szCs w:val="28"/>
          <w:shd w:val="clear" w:color="auto" w:fill="FFFFFF"/>
        </w:rPr>
        <w:t>в пенополиуретановой (</w:t>
      </w:r>
      <w:r w:rsidRPr="004A4AAF">
        <w:rPr>
          <w:rStyle w:val="afff"/>
          <w:rFonts w:ascii="Times New Roman" w:hAnsi="Times New Roman"/>
          <w:bCs/>
          <w:sz w:val="28"/>
          <w:szCs w:val="28"/>
          <w:shd w:val="clear" w:color="auto" w:fill="FFFFFF"/>
        </w:rPr>
        <w:t>ППУ</w:t>
      </w:r>
      <w:r w:rsidRPr="004A4AAF">
        <w:rPr>
          <w:rFonts w:ascii="Times New Roman" w:hAnsi="Times New Roman"/>
          <w:sz w:val="28"/>
          <w:szCs w:val="28"/>
          <w:shd w:val="clear" w:color="auto" w:fill="FFFFFF"/>
        </w:rPr>
        <w:t>)</w:t>
      </w:r>
      <w:r w:rsidRPr="004A4AAF">
        <w:rPr>
          <w:rStyle w:val="apple-converted-space"/>
          <w:rFonts w:ascii="Times New Roman" w:hAnsi="Times New Roman"/>
          <w:sz w:val="28"/>
          <w:szCs w:val="28"/>
          <w:shd w:val="clear" w:color="auto" w:fill="FFFFFF"/>
        </w:rPr>
        <w:t> </w:t>
      </w:r>
      <w:r w:rsidRPr="004A4AAF">
        <w:rPr>
          <w:rStyle w:val="afff"/>
          <w:rFonts w:ascii="Times New Roman" w:hAnsi="Times New Roman"/>
          <w:bCs/>
          <w:sz w:val="28"/>
          <w:szCs w:val="28"/>
          <w:shd w:val="clear" w:color="auto" w:fill="FFFFFF"/>
        </w:rPr>
        <w:t xml:space="preserve">изоляции с оцинкованной оболочкой. </w:t>
      </w:r>
    </w:p>
    <w:p w:rsidR="00C774E1" w:rsidRPr="004A4AAF" w:rsidRDefault="00C774E1" w:rsidP="004A4AAF">
      <w:pPr>
        <w:spacing w:after="0" w:line="240" w:lineRule="auto"/>
        <w:ind w:firstLine="709"/>
        <w:jc w:val="both"/>
        <w:rPr>
          <w:rFonts w:ascii="Times New Roman" w:hAnsi="Times New Roman"/>
          <w:sz w:val="28"/>
          <w:szCs w:val="28"/>
        </w:rPr>
      </w:pPr>
      <w:r w:rsidRPr="004A4AAF">
        <w:rPr>
          <w:rFonts w:ascii="Times New Roman" w:hAnsi="Times New Roman"/>
          <w:sz w:val="28"/>
          <w:szCs w:val="28"/>
        </w:rPr>
        <w:t xml:space="preserve">Обобщенная характеристика сетей теплоснабжения сельского поселения Девятинское представлена в таблице 1.5. </w:t>
      </w:r>
    </w:p>
    <w:p w:rsidR="00C774E1" w:rsidRPr="004C543F" w:rsidRDefault="00C774E1" w:rsidP="004C543F">
      <w:pPr>
        <w:spacing w:after="0" w:line="240" w:lineRule="auto"/>
        <w:jc w:val="right"/>
        <w:rPr>
          <w:rFonts w:ascii="Times New Roman" w:hAnsi="Times New Roman"/>
        </w:rPr>
      </w:pPr>
      <w:r w:rsidRPr="004C543F">
        <w:rPr>
          <w:rFonts w:ascii="Times New Roman" w:hAnsi="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2392"/>
        <w:gridCol w:w="649"/>
        <w:gridCol w:w="655"/>
        <w:gridCol w:w="779"/>
        <w:gridCol w:w="651"/>
        <w:gridCol w:w="657"/>
        <w:gridCol w:w="523"/>
        <w:gridCol w:w="1522"/>
      </w:tblGrid>
      <w:tr w:rsidR="00C774E1" w:rsidRPr="004C543F" w:rsidTr="003B4FF6">
        <w:trPr>
          <w:cantSplit/>
          <w:trHeight w:val="684"/>
        </w:trPr>
        <w:tc>
          <w:tcPr>
            <w:tcW w:w="911" w:type="pct"/>
            <w:vMerge w:val="restart"/>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Источник теплоснабжения</w:t>
            </w:r>
          </w:p>
        </w:tc>
        <w:tc>
          <w:tcPr>
            <w:tcW w:w="1250" w:type="pct"/>
            <w:vMerge w:val="restart"/>
            <w:textDirection w:val="btLr"/>
            <w:vAlign w:val="center"/>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Отапливаемый объект</w:t>
            </w:r>
          </w:p>
        </w:tc>
        <w:tc>
          <w:tcPr>
            <w:tcW w:w="681" w:type="pct"/>
            <w:gridSpan w:val="2"/>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Тип прокладки</w:t>
            </w:r>
          </w:p>
        </w:tc>
        <w:tc>
          <w:tcPr>
            <w:tcW w:w="407" w:type="pct"/>
            <w:vMerge w:val="restart"/>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Диаметр условный, мм</w:t>
            </w:r>
          </w:p>
        </w:tc>
        <w:tc>
          <w:tcPr>
            <w:tcW w:w="340" w:type="pct"/>
            <w:vMerge w:val="restart"/>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Протяженность сетей, м</w:t>
            </w:r>
          </w:p>
        </w:tc>
        <w:tc>
          <w:tcPr>
            <w:tcW w:w="343" w:type="pct"/>
            <w:vMerge w:val="restart"/>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Год прокладки</w:t>
            </w:r>
          </w:p>
        </w:tc>
        <w:tc>
          <w:tcPr>
            <w:tcW w:w="273" w:type="pct"/>
            <w:vMerge w:val="restart"/>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Физ. износ</w:t>
            </w:r>
          </w:p>
        </w:tc>
        <w:tc>
          <w:tcPr>
            <w:tcW w:w="795" w:type="pct"/>
            <w:vMerge w:val="restart"/>
            <w:textDirection w:val="btLr"/>
            <w:vAlign w:val="center"/>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Обслуживающая организация</w:t>
            </w:r>
          </w:p>
        </w:tc>
      </w:tr>
      <w:tr w:rsidR="00C774E1" w:rsidRPr="004C543F" w:rsidTr="003B4FF6">
        <w:trPr>
          <w:cantSplit/>
          <w:trHeight w:val="1260"/>
        </w:trPr>
        <w:tc>
          <w:tcPr>
            <w:tcW w:w="911" w:type="pct"/>
            <w:vMerge/>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p>
        </w:tc>
        <w:tc>
          <w:tcPr>
            <w:tcW w:w="1250" w:type="pct"/>
            <w:vMerge/>
            <w:textDirection w:val="btLr"/>
            <w:vAlign w:val="center"/>
          </w:tcPr>
          <w:p w:rsidR="00C774E1" w:rsidRPr="004C543F" w:rsidRDefault="00C774E1" w:rsidP="004C543F">
            <w:pPr>
              <w:spacing w:after="0" w:line="240" w:lineRule="auto"/>
              <w:jc w:val="center"/>
              <w:rPr>
                <w:rFonts w:ascii="Times New Roman" w:eastAsia="Times New Roman" w:hAnsi="Times New Roman"/>
                <w:b/>
                <w:sz w:val="20"/>
                <w:szCs w:val="20"/>
                <w:lang w:eastAsia="ru-RU"/>
              </w:rPr>
            </w:pPr>
          </w:p>
        </w:tc>
        <w:tc>
          <w:tcPr>
            <w:tcW w:w="339" w:type="pct"/>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Надземная (м)</w:t>
            </w:r>
          </w:p>
        </w:tc>
        <w:tc>
          <w:tcPr>
            <w:tcW w:w="342" w:type="pct"/>
            <w:shd w:val="clear" w:color="auto" w:fill="auto"/>
            <w:textDirection w:val="btLr"/>
            <w:vAlign w:val="center"/>
          </w:tcPr>
          <w:p w:rsidR="00C774E1" w:rsidRPr="004C543F" w:rsidRDefault="00C774E1" w:rsidP="004C543F">
            <w:pPr>
              <w:spacing w:after="0" w:line="240" w:lineRule="auto"/>
              <w:jc w:val="center"/>
              <w:rPr>
                <w:rFonts w:ascii="Times New Roman" w:eastAsia="Times New Roman" w:hAnsi="Times New Roman"/>
                <w:b/>
                <w:sz w:val="20"/>
                <w:szCs w:val="20"/>
                <w:lang w:eastAsia="ru-RU"/>
              </w:rPr>
            </w:pPr>
            <w:r w:rsidRPr="004C543F">
              <w:rPr>
                <w:rFonts w:ascii="Times New Roman" w:eastAsia="Times New Roman" w:hAnsi="Times New Roman"/>
                <w:b/>
                <w:sz w:val="20"/>
                <w:szCs w:val="20"/>
                <w:lang w:eastAsia="ru-RU"/>
              </w:rPr>
              <w:t>Подземная (м)</w:t>
            </w:r>
          </w:p>
        </w:tc>
        <w:tc>
          <w:tcPr>
            <w:tcW w:w="407" w:type="pct"/>
            <w:vMerge/>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p>
        </w:tc>
        <w:tc>
          <w:tcPr>
            <w:tcW w:w="340" w:type="pct"/>
            <w:vMerge/>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p>
        </w:tc>
        <w:tc>
          <w:tcPr>
            <w:tcW w:w="343" w:type="pct"/>
            <w:vMerge/>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p>
        </w:tc>
        <w:tc>
          <w:tcPr>
            <w:tcW w:w="273" w:type="pct"/>
            <w:vMerge/>
            <w:shd w:val="clear" w:color="auto" w:fill="auto"/>
            <w:textDirection w:val="btLr"/>
            <w:vAlign w:val="center"/>
            <w:hideMark/>
          </w:tcPr>
          <w:p w:rsidR="00C774E1" w:rsidRPr="004C543F" w:rsidRDefault="00C774E1" w:rsidP="004C543F">
            <w:pPr>
              <w:spacing w:after="0" w:line="240" w:lineRule="auto"/>
              <w:jc w:val="center"/>
              <w:rPr>
                <w:rFonts w:ascii="Times New Roman" w:eastAsia="Times New Roman" w:hAnsi="Times New Roman"/>
                <w:b/>
                <w:sz w:val="20"/>
                <w:szCs w:val="20"/>
                <w:lang w:eastAsia="ru-RU"/>
              </w:rPr>
            </w:pPr>
          </w:p>
        </w:tc>
        <w:tc>
          <w:tcPr>
            <w:tcW w:w="795" w:type="pct"/>
            <w:vMerge/>
            <w:textDirection w:val="btLr"/>
            <w:vAlign w:val="center"/>
          </w:tcPr>
          <w:p w:rsidR="00C774E1" w:rsidRPr="004C543F" w:rsidRDefault="00C774E1" w:rsidP="004C543F">
            <w:pPr>
              <w:spacing w:after="0" w:line="240" w:lineRule="auto"/>
              <w:jc w:val="center"/>
              <w:rPr>
                <w:rFonts w:ascii="Times New Roman" w:eastAsia="Times New Roman" w:hAnsi="Times New Roman"/>
                <w:b/>
                <w:sz w:val="20"/>
                <w:szCs w:val="20"/>
                <w:lang w:eastAsia="ru-RU"/>
              </w:rPr>
            </w:pPr>
          </w:p>
        </w:tc>
      </w:tr>
      <w:tr w:rsidR="00C774E1" w:rsidRPr="004C543F" w:rsidTr="003B4FF6">
        <w:trPr>
          <w:trHeight w:val="20"/>
        </w:trPr>
        <w:tc>
          <w:tcPr>
            <w:tcW w:w="911" w:type="pc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1</w:t>
            </w:r>
          </w:p>
        </w:tc>
        <w:tc>
          <w:tcPr>
            <w:tcW w:w="1250"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2</w:t>
            </w:r>
          </w:p>
        </w:tc>
        <w:tc>
          <w:tcPr>
            <w:tcW w:w="339" w:type="pc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3</w:t>
            </w:r>
          </w:p>
        </w:tc>
        <w:tc>
          <w:tcPr>
            <w:tcW w:w="342" w:type="pct"/>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4</w:t>
            </w:r>
          </w:p>
        </w:tc>
        <w:tc>
          <w:tcPr>
            <w:tcW w:w="407" w:type="pc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5</w:t>
            </w:r>
          </w:p>
        </w:tc>
        <w:tc>
          <w:tcPr>
            <w:tcW w:w="340" w:type="pc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6</w:t>
            </w:r>
          </w:p>
        </w:tc>
        <w:tc>
          <w:tcPr>
            <w:tcW w:w="343" w:type="pc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7</w:t>
            </w:r>
          </w:p>
        </w:tc>
        <w:tc>
          <w:tcPr>
            <w:tcW w:w="273" w:type="pc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8</w:t>
            </w:r>
          </w:p>
        </w:tc>
        <w:tc>
          <w:tcPr>
            <w:tcW w:w="795"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9</w:t>
            </w:r>
          </w:p>
        </w:tc>
      </w:tr>
      <w:tr w:rsidR="00C774E1" w:rsidRPr="004C543F" w:rsidTr="003B4FF6">
        <w:trPr>
          <w:trHeight w:val="693"/>
        </w:trPr>
        <w:tc>
          <w:tcPr>
            <w:tcW w:w="911" w:type="pct"/>
            <w:shd w:val="clear" w:color="auto" w:fill="auto"/>
            <w:vAlign w:val="center"/>
            <w:hideMark/>
          </w:tcPr>
          <w:p w:rsidR="00C774E1" w:rsidRPr="004C543F" w:rsidRDefault="00C774E1" w:rsidP="004C543F">
            <w:pPr>
              <w:spacing w:after="0" w:line="240" w:lineRule="auto"/>
              <w:rPr>
                <w:rFonts w:ascii="Times New Roman" w:eastAsia="Times New Roman" w:hAnsi="Times New Roman"/>
                <w:sz w:val="20"/>
                <w:szCs w:val="20"/>
                <w:lang w:eastAsia="ru-RU"/>
              </w:rPr>
            </w:pPr>
            <w:r w:rsidRPr="004C543F">
              <w:rPr>
                <w:rFonts w:ascii="Times New Roman" w:hAnsi="Times New Roman"/>
                <w:sz w:val="20"/>
                <w:szCs w:val="20"/>
              </w:rPr>
              <w:t>Котельная №1, с. Девятины, ул. Архангельский тракт, д. 134</w:t>
            </w:r>
          </w:p>
        </w:tc>
        <w:tc>
          <w:tcPr>
            <w:tcW w:w="1250"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Жилищный фонд и социальные объекты</w:t>
            </w:r>
          </w:p>
        </w:tc>
        <w:tc>
          <w:tcPr>
            <w:tcW w:w="339" w:type="pc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4500</w:t>
            </w:r>
          </w:p>
        </w:tc>
        <w:tc>
          <w:tcPr>
            <w:tcW w:w="342" w:type="pct"/>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w:t>
            </w:r>
          </w:p>
        </w:tc>
        <w:tc>
          <w:tcPr>
            <w:tcW w:w="407"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100</w:t>
            </w:r>
          </w:p>
        </w:tc>
        <w:tc>
          <w:tcPr>
            <w:tcW w:w="340"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4500</w:t>
            </w:r>
          </w:p>
        </w:tc>
        <w:tc>
          <w:tcPr>
            <w:tcW w:w="343"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1965</w:t>
            </w:r>
          </w:p>
        </w:tc>
        <w:tc>
          <w:tcPr>
            <w:tcW w:w="273"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95</w:t>
            </w:r>
          </w:p>
        </w:tc>
        <w:tc>
          <w:tcPr>
            <w:tcW w:w="795"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ООО «Капиталъ»</w:t>
            </w:r>
          </w:p>
        </w:tc>
      </w:tr>
      <w:tr w:rsidR="00C774E1" w:rsidRPr="004C543F" w:rsidTr="003B4FF6">
        <w:trPr>
          <w:trHeight w:val="145"/>
        </w:trPr>
        <w:tc>
          <w:tcPr>
            <w:tcW w:w="911" w:type="pct"/>
            <w:vMerge w:val="restart"/>
            <w:shd w:val="clear" w:color="auto" w:fill="auto"/>
            <w:vAlign w:val="center"/>
            <w:hideMark/>
          </w:tcPr>
          <w:p w:rsidR="00C774E1" w:rsidRPr="004C543F" w:rsidRDefault="00C774E1" w:rsidP="004C543F">
            <w:pPr>
              <w:spacing w:after="0" w:line="240" w:lineRule="auto"/>
              <w:rPr>
                <w:rFonts w:ascii="Times New Roman" w:eastAsia="Times New Roman" w:hAnsi="Times New Roman"/>
                <w:sz w:val="20"/>
                <w:szCs w:val="20"/>
                <w:lang w:eastAsia="ru-RU"/>
              </w:rPr>
            </w:pPr>
            <w:r w:rsidRPr="004C543F">
              <w:rPr>
                <w:rFonts w:ascii="Times New Roman" w:hAnsi="Times New Roman"/>
                <w:sz w:val="20"/>
                <w:szCs w:val="20"/>
              </w:rPr>
              <w:t>Котельная, пос. Янишево</w:t>
            </w:r>
          </w:p>
        </w:tc>
        <w:tc>
          <w:tcPr>
            <w:tcW w:w="1250"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АО «Белый Ручей»</w:t>
            </w:r>
          </w:p>
        </w:tc>
        <w:tc>
          <w:tcPr>
            <w:tcW w:w="339" w:type="pct"/>
            <w:vMerge w:val="restar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w:t>
            </w:r>
          </w:p>
        </w:tc>
        <w:tc>
          <w:tcPr>
            <w:tcW w:w="342" w:type="pct"/>
            <w:vMerge w:val="restart"/>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3000</w:t>
            </w:r>
          </w:p>
        </w:tc>
        <w:tc>
          <w:tcPr>
            <w:tcW w:w="407" w:type="pct"/>
            <w:vMerge w:val="restar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100</w:t>
            </w:r>
          </w:p>
        </w:tc>
        <w:tc>
          <w:tcPr>
            <w:tcW w:w="340" w:type="pct"/>
            <w:vMerge w:val="restar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3000</w:t>
            </w:r>
          </w:p>
        </w:tc>
        <w:tc>
          <w:tcPr>
            <w:tcW w:w="343" w:type="pct"/>
            <w:vMerge w:val="restar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1980</w:t>
            </w:r>
          </w:p>
        </w:tc>
        <w:tc>
          <w:tcPr>
            <w:tcW w:w="273" w:type="pct"/>
            <w:vMerge w:val="restar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95</w:t>
            </w:r>
          </w:p>
        </w:tc>
        <w:tc>
          <w:tcPr>
            <w:tcW w:w="795" w:type="pct"/>
            <w:vMerge w:val="restar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ООО «Капиталъ»</w:t>
            </w:r>
          </w:p>
        </w:tc>
      </w:tr>
      <w:tr w:rsidR="00C774E1" w:rsidRPr="004C543F" w:rsidTr="003B4FF6">
        <w:trPr>
          <w:trHeight w:val="143"/>
        </w:trPr>
        <w:tc>
          <w:tcPr>
            <w:tcW w:w="911" w:type="pct"/>
            <w:vMerge/>
            <w:shd w:val="clear" w:color="auto" w:fill="auto"/>
            <w:vAlign w:val="center"/>
            <w:hideMark/>
          </w:tcPr>
          <w:p w:rsidR="00C774E1" w:rsidRPr="004C543F" w:rsidRDefault="00C774E1" w:rsidP="004C543F">
            <w:pPr>
              <w:spacing w:after="0" w:line="240" w:lineRule="auto"/>
              <w:rPr>
                <w:rFonts w:ascii="Times New Roman" w:hAnsi="Times New Roman"/>
                <w:sz w:val="20"/>
                <w:szCs w:val="20"/>
              </w:rPr>
            </w:pPr>
          </w:p>
        </w:tc>
        <w:tc>
          <w:tcPr>
            <w:tcW w:w="1250"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ООО «Белоручейский леспромхоз»</w:t>
            </w:r>
          </w:p>
        </w:tc>
        <w:tc>
          <w:tcPr>
            <w:tcW w:w="339" w:type="pct"/>
            <w:vMerge/>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2" w:type="pct"/>
            <w:vMerge/>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407"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0"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27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795" w:type="pct"/>
            <w:vMerge/>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r>
      <w:tr w:rsidR="00C774E1" w:rsidRPr="004C543F" w:rsidTr="003B4FF6">
        <w:trPr>
          <w:trHeight w:val="143"/>
        </w:trPr>
        <w:tc>
          <w:tcPr>
            <w:tcW w:w="911" w:type="pct"/>
            <w:vMerge/>
            <w:shd w:val="clear" w:color="auto" w:fill="auto"/>
            <w:vAlign w:val="center"/>
            <w:hideMark/>
          </w:tcPr>
          <w:p w:rsidR="00C774E1" w:rsidRPr="004C543F" w:rsidRDefault="00C774E1" w:rsidP="004C543F">
            <w:pPr>
              <w:spacing w:after="0" w:line="240" w:lineRule="auto"/>
              <w:rPr>
                <w:rFonts w:ascii="Times New Roman" w:hAnsi="Times New Roman"/>
                <w:sz w:val="20"/>
                <w:szCs w:val="20"/>
              </w:rPr>
            </w:pPr>
          </w:p>
        </w:tc>
        <w:tc>
          <w:tcPr>
            <w:tcW w:w="1250"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 xml:space="preserve"> сельское поселение «Девятинское»</w:t>
            </w:r>
          </w:p>
        </w:tc>
        <w:tc>
          <w:tcPr>
            <w:tcW w:w="339" w:type="pct"/>
            <w:vMerge/>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2" w:type="pct"/>
            <w:vMerge/>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407"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0"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27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795" w:type="pct"/>
            <w:vMerge/>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r>
      <w:tr w:rsidR="00C774E1" w:rsidRPr="004C543F" w:rsidTr="003B4FF6">
        <w:trPr>
          <w:trHeight w:val="143"/>
        </w:trPr>
        <w:tc>
          <w:tcPr>
            <w:tcW w:w="911" w:type="pct"/>
            <w:vMerge/>
            <w:shd w:val="clear" w:color="auto" w:fill="auto"/>
            <w:vAlign w:val="center"/>
            <w:hideMark/>
          </w:tcPr>
          <w:p w:rsidR="00C774E1" w:rsidRPr="004C543F" w:rsidRDefault="00C774E1" w:rsidP="004C543F">
            <w:pPr>
              <w:spacing w:after="0" w:line="240" w:lineRule="auto"/>
              <w:rPr>
                <w:rFonts w:ascii="Times New Roman" w:hAnsi="Times New Roman"/>
                <w:sz w:val="20"/>
                <w:szCs w:val="20"/>
              </w:rPr>
            </w:pPr>
          </w:p>
        </w:tc>
        <w:tc>
          <w:tcPr>
            <w:tcW w:w="1250"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39" w:type="pct"/>
            <w:vMerge/>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2" w:type="pct"/>
            <w:vMerge/>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407"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0"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27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795" w:type="pct"/>
            <w:vMerge/>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r>
      <w:tr w:rsidR="00C774E1" w:rsidRPr="004C543F" w:rsidTr="003B4FF6">
        <w:trPr>
          <w:trHeight w:val="143"/>
        </w:trPr>
        <w:tc>
          <w:tcPr>
            <w:tcW w:w="911" w:type="pct"/>
            <w:vMerge/>
            <w:shd w:val="clear" w:color="auto" w:fill="auto"/>
            <w:vAlign w:val="center"/>
            <w:hideMark/>
          </w:tcPr>
          <w:p w:rsidR="00C774E1" w:rsidRPr="004C543F" w:rsidRDefault="00C774E1" w:rsidP="004C543F">
            <w:pPr>
              <w:spacing w:after="0" w:line="240" w:lineRule="auto"/>
              <w:rPr>
                <w:rFonts w:ascii="Times New Roman" w:hAnsi="Times New Roman"/>
                <w:sz w:val="20"/>
                <w:szCs w:val="20"/>
              </w:rPr>
            </w:pPr>
          </w:p>
        </w:tc>
        <w:tc>
          <w:tcPr>
            <w:tcW w:w="1250"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МБОУ «Янишевская основная  школа»</w:t>
            </w:r>
          </w:p>
        </w:tc>
        <w:tc>
          <w:tcPr>
            <w:tcW w:w="339" w:type="pct"/>
            <w:vMerge/>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2" w:type="pct"/>
            <w:vMerge/>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407"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0"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27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795" w:type="pct"/>
            <w:vMerge/>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r>
      <w:tr w:rsidR="00C774E1" w:rsidRPr="004C543F" w:rsidTr="003B4FF6">
        <w:trPr>
          <w:trHeight w:val="143"/>
        </w:trPr>
        <w:tc>
          <w:tcPr>
            <w:tcW w:w="911" w:type="pct"/>
            <w:vMerge/>
            <w:shd w:val="clear" w:color="auto" w:fill="auto"/>
            <w:vAlign w:val="center"/>
            <w:hideMark/>
          </w:tcPr>
          <w:p w:rsidR="00C774E1" w:rsidRPr="004C543F" w:rsidRDefault="00C774E1" w:rsidP="004C543F">
            <w:pPr>
              <w:spacing w:after="0" w:line="240" w:lineRule="auto"/>
              <w:rPr>
                <w:rFonts w:ascii="Times New Roman" w:hAnsi="Times New Roman"/>
                <w:sz w:val="20"/>
                <w:szCs w:val="20"/>
              </w:rPr>
            </w:pPr>
          </w:p>
        </w:tc>
        <w:tc>
          <w:tcPr>
            <w:tcW w:w="1250"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БУЗ ВО «Вытегорская ЦРБ»</w:t>
            </w:r>
          </w:p>
        </w:tc>
        <w:tc>
          <w:tcPr>
            <w:tcW w:w="339" w:type="pct"/>
            <w:vMerge/>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2" w:type="pct"/>
            <w:vMerge/>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407"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0"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273" w:type="pct"/>
            <w:vMerge/>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795" w:type="pct"/>
            <w:vMerge/>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r>
      <w:tr w:rsidR="00C774E1" w:rsidRPr="004C543F" w:rsidTr="003B4FF6">
        <w:trPr>
          <w:trHeight w:val="85"/>
        </w:trPr>
        <w:tc>
          <w:tcPr>
            <w:tcW w:w="911" w:type="pct"/>
            <w:vMerge w:val="restart"/>
            <w:shd w:val="clear" w:color="auto" w:fill="auto"/>
            <w:vAlign w:val="center"/>
            <w:hideMark/>
          </w:tcPr>
          <w:p w:rsidR="00C774E1" w:rsidRPr="004C543F" w:rsidRDefault="00C774E1" w:rsidP="004C543F">
            <w:pPr>
              <w:spacing w:after="0" w:line="240" w:lineRule="auto"/>
              <w:rPr>
                <w:rFonts w:ascii="Times New Roman" w:eastAsia="Times New Roman" w:hAnsi="Times New Roman"/>
                <w:sz w:val="20"/>
                <w:szCs w:val="20"/>
                <w:lang w:eastAsia="ru-RU"/>
              </w:rPr>
            </w:pPr>
            <w:r w:rsidRPr="004C543F">
              <w:rPr>
                <w:rFonts w:ascii="Times New Roman" w:hAnsi="Times New Roman"/>
                <w:sz w:val="20"/>
                <w:szCs w:val="20"/>
              </w:rPr>
              <w:t xml:space="preserve"> ТЭЦ, пос. Депо</w:t>
            </w:r>
          </w:p>
        </w:tc>
        <w:tc>
          <w:tcPr>
            <w:tcW w:w="1250"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hAnsi="Times New Roman"/>
                <w:sz w:val="20"/>
                <w:szCs w:val="20"/>
              </w:rPr>
              <w:t>Промышленные потребители, бюджетные организации, население и прочие</w:t>
            </w:r>
          </w:p>
        </w:tc>
        <w:tc>
          <w:tcPr>
            <w:tcW w:w="339" w:type="pc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1188</w:t>
            </w:r>
          </w:p>
        </w:tc>
        <w:tc>
          <w:tcPr>
            <w:tcW w:w="342" w:type="pct"/>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7450</w:t>
            </w:r>
          </w:p>
        </w:tc>
        <w:tc>
          <w:tcPr>
            <w:tcW w:w="407"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275, 159, 133, 100</w:t>
            </w:r>
          </w:p>
        </w:tc>
        <w:tc>
          <w:tcPr>
            <w:tcW w:w="340"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8638</w:t>
            </w:r>
          </w:p>
        </w:tc>
        <w:tc>
          <w:tcPr>
            <w:tcW w:w="343"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2011,2016</w:t>
            </w:r>
          </w:p>
        </w:tc>
        <w:tc>
          <w:tcPr>
            <w:tcW w:w="273"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795" w:type="pct"/>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hAnsi="Times New Roman"/>
                <w:sz w:val="20"/>
                <w:szCs w:val="20"/>
              </w:rPr>
              <w:t>АО « ТЭЦ «Белый Ручей»</w:t>
            </w:r>
          </w:p>
        </w:tc>
      </w:tr>
      <w:tr w:rsidR="00C774E1" w:rsidRPr="004C543F" w:rsidTr="003B4FF6">
        <w:trPr>
          <w:trHeight w:val="85"/>
        </w:trPr>
        <w:tc>
          <w:tcPr>
            <w:tcW w:w="911" w:type="pct"/>
            <w:vMerge/>
            <w:shd w:val="clear" w:color="auto" w:fill="auto"/>
            <w:vAlign w:val="center"/>
            <w:hideMark/>
          </w:tcPr>
          <w:p w:rsidR="00C774E1" w:rsidRPr="004C543F" w:rsidRDefault="00C774E1" w:rsidP="004C543F">
            <w:pPr>
              <w:spacing w:after="0" w:line="240" w:lineRule="auto"/>
              <w:rPr>
                <w:rFonts w:ascii="Times New Roman" w:hAnsi="Times New Roman"/>
                <w:sz w:val="20"/>
                <w:szCs w:val="20"/>
              </w:rPr>
            </w:pPr>
          </w:p>
        </w:tc>
        <w:tc>
          <w:tcPr>
            <w:tcW w:w="1250" w:type="pct"/>
            <w:vAlign w:val="center"/>
          </w:tcPr>
          <w:p w:rsidR="00C774E1" w:rsidRPr="004C543F" w:rsidRDefault="00C774E1" w:rsidP="004C543F">
            <w:pPr>
              <w:spacing w:after="0" w:line="240" w:lineRule="auto"/>
              <w:jc w:val="center"/>
              <w:rPr>
                <w:rFonts w:ascii="Times New Roman" w:hAnsi="Times New Roman"/>
                <w:sz w:val="20"/>
                <w:szCs w:val="20"/>
              </w:rPr>
            </w:pPr>
          </w:p>
        </w:tc>
        <w:tc>
          <w:tcPr>
            <w:tcW w:w="339" w:type="pct"/>
            <w:shd w:val="clear" w:color="auto" w:fill="auto"/>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w:t>
            </w:r>
          </w:p>
        </w:tc>
        <w:tc>
          <w:tcPr>
            <w:tcW w:w="342" w:type="pct"/>
            <w:shd w:val="clear" w:color="auto" w:fill="auto"/>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3700</w:t>
            </w:r>
          </w:p>
        </w:tc>
        <w:tc>
          <w:tcPr>
            <w:tcW w:w="407"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32,</w:t>
            </w:r>
          </w:p>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50,</w:t>
            </w:r>
          </w:p>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125</w:t>
            </w:r>
          </w:p>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340"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3700</w:t>
            </w:r>
          </w:p>
        </w:tc>
        <w:tc>
          <w:tcPr>
            <w:tcW w:w="343"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2018</w:t>
            </w:r>
          </w:p>
        </w:tc>
        <w:tc>
          <w:tcPr>
            <w:tcW w:w="273" w:type="pct"/>
            <w:shd w:val="clear" w:color="auto" w:fill="auto"/>
            <w:noWrap/>
            <w:vAlign w:val="center"/>
            <w:hideMark/>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795" w:type="pct"/>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АО « ТЭЦ «Белый Ручей»</w:t>
            </w:r>
          </w:p>
        </w:tc>
      </w:tr>
    </w:tbl>
    <w:p w:rsidR="00C774E1" w:rsidRPr="004C543F" w:rsidRDefault="00C774E1" w:rsidP="004C543F">
      <w:pPr>
        <w:spacing w:after="0" w:line="240" w:lineRule="auto"/>
        <w:rPr>
          <w:rFonts w:ascii="Times New Roman" w:hAnsi="Times New Roman"/>
        </w:rPr>
      </w:pPr>
    </w:p>
    <w:p w:rsidR="00C774E1" w:rsidRPr="004C543F" w:rsidRDefault="00C774E1" w:rsidP="004C543F">
      <w:pPr>
        <w:spacing w:after="0" w:line="240" w:lineRule="auto"/>
        <w:rPr>
          <w:rFonts w:ascii="Times New Roman" w:hAnsi="Times New Roman"/>
        </w:rPr>
      </w:pPr>
      <w:r w:rsidRPr="004C543F">
        <w:rPr>
          <w:rFonts w:ascii="Times New Roman" w:hAnsi="Times New Roman"/>
        </w:rPr>
        <w:br w:type="page"/>
      </w:r>
      <w:r w:rsidRPr="004C543F">
        <w:rPr>
          <w:rFonts w:ascii="Times New Roman" w:hAnsi="Times New Roman"/>
        </w:rPr>
        <w:lastRenderedPageBreak/>
        <w:t xml:space="preserve">Утвержденные тарифы на отпуск тепловой энергии на 2018-2022 год представлены в таблице 1.6. </w:t>
      </w:r>
    </w:p>
    <w:p w:rsidR="00C774E1" w:rsidRPr="004C543F" w:rsidRDefault="00C774E1" w:rsidP="004C543F">
      <w:pPr>
        <w:spacing w:after="0" w:line="240" w:lineRule="auto"/>
        <w:jc w:val="right"/>
        <w:rPr>
          <w:rFonts w:ascii="Times New Roman" w:hAnsi="Times New Roman"/>
        </w:rPr>
      </w:pPr>
      <w:r w:rsidRPr="004C543F">
        <w:rPr>
          <w:rFonts w:ascii="Times New Roman" w:hAnsi="Times New Roman"/>
        </w:rPr>
        <w:t xml:space="preserve"> Таблица 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744"/>
        <w:gridCol w:w="3514"/>
        <w:gridCol w:w="8"/>
        <w:gridCol w:w="3737"/>
      </w:tblGrid>
      <w:tr w:rsidR="00C774E1" w:rsidRPr="004C543F" w:rsidTr="003B4FF6">
        <w:trPr>
          <w:trHeight w:val="590"/>
        </w:trPr>
        <w:tc>
          <w:tcPr>
            <w:tcW w:w="297" w:type="pct"/>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 п/п</w:t>
            </w:r>
          </w:p>
        </w:tc>
        <w:tc>
          <w:tcPr>
            <w:tcW w:w="911" w:type="pct"/>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Наименование организации</w:t>
            </w:r>
          </w:p>
        </w:tc>
        <w:tc>
          <w:tcPr>
            <w:tcW w:w="1836" w:type="pct"/>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Тариф, руб./Гкал</w:t>
            </w:r>
          </w:p>
        </w:tc>
        <w:tc>
          <w:tcPr>
            <w:tcW w:w="1956" w:type="pct"/>
            <w:gridSpan w:val="2"/>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Кем и когда утверждены, установлены</w:t>
            </w:r>
          </w:p>
        </w:tc>
      </w:tr>
      <w:tr w:rsidR="00C774E1" w:rsidRPr="004C543F" w:rsidTr="003B4FF6">
        <w:tc>
          <w:tcPr>
            <w:tcW w:w="297" w:type="pct"/>
            <w:vMerge w:val="restart"/>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911" w:type="pct"/>
            <w:vMerge w:val="restart"/>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ООО «Капиталъ»</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с. Девятины</w:t>
            </w:r>
          </w:p>
        </w:tc>
        <w:tc>
          <w:tcPr>
            <w:tcW w:w="1836" w:type="pct"/>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Предприятия</w:t>
            </w:r>
          </w:p>
        </w:tc>
        <w:tc>
          <w:tcPr>
            <w:tcW w:w="1956" w:type="pct"/>
            <w:gridSpan w:val="2"/>
            <w:vMerge w:val="restart"/>
            <w:vAlign w:val="center"/>
          </w:tcPr>
          <w:p w:rsidR="00E14583" w:rsidRDefault="00E14583" w:rsidP="004C543F">
            <w:pPr>
              <w:spacing w:after="0" w:line="240" w:lineRule="auto"/>
              <w:jc w:val="center"/>
              <w:rPr>
                <w:rFonts w:ascii="Times New Roman" w:hAnsi="Times New Roman"/>
                <w:sz w:val="20"/>
                <w:szCs w:val="20"/>
              </w:rPr>
            </w:pPr>
          </w:p>
          <w:p w:rsidR="00E14583" w:rsidRDefault="00E14583" w:rsidP="004C543F">
            <w:pPr>
              <w:spacing w:after="0" w:line="240" w:lineRule="auto"/>
              <w:jc w:val="center"/>
              <w:rPr>
                <w:rFonts w:ascii="Times New Roman" w:hAnsi="Times New Roman"/>
                <w:sz w:val="20"/>
                <w:szCs w:val="20"/>
              </w:rPr>
            </w:pPr>
          </w:p>
          <w:p w:rsidR="00C774E1" w:rsidRPr="004C543F" w:rsidRDefault="00C774E1" w:rsidP="00E14583">
            <w:pPr>
              <w:spacing w:after="0" w:line="240" w:lineRule="auto"/>
              <w:rPr>
                <w:rFonts w:ascii="Times New Roman" w:hAnsi="Times New Roman"/>
                <w:sz w:val="20"/>
                <w:szCs w:val="20"/>
              </w:rPr>
            </w:pPr>
            <w:r w:rsidRPr="004C543F">
              <w:rPr>
                <w:rFonts w:ascii="Times New Roman" w:hAnsi="Times New Roman"/>
                <w:sz w:val="20"/>
                <w:szCs w:val="20"/>
              </w:rPr>
              <w:t>Прик</w:t>
            </w:r>
            <w:r w:rsidR="00E14583">
              <w:rPr>
                <w:rFonts w:ascii="Times New Roman" w:hAnsi="Times New Roman"/>
                <w:sz w:val="20"/>
                <w:szCs w:val="20"/>
              </w:rPr>
              <w:t>аз Департамента ТЭК и ТР ВО № 665</w:t>
            </w:r>
            <w:r w:rsidRPr="004C543F">
              <w:rPr>
                <w:rFonts w:ascii="Times New Roman" w:hAnsi="Times New Roman"/>
                <w:sz w:val="20"/>
                <w:szCs w:val="20"/>
              </w:rPr>
              <w:t xml:space="preserve"> –р от 20.12.2017 г.</w:t>
            </w:r>
            <w:r w:rsidR="00E14583">
              <w:rPr>
                <w:rFonts w:ascii="Times New Roman" w:hAnsi="Times New Roman"/>
                <w:sz w:val="20"/>
                <w:szCs w:val="20"/>
              </w:rPr>
              <w:t xml:space="preserve"> (с измен. № 143-р от 05.11.2020)</w:t>
            </w:r>
          </w:p>
        </w:tc>
      </w:tr>
      <w:tr w:rsidR="00C774E1" w:rsidRPr="004C543F" w:rsidTr="003B4FF6">
        <w:tc>
          <w:tcPr>
            <w:tcW w:w="297"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b/>
                <w:sz w:val="20"/>
                <w:szCs w:val="20"/>
              </w:rPr>
            </w:pPr>
          </w:p>
        </w:tc>
        <w:tc>
          <w:tcPr>
            <w:tcW w:w="1836" w:type="pct"/>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января 2018 г.- 2594 руб/Гкал</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33"/>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июля 2018 г.- 2728 руб/Гкал</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38"/>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top w:val="single" w:sz="4" w:space="0" w:color="auto"/>
              <w:bottom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января 2019 г.- 2728 руб/Гкал</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17"/>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top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июля 2019 г.- 2868 руб/Гкал</w:t>
            </w:r>
          </w:p>
        </w:tc>
        <w:tc>
          <w:tcPr>
            <w:tcW w:w="1956" w:type="pct"/>
            <w:gridSpan w:val="2"/>
            <w:vMerge/>
            <w:tcBorders>
              <w:bottom w:val="nil"/>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40" w:type="pct"/>
            <w:gridSpan w:val="2"/>
            <w:tcBorders>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января 2020 г.- 2868 руб/Гкал</w:t>
            </w:r>
          </w:p>
        </w:tc>
        <w:tc>
          <w:tcPr>
            <w:tcW w:w="1952" w:type="pct"/>
            <w:tcBorders>
              <w:top w:val="nil"/>
              <w:left w:val="single" w:sz="4" w:space="0" w:color="auto"/>
              <w:bottom w:val="nil"/>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16"/>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июля 2020 г.- 3016 руб/Гкал</w:t>
            </w:r>
          </w:p>
        </w:tc>
        <w:tc>
          <w:tcPr>
            <w:tcW w:w="1956" w:type="pct"/>
            <w:gridSpan w:val="2"/>
            <w:vMerge w:val="restart"/>
            <w:tcBorders>
              <w:top w:val="nil"/>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49"/>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top w:val="single" w:sz="4" w:space="0" w:color="auto"/>
              <w:right w:val="single" w:sz="4" w:space="0" w:color="auto"/>
            </w:tcBorders>
            <w:vAlign w:val="center"/>
          </w:tcPr>
          <w:p w:rsidR="00C774E1" w:rsidRPr="004C543F" w:rsidRDefault="00E14583" w:rsidP="00E14583">
            <w:pPr>
              <w:spacing w:after="0" w:line="240" w:lineRule="auto"/>
              <w:jc w:val="center"/>
              <w:rPr>
                <w:rFonts w:ascii="Times New Roman" w:hAnsi="Times New Roman"/>
                <w:sz w:val="20"/>
                <w:szCs w:val="20"/>
              </w:rPr>
            </w:pPr>
            <w:r>
              <w:rPr>
                <w:rFonts w:ascii="Times New Roman" w:hAnsi="Times New Roman"/>
                <w:sz w:val="20"/>
                <w:szCs w:val="20"/>
              </w:rPr>
              <w:t>С 01 января 2021 г.- 2944,0</w:t>
            </w:r>
            <w:r w:rsidR="00C774E1" w:rsidRPr="004C543F">
              <w:rPr>
                <w:rFonts w:ascii="Times New Roman" w:hAnsi="Times New Roman"/>
                <w:sz w:val="20"/>
                <w:szCs w:val="20"/>
              </w:rPr>
              <w:t xml:space="preserve"> 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right w:val="single" w:sz="4" w:space="0" w:color="auto"/>
            </w:tcBorders>
            <w:vAlign w:val="center"/>
          </w:tcPr>
          <w:p w:rsidR="00C774E1" w:rsidRPr="004C543F" w:rsidRDefault="00E14583" w:rsidP="004C543F">
            <w:pPr>
              <w:spacing w:after="0" w:line="240" w:lineRule="auto"/>
              <w:jc w:val="center"/>
              <w:rPr>
                <w:rFonts w:ascii="Times New Roman" w:hAnsi="Times New Roman"/>
                <w:sz w:val="20"/>
                <w:szCs w:val="20"/>
              </w:rPr>
            </w:pPr>
            <w:r>
              <w:rPr>
                <w:rFonts w:ascii="Times New Roman" w:hAnsi="Times New Roman"/>
                <w:sz w:val="20"/>
                <w:szCs w:val="20"/>
              </w:rPr>
              <w:t>С 01 июля 2021 г.- 3012,0</w:t>
            </w:r>
            <w:r w:rsidR="00C774E1" w:rsidRPr="004C543F">
              <w:rPr>
                <w:rFonts w:ascii="Times New Roman" w:hAnsi="Times New Roman"/>
                <w:sz w:val="20"/>
                <w:szCs w:val="20"/>
              </w:rPr>
              <w:t xml:space="preserve"> 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71"/>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 xml:space="preserve">                       Население</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71"/>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января 2018 г.- 3062,92 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71"/>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июля 2018 г.- 3219,04руб/Гкал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71"/>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января 2019 г.- 3219,04 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71"/>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июля 2019 г.- 3384,24 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71"/>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января 2020 г.- 3384,24 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71"/>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С 01 июля 2020 г.- 3558,88 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71"/>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E14583" w:rsidP="004C543F">
            <w:pPr>
              <w:spacing w:after="0" w:line="240" w:lineRule="auto"/>
              <w:jc w:val="center"/>
              <w:rPr>
                <w:rFonts w:ascii="Times New Roman" w:hAnsi="Times New Roman"/>
                <w:sz w:val="20"/>
                <w:szCs w:val="20"/>
              </w:rPr>
            </w:pPr>
            <w:r>
              <w:rPr>
                <w:rFonts w:ascii="Times New Roman" w:hAnsi="Times New Roman"/>
                <w:sz w:val="20"/>
                <w:szCs w:val="20"/>
              </w:rPr>
              <w:t>С 01 января 2021 г.- 3532,80</w:t>
            </w:r>
            <w:r w:rsidR="00C774E1" w:rsidRPr="004C543F">
              <w:rPr>
                <w:rFonts w:ascii="Times New Roman" w:hAnsi="Times New Roman"/>
                <w:sz w:val="20"/>
                <w:szCs w:val="20"/>
              </w:rPr>
              <w:t xml:space="preserve"> 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rPr>
          <w:trHeight w:val="271"/>
        </w:trPr>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tcBorders>
              <w:bottom w:val="single" w:sz="4" w:space="0" w:color="auto"/>
              <w:right w:val="single" w:sz="4" w:space="0" w:color="auto"/>
            </w:tcBorders>
            <w:vAlign w:val="center"/>
          </w:tcPr>
          <w:p w:rsidR="00C774E1" w:rsidRPr="004C543F" w:rsidRDefault="00E14583" w:rsidP="004C543F">
            <w:pPr>
              <w:spacing w:after="0" w:line="240" w:lineRule="auto"/>
              <w:jc w:val="center"/>
              <w:rPr>
                <w:rFonts w:ascii="Times New Roman" w:hAnsi="Times New Roman"/>
                <w:sz w:val="20"/>
                <w:szCs w:val="20"/>
              </w:rPr>
            </w:pPr>
            <w:r>
              <w:rPr>
                <w:rFonts w:ascii="Times New Roman" w:hAnsi="Times New Roman"/>
                <w:sz w:val="20"/>
                <w:szCs w:val="20"/>
              </w:rPr>
              <w:t>С 01 июля 2021 г.- 3614,40</w:t>
            </w:r>
            <w:r w:rsidR="00C774E1" w:rsidRPr="004C543F">
              <w:rPr>
                <w:rFonts w:ascii="Times New Roman" w:hAnsi="Times New Roman"/>
                <w:sz w:val="20"/>
                <w:szCs w:val="20"/>
              </w:rPr>
              <w:t xml:space="preserve"> руб/Гкал</w:t>
            </w:r>
          </w:p>
        </w:tc>
        <w:tc>
          <w:tcPr>
            <w:tcW w:w="1956" w:type="pct"/>
            <w:gridSpan w:val="2"/>
            <w:vMerge/>
            <w:tcBorders>
              <w:lef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97" w:type="pct"/>
            <w:vMerge w:val="restart"/>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w:t>
            </w:r>
          </w:p>
        </w:tc>
        <w:tc>
          <w:tcPr>
            <w:tcW w:w="911" w:type="pct"/>
            <w:vMerge w:val="restart"/>
            <w:vAlign w:val="center"/>
          </w:tcPr>
          <w:p w:rsidR="00C774E1" w:rsidRPr="004C543F" w:rsidRDefault="00C774E1" w:rsidP="004C543F">
            <w:pPr>
              <w:spacing w:after="0" w:line="240" w:lineRule="auto"/>
              <w:rPr>
                <w:rFonts w:ascii="Times New Roman" w:hAnsi="Times New Roman"/>
                <w:b/>
                <w:sz w:val="20"/>
                <w:szCs w:val="20"/>
              </w:rPr>
            </w:pPr>
            <w:r w:rsidRPr="004C543F">
              <w:rPr>
                <w:rFonts w:ascii="Times New Roman" w:hAnsi="Times New Roman"/>
                <w:b/>
                <w:sz w:val="20"/>
                <w:szCs w:val="20"/>
              </w:rPr>
              <w:t>ООО «Капиталъ»</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п.  Янишево</w:t>
            </w:r>
          </w:p>
        </w:tc>
        <w:tc>
          <w:tcPr>
            <w:tcW w:w="1836" w:type="pct"/>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Предприятия</w:t>
            </w:r>
          </w:p>
        </w:tc>
        <w:tc>
          <w:tcPr>
            <w:tcW w:w="1956" w:type="pct"/>
            <w:gridSpan w:val="2"/>
            <w:vMerge w:val="restart"/>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При</w:t>
            </w:r>
            <w:r w:rsidR="00E107FF">
              <w:rPr>
                <w:rFonts w:ascii="Times New Roman" w:hAnsi="Times New Roman"/>
                <w:sz w:val="20"/>
                <w:szCs w:val="20"/>
              </w:rPr>
              <w:t>каз Департамента ТЭК и ТР ВО № 267 –р от 30.10.2018</w:t>
            </w:r>
            <w:r w:rsidRPr="004C543F">
              <w:rPr>
                <w:rFonts w:ascii="Times New Roman" w:hAnsi="Times New Roman"/>
                <w:sz w:val="20"/>
                <w:szCs w:val="20"/>
              </w:rPr>
              <w:t xml:space="preserve"> г.</w:t>
            </w:r>
            <w:r w:rsidR="00E107FF">
              <w:rPr>
                <w:rFonts w:ascii="Times New Roman" w:hAnsi="Times New Roman"/>
                <w:sz w:val="20"/>
                <w:szCs w:val="20"/>
              </w:rPr>
              <w:t xml:space="preserve"> (с измен. № 140-р от 05.11.2020)</w:t>
            </w:r>
          </w:p>
        </w:tc>
      </w:tr>
      <w:tr w:rsidR="00C774E1" w:rsidRPr="004C543F" w:rsidTr="003B4FF6">
        <w:tc>
          <w:tcPr>
            <w:tcW w:w="297"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b/>
                <w:sz w:val="20"/>
                <w:szCs w:val="20"/>
              </w:rPr>
            </w:pPr>
          </w:p>
        </w:tc>
        <w:tc>
          <w:tcPr>
            <w:tcW w:w="1836" w:type="pct"/>
            <w:vAlign w:val="center"/>
          </w:tcPr>
          <w:p w:rsidR="00C774E1" w:rsidRPr="004C543F" w:rsidRDefault="00E107FF" w:rsidP="004C543F">
            <w:pPr>
              <w:spacing w:after="0" w:line="240" w:lineRule="auto"/>
              <w:jc w:val="center"/>
              <w:rPr>
                <w:rFonts w:ascii="Times New Roman" w:hAnsi="Times New Roman"/>
                <w:sz w:val="20"/>
                <w:szCs w:val="20"/>
              </w:rPr>
            </w:pPr>
            <w:r>
              <w:rPr>
                <w:rFonts w:ascii="Times New Roman" w:hAnsi="Times New Roman"/>
                <w:sz w:val="20"/>
                <w:szCs w:val="20"/>
              </w:rPr>
              <w:t>С 01.01.2021 г.- 5943</w:t>
            </w:r>
            <w:r w:rsidR="00C774E1" w:rsidRPr="004C543F">
              <w:rPr>
                <w:rFonts w:ascii="Times New Roman" w:hAnsi="Times New Roman"/>
                <w:sz w:val="20"/>
                <w:szCs w:val="20"/>
              </w:rPr>
              <w:t xml:space="preserve"> руб/Гкал</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97"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b/>
                <w:sz w:val="20"/>
                <w:szCs w:val="20"/>
              </w:rPr>
            </w:pPr>
          </w:p>
        </w:tc>
        <w:tc>
          <w:tcPr>
            <w:tcW w:w="1836" w:type="pct"/>
            <w:vAlign w:val="center"/>
          </w:tcPr>
          <w:p w:rsidR="00C774E1" w:rsidRPr="004C543F" w:rsidRDefault="00E107FF" w:rsidP="00E107FF">
            <w:pPr>
              <w:spacing w:after="0" w:line="240" w:lineRule="auto"/>
              <w:jc w:val="center"/>
              <w:rPr>
                <w:rFonts w:ascii="Times New Roman" w:hAnsi="Times New Roman"/>
                <w:sz w:val="20"/>
                <w:szCs w:val="20"/>
              </w:rPr>
            </w:pPr>
            <w:r>
              <w:rPr>
                <w:rFonts w:ascii="Times New Roman" w:hAnsi="Times New Roman"/>
                <w:sz w:val="20"/>
                <w:szCs w:val="20"/>
              </w:rPr>
              <w:t>С 01.07.2021 г. – 6083</w:t>
            </w:r>
            <w:r w:rsidR="00C774E1" w:rsidRPr="004C543F">
              <w:rPr>
                <w:rFonts w:ascii="Times New Roman" w:hAnsi="Times New Roman"/>
                <w:sz w:val="20"/>
                <w:szCs w:val="20"/>
              </w:rPr>
              <w:t xml:space="preserve"> руб/Гкал</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97" w:type="pct"/>
            <w:vMerge w:val="restart"/>
          </w:tcPr>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p>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w:t>
            </w:r>
          </w:p>
        </w:tc>
        <w:tc>
          <w:tcPr>
            <w:tcW w:w="911" w:type="pct"/>
            <w:vMerge w:val="restart"/>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АО «ТЭЦ Белый Ручей»</w:t>
            </w:r>
          </w:p>
        </w:tc>
        <w:tc>
          <w:tcPr>
            <w:tcW w:w="1836" w:type="pct"/>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Население</w:t>
            </w:r>
          </w:p>
        </w:tc>
        <w:tc>
          <w:tcPr>
            <w:tcW w:w="1956" w:type="pct"/>
            <w:gridSpan w:val="2"/>
            <w:vMerge w:val="restart"/>
            <w:vAlign w:val="center"/>
          </w:tcPr>
          <w:p w:rsidR="00C774E1" w:rsidRPr="004C543F" w:rsidRDefault="00C774E1" w:rsidP="000603EB">
            <w:pPr>
              <w:spacing w:after="0" w:line="240" w:lineRule="auto"/>
              <w:jc w:val="center"/>
              <w:rPr>
                <w:rFonts w:ascii="Times New Roman" w:hAnsi="Times New Roman"/>
                <w:sz w:val="20"/>
                <w:szCs w:val="20"/>
              </w:rPr>
            </w:pPr>
            <w:r w:rsidRPr="004C543F">
              <w:rPr>
                <w:rFonts w:ascii="Times New Roman" w:hAnsi="Times New Roman"/>
                <w:sz w:val="20"/>
                <w:szCs w:val="20"/>
              </w:rPr>
              <w:t>Приказ Департамента ТЭК и ТР ВО № 493 –р о</w:t>
            </w:r>
            <w:r w:rsidR="00263A23">
              <w:rPr>
                <w:rFonts w:ascii="Times New Roman" w:hAnsi="Times New Roman"/>
                <w:sz w:val="20"/>
                <w:szCs w:val="20"/>
              </w:rPr>
              <w:t xml:space="preserve">т 08.12.2017 </w:t>
            </w:r>
            <w:r w:rsidRPr="004C543F">
              <w:rPr>
                <w:rFonts w:ascii="Times New Roman" w:hAnsi="Times New Roman"/>
                <w:sz w:val="20"/>
                <w:szCs w:val="20"/>
              </w:rPr>
              <w:t xml:space="preserve"> г.</w:t>
            </w:r>
            <w:r w:rsidR="000603EB">
              <w:rPr>
                <w:rFonts w:ascii="Times New Roman" w:hAnsi="Times New Roman"/>
                <w:sz w:val="20"/>
                <w:szCs w:val="20"/>
              </w:rPr>
              <w:t xml:space="preserve"> (с измен. № 556-р от 17.12.2020)</w:t>
            </w:r>
          </w:p>
        </w:tc>
      </w:tr>
      <w:tr w:rsidR="00C774E1" w:rsidRPr="004C543F" w:rsidTr="003B4FF6">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vAlign w:val="center"/>
          </w:tcPr>
          <w:p w:rsidR="00C774E1" w:rsidRPr="004C543F" w:rsidRDefault="000603EB" w:rsidP="004C543F">
            <w:pPr>
              <w:spacing w:after="0" w:line="240" w:lineRule="auto"/>
              <w:jc w:val="center"/>
              <w:rPr>
                <w:rFonts w:ascii="Times New Roman" w:hAnsi="Times New Roman"/>
                <w:sz w:val="20"/>
                <w:szCs w:val="20"/>
              </w:rPr>
            </w:pPr>
            <w:r>
              <w:rPr>
                <w:rFonts w:ascii="Times New Roman" w:hAnsi="Times New Roman"/>
                <w:sz w:val="20"/>
                <w:szCs w:val="20"/>
              </w:rPr>
              <w:t>С 01.01.2018 г. – 2467,20</w:t>
            </w:r>
            <w:r w:rsidR="00C774E1" w:rsidRPr="004C543F">
              <w:rPr>
                <w:rFonts w:ascii="Times New Roman" w:hAnsi="Times New Roman"/>
                <w:sz w:val="20"/>
                <w:szCs w:val="20"/>
              </w:rPr>
              <w:t xml:space="preserve"> руб/Гкал</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vAlign w:val="center"/>
          </w:tcPr>
          <w:p w:rsidR="00C774E1" w:rsidRPr="004C543F" w:rsidRDefault="000603EB" w:rsidP="004C543F">
            <w:pPr>
              <w:spacing w:after="0" w:line="240" w:lineRule="auto"/>
              <w:jc w:val="center"/>
              <w:rPr>
                <w:rFonts w:ascii="Times New Roman" w:hAnsi="Times New Roman"/>
                <w:sz w:val="20"/>
                <w:szCs w:val="20"/>
              </w:rPr>
            </w:pPr>
            <w:r>
              <w:rPr>
                <w:rFonts w:ascii="Times New Roman" w:hAnsi="Times New Roman"/>
                <w:sz w:val="20"/>
                <w:szCs w:val="20"/>
              </w:rPr>
              <w:t>С 01.07.2018 г.- 2502,00</w:t>
            </w:r>
            <w:r w:rsidR="00C774E1" w:rsidRPr="004C543F">
              <w:rPr>
                <w:rFonts w:ascii="Times New Roman" w:hAnsi="Times New Roman"/>
                <w:sz w:val="20"/>
                <w:szCs w:val="20"/>
              </w:rPr>
              <w:t xml:space="preserve"> руб/Гкал</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Предприятия</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vAlign w:val="center"/>
          </w:tcPr>
          <w:p w:rsidR="00C774E1" w:rsidRPr="004C543F" w:rsidRDefault="000603EB" w:rsidP="000603EB">
            <w:pPr>
              <w:spacing w:after="0" w:line="240" w:lineRule="auto"/>
              <w:jc w:val="center"/>
              <w:rPr>
                <w:rFonts w:ascii="Times New Roman" w:hAnsi="Times New Roman"/>
                <w:sz w:val="20"/>
                <w:szCs w:val="20"/>
              </w:rPr>
            </w:pPr>
            <w:r>
              <w:rPr>
                <w:rFonts w:ascii="Times New Roman" w:hAnsi="Times New Roman"/>
                <w:sz w:val="20"/>
                <w:szCs w:val="20"/>
              </w:rPr>
              <w:t>С 01.01.2021 г.- 2056</w:t>
            </w:r>
            <w:r w:rsidR="00C774E1" w:rsidRPr="004C543F">
              <w:rPr>
                <w:rFonts w:ascii="Times New Roman" w:hAnsi="Times New Roman"/>
                <w:sz w:val="20"/>
                <w:szCs w:val="20"/>
              </w:rPr>
              <w:t>,00 руб/Гкал</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97" w:type="pct"/>
            <w:vMerge/>
          </w:tcPr>
          <w:p w:rsidR="00C774E1" w:rsidRPr="004C543F" w:rsidRDefault="00C774E1" w:rsidP="004C543F">
            <w:pPr>
              <w:spacing w:after="0" w:line="240" w:lineRule="auto"/>
              <w:jc w:val="center"/>
              <w:rPr>
                <w:rFonts w:ascii="Times New Roman" w:hAnsi="Times New Roman"/>
                <w:sz w:val="20"/>
                <w:szCs w:val="20"/>
              </w:rPr>
            </w:pPr>
          </w:p>
        </w:tc>
        <w:tc>
          <w:tcPr>
            <w:tcW w:w="911" w:type="pct"/>
            <w:vMerge/>
            <w:vAlign w:val="center"/>
          </w:tcPr>
          <w:p w:rsidR="00C774E1" w:rsidRPr="004C543F" w:rsidRDefault="00C774E1" w:rsidP="004C543F">
            <w:pPr>
              <w:spacing w:after="0" w:line="240" w:lineRule="auto"/>
              <w:jc w:val="center"/>
              <w:rPr>
                <w:rFonts w:ascii="Times New Roman" w:hAnsi="Times New Roman"/>
                <w:sz w:val="20"/>
                <w:szCs w:val="20"/>
              </w:rPr>
            </w:pPr>
          </w:p>
        </w:tc>
        <w:tc>
          <w:tcPr>
            <w:tcW w:w="1836" w:type="pct"/>
            <w:vAlign w:val="center"/>
          </w:tcPr>
          <w:p w:rsidR="00C774E1" w:rsidRPr="004C543F" w:rsidRDefault="000603EB" w:rsidP="004C543F">
            <w:pPr>
              <w:spacing w:after="0" w:line="240" w:lineRule="auto"/>
              <w:jc w:val="center"/>
              <w:rPr>
                <w:rFonts w:ascii="Times New Roman" w:hAnsi="Times New Roman"/>
                <w:sz w:val="20"/>
                <w:szCs w:val="20"/>
              </w:rPr>
            </w:pPr>
            <w:r>
              <w:rPr>
                <w:rFonts w:ascii="Times New Roman" w:hAnsi="Times New Roman"/>
                <w:sz w:val="20"/>
                <w:szCs w:val="20"/>
              </w:rPr>
              <w:t>С 01.07.2021 г. – 2085</w:t>
            </w:r>
            <w:r w:rsidR="00C774E1" w:rsidRPr="004C543F">
              <w:rPr>
                <w:rFonts w:ascii="Times New Roman" w:hAnsi="Times New Roman"/>
                <w:sz w:val="20"/>
                <w:szCs w:val="20"/>
              </w:rPr>
              <w:t>,00 руб/Гкал</w:t>
            </w:r>
          </w:p>
        </w:tc>
        <w:tc>
          <w:tcPr>
            <w:tcW w:w="1956" w:type="pct"/>
            <w:gridSpan w:val="2"/>
            <w:vMerge/>
            <w:vAlign w:val="center"/>
          </w:tcPr>
          <w:p w:rsidR="00C774E1" w:rsidRPr="004C543F" w:rsidRDefault="00C774E1" w:rsidP="004C543F">
            <w:pPr>
              <w:spacing w:after="0" w:line="240" w:lineRule="auto"/>
              <w:jc w:val="center"/>
              <w:rPr>
                <w:rFonts w:ascii="Times New Roman" w:hAnsi="Times New Roman"/>
                <w:sz w:val="20"/>
                <w:szCs w:val="20"/>
              </w:rPr>
            </w:pPr>
          </w:p>
        </w:tc>
      </w:tr>
    </w:tbl>
    <w:p w:rsidR="00E60C8B" w:rsidRDefault="00E60C8B" w:rsidP="004A4AAF">
      <w:pPr>
        <w:spacing w:after="0" w:line="240" w:lineRule="auto"/>
        <w:ind w:firstLine="709"/>
        <w:jc w:val="both"/>
        <w:rPr>
          <w:rFonts w:ascii="Times New Roman" w:hAnsi="Times New Roman"/>
          <w:sz w:val="28"/>
          <w:szCs w:val="28"/>
        </w:rPr>
      </w:pPr>
    </w:p>
    <w:p w:rsidR="00C774E1" w:rsidRPr="004A4AAF" w:rsidRDefault="00C774E1" w:rsidP="004A4AAF">
      <w:pPr>
        <w:spacing w:after="0" w:line="240" w:lineRule="auto"/>
        <w:ind w:firstLine="709"/>
        <w:jc w:val="both"/>
        <w:rPr>
          <w:rFonts w:ascii="Times New Roman" w:hAnsi="Times New Roman"/>
          <w:sz w:val="28"/>
          <w:szCs w:val="28"/>
        </w:rPr>
      </w:pPr>
      <w:r w:rsidRPr="004A4AAF">
        <w:rPr>
          <w:rFonts w:ascii="Times New Roman" w:hAnsi="Times New Roman"/>
          <w:sz w:val="28"/>
          <w:szCs w:val="28"/>
        </w:rPr>
        <w:t xml:space="preserve">Нормативы удельного расхода топлива при производстве тепловой энергии источниками тепловой энергии на отпущенную тепловую энергию и нормативы технологических потерь при передаче тепловой энергии по тепловым сетям для теплоснабжающих (теплосетевых) организаций Вытегорского района, утвержденные Региональной энергетической комиссией Вологодской области от 04.12.2013 № 637 представлены в таблице 1.7. </w:t>
      </w:r>
    </w:p>
    <w:p w:rsidR="00C774E1" w:rsidRPr="004C543F" w:rsidRDefault="00C774E1" w:rsidP="004C543F">
      <w:pPr>
        <w:spacing w:after="0" w:line="240" w:lineRule="auto"/>
        <w:jc w:val="right"/>
        <w:rPr>
          <w:rFonts w:ascii="Times New Roman" w:hAnsi="Times New Roman"/>
        </w:rPr>
      </w:pPr>
      <w:r w:rsidRPr="004C543F">
        <w:rPr>
          <w:rFonts w:ascii="Times New Roman" w:hAnsi="Times New Roman"/>
        </w:rPr>
        <w:t>Таблица 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4035"/>
        <w:gridCol w:w="2393"/>
        <w:gridCol w:w="2393"/>
      </w:tblGrid>
      <w:tr w:rsidR="00C774E1" w:rsidRPr="004C543F" w:rsidTr="003B4FF6">
        <w:trPr>
          <w:trHeight w:val="571"/>
        </w:trPr>
        <w:tc>
          <w:tcPr>
            <w:tcW w:w="392" w:type="pct"/>
            <w:vMerge w:val="restart"/>
            <w:vAlign w:val="center"/>
          </w:tcPr>
          <w:p w:rsidR="00C774E1" w:rsidRPr="004C543F" w:rsidRDefault="00C774E1" w:rsidP="004C543F">
            <w:pPr>
              <w:spacing w:after="0" w:line="240" w:lineRule="auto"/>
              <w:jc w:val="center"/>
              <w:rPr>
                <w:rFonts w:ascii="Times New Roman" w:hAnsi="Times New Roman"/>
                <w:b/>
                <w:sz w:val="20"/>
              </w:rPr>
            </w:pPr>
            <w:r w:rsidRPr="004C543F">
              <w:rPr>
                <w:rFonts w:ascii="Times New Roman" w:hAnsi="Times New Roman"/>
                <w:b/>
                <w:sz w:val="20"/>
              </w:rPr>
              <w:t>№ п/п</w:t>
            </w:r>
          </w:p>
        </w:tc>
        <w:tc>
          <w:tcPr>
            <w:tcW w:w="2108" w:type="pct"/>
            <w:vMerge w:val="restart"/>
            <w:vAlign w:val="center"/>
          </w:tcPr>
          <w:p w:rsidR="00C774E1" w:rsidRPr="004C543F" w:rsidRDefault="00C774E1" w:rsidP="004C543F">
            <w:pPr>
              <w:spacing w:after="0" w:line="240" w:lineRule="auto"/>
              <w:jc w:val="center"/>
              <w:rPr>
                <w:rFonts w:ascii="Times New Roman" w:hAnsi="Times New Roman"/>
                <w:b/>
                <w:sz w:val="20"/>
              </w:rPr>
            </w:pPr>
            <w:r w:rsidRPr="004C543F">
              <w:rPr>
                <w:rFonts w:ascii="Times New Roman" w:hAnsi="Times New Roman"/>
                <w:b/>
                <w:sz w:val="20"/>
              </w:rPr>
              <w:t>Наименование организации</w:t>
            </w:r>
          </w:p>
        </w:tc>
        <w:tc>
          <w:tcPr>
            <w:tcW w:w="1250" w:type="pct"/>
            <w:vMerge w:val="restart"/>
            <w:vAlign w:val="center"/>
          </w:tcPr>
          <w:p w:rsidR="00C774E1" w:rsidRPr="004C543F" w:rsidRDefault="00C774E1" w:rsidP="004C543F">
            <w:pPr>
              <w:spacing w:after="0" w:line="240" w:lineRule="auto"/>
              <w:jc w:val="center"/>
              <w:rPr>
                <w:rFonts w:ascii="Times New Roman" w:hAnsi="Times New Roman"/>
                <w:b/>
                <w:sz w:val="20"/>
              </w:rPr>
            </w:pPr>
            <w:r w:rsidRPr="004C543F">
              <w:rPr>
                <w:rFonts w:ascii="Times New Roman" w:hAnsi="Times New Roman"/>
                <w:b/>
                <w:sz w:val="20"/>
              </w:rPr>
              <w:t>Норматив удельного расхода топлива на отпущенную тепловую  энергию, кг у.т./Гкал</w:t>
            </w:r>
          </w:p>
        </w:tc>
        <w:tc>
          <w:tcPr>
            <w:tcW w:w="1250" w:type="pct"/>
            <w:vAlign w:val="center"/>
          </w:tcPr>
          <w:p w:rsidR="00C774E1" w:rsidRPr="004C543F" w:rsidRDefault="00C774E1" w:rsidP="004C543F">
            <w:pPr>
              <w:spacing w:after="0" w:line="240" w:lineRule="auto"/>
              <w:jc w:val="center"/>
              <w:rPr>
                <w:rFonts w:ascii="Times New Roman" w:hAnsi="Times New Roman"/>
                <w:b/>
                <w:sz w:val="20"/>
              </w:rPr>
            </w:pPr>
            <w:r w:rsidRPr="004C543F">
              <w:rPr>
                <w:rFonts w:ascii="Times New Roman" w:hAnsi="Times New Roman"/>
                <w:b/>
                <w:sz w:val="20"/>
              </w:rPr>
              <w:t>Норматив технологических потерь при передаче тепловой энергии по тепловым сетям, Гкал</w:t>
            </w:r>
          </w:p>
        </w:tc>
      </w:tr>
      <w:tr w:rsidR="00C774E1" w:rsidRPr="004C543F" w:rsidTr="003B4FF6">
        <w:trPr>
          <w:trHeight w:val="162"/>
        </w:trPr>
        <w:tc>
          <w:tcPr>
            <w:tcW w:w="392" w:type="pct"/>
            <w:vMerge/>
            <w:vAlign w:val="center"/>
          </w:tcPr>
          <w:p w:rsidR="00C774E1" w:rsidRPr="004C543F" w:rsidRDefault="00C774E1" w:rsidP="004C543F">
            <w:pPr>
              <w:spacing w:after="0" w:line="240" w:lineRule="auto"/>
              <w:jc w:val="center"/>
              <w:rPr>
                <w:rFonts w:ascii="Times New Roman" w:hAnsi="Times New Roman"/>
                <w:b/>
                <w:sz w:val="20"/>
              </w:rPr>
            </w:pPr>
          </w:p>
        </w:tc>
        <w:tc>
          <w:tcPr>
            <w:tcW w:w="2108" w:type="pct"/>
            <w:vMerge/>
            <w:vAlign w:val="center"/>
          </w:tcPr>
          <w:p w:rsidR="00C774E1" w:rsidRPr="004C543F" w:rsidRDefault="00C774E1" w:rsidP="004C543F">
            <w:pPr>
              <w:spacing w:after="0" w:line="240" w:lineRule="auto"/>
              <w:jc w:val="center"/>
              <w:rPr>
                <w:rFonts w:ascii="Times New Roman" w:hAnsi="Times New Roman"/>
                <w:b/>
                <w:sz w:val="20"/>
              </w:rPr>
            </w:pPr>
          </w:p>
        </w:tc>
        <w:tc>
          <w:tcPr>
            <w:tcW w:w="1250" w:type="pct"/>
            <w:vMerge/>
            <w:vAlign w:val="center"/>
          </w:tcPr>
          <w:p w:rsidR="00C774E1" w:rsidRPr="004C543F" w:rsidRDefault="00C774E1" w:rsidP="004C543F">
            <w:pPr>
              <w:spacing w:after="0" w:line="240" w:lineRule="auto"/>
              <w:jc w:val="center"/>
              <w:rPr>
                <w:rFonts w:ascii="Times New Roman" w:hAnsi="Times New Roman"/>
                <w:b/>
                <w:sz w:val="20"/>
              </w:rPr>
            </w:pPr>
          </w:p>
        </w:tc>
        <w:tc>
          <w:tcPr>
            <w:tcW w:w="1250" w:type="pct"/>
            <w:vAlign w:val="center"/>
          </w:tcPr>
          <w:p w:rsidR="00C774E1" w:rsidRPr="004C543F" w:rsidRDefault="00C774E1" w:rsidP="004C543F">
            <w:pPr>
              <w:spacing w:after="0" w:line="240" w:lineRule="auto"/>
              <w:jc w:val="center"/>
              <w:rPr>
                <w:rFonts w:ascii="Times New Roman" w:hAnsi="Times New Roman"/>
                <w:b/>
                <w:sz w:val="20"/>
              </w:rPr>
            </w:pPr>
            <w:r w:rsidRPr="004C543F">
              <w:rPr>
                <w:rFonts w:ascii="Times New Roman" w:hAnsi="Times New Roman"/>
                <w:b/>
                <w:sz w:val="20"/>
              </w:rPr>
              <w:t>теплоноситель - вода</w:t>
            </w:r>
          </w:p>
        </w:tc>
      </w:tr>
      <w:tr w:rsidR="00C774E1" w:rsidRPr="004C543F" w:rsidTr="003B4FF6">
        <w:tc>
          <w:tcPr>
            <w:tcW w:w="392" w:type="pct"/>
            <w:vAlign w:val="center"/>
          </w:tcPr>
          <w:p w:rsidR="00C774E1" w:rsidRPr="004C543F" w:rsidRDefault="00C774E1" w:rsidP="004C543F">
            <w:pPr>
              <w:spacing w:after="0" w:line="240" w:lineRule="auto"/>
              <w:jc w:val="center"/>
              <w:rPr>
                <w:rFonts w:ascii="Times New Roman" w:hAnsi="Times New Roman"/>
                <w:sz w:val="20"/>
              </w:rPr>
            </w:pPr>
            <w:r w:rsidRPr="004C543F">
              <w:rPr>
                <w:rFonts w:ascii="Times New Roman" w:hAnsi="Times New Roman"/>
                <w:sz w:val="20"/>
              </w:rPr>
              <w:t>1</w:t>
            </w:r>
          </w:p>
        </w:tc>
        <w:tc>
          <w:tcPr>
            <w:tcW w:w="2108" w:type="pct"/>
            <w:vAlign w:val="center"/>
          </w:tcPr>
          <w:p w:rsidR="00C774E1" w:rsidRPr="004C543F" w:rsidRDefault="00C774E1" w:rsidP="004C543F">
            <w:pPr>
              <w:spacing w:after="0" w:line="240" w:lineRule="auto"/>
              <w:jc w:val="center"/>
              <w:rPr>
                <w:rFonts w:ascii="Times New Roman" w:hAnsi="Times New Roman"/>
                <w:sz w:val="20"/>
              </w:rPr>
            </w:pPr>
            <w:r w:rsidRPr="004C543F">
              <w:rPr>
                <w:rFonts w:ascii="Times New Roman" w:hAnsi="Times New Roman"/>
                <w:sz w:val="20"/>
              </w:rPr>
              <w:t>ООО «Капиталъ»</w:t>
            </w:r>
          </w:p>
        </w:tc>
        <w:tc>
          <w:tcPr>
            <w:tcW w:w="1250" w:type="pct"/>
            <w:vAlign w:val="center"/>
          </w:tcPr>
          <w:p w:rsidR="00C774E1" w:rsidRPr="004C543F" w:rsidRDefault="00C774E1" w:rsidP="004C543F">
            <w:pPr>
              <w:spacing w:after="0" w:line="240" w:lineRule="auto"/>
              <w:jc w:val="center"/>
              <w:rPr>
                <w:rFonts w:ascii="Times New Roman" w:hAnsi="Times New Roman"/>
                <w:sz w:val="20"/>
              </w:rPr>
            </w:pPr>
            <w:r w:rsidRPr="004C543F">
              <w:rPr>
                <w:rFonts w:ascii="Times New Roman" w:hAnsi="Times New Roman"/>
                <w:sz w:val="20"/>
              </w:rPr>
              <w:t>239,93</w:t>
            </w:r>
          </w:p>
        </w:tc>
        <w:tc>
          <w:tcPr>
            <w:tcW w:w="1250" w:type="pct"/>
            <w:vAlign w:val="center"/>
          </w:tcPr>
          <w:p w:rsidR="00C774E1" w:rsidRPr="004C543F" w:rsidRDefault="00C774E1" w:rsidP="004C543F">
            <w:pPr>
              <w:spacing w:after="0" w:line="240" w:lineRule="auto"/>
              <w:jc w:val="center"/>
              <w:rPr>
                <w:rFonts w:ascii="Times New Roman" w:hAnsi="Times New Roman"/>
                <w:sz w:val="20"/>
              </w:rPr>
            </w:pPr>
            <w:r w:rsidRPr="004C543F">
              <w:rPr>
                <w:rFonts w:ascii="Times New Roman" w:hAnsi="Times New Roman"/>
                <w:sz w:val="20"/>
              </w:rPr>
              <w:t>1000</w:t>
            </w:r>
          </w:p>
        </w:tc>
      </w:tr>
    </w:tbl>
    <w:p w:rsidR="00E60C8B" w:rsidRDefault="00E60C8B" w:rsidP="004A4AAF">
      <w:pPr>
        <w:spacing w:after="0" w:line="240" w:lineRule="auto"/>
        <w:ind w:firstLine="709"/>
        <w:jc w:val="both"/>
        <w:rPr>
          <w:rFonts w:ascii="Times New Roman" w:hAnsi="Times New Roman"/>
          <w:sz w:val="28"/>
          <w:szCs w:val="28"/>
        </w:rPr>
      </w:pPr>
    </w:p>
    <w:p w:rsidR="00C774E1" w:rsidRDefault="00C774E1" w:rsidP="004A4AAF">
      <w:pPr>
        <w:spacing w:after="0" w:line="240" w:lineRule="auto"/>
        <w:ind w:firstLine="709"/>
        <w:jc w:val="both"/>
        <w:rPr>
          <w:rFonts w:ascii="Times New Roman" w:hAnsi="Times New Roman"/>
          <w:sz w:val="28"/>
          <w:szCs w:val="28"/>
        </w:rPr>
      </w:pPr>
      <w:r w:rsidRPr="004A4AAF">
        <w:rPr>
          <w:rFonts w:ascii="Times New Roman" w:hAnsi="Times New Roman"/>
          <w:sz w:val="28"/>
          <w:szCs w:val="28"/>
        </w:rPr>
        <w:t>Отопление административно-общественных зданий, индивидуальных жилых домов, предприятий в остальных населенных пунктах – печное, либо от собственных котельных.</w:t>
      </w:r>
    </w:p>
    <w:p w:rsidR="00974E23" w:rsidRPr="004A4AAF" w:rsidRDefault="00974E23" w:rsidP="004A4AAF">
      <w:pPr>
        <w:spacing w:after="0" w:line="240" w:lineRule="auto"/>
        <w:ind w:firstLine="709"/>
        <w:jc w:val="both"/>
        <w:rPr>
          <w:rFonts w:ascii="Times New Roman" w:hAnsi="Times New Roman"/>
          <w:sz w:val="28"/>
          <w:szCs w:val="28"/>
        </w:rPr>
      </w:pPr>
    </w:p>
    <w:p w:rsidR="00DD7254" w:rsidRPr="00DD7254" w:rsidRDefault="00C774E1" w:rsidP="00DD7254">
      <w:pPr>
        <w:pStyle w:val="22"/>
        <w:tabs>
          <w:tab w:val="left" w:pos="1701"/>
        </w:tabs>
        <w:spacing w:before="0" w:after="0" w:line="240" w:lineRule="auto"/>
        <w:ind w:left="0"/>
        <w:jc w:val="center"/>
        <w:rPr>
          <w:caps w:val="0"/>
        </w:rPr>
      </w:pPr>
      <w:bookmarkStart w:id="7" w:name="_Toc388873183"/>
      <w:r w:rsidRPr="004C543F">
        <w:rPr>
          <w:caps w:val="0"/>
        </w:rPr>
        <w:lastRenderedPageBreak/>
        <w:t>ПОКАЗАТЕЛИ ПЕРСПЕКТИВНОГО СПРОСА НА ТЕПЛОВУЮ ЭНЕРГИЮ (МОЩНОСТЬ), И ТЕПЛОНОСИТЕЛЬ В УСТАНОВЛЕННЫХ ГРАНИЦАХ ТЕРРИТОРИИ СЕЛЬСКОГО ПОСЕЛЕНИЯ ДЕВЯТИНСКОЕ</w:t>
      </w:r>
      <w:bookmarkEnd w:id="7"/>
    </w:p>
    <w:p w:rsidR="00C774E1" w:rsidRPr="00974E23" w:rsidRDefault="00C774E1" w:rsidP="00DD7254">
      <w:pPr>
        <w:pStyle w:val="afff9"/>
        <w:spacing w:before="0" w:after="0" w:line="240" w:lineRule="auto"/>
        <w:ind w:firstLine="709"/>
        <w:rPr>
          <w:sz w:val="28"/>
          <w:szCs w:val="28"/>
        </w:rPr>
      </w:pPr>
      <w:r w:rsidRPr="00974E23">
        <w:rPr>
          <w:sz w:val="28"/>
          <w:szCs w:val="28"/>
        </w:rPr>
        <w:t xml:space="preserve">Площадь строительных фондов и приросты площади строительных фондов по расчетным элементам территориального деления сельского поселения Девятинское. </w:t>
      </w:r>
    </w:p>
    <w:p w:rsidR="00C774E1" w:rsidRPr="00974E23" w:rsidRDefault="00C774E1" w:rsidP="00974E23">
      <w:pPr>
        <w:spacing w:after="0" w:line="240" w:lineRule="auto"/>
        <w:ind w:firstLine="709"/>
        <w:jc w:val="both"/>
        <w:rPr>
          <w:rFonts w:ascii="Times New Roman" w:hAnsi="Times New Roman"/>
          <w:sz w:val="28"/>
          <w:szCs w:val="28"/>
        </w:rPr>
      </w:pPr>
      <w:r w:rsidRPr="00974E23">
        <w:rPr>
          <w:rFonts w:ascii="Times New Roman" w:hAnsi="Times New Roman"/>
          <w:sz w:val="28"/>
          <w:szCs w:val="28"/>
        </w:rPr>
        <w:t xml:space="preserve">Генеральным планом предусматривается развитие незастроенных территорий сельского поселения Девятинское. Это позволит: </w:t>
      </w:r>
    </w:p>
    <w:p w:rsidR="00C774E1" w:rsidRPr="00974E23" w:rsidRDefault="00C774E1" w:rsidP="00974E23">
      <w:pPr>
        <w:numPr>
          <w:ilvl w:val="0"/>
          <w:numId w:val="17"/>
        </w:numPr>
        <w:tabs>
          <w:tab w:val="left" w:pos="851"/>
        </w:tabs>
        <w:spacing w:after="0" w:line="240" w:lineRule="auto"/>
        <w:ind w:left="0" w:firstLine="709"/>
        <w:jc w:val="both"/>
        <w:rPr>
          <w:rFonts w:ascii="Times New Roman" w:hAnsi="Times New Roman"/>
          <w:sz w:val="28"/>
          <w:szCs w:val="28"/>
        </w:rPr>
      </w:pPr>
      <w:r w:rsidRPr="00974E23">
        <w:rPr>
          <w:rFonts w:ascii="Times New Roman" w:hAnsi="Times New Roman"/>
          <w:sz w:val="28"/>
          <w:szCs w:val="28"/>
        </w:rPr>
        <w:t xml:space="preserve">сформировать в значительной мере компактный характер населённого пункта; </w:t>
      </w:r>
    </w:p>
    <w:p w:rsidR="00C774E1" w:rsidRPr="00974E23" w:rsidRDefault="00C774E1" w:rsidP="00974E23">
      <w:pPr>
        <w:numPr>
          <w:ilvl w:val="0"/>
          <w:numId w:val="17"/>
        </w:numPr>
        <w:tabs>
          <w:tab w:val="left" w:pos="851"/>
        </w:tabs>
        <w:spacing w:after="0" w:line="240" w:lineRule="auto"/>
        <w:ind w:left="0" w:firstLine="709"/>
        <w:jc w:val="both"/>
        <w:rPr>
          <w:rFonts w:ascii="Times New Roman" w:hAnsi="Times New Roman"/>
          <w:sz w:val="28"/>
          <w:szCs w:val="28"/>
        </w:rPr>
      </w:pPr>
      <w:r w:rsidRPr="00974E23">
        <w:rPr>
          <w:rFonts w:ascii="Times New Roman" w:hAnsi="Times New Roman"/>
          <w:sz w:val="28"/>
          <w:szCs w:val="28"/>
        </w:rPr>
        <w:t xml:space="preserve">обеспечить территориальный ресурс для полноценного развития основных функциональных зон сельского поселения Девятинское – производственно-коммунальной и селитебной; </w:t>
      </w:r>
    </w:p>
    <w:p w:rsidR="00C774E1" w:rsidRPr="00974E23" w:rsidRDefault="00C774E1" w:rsidP="00974E23">
      <w:pPr>
        <w:numPr>
          <w:ilvl w:val="0"/>
          <w:numId w:val="17"/>
        </w:numPr>
        <w:tabs>
          <w:tab w:val="left" w:pos="851"/>
        </w:tabs>
        <w:spacing w:after="0" w:line="240" w:lineRule="auto"/>
        <w:ind w:left="0" w:firstLine="709"/>
        <w:jc w:val="both"/>
        <w:rPr>
          <w:rFonts w:ascii="Times New Roman" w:hAnsi="Times New Roman"/>
          <w:sz w:val="28"/>
          <w:szCs w:val="28"/>
        </w:rPr>
      </w:pPr>
      <w:r w:rsidRPr="00974E23">
        <w:rPr>
          <w:rFonts w:ascii="Times New Roman" w:hAnsi="Times New Roman"/>
          <w:sz w:val="28"/>
          <w:szCs w:val="28"/>
        </w:rPr>
        <w:t xml:space="preserve">развить, дифференцировать и упорядочить внутренние транспортные связи; </w:t>
      </w:r>
    </w:p>
    <w:p w:rsidR="00C774E1" w:rsidRPr="00974E23" w:rsidRDefault="00C774E1" w:rsidP="00974E23">
      <w:pPr>
        <w:numPr>
          <w:ilvl w:val="0"/>
          <w:numId w:val="17"/>
        </w:numPr>
        <w:tabs>
          <w:tab w:val="left" w:pos="851"/>
        </w:tabs>
        <w:spacing w:after="0" w:line="240" w:lineRule="auto"/>
        <w:ind w:left="0" w:firstLine="709"/>
        <w:jc w:val="both"/>
        <w:rPr>
          <w:rFonts w:ascii="Times New Roman" w:hAnsi="Times New Roman"/>
          <w:sz w:val="28"/>
          <w:szCs w:val="28"/>
        </w:rPr>
      </w:pPr>
      <w:r w:rsidRPr="00974E23">
        <w:rPr>
          <w:rFonts w:ascii="Times New Roman" w:hAnsi="Times New Roman"/>
          <w:sz w:val="28"/>
          <w:szCs w:val="28"/>
        </w:rPr>
        <w:t xml:space="preserve">обеспечить последовательное развитие сетей инженерной инфраструктуры. </w:t>
      </w:r>
    </w:p>
    <w:p w:rsidR="00C774E1" w:rsidRPr="00974E23" w:rsidRDefault="00C774E1" w:rsidP="00974E23">
      <w:pPr>
        <w:spacing w:after="0" w:line="240" w:lineRule="auto"/>
        <w:ind w:firstLine="709"/>
        <w:jc w:val="both"/>
        <w:rPr>
          <w:rFonts w:ascii="Times New Roman" w:hAnsi="Times New Roman"/>
          <w:sz w:val="28"/>
          <w:szCs w:val="28"/>
        </w:rPr>
      </w:pPr>
      <w:r w:rsidRPr="00974E23">
        <w:rPr>
          <w:rFonts w:ascii="Times New Roman" w:hAnsi="Times New Roman"/>
          <w:sz w:val="28"/>
          <w:szCs w:val="28"/>
        </w:rPr>
        <w:t xml:space="preserve">Главной задачей жилищной политики сельского поселения является обеспечение комфортных условий проживания для различных категорий граждан. Для решения этой задачи генеральным планом предлагается: </w:t>
      </w:r>
    </w:p>
    <w:p w:rsidR="00C774E1" w:rsidRPr="00974E23" w:rsidRDefault="00C774E1" w:rsidP="00974E23">
      <w:pPr>
        <w:numPr>
          <w:ilvl w:val="0"/>
          <w:numId w:val="18"/>
        </w:numPr>
        <w:tabs>
          <w:tab w:val="left" w:pos="851"/>
        </w:tabs>
        <w:spacing w:after="0" w:line="240" w:lineRule="auto"/>
        <w:ind w:left="0" w:firstLine="709"/>
        <w:jc w:val="both"/>
        <w:rPr>
          <w:rFonts w:ascii="Times New Roman" w:hAnsi="Times New Roman"/>
          <w:sz w:val="28"/>
          <w:szCs w:val="28"/>
        </w:rPr>
      </w:pPr>
      <w:r w:rsidRPr="00974E23">
        <w:rPr>
          <w:rFonts w:ascii="Times New Roman" w:hAnsi="Times New Roman"/>
          <w:sz w:val="28"/>
          <w:szCs w:val="28"/>
        </w:rPr>
        <w:t xml:space="preserve">довести среднюю обеспеченность жилищным фондом до 27,0 м² общей площади на  человека. Это позволит обеспечить посемейное расселение граждан с  предоставлением каждому члену семьи отдельной комнаты; </w:t>
      </w:r>
    </w:p>
    <w:p w:rsidR="00C774E1" w:rsidRPr="00974E23" w:rsidRDefault="00C774E1" w:rsidP="00974E23">
      <w:pPr>
        <w:numPr>
          <w:ilvl w:val="0"/>
          <w:numId w:val="18"/>
        </w:numPr>
        <w:tabs>
          <w:tab w:val="left" w:pos="851"/>
        </w:tabs>
        <w:spacing w:after="0" w:line="240" w:lineRule="auto"/>
        <w:ind w:left="0" w:firstLine="709"/>
        <w:jc w:val="both"/>
        <w:rPr>
          <w:rFonts w:ascii="Times New Roman" w:hAnsi="Times New Roman"/>
          <w:sz w:val="28"/>
          <w:szCs w:val="28"/>
        </w:rPr>
      </w:pPr>
      <w:r w:rsidRPr="00974E23">
        <w:rPr>
          <w:rFonts w:ascii="Times New Roman" w:hAnsi="Times New Roman"/>
          <w:sz w:val="28"/>
          <w:szCs w:val="28"/>
        </w:rPr>
        <w:t xml:space="preserve">снести  ветхий жилищный фонд; </w:t>
      </w:r>
    </w:p>
    <w:p w:rsidR="00C774E1" w:rsidRPr="00974E23" w:rsidRDefault="00C774E1" w:rsidP="00974E23">
      <w:pPr>
        <w:numPr>
          <w:ilvl w:val="0"/>
          <w:numId w:val="18"/>
        </w:numPr>
        <w:tabs>
          <w:tab w:val="left" w:pos="851"/>
        </w:tabs>
        <w:spacing w:after="0" w:line="240" w:lineRule="auto"/>
        <w:ind w:left="0" w:firstLine="709"/>
        <w:jc w:val="both"/>
        <w:rPr>
          <w:rFonts w:ascii="Times New Roman" w:hAnsi="Times New Roman"/>
          <w:sz w:val="28"/>
          <w:szCs w:val="28"/>
        </w:rPr>
      </w:pPr>
      <w:r w:rsidRPr="00974E23">
        <w:rPr>
          <w:rFonts w:ascii="Times New Roman" w:hAnsi="Times New Roman"/>
          <w:sz w:val="28"/>
          <w:szCs w:val="28"/>
        </w:rPr>
        <w:t xml:space="preserve">расселить население, проживающее в санитарно-защитных зонах; </w:t>
      </w:r>
    </w:p>
    <w:p w:rsidR="00C774E1" w:rsidRPr="00974E23" w:rsidRDefault="00C774E1" w:rsidP="00974E23">
      <w:pPr>
        <w:numPr>
          <w:ilvl w:val="0"/>
          <w:numId w:val="18"/>
        </w:numPr>
        <w:tabs>
          <w:tab w:val="left" w:pos="851"/>
        </w:tabs>
        <w:spacing w:after="0" w:line="240" w:lineRule="auto"/>
        <w:ind w:left="0" w:firstLine="709"/>
        <w:jc w:val="both"/>
        <w:rPr>
          <w:rFonts w:ascii="Times New Roman" w:hAnsi="Times New Roman"/>
          <w:sz w:val="28"/>
          <w:szCs w:val="28"/>
        </w:rPr>
      </w:pPr>
      <w:r w:rsidRPr="00974E23">
        <w:rPr>
          <w:rFonts w:ascii="Times New Roman" w:hAnsi="Times New Roman"/>
          <w:sz w:val="28"/>
          <w:szCs w:val="28"/>
        </w:rPr>
        <w:t xml:space="preserve">предусмотреть строительство жилых домов различных типов для удовлетворения потребностей различных категорий населения. </w:t>
      </w:r>
    </w:p>
    <w:p w:rsidR="00C774E1" w:rsidRPr="00974E23" w:rsidRDefault="00C774E1" w:rsidP="00974E23">
      <w:pPr>
        <w:spacing w:after="0" w:line="240" w:lineRule="auto"/>
        <w:ind w:firstLine="709"/>
        <w:jc w:val="both"/>
        <w:rPr>
          <w:rFonts w:ascii="Times New Roman" w:hAnsi="Times New Roman"/>
          <w:sz w:val="28"/>
          <w:szCs w:val="28"/>
        </w:rPr>
      </w:pPr>
      <w:r w:rsidRPr="00974E23">
        <w:rPr>
          <w:rFonts w:ascii="Times New Roman" w:hAnsi="Times New Roman"/>
          <w:sz w:val="28"/>
          <w:szCs w:val="28"/>
        </w:rPr>
        <w:t xml:space="preserve">Жилищный фонд на 2008 год (не учитывая пос. Янишево) – 85,5845 тыс. м² общей площади, при средней обеспеченности 17,4  м²/чел. Жилищный фонд на расчетный срок – 186,9659 тыс. м² общей площади, при средней обеспеченности 27,0 м²/чел. Рост обеспеченности жилищным фондом за период составит 9,6 м²/чел. или 55,2% от существующей обеспеченности, в пересчете на год – это 0,38 м²/чел. или 2,21% в год, что, с учетом сокращения численности населения, реально и, в общем, соответствует темпам роста обеспеченности в последние годы. Размещение нового жилищного строительства и движение жилищного фонда представлены ниже. </w:t>
      </w:r>
    </w:p>
    <w:p w:rsidR="00C774E1" w:rsidRPr="00974E23" w:rsidRDefault="00C774E1" w:rsidP="00974E23">
      <w:pPr>
        <w:spacing w:after="0" w:line="240" w:lineRule="auto"/>
        <w:ind w:firstLine="709"/>
        <w:jc w:val="both"/>
        <w:rPr>
          <w:rFonts w:ascii="Times New Roman" w:hAnsi="Times New Roman"/>
          <w:sz w:val="28"/>
          <w:szCs w:val="28"/>
        </w:rPr>
      </w:pPr>
      <w:r w:rsidRPr="00974E23">
        <w:rPr>
          <w:rFonts w:ascii="Times New Roman" w:hAnsi="Times New Roman"/>
          <w:sz w:val="28"/>
          <w:szCs w:val="28"/>
        </w:rPr>
        <w:t xml:space="preserve">Как видно из таблиц 1.8 и 1.9, к окончанию расчетного срока населенные пункты сельского поселения будут характеризоваться следующими показателями по численности населения и количеству жилищного фонда: </w:t>
      </w:r>
    </w:p>
    <w:p w:rsidR="00C774E1" w:rsidRPr="004C543F" w:rsidRDefault="00C774E1" w:rsidP="004C543F">
      <w:pPr>
        <w:spacing w:after="0" w:line="240" w:lineRule="auto"/>
        <w:jc w:val="right"/>
        <w:rPr>
          <w:rFonts w:ascii="Times New Roman" w:hAnsi="Times New Roman"/>
        </w:rPr>
      </w:pPr>
      <w:r w:rsidRPr="004C543F">
        <w:rPr>
          <w:rFonts w:ascii="Times New Roman" w:hAnsi="Times New Roman"/>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542"/>
        <w:gridCol w:w="1232"/>
        <w:gridCol w:w="1201"/>
        <w:gridCol w:w="1341"/>
        <w:gridCol w:w="1223"/>
        <w:gridCol w:w="1188"/>
        <w:gridCol w:w="1341"/>
      </w:tblGrid>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п/п</w:t>
            </w:r>
          </w:p>
        </w:tc>
        <w:tc>
          <w:tcPr>
            <w:tcW w:w="83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Населенный пункт</w:t>
            </w:r>
          </w:p>
        </w:tc>
        <w:tc>
          <w:tcPr>
            <w:tcW w:w="1953" w:type="pct"/>
            <w:gridSpan w:val="3"/>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Жилищный фонд</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на 2008 год, м²</w:t>
            </w:r>
          </w:p>
        </w:tc>
        <w:tc>
          <w:tcPr>
            <w:tcW w:w="1940" w:type="pct"/>
            <w:gridSpan w:val="3"/>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Жилищный фонд на расчетный срок, 2033 год, м²</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p>
        </w:tc>
        <w:tc>
          <w:tcPr>
            <w:tcW w:w="83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Всего</w:t>
            </w:r>
          </w:p>
        </w:tc>
        <w:tc>
          <w:tcPr>
            <w:tcW w:w="1290" w:type="pct"/>
            <w:gridSpan w:val="2"/>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в том числе:</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Всего</w:t>
            </w:r>
          </w:p>
        </w:tc>
        <w:tc>
          <w:tcPr>
            <w:tcW w:w="1283" w:type="pct"/>
            <w:gridSpan w:val="2"/>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в том числе:</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p>
        </w:tc>
        <w:tc>
          <w:tcPr>
            <w:tcW w:w="83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Средняя</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обеспеч.</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площадью,</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м²/чел.</w:t>
            </w:r>
          </w:p>
        </w:tc>
        <w:tc>
          <w:tcPr>
            <w:tcW w:w="646"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Усадебной застройки</w:t>
            </w:r>
          </w:p>
        </w:tc>
        <w:tc>
          <w:tcPr>
            <w:tcW w:w="64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Секционной застройки</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Средняя</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обеспеч.</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площадью,</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м²/чел.</w:t>
            </w:r>
          </w:p>
        </w:tc>
        <w:tc>
          <w:tcPr>
            <w:tcW w:w="64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Усадебной застройки</w:t>
            </w:r>
          </w:p>
        </w:tc>
        <w:tc>
          <w:tcPr>
            <w:tcW w:w="64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Секционной застройки</w:t>
            </w:r>
          </w:p>
        </w:tc>
      </w:tr>
      <w:tr w:rsidR="00C774E1" w:rsidRPr="004C543F" w:rsidTr="003B4FF6">
        <w:tc>
          <w:tcPr>
            <w:tcW w:w="27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w:t>
            </w:r>
          </w:p>
        </w:tc>
        <w:tc>
          <w:tcPr>
            <w:tcW w:w="646"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w:t>
            </w:r>
          </w:p>
        </w:tc>
        <w:tc>
          <w:tcPr>
            <w:tcW w:w="64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5</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w:t>
            </w:r>
          </w:p>
        </w:tc>
        <w:tc>
          <w:tcPr>
            <w:tcW w:w="64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7</w:t>
            </w:r>
          </w:p>
        </w:tc>
        <w:tc>
          <w:tcPr>
            <w:tcW w:w="64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8</w:t>
            </w: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1.</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с. Девятины</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23791,0</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17363,0</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6428,0</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73899,0</w:t>
            </w:r>
          </w:p>
        </w:tc>
        <w:tc>
          <w:tcPr>
            <w:tcW w:w="640"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63389,3</w:t>
            </w:r>
          </w:p>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607 ус. д.*</w:t>
            </w:r>
          </w:p>
        </w:tc>
        <w:tc>
          <w:tcPr>
            <w:tcW w:w="64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11414,4</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19,2</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27,0</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2.</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д. Бродовская</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904,7</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452,3</w:t>
            </w:r>
          </w:p>
          <w:p w:rsidR="00C774E1" w:rsidRPr="004C543F" w:rsidRDefault="00C774E1" w:rsidP="004C543F">
            <w:pPr>
              <w:spacing w:after="0" w:line="240" w:lineRule="auto"/>
              <w:jc w:val="center"/>
              <w:rPr>
                <w:rFonts w:ascii="Times New Roman" w:hAnsi="Times New Roman"/>
                <w:sz w:val="20"/>
                <w:szCs w:val="20"/>
              </w:rPr>
            </w:pP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452,4</w:t>
            </w:r>
          </w:p>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904,7</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39,3</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39,3</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3.</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п. Алексеевское</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240,0</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240,0</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240,0</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240,0</w:t>
            </w:r>
          </w:p>
          <w:p w:rsidR="00C774E1" w:rsidRPr="004C543F" w:rsidRDefault="00C774E1" w:rsidP="004C543F">
            <w:pPr>
              <w:spacing w:after="0" w:line="240" w:lineRule="auto"/>
              <w:jc w:val="center"/>
              <w:rPr>
                <w:rFonts w:ascii="Times New Roman" w:hAnsi="Times New Roman"/>
                <w:sz w:val="20"/>
                <w:szCs w:val="20"/>
              </w:rPr>
            </w:pP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40,0</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40,0</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4.</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д. Андреевская</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900,0</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900,0</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105570,0</w:t>
            </w:r>
          </w:p>
        </w:tc>
        <w:tc>
          <w:tcPr>
            <w:tcW w:w="640"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54972,0</w:t>
            </w:r>
          </w:p>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200 ус. д.*</w:t>
            </w:r>
          </w:p>
        </w:tc>
        <w:tc>
          <w:tcPr>
            <w:tcW w:w="64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50598,0</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4,8</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27,0</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5.</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д. Белый Ручей</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2778,0</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2058,0</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720,0</w:t>
            </w:r>
          </w:p>
        </w:tc>
        <w:tc>
          <w:tcPr>
            <w:tcW w:w="657"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6,6</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6.</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д. Великий Двор</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748,0</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748,0</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57"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24,9</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7.</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п. Депо</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50634,2</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23757,0</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26877,2</w:t>
            </w:r>
          </w:p>
        </w:tc>
        <w:tc>
          <w:tcPr>
            <w:tcW w:w="657"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18,3</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8.</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д. Куры</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9.</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д. Марково</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617,1</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454,0</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163,1</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675,0</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540,0</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135,0</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24,7</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27,0</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10.</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п. Новинки</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436,2</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436,2</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436,2</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436,2</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72,7</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72,7</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bl>
    <w:p w:rsidR="00C774E1" w:rsidRPr="004C543F" w:rsidRDefault="00C774E1" w:rsidP="004C543F">
      <w:pPr>
        <w:spacing w:after="0" w:line="240" w:lineRule="auto"/>
        <w:jc w:val="right"/>
        <w:rPr>
          <w:rFonts w:ascii="Times New Roman" w:hAnsi="Times New Roman"/>
        </w:rPr>
      </w:pPr>
      <w:r w:rsidRPr="004C543F">
        <w:rPr>
          <w:rFonts w:ascii="Times New Roman" w:hAnsi="Times New Roman"/>
        </w:rPr>
        <w:t>Окончание таблицы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1596"/>
        <w:gridCol w:w="1271"/>
        <w:gridCol w:w="1237"/>
        <w:gridCol w:w="1233"/>
        <w:gridCol w:w="1258"/>
        <w:gridCol w:w="1225"/>
        <w:gridCol w:w="1229"/>
      </w:tblGrid>
      <w:tr w:rsidR="00C774E1" w:rsidRPr="004C543F" w:rsidTr="003B4FF6">
        <w:tc>
          <w:tcPr>
            <w:tcW w:w="27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83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w:t>
            </w:r>
          </w:p>
        </w:tc>
        <w:tc>
          <w:tcPr>
            <w:tcW w:w="66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w:t>
            </w:r>
          </w:p>
        </w:tc>
        <w:tc>
          <w:tcPr>
            <w:tcW w:w="646"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w:t>
            </w:r>
          </w:p>
        </w:tc>
        <w:tc>
          <w:tcPr>
            <w:tcW w:w="64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5</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w:t>
            </w:r>
          </w:p>
        </w:tc>
        <w:tc>
          <w:tcPr>
            <w:tcW w:w="64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7</w:t>
            </w:r>
          </w:p>
        </w:tc>
        <w:tc>
          <w:tcPr>
            <w:tcW w:w="642"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8</w:t>
            </w: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11.</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д. Савино</w:t>
            </w:r>
          </w:p>
        </w:tc>
        <w:tc>
          <w:tcPr>
            <w:tcW w:w="66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696,0</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696,0</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696,0</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696,0</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40,9</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40,9</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12.</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п. Северный</w:t>
            </w:r>
          </w:p>
        </w:tc>
        <w:tc>
          <w:tcPr>
            <w:tcW w:w="66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p w:rsidR="00C774E1" w:rsidRPr="004C543F" w:rsidRDefault="00C774E1" w:rsidP="004C543F">
            <w:pPr>
              <w:spacing w:after="0" w:line="240" w:lineRule="auto"/>
              <w:jc w:val="center"/>
              <w:rPr>
                <w:rFonts w:ascii="Times New Roman" w:hAnsi="Times New Roman"/>
                <w:sz w:val="20"/>
                <w:szCs w:val="20"/>
              </w:rPr>
            </w:pP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13.</w:t>
            </w: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д. Ялосарь</w:t>
            </w:r>
          </w:p>
        </w:tc>
        <w:tc>
          <w:tcPr>
            <w:tcW w:w="66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3839,3</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3599,3</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240,0</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4995,0</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4725,0</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270,0</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20,8</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27,0</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73"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tcPr>
          <w:p w:rsidR="00C774E1" w:rsidRPr="004C543F" w:rsidRDefault="00C774E1" w:rsidP="004C543F">
            <w:pPr>
              <w:spacing w:after="0" w:line="240" w:lineRule="auto"/>
              <w:rPr>
                <w:rFonts w:ascii="Times New Roman" w:hAnsi="Times New Roman"/>
                <w:b/>
                <w:sz w:val="20"/>
                <w:szCs w:val="20"/>
              </w:rPr>
            </w:pPr>
            <w:r w:rsidRPr="004C543F">
              <w:rPr>
                <w:rFonts w:ascii="Times New Roman" w:hAnsi="Times New Roman"/>
                <w:b/>
                <w:sz w:val="20"/>
                <w:szCs w:val="20"/>
              </w:rPr>
              <w:t>ВСЕГО:</w:t>
            </w:r>
          </w:p>
        </w:tc>
        <w:tc>
          <w:tcPr>
            <w:tcW w:w="66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85584,5</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50703,8</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34880,7</w:t>
            </w: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187415,9</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124998,5</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62417,4</w:t>
            </w:r>
          </w:p>
        </w:tc>
      </w:tr>
      <w:tr w:rsidR="00C774E1" w:rsidRPr="004C543F" w:rsidTr="003B4FF6">
        <w:tc>
          <w:tcPr>
            <w:tcW w:w="273"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17,4</w:t>
            </w:r>
          </w:p>
        </w:tc>
        <w:tc>
          <w:tcPr>
            <w:tcW w:w="646"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b/>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b/>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27,1</w:t>
            </w:r>
          </w:p>
        </w:tc>
        <w:tc>
          <w:tcPr>
            <w:tcW w:w="640"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b/>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b/>
                <w:sz w:val="20"/>
                <w:szCs w:val="20"/>
              </w:rPr>
            </w:pPr>
          </w:p>
        </w:tc>
      </w:tr>
    </w:tbl>
    <w:p w:rsidR="00C774E1" w:rsidRPr="004C543F" w:rsidRDefault="00C774E1" w:rsidP="004C543F">
      <w:pPr>
        <w:spacing w:after="0" w:line="240" w:lineRule="auto"/>
        <w:jc w:val="right"/>
        <w:rPr>
          <w:rFonts w:ascii="Times New Roman" w:hAnsi="Times New Roman"/>
        </w:rPr>
      </w:pPr>
      <w:r w:rsidRPr="004C543F">
        <w:rPr>
          <w:rFonts w:ascii="Times New Roman" w:hAnsi="Times New Roman"/>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963"/>
        <w:gridCol w:w="1432"/>
        <w:gridCol w:w="1529"/>
      </w:tblGrid>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w:t>
            </w:r>
          </w:p>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п/п</w:t>
            </w: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Наименование</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Единица измерения</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Всего</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4</w:t>
            </w:r>
          </w:p>
        </w:tc>
      </w:tr>
      <w:tr w:rsidR="00C774E1" w:rsidRPr="004C543F" w:rsidTr="003B4FF6">
        <w:trPr>
          <w:trHeight w:val="134"/>
        </w:trPr>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1.</w:t>
            </w: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 xml:space="preserve">Жилищный фонд на 2008 год, в т. ч.: </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м²</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85,5845</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 усадебная застройка</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м²</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50,7038</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 секционная застройка</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м²</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34,8807</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2.</w:t>
            </w: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Снос жилищного фонда с износом более 60%</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м²</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0,45</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3.</w:t>
            </w: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Существующий сохраняемый жилищный фонд</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м²</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85,1345</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4.</w:t>
            </w: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Объемы нового строительства на расчетный срок, в т. ч.:</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м²</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101,8314</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 усадебная застройка</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м²</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74,2947</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 секционная застройка</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м²</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27,5367</w:t>
            </w:r>
          </w:p>
        </w:tc>
      </w:tr>
      <w:tr w:rsidR="00C774E1" w:rsidRPr="004C543F" w:rsidTr="003B4FF6">
        <w:trPr>
          <w:trHeight w:val="130"/>
        </w:trPr>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5.</w:t>
            </w: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Жилищный фонд на расчетный срок, 2033 год</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м²</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186,9659</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6.</w:t>
            </w: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Население на расчетный срок</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тыс. чел.</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6,909</w:t>
            </w:r>
          </w:p>
        </w:tc>
      </w:tr>
      <w:tr w:rsidR="00C774E1" w:rsidRPr="004C543F" w:rsidTr="003B4FF6">
        <w:tc>
          <w:tcPr>
            <w:tcW w:w="33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7.</w:t>
            </w:r>
          </w:p>
        </w:tc>
        <w:tc>
          <w:tcPr>
            <w:tcW w:w="311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sz w:val="20"/>
                <w:szCs w:val="20"/>
              </w:rPr>
            </w:pPr>
            <w:r w:rsidRPr="004C543F">
              <w:rPr>
                <w:rFonts w:ascii="Times New Roman" w:hAnsi="Times New Roman"/>
                <w:sz w:val="20"/>
                <w:szCs w:val="20"/>
              </w:rPr>
              <w:t>Средняя обеспеченность жилищным фондом</w:t>
            </w:r>
          </w:p>
        </w:tc>
        <w:tc>
          <w:tcPr>
            <w:tcW w:w="74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м²/чел.</w:t>
            </w:r>
          </w:p>
        </w:tc>
        <w:tc>
          <w:tcPr>
            <w:tcW w:w="799"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27,0</w:t>
            </w:r>
          </w:p>
        </w:tc>
      </w:tr>
    </w:tbl>
    <w:p w:rsidR="00DD7254" w:rsidRDefault="00DD7254" w:rsidP="00AC6557">
      <w:pPr>
        <w:spacing w:after="0" w:line="240" w:lineRule="auto"/>
        <w:ind w:firstLine="709"/>
        <w:jc w:val="both"/>
        <w:rPr>
          <w:rFonts w:ascii="Times New Roman" w:hAnsi="Times New Roman"/>
          <w:sz w:val="28"/>
          <w:szCs w:val="28"/>
        </w:rPr>
      </w:pPr>
    </w:p>
    <w:p w:rsidR="00C774E1" w:rsidRPr="00AC6557" w:rsidRDefault="00C774E1" w:rsidP="00AC6557">
      <w:pPr>
        <w:spacing w:after="0" w:line="240" w:lineRule="auto"/>
        <w:ind w:firstLine="709"/>
        <w:jc w:val="both"/>
        <w:rPr>
          <w:rFonts w:ascii="Times New Roman" w:hAnsi="Times New Roman"/>
          <w:sz w:val="28"/>
          <w:szCs w:val="28"/>
        </w:rPr>
      </w:pPr>
      <w:r w:rsidRPr="00AC6557">
        <w:rPr>
          <w:rFonts w:ascii="Times New Roman" w:hAnsi="Times New Roman"/>
          <w:sz w:val="28"/>
          <w:szCs w:val="28"/>
        </w:rPr>
        <w:t>Наличие различных площадок для жилищного строительства предопределяет возможность вариантного решения вопросов освоения их в зависимости от конъюнктуры спроса, от возможностей инженерного обеспечения и последовательности формирования и развития транспортной и инженерной инфраструктур.</w:t>
      </w:r>
    </w:p>
    <w:p w:rsidR="00C774E1" w:rsidRPr="00AC6557" w:rsidRDefault="00C774E1" w:rsidP="00AC6557">
      <w:pPr>
        <w:spacing w:after="0" w:line="240" w:lineRule="auto"/>
        <w:ind w:firstLine="709"/>
        <w:jc w:val="both"/>
        <w:rPr>
          <w:rFonts w:ascii="Times New Roman" w:hAnsi="Times New Roman"/>
          <w:sz w:val="28"/>
          <w:szCs w:val="28"/>
        </w:rPr>
      </w:pPr>
      <w:r w:rsidRPr="00AC6557">
        <w:rPr>
          <w:rFonts w:ascii="Times New Roman" w:hAnsi="Times New Roman"/>
          <w:sz w:val="28"/>
          <w:szCs w:val="28"/>
        </w:rPr>
        <w:lastRenderedPageBreak/>
        <w:t xml:space="preserve">Структура размещения объектов социального и торгово-бытового обслуживания в указанных районах нового жилищного строительства определяется на этапах разработки градостроительной документации – в составе проектов планировки и проектов застройки. </w:t>
      </w:r>
    </w:p>
    <w:p w:rsidR="00C774E1" w:rsidRPr="00AC6557" w:rsidRDefault="00C774E1" w:rsidP="00AC6557">
      <w:pPr>
        <w:pStyle w:val="afff9"/>
        <w:spacing w:before="0" w:after="0" w:line="240" w:lineRule="auto"/>
        <w:ind w:firstLine="709"/>
        <w:rPr>
          <w:sz w:val="28"/>
          <w:szCs w:val="28"/>
        </w:rPr>
      </w:pPr>
      <w:r w:rsidRPr="00AC6557">
        <w:rPr>
          <w:sz w:val="28"/>
          <w:szCs w:val="28"/>
        </w:rPr>
        <w:t xml:space="preserve">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w:t>
      </w:r>
    </w:p>
    <w:p w:rsidR="00C774E1" w:rsidRPr="00AC6557" w:rsidRDefault="00C774E1" w:rsidP="00AC6557">
      <w:pPr>
        <w:spacing w:after="0" w:line="240" w:lineRule="auto"/>
        <w:ind w:firstLine="709"/>
        <w:jc w:val="both"/>
        <w:rPr>
          <w:rFonts w:ascii="Times New Roman" w:hAnsi="Times New Roman"/>
          <w:sz w:val="28"/>
          <w:szCs w:val="28"/>
        </w:rPr>
      </w:pPr>
      <w:r w:rsidRPr="00AC6557">
        <w:rPr>
          <w:rFonts w:ascii="Times New Roman" w:hAnsi="Times New Roman"/>
          <w:sz w:val="28"/>
          <w:szCs w:val="28"/>
        </w:rPr>
        <w:t xml:space="preserve">Объемы выработки тепловой энергии (мощности) за 2013 год представлены в таблице 1.10. </w:t>
      </w:r>
    </w:p>
    <w:p w:rsidR="00C774E1" w:rsidRPr="004C543F" w:rsidRDefault="00C774E1" w:rsidP="004C543F">
      <w:pPr>
        <w:spacing w:after="0" w:line="240" w:lineRule="auto"/>
        <w:jc w:val="right"/>
        <w:rPr>
          <w:rFonts w:ascii="Times New Roman" w:hAnsi="Times New Roman"/>
        </w:rPr>
      </w:pPr>
      <w:r w:rsidRPr="004C543F">
        <w:rPr>
          <w:rFonts w:ascii="Times New Roman" w:hAnsi="Times New Roman"/>
        </w:rPr>
        <w:t>Таблица 1.10</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921"/>
        <w:gridCol w:w="2083"/>
        <w:gridCol w:w="1302"/>
        <w:gridCol w:w="1304"/>
        <w:gridCol w:w="1692"/>
        <w:gridCol w:w="1269"/>
      </w:tblGrid>
      <w:tr w:rsidR="00C774E1" w:rsidRPr="004C543F" w:rsidTr="003B4FF6">
        <w:trPr>
          <w:cantSplit/>
          <w:trHeight w:val="729"/>
        </w:trPr>
        <w:tc>
          <w:tcPr>
            <w:tcW w:w="1004" w:type="pct"/>
            <w:tcBorders>
              <w:top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Наименование котельной</w:t>
            </w:r>
          </w:p>
        </w:tc>
        <w:tc>
          <w:tcPr>
            <w:tcW w:w="108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Отапливаемые объекты</w:t>
            </w:r>
          </w:p>
        </w:tc>
        <w:tc>
          <w:tcPr>
            <w:tcW w:w="680" w:type="pct"/>
            <w:tcBorders>
              <w:top w:val="single" w:sz="4" w:space="0" w:color="auto"/>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sz w:val="20"/>
                <w:szCs w:val="20"/>
              </w:rPr>
            </w:pPr>
            <w:r w:rsidRPr="004C543F">
              <w:rPr>
                <w:rFonts w:ascii="Times New Roman" w:hAnsi="Times New Roman"/>
                <w:b/>
                <w:sz w:val="20"/>
                <w:szCs w:val="20"/>
              </w:rPr>
              <w:t>Расчетная нагрузка на отопление. Гкал/час</w:t>
            </w:r>
          </w:p>
        </w:tc>
        <w:tc>
          <w:tcPr>
            <w:tcW w:w="681" w:type="pct"/>
            <w:tcBorders>
              <w:top w:val="single" w:sz="4" w:space="0" w:color="auto"/>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sz w:val="20"/>
                <w:szCs w:val="20"/>
              </w:rPr>
            </w:pPr>
            <w:r w:rsidRPr="004C543F">
              <w:rPr>
                <w:rFonts w:ascii="Times New Roman" w:hAnsi="Times New Roman"/>
                <w:b/>
                <w:sz w:val="20"/>
                <w:szCs w:val="20"/>
              </w:rPr>
              <w:t>Расчетная нагрузка на вен</w:t>
            </w:r>
            <w:r w:rsidRPr="004C543F">
              <w:rPr>
                <w:rFonts w:ascii="Times New Roman" w:hAnsi="Times New Roman"/>
                <w:b/>
                <w:sz w:val="20"/>
                <w:szCs w:val="20"/>
              </w:rPr>
              <w:softHyphen/>
              <w:t>тиляцию, Гкал/час</w:t>
            </w:r>
          </w:p>
        </w:tc>
        <w:tc>
          <w:tcPr>
            <w:tcW w:w="884" w:type="pct"/>
            <w:tcBorders>
              <w:top w:val="single" w:sz="4" w:space="0" w:color="auto"/>
              <w:lef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sz w:val="20"/>
                <w:szCs w:val="20"/>
              </w:rPr>
            </w:pPr>
            <w:r w:rsidRPr="004C543F">
              <w:rPr>
                <w:rFonts w:ascii="Times New Roman" w:hAnsi="Times New Roman"/>
                <w:b/>
                <w:sz w:val="20"/>
                <w:szCs w:val="20"/>
              </w:rPr>
              <w:t>Средненедельная нагрузка на системы ГВС, Гкал/час</w:t>
            </w:r>
          </w:p>
        </w:tc>
        <w:tc>
          <w:tcPr>
            <w:tcW w:w="663" w:type="pct"/>
            <w:tcBorders>
              <w:top w:val="single" w:sz="4" w:space="0" w:color="auto"/>
              <w:lef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Суммарная нагрузка, Гкал/час</w:t>
            </w:r>
          </w:p>
        </w:tc>
      </w:tr>
      <w:tr w:rsidR="00C774E1" w:rsidRPr="004C543F" w:rsidTr="003B4FF6">
        <w:tc>
          <w:tcPr>
            <w:tcW w:w="1004" w:type="pct"/>
            <w:tcBorders>
              <w:top w:val="single" w:sz="4" w:space="0" w:color="auto"/>
              <w:bottom w:val="single" w:sz="4" w:space="0" w:color="auto"/>
              <w:right w:val="single" w:sz="4" w:space="0" w:color="auto"/>
            </w:tcBorders>
            <w:vAlign w:val="center"/>
          </w:tcPr>
          <w:p w:rsidR="00C774E1" w:rsidRPr="004C543F" w:rsidRDefault="00C774E1" w:rsidP="004C543F">
            <w:pPr>
              <w:pStyle w:val="122"/>
              <w:jc w:val="center"/>
              <w:rPr>
                <w:sz w:val="20"/>
                <w:szCs w:val="20"/>
                <w:lang w:val="ru-RU"/>
              </w:rPr>
            </w:pPr>
            <w:r w:rsidRPr="004C543F">
              <w:rPr>
                <w:sz w:val="20"/>
                <w:szCs w:val="20"/>
                <w:lang w:val="ru-RU"/>
              </w:rPr>
              <w:t>1</w:t>
            </w:r>
          </w:p>
        </w:tc>
        <w:tc>
          <w:tcPr>
            <w:tcW w:w="108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pStyle w:val="122"/>
              <w:jc w:val="center"/>
              <w:rPr>
                <w:sz w:val="20"/>
                <w:szCs w:val="20"/>
                <w:lang w:val="ru-RU"/>
              </w:rPr>
            </w:pPr>
            <w:r w:rsidRPr="004C543F">
              <w:rPr>
                <w:sz w:val="20"/>
                <w:szCs w:val="20"/>
                <w:lang w:val="ru-RU"/>
              </w:rPr>
              <w:t>2</w:t>
            </w:r>
          </w:p>
        </w:tc>
        <w:tc>
          <w:tcPr>
            <w:tcW w:w="68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3</w:t>
            </w: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pStyle w:val="122"/>
              <w:jc w:val="center"/>
              <w:rPr>
                <w:sz w:val="20"/>
                <w:szCs w:val="20"/>
                <w:lang w:val="ru-RU"/>
              </w:rPr>
            </w:pPr>
            <w:r w:rsidRPr="004C543F">
              <w:rPr>
                <w:sz w:val="20"/>
                <w:szCs w:val="20"/>
                <w:lang w:val="ru-RU"/>
              </w:rPr>
              <w:t>4</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5</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6</w:t>
            </w:r>
          </w:p>
        </w:tc>
      </w:tr>
      <w:tr w:rsidR="00C774E1" w:rsidRPr="004C543F" w:rsidTr="003B4FF6">
        <w:tc>
          <w:tcPr>
            <w:tcW w:w="1004" w:type="pct"/>
            <w:tcBorders>
              <w:top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eastAsia="Times New Roman" w:hAnsi="Times New Roman"/>
                <w:b/>
                <w:sz w:val="20"/>
                <w:szCs w:val="20"/>
                <w:lang w:eastAsia="ru-RU"/>
              </w:rPr>
            </w:pPr>
            <w:r w:rsidRPr="004C543F">
              <w:rPr>
                <w:rFonts w:ascii="Times New Roman" w:hAnsi="Times New Roman"/>
                <w:b/>
                <w:sz w:val="20"/>
                <w:szCs w:val="20"/>
              </w:rPr>
              <w:t>Котельная №1, с. Девятины, ул. Архангельский тракт, д. 134</w:t>
            </w:r>
          </w:p>
        </w:tc>
        <w:tc>
          <w:tcPr>
            <w:tcW w:w="108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Жилищный фонд и социальные объекты</w:t>
            </w:r>
          </w:p>
        </w:tc>
        <w:tc>
          <w:tcPr>
            <w:tcW w:w="68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н/д</w:t>
            </w: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pStyle w:val="122"/>
              <w:jc w:val="center"/>
              <w:rPr>
                <w:sz w:val="20"/>
                <w:szCs w:val="20"/>
                <w:lang w:val="ru-RU"/>
              </w:rPr>
            </w:pPr>
            <w:r w:rsidRPr="004C543F">
              <w:rPr>
                <w:sz w:val="20"/>
                <w:szCs w:val="20"/>
                <w:lang w:val="ru-RU"/>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н/д</w:t>
            </w:r>
          </w:p>
        </w:tc>
      </w:tr>
      <w:tr w:rsidR="00C774E1" w:rsidRPr="004C543F" w:rsidTr="003B4FF6">
        <w:tc>
          <w:tcPr>
            <w:tcW w:w="2092" w:type="pct"/>
            <w:gridSpan w:val="2"/>
            <w:tcBorders>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sz w:val="20"/>
                <w:szCs w:val="20"/>
              </w:rPr>
            </w:pPr>
            <w:r w:rsidRPr="004C543F">
              <w:rPr>
                <w:rFonts w:ascii="Times New Roman" w:hAnsi="Times New Roman"/>
                <w:b/>
                <w:sz w:val="20"/>
                <w:szCs w:val="20"/>
              </w:rPr>
              <w:t>ВСЕГО:</w:t>
            </w:r>
          </w:p>
        </w:tc>
        <w:tc>
          <w:tcPr>
            <w:tcW w:w="68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н/д</w:t>
            </w: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н/д</w:t>
            </w:r>
          </w:p>
        </w:tc>
      </w:tr>
      <w:tr w:rsidR="00C774E1" w:rsidRPr="004C543F" w:rsidTr="003B4FF6">
        <w:tc>
          <w:tcPr>
            <w:tcW w:w="5000" w:type="pct"/>
            <w:gridSpan w:val="6"/>
            <w:tcBorders>
              <w:top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1004" w:type="pct"/>
            <w:vMerge w:val="restart"/>
            <w:tcBorders>
              <w:top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b/>
                <w:sz w:val="20"/>
                <w:szCs w:val="20"/>
              </w:rPr>
            </w:pPr>
            <w:r w:rsidRPr="004C543F">
              <w:rPr>
                <w:rFonts w:ascii="Times New Roman" w:hAnsi="Times New Roman"/>
                <w:b/>
                <w:sz w:val="20"/>
                <w:szCs w:val="20"/>
              </w:rPr>
              <w:t>Котельная, пос. Янишево</w:t>
            </w:r>
          </w:p>
        </w:tc>
        <w:tc>
          <w:tcPr>
            <w:tcW w:w="108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АО «Белый Ручей»</w:t>
            </w:r>
          </w:p>
        </w:tc>
        <w:tc>
          <w:tcPr>
            <w:tcW w:w="680" w:type="pct"/>
            <w:vMerge w:val="restart"/>
            <w:tcBorders>
              <w:top w:val="single" w:sz="4" w:space="0" w:color="auto"/>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63" w:type="pct"/>
            <w:vMerge w:val="restart"/>
            <w:tcBorders>
              <w:top w:val="single" w:sz="4" w:space="0" w:color="auto"/>
              <w:left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3B4FF6">
        <w:tc>
          <w:tcPr>
            <w:tcW w:w="1004" w:type="pct"/>
            <w:vMerge/>
            <w:tcBorders>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p>
        </w:tc>
        <w:tc>
          <w:tcPr>
            <w:tcW w:w="108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ООО «Белоручейский леспромхоз»</w:t>
            </w:r>
          </w:p>
        </w:tc>
        <w:tc>
          <w:tcPr>
            <w:tcW w:w="680" w:type="pct"/>
            <w:vMerge/>
            <w:tcBorders>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63" w:type="pct"/>
            <w:vMerge/>
            <w:tcBorders>
              <w:left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1004" w:type="pct"/>
            <w:vMerge/>
            <w:tcBorders>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p>
        </w:tc>
        <w:tc>
          <w:tcPr>
            <w:tcW w:w="108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 xml:space="preserve"> сельское поселение Девятинское</w:t>
            </w:r>
          </w:p>
        </w:tc>
        <w:tc>
          <w:tcPr>
            <w:tcW w:w="680" w:type="pct"/>
            <w:vMerge w:val="restart"/>
            <w:tcBorders>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63" w:type="pct"/>
            <w:vMerge w:val="restart"/>
            <w:tcBorders>
              <w:left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1004" w:type="pct"/>
            <w:vMerge/>
            <w:tcBorders>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p>
        </w:tc>
        <w:tc>
          <w:tcPr>
            <w:tcW w:w="1088" w:type="pct"/>
            <w:vMerge w:val="restart"/>
            <w:tcBorders>
              <w:top w:val="single" w:sz="4" w:space="0" w:color="auto"/>
              <w:left w:val="single" w:sz="4" w:space="0" w:color="auto"/>
              <w:right w:val="single" w:sz="4" w:space="0" w:color="auto"/>
            </w:tcBorders>
            <w:vAlign w:val="center"/>
          </w:tcPr>
          <w:p w:rsidR="00C774E1" w:rsidRPr="004C543F" w:rsidRDefault="00C774E1" w:rsidP="004C543F">
            <w:pPr>
              <w:spacing w:after="0" w:line="240" w:lineRule="auto"/>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МБОУ  «Янишевская основная  школа»</w:t>
            </w:r>
          </w:p>
        </w:tc>
        <w:tc>
          <w:tcPr>
            <w:tcW w:w="680" w:type="pct"/>
            <w:vMerge/>
            <w:tcBorders>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63" w:type="pct"/>
            <w:vMerge/>
            <w:tcBorders>
              <w:left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1004" w:type="pct"/>
            <w:vMerge/>
            <w:tcBorders>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p>
        </w:tc>
        <w:tc>
          <w:tcPr>
            <w:tcW w:w="1088" w:type="pct"/>
            <w:vMerge/>
            <w:tcBorders>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p>
        </w:tc>
        <w:tc>
          <w:tcPr>
            <w:tcW w:w="680" w:type="pct"/>
            <w:vMerge/>
            <w:tcBorders>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63" w:type="pct"/>
            <w:vMerge/>
            <w:tcBorders>
              <w:left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1004" w:type="pct"/>
            <w:vMerge/>
            <w:tcBorders>
              <w:bottom w:val="single" w:sz="4" w:space="0" w:color="auto"/>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p>
        </w:tc>
        <w:tc>
          <w:tcPr>
            <w:tcW w:w="108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eastAsia="Times New Roman" w:hAnsi="Times New Roman"/>
                <w:sz w:val="20"/>
                <w:szCs w:val="20"/>
                <w:lang w:eastAsia="ru-RU"/>
              </w:rPr>
              <w:t>БУЗ ВО «Вытегорская ЦРБ»</w:t>
            </w:r>
          </w:p>
        </w:tc>
        <w:tc>
          <w:tcPr>
            <w:tcW w:w="680" w:type="pct"/>
            <w:vMerge/>
            <w:tcBorders>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63" w:type="pct"/>
            <w:vMerge/>
            <w:tcBorders>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2092" w:type="pct"/>
            <w:gridSpan w:val="2"/>
            <w:tcBorders>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sz w:val="20"/>
                <w:szCs w:val="20"/>
              </w:rPr>
            </w:pPr>
            <w:r w:rsidRPr="004C543F">
              <w:rPr>
                <w:rFonts w:ascii="Times New Roman" w:hAnsi="Times New Roman"/>
                <w:b/>
                <w:sz w:val="20"/>
                <w:szCs w:val="20"/>
              </w:rPr>
              <w:t>ВСЕГО:</w:t>
            </w:r>
          </w:p>
        </w:tc>
        <w:tc>
          <w:tcPr>
            <w:tcW w:w="68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sz w:val="20"/>
                <w:szCs w:val="20"/>
              </w:rPr>
            </w:pPr>
            <w:r w:rsidRPr="004C543F">
              <w:rPr>
                <w:rFonts w:ascii="Times New Roman" w:hAnsi="Times New Roman"/>
                <w:b/>
                <w:sz w:val="20"/>
                <w:szCs w:val="20"/>
              </w:rPr>
              <w:t>0,1</w:t>
            </w: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sz w:val="20"/>
                <w:szCs w:val="20"/>
              </w:rPr>
            </w:pPr>
            <w:r w:rsidRPr="004C543F">
              <w:rPr>
                <w:rFonts w:ascii="Times New Roman" w:hAnsi="Times New Roman"/>
                <w:b/>
                <w:sz w:val="20"/>
                <w:szCs w:val="20"/>
              </w:rPr>
              <w:t>0,1</w:t>
            </w:r>
          </w:p>
        </w:tc>
      </w:tr>
      <w:tr w:rsidR="00C774E1" w:rsidRPr="004C543F" w:rsidTr="003B4FF6">
        <w:tc>
          <w:tcPr>
            <w:tcW w:w="5000" w:type="pct"/>
            <w:gridSpan w:val="6"/>
            <w:tcBorders>
              <w:top w:val="single" w:sz="4" w:space="0" w:color="auto"/>
              <w:bottom w:val="single" w:sz="4" w:space="0" w:color="auto"/>
              <w:right w:val="single" w:sz="4" w:space="0" w:color="auto"/>
            </w:tcBorders>
          </w:tcPr>
          <w:p w:rsidR="00C774E1" w:rsidRPr="004C543F" w:rsidRDefault="00C774E1" w:rsidP="004C543F">
            <w:pPr>
              <w:spacing w:after="0" w:line="240" w:lineRule="auto"/>
              <w:jc w:val="center"/>
              <w:rPr>
                <w:rFonts w:ascii="Times New Roman" w:hAnsi="Times New Roman"/>
                <w:sz w:val="20"/>
                <w:szCs w:val="20"/>
              </w:rPr>
            </w:pPr>
          </w:p>
        </w:tc>
      </w:tr>
      <w:tr w:rsidR="00C774E1" w:rsidRPr="004C543F" w:rsidTr="003B4FF6">
        <w:tc>
          <w:tcPr>
            <w:tcW w:w="1004" w:type="pct"/>
            <w:tcBorders>
              <w:top w:val="single" w:sz="4" w:space="0" w:color="auto"/>
              <w:bottom w:val="single" w:sz="4" w:space="0" w:color="auto"/>
              <w:right w:val="single" w:sz="4" w:space="0" w:color="auto"/>
            </w:tcBorders>
            <w:vAlign w:val="center"/>
          </w:tcPr>
          <w:p w:rsidR="00C774E1" w:rsidRPr="004C543F" w:rsidRDefault="00C774E1" w:rsidP="004C543F">
            <w:pPr>
              <w:spacing w:after="0" w:line="240" w:lineRule="auto"/>
              <w:rPr>
                <w:rFonts w:ascii="Times New Roman" w:hAnsi="Times New Roman"/>
                <w:b/>
                <w:sz w:val="20"/>
                <w:szCs w:val="20"/>
              </w:rPr>
            </w:pPr>
            <w:r w:rsidRPr="004C543F">
              <w:rPr>
                <w:rFonts w:ascii="Times New Roman" w:hAnsi="Times New Roman"/>
                <w:b/>
                <w:sz w:val="20"/>
                <w:szCs w:val="20"/>
              </w:rPr>
              <w:t xml:space="preserve">ТЭЦ, пос. Депо </w:t>
            </w:r>
          </w:p>
        </w:tc>
        <w:tc>
          <w:tcPr>
            <w:tcW w:w="1088"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eastAsia="Times New Roman" w:hAnsi="Times New Roman"/>
                <w:sz w:val="20"/>
                <w:szCs w:val="20"/>
                <w:lang w:eastAsia="ru-RU"/>
              </w:rPr>
            </w:pPr>
            <w:r w:rsidRPr="004C543F">
              <w:rPr>
                <w:rFonts w:ascii="Times New Roman" w:hAnsi="Times New Roman"/>
                <w:sz w:val="20"/>
                <w:szCs w:val="20"/>
              </w:rPr>
              <w:t>Промышленные потребители, бюджетные организации, население и прочие</w:t>
            </w:r>
          </w:p>
        </w:tc>
        <w:tc>
          <w:tcPr>
            <w:tcW w:w="68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8</w:t>
            </w: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sz w:val="20"/>
                <w:szCs w:val="20"/>
              </w:rPr>
            </w:pPr>
            <w:r w:rsidRPr="004C543F">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8</w:t>
            </w:r>
          </w:p>
        </w:tc>
      </w:tr>
      <w:tr w:rsidR="00C774E1" w:rsidRPr="004C543F" w:rsidTr="003B4FF6">
        <w:tc>
          <w:tcPr>
            <w:tcW w:w="2092" w:type="pct"/>
            <w:gridSpan w:val="2"/>
            <w:tcBorders>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sz w:val="20"/>
                <w:szCs w:val="20"/>
              </w:rPr>
            </w:pPr>
            <w:r w:rsidRPr="004C543F">
              <w:rPr>
                <w:rFonts w:ascii="Times New Roman" w:hAnsi="Times New Roman"/>
                <w:b/>
                <w:sz w:val="20"/>
                <w:szCs w:val="20"/>
              </w:rPr>
              <w:t>ВСЕГО:</w:t>
            </w:r>
          </w:p>
        </w:tc>
        <w:tc>
          <w:tcPr>
            <w:tcW w:w="68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8</w:t>
            </w:r>
          </w:p>
        </w:tc>
        <w:tc>
          <w:tcPr>
            <w:tcW w:w="681"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w:t>
            </w:r>
          </w:p>
        </w:tc>
        <w:tc>
          <w:tcPr>
            <w:tcW w:w="884"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spacing w:after="0" w:line="240" w:lineRule="auto"/>
              <w:jc w:val="center"/>
              <w:rPr>
                <w:rFonts w:ascii="Times New Roman" w:hAnsi="Times New Roman"/>
                <w:b/>
                <w:sz w:val="20"/>
                <w:szCs w:val="20"/>
              </w:rPr>
            </w:pPr>
            <w:r w:rsidRPr="004C543F">
              <w:rPr>
                <w:rFonts w:ascii="Times New Roman" w:hAnsi="Times New Roman"/>
                <w:b/>
                <w:sz w:val="20"/>
                <w:szCs w:val="20"/>
              </w:rPr>
              <w:t>-</w:t>
            </w:r>
          </w:p>
        </w:tc>
        <w:tc>
          <w:tcPr>
            <w:tcW w:w="663"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8</w:t>
            </w:r>
          </w:p>
        </w:tc>
      </w:tr>
    </w:tbl>
    <w:p w:rsidR="00C774E1" w:rsidRPr="003B4FF6" w:rsidRDefault="00C774E1" w:rsidP="003B4FF6">
      <w:pPr>
        <w:spacing w:after="0" w:line="240" w:lineRule="auto"/>
        <w:ind w:firstLine="709"/>
        <w:jc w:val="both"/>
        <w:rPr>
          <w:rFonts w:ascii="Times New Roman" w:hAnsi="Times New Roman"/>
          <w:sz w:val="28"/>
          <w:szCs w:val="28"/>
        </w:rPr>
      </w:pPr>
      <w:r w:rsidRPr="003B4FF6">
        <w:rPr>
          <w:rFonts w:ascii="Times New Roman" w:hAnsi="Times New Roman"/>
          <w:sz w:val="28"/>
          <w:szCs w:val="28"/>
        </w:rPr>
        <w:t xml:space="preserve">Прогнозные тепловые нагрузки по территориальным зонам сельского поселения Девятинское представлены в таблице 1.11. </w:t>
      </w:r>
    </w:p>
    <w:p w:rsidR="00C774E1" w:rsidRPr="004C543F" w:rsidRDefault="00C774E1" w:rsidP="004C543F">
      <w:pPr>
        <w:spacing w:after="0" w:line="240" w:lineRule="auto"/>
        <w:jc w:val="right"/>
        <w:rPr>
          <w:rFonts w:ascii="Times New Roman" w:hAnsi="Times New Roman"/>
        </w:rPr>
      </w:pPr>
      <w:r w:rsidRPr="004C543F">
        <w:rPr>
          <w:rFonts w:ascii="Times New Roman" w:hAnsi="Times New Roman"/>
        </w:rPr>
        <w:t>Таблица 1.11</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000"/>
      </w:tblPr>
      <w:tblGrid>
        <w:gridCol w:w="472"/>
        <w:gridCol w:w="15"/>
        <w:gridCol w:w="2049"/>
        <w:gridCol w:w="1387"/>
        <w:gridCol w:w="1687"/>
        <w:gridCol w:w="2287"/>
        <w:gridCol w:w="1538"/>
      </w:tblGrid>
      <w:tr w:rsidR="00C774E1" w:rsidRPr="004C543F" w:rsidTr="00A85EC6">
        <w:trPr>
          <w:trHeight w:val="795"/>
        </w:trPr>
        <w:tc>
          <w:tcPr>
            <w:tcW w:w="250" w:type="pct"/>
            <w:tcBorders>
              <w:top w:val="single" w:sz="4" w:space="0" w:color="auto"/>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w:t>
            </w:r>
          </w:p>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п/п</w:t>
            </w:r>
          </w:p>
        </w:tc>
        <w:tc>
          <w:tcPr>
            <w:tcW w:w="1094" w:type="pct"/>
            <w:gridSpan w:val="2"/>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Наименование единицы территориального деления</w:t>
            </w:r>
          </w:p>
        </w:tc>
        <w:tc>
          <w:tcPr>
            <w:tcW w:w="73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Прогнозная нагрузка на отопление, Гкал/ч</w:t>
            </w:r>
          </w:p>
        </w:tc>
        <w:tc>
          <w:tcPr>
            <w:tcW w:w="894" w:type="pct"/>
            <w:tcBorders>
              <w:top w:val="single" w:sz="4" w:space="0" w:color="auto"/>
              <w:lef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Прогнозная нагрузка на вентиляцию, Гкал/ч</w:t>
            </w:r>
          </w:p>
        </w:tc>
        <w:tc>
          <w:tcPr>
            <w:tcW w:w="1212" w:type="pct"/>
            <w:tcBorders>
              <w:top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Прогнозная средненедельная нагрузка ГВС, Гкал/ч</w:t>
            </w:r>
          </w:p>
        </w:tc>
        <w:tc>
          <w:tcPr>
            <w:tcW w:w="81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Прогнозная суммарная нагрузка, Гкал/ч</w:t>
            </w:r>
          </w:p>
        </w:tc>
      </w:tr>
      <w:tr w:rsidR="00C774E1" w:rsidRPr="004C543F" w:rsidTr="00A85EC6">
        <w:trPr>
          <w:trHeight w:val="107"/>
        </w:trPr>
        <w:tc>
          <w:tcPr>
            <w:tcW w:w="250" w:type="pct"/>
            <w:tcBorders>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1094" w:type="pct"/>
            <w:gridSpan w:val="2"/>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2</w:t>
            </w:r>
          </w:p>
        </w:tc>
        <w:tc>
          <w:tcPr>
            <w:tcW w:w="73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3</w:t>
            </w:r>
          </w:p>
        </w:tc>
        <w:tc>
          <w:tcPr>
            <w:tcW w:w="894" w:type="pct"/>
            <w:tcBorders>
              <w:left w:val="single" w:sz="4" w:space="0" w:color="auto"/>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4</w:t>
            </w:r>
          </w:p>
        </w:tc>
        <w:tc>
          <w:tcPr>
            <w:tcW w:w="1212" w:type="pct"/>
            <w:tcBorders>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5</w:t>
            </w:r>
          </w:p>
        </w:tc>
        <w:tc>
          <w:tcPr>
            <w:tcW w:w="81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6</w:t>
            </w:r>
          </w:p>
        </w:tc>
      </w:tr>
      <w:tr w:rsidR="00C774E1" w:rsidRPr="004C543F" w:rsidTr="00A85EC6">
        <w:trPr>
          <w:trHeight w:val="133"/>
        </w:trPr>
        <w:tc>
          <w:tcPr>
            <w:tcW w:w="5000" w:type="pct"/>
            <w:gridSpan w:val="7"/>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2014 г.</w:t>
            </w:r>
          </w:p>
        </w:tc>
      </w:tr>
      <w:tr w:rsidR="00C774E1" w:rsidRPr="004C543F" w:rsidTr="00A85EC6">
        <w:trPr>
          <w:trHeight w:val="101"/>
        </w:trPr>
        <w:tc>
          <w:tcPr>
            <w:tcW w:w="25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пос. Янишево</w:t>
            </w:r>
          </w:p>
        </w:tc>
        <w:tc>
          <w:tcPr>
            <w:tcW w:w="735" w:type="pct"/>
            <w:tcBorders>
              <w:top w:val="single" w:sz="4" w:space="0" w:color="auto"/>
              <w:lef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top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191"/>
        </w:trPr>
        <w:tc>
          <w:tcPr>
            <w:tcW w:w="1344" w:type="pct"/>
            <w:gridSpan w:val="3"/>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bCs/>
                <w:sz w:val="20"/>
                <w:szCs w:val="20"/>
              </w:rPr>
            </w:pPr>
            <w:r w:rsidRPr="004C543F">
              <w:rPr>
                <w:rFonts w:ascii="Times New Roman" w:hAnsi="Times New Roman"/>
                <w:b/>
                <w:bCs/>
                <w:sz w:val="20"/>
                <w:szCs w:val="20"/>
              </w:rPr>
              <w:t>ИТОГО</w:t>
            </w:r>
          </w:p>
        </w:tc>
        <w:tc>
          <w:tcPr>
            <w:tcW w:w="735" w:type="pct"/>
            <w:tcBorders>
              <w:left w:val="single" w:sz="4" w:space="0" w:color="auto"/>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1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2015 г.</w:t>
            </w:r>
          </w:p>
        </w:tc>
      </w:tr>
      <w:tr w:rsidR="00C774E1" w:rsidRPr="004C543F" w:rsidTr="00A85EC6">
        <w:trPr>
          <w:trHeight w:val="99"/>
        </w:trPr>
        <w:tc>
          <w:tcPr>
            <w:tcW w:w="25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1094" w:type="pct"/>
            <w:gridSpan w:val="2"/>
            <w:tcBorders>
              <w:top w:val="single" w:sz="4" w:space="0" w:color="auto"/>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пос. Янишево</w:t>
            </w:r>
          </w:p>
        </w:tc>
        <w:tc>
          <w:tcPr>
            <w:tcW w:w="735" w:type="pct"/>
            <w:tcBorders>
              <w:top w:val="single" w:sz="4" w:space="0" w:color="auto"/>
              <w:lef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top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145"/>
        </w:trPr>
        <w:tc>
          <w:tcPr>
            <w:tcW w:w="1344" w:type="pct"/>
            <w:gridSpan w:val="3"/>
            <w:tcBorders>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bCs/>
                <w:sz w:val="20"/>
                <w:szCs w:val="20"/>
              </w:rPr>
            </w:pPr>
            <w:r w:rsidRPr="004C543F">
              <w:rPr>
                <w:rFonts w:ascii="Times New Roman" w:hAnsi="Times New Roman"/>
                <w:b/>
                <w:bCs/>
                <w:sz w:val="20"/>
                <w:szCs w:val="20"/>
              </w:rPr>
              <w:t>ИТОГО</w:t>
            </w:r>
          </w:p>
        </w:tc>
        <w:tc>
          <w:tcPr>
            <w:tcW w:w="735" w:type="pct"/>
            <w:tcBorders>
              <w:left w:val="single" w:sz="4" w:space="0" w:color="auto"/>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65"/>
        </w:trPr>
        <w:tc>
          <w:tcPr>
            <w:tcW w:w="5000" w:type="pct"/>
            <w:gridSpan w:val="7"/>
            <w:tcBorders>
              <w:top w:val="single" w:sz="4" w:space="0" w:color="auto"/>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2016 г.</w:t>
            </w:r>
          </w:p>
        </w:tc>
      </w:tr>
      <w:tr w:rsidR="00C774E1" w:rsidRPr="004C543F" w:rsidTr="00A85EC6">
        <w:trPr>
          <w:trHeight w:val="111"/>
        </w:trPr>
        <w:tc>
          <w:tcPr>
            <w:tcW w:w="250"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1094" w:type="pct"/>
            <w:gridSpan w:val="2"/>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пос. Янишево</w:t>
            </w:r>
          </w:p>
        </w:tc>
        <w:tc>
          <w:tcPr>
            <w:tcW w:w="735" w:type="pct"/>
            <w:tcBorders>
              <w:lef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157"/>
        </w:trPr>
        <w:tc>
          <w:tcPr>
            <w:tcW w:w="1344" w:type="pct"/>
            <w:gridSpan w:val="3"/>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bCs/>
                <w:sz w:val="20"/>
                <w:szCs w:val="20"/>
              </w:rPr>
            </w:pPr>
            <w:r w:rsidRPr="004C543F">
              <w:rPr>
                <w:rFonts w:ascii="Times New Roman" w:hAnsi="Times New Roman"/>
                <w:b/>
                <w:bCs/>
                <w:sz w:val="20"/>
                <w:szCs w:val="20"/>
              </w:rPr>
              <w:lastRenderedPageBreak/>
              <w:t>ИТОГО</w:t>
            </w:r>
          </w:p>
        </w:tc>
        <w:tc>
          <w:tcPr>
            <w:tcW w:w="735" w:type="pct"/>
            <w:tcBorders>
              <w:left w:val="single" w:sz="4" w:space="0" w:color="auto"/>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65"/>
        </w:trPr>
        <w:tc>
          <w:tcPr>
            <w:tcW w:w="5000" w:type="pct"/>
            <w:gridSpan w:val="7"/>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2017 г.</w:t>
            </w:r>
          </w:p>
        </w:tc>
      </w:tr>
      <w:tr w:rsidR="00C774E1" w:rsidRPr="004C543F" w:rsidTr="00A85EC6">
        <w:trPr>
          <w:trHeight w:val="137"/>
        </w:trPr>
        <w:tc>
          <w:tcPr>
            <w:tcW w:w="25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1094" w:type="pct"/>
            <w:gridSpan w:val="2"/>
            <w:tcBorders>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пос. Янишево</w:t>
            </w:r>
          </w:p>
        </w:tc>
        <w:tc>
          <w:tcPr>
            <w:tcW w:w="73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6"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80"/>
        </w:trPr>
        <w:tc>
          <w:tcPr>
            <w:tcW w:w="1344" w:type="pct"/>
            <w:gridSpan w:val="3"/>
            <w:tcBorders>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bCs/>
                <w:sz w:val="20"/>
                <w:szCs w:val="20"/>
              </w:rPr>
            </w:pPr>
            <w:r w:rsidRPr="004C543F">
              <w:rPr>
                <w:rFonts w:ascii="Times New Roman" w:hAnsi="Times New Roman"/>
                <w:b/>
                <w:bCs/>
                <w:sz w:val="20"/>
                <w:szCs w:val="20"/>
              </w:rPr>
              <w:t>ИТОГО</w:t>
            </w:r>
          </w:p>
        </w:tc>
        <w:tc>
          <w:tcPr>
            <w:tcW w:w="73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120"/>
        </w:trPr>
        <w:tc>
          <w:tcPr>
            <w:tcW w:w="5000" w:type="pct"/>
            <w:gridSpan w:val="7"/>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smartTag w:uri="urn:schemas-microsoft-com:office:smarttags" w:element="metricconverter">
              <w:smartTagPr>
                <w:attr w:name="ProductID" w:val="2018 г"/>
              </w:smartTagPr>
              <w:r w:rsidRPr="004C543F">
                <w:rPr>
                  <w:rFonts w:ascii="Times New Roman" w:hAnsi="Times New Roman"/>
                  <w:b/>
                  <w:bCs/>
                  <w:sz w:val="20"/>
                  <w:szCs w:val="20"/>
                </w:rPr>
                <w:t>2018 г</w:t>
              </w:r>
            </w:smartTag>
            <w:r w:rsidRPr="004C543F">
              <w:rPr>
                <w:rFonts w:ascii="Times New Roman" w:hAnsi="Times New Roman"/>
                <w:b/>
                <w:bCs/>
                <w:sz w:val="20"/>
                <w:szCs w:val="20"/>
              </w:rPr>
              <w:t>.</w:t>
            </w:r>
          </w:p>
        </w:tc>
      </w:tr>
      <w:tr w:rsidR="00C774E1" w:rsidRPr="004C543F" w:rsidTr="00A85EC6">
        <w:trPr>
          <w:trHeight w:val="149"/>
        </w:trPr>
        <w:tc>
          <w:tcPr>
            <w:tcW w:w="250"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1094" w:type="pct"/>
            <w:gridSpan w:val="2"/>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пос. Янишево</w:t>
            </w:r>
          </w:p>
        </w:tc>
        <w:tc>
          <w:tcPr>
            <w:tcW w:w="735" w:type="pct"/>
            <w:tcBorders>
              <w:top w:val="single" w:sz="6" w:space="0" w:color="auto"/>
              <w:left w:val="single" w:sz="4" w:space="0" w:color="auto"/>
              <w:bottom w:val="single" w:sz="6"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top w:val="single" w:sz="6" w:space="0" w:color="auto"/>
              <w:bottom w:val="single" w:sz="6"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6"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80"/>
        </w:trPr>
        <w:tc>
          <w:tcPr>
            <w:tcW w:w="1344" w:type="pct"/>
            <w:gridSpan w:val="3"/>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bCs/>
                <w:sz w:val="20"/>
                <w:szCs w:val="20"/>
              </w:rPr>
            </w:pPr>
            <w:r w:rsidRPr="004C543F">
              <w:rPr>
                <w:rFonts w:ascii="Times New Roman" w:hAnsi="Times New Roman"/>
                <w:b/>
                <w:bCs/>
                <w:sz w:val="20"/>
                <w:szCs w:val="20"/>
              </w:rPr>
              <w:t>ИТОГО</w:t>
            </w:r>
          </w:p>
        </w:tc>
        <w:tc>
          <w:tcPr>
            <w:tcW w:w="735" w:type="pct"/>
            <w:tcBorders>
              <w:top w:val="single" w:sz="6" w:space="0" w:color="auto"/>
              <w:left w:val="single" w:sz="4" w:space="0" w:color="auto"/>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top w:val="single" w:sz="6" w:space="0" w:color="auto"/>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6"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88"/>
        </w:trPr>
        <w:tc>
          <w:tcPr>
            <w:tcW w:w="5000" w:type="pct"/>
            <w:gridSpan w:val="7"/>
            <w:tcBorders>
              <w:top w:val="single" w:sz="4" w:space="0" w:color="auto"/>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2019 - 2024 гг.</w:t>
            </w:r>
          </w:p>
        </w:tc>
      </w:tr>
      <w:tr w:rsidR="00C774E1" w:rsidRPr="004C543F" w:rsidTr="00A85EC6">
        <w:trPr>
          <w:trHeight w:val="161"/>
        </w:trPr>
        <w:tc>
          <w:tcPr>
            <w:tcW w:w="25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1094" w:type="pct"/>
            <w:gridSpan w:val="2"/>
            <w:tcBorders>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пос. Янишево</w:t>
            </w:r>
          </w:p>
        </w:tc>
        <w:tc>
          <w:tcPr>
            <w:tcW w:w="73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lef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193"/>
        </w:trPr>
        <w:tc>
          <w:tcPr>
            <w:tcW w:w="1344" w:type="pct"/>
            <w:gridSpan w:val="3"/>
            <w:tcBorders>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bCs/>
                <w:sz w:val="20"/>
                <w:szCs w:val="20"/>
              </w:rPr>
            </w:pPr>
            <w:r w:rsidRPr="004C543F">
              <w:rPr>
                <w:rFonts w:ascii="Times New Roman" w:hAnsi="Times New Roman"/>
                <w:b/>
                <w:bCs/>
                <w:sz w:val="20"/>
                <w:szCs w:val="20"/>
              </w:rPr>
              <w:t>ИТОГО</w:t>
            </w:r>
          </w:p>
        </w:tc>
        <w:tc>
          <w:tcPr>
            <w:tcW w:w="73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left w:val="single" w:sz="4" w:space="0" w:color="auto"/>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169"/>
        </w:trPr>
        <w:tc>
          <w:tcPr>
            <w:tcW w:w="5000" w:type="pct"/>
            <w:gridSpan w:val="7"/>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bCs/>
                <w:sz w:val="20"/>
                <w:szCs w:val="20"/>
              </w:rPr>
            </w:pPr>
            <w:r w:rsidRPr="004C543F">
              <w:rPr>
                <w:rFonts w:ascii="Times New Roman" w:hAnsi="Times New Roman"/>
                <w:b/>
                <w:bCs/>
                <w:sz w:val="20"/>
                <w:szCs w:val="20"/>
              </w:rPr>
              <w:t>2025 - 2028 гг.</w:t>
            </w:r>
          </w:p>
        </w:tc>
      </w:tr>
      <w:tr w:rsidR="00C774E1" w:rsidRPr="004C543F" w:rsidTr="00A85EC6">
        <w:trPr>
          <w:trHeight w:val="187"/>
        </w:trPr>
        <w:tc>
          <w:tcPr>
            <w:tcW w:w="250" w:type="pct"/>
            <w:tcBorders>
              <w:top w:val="single" w:sz="4"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1</w:t>
            </w:r>
          </w:p>
        </w:tc>
        <w:tc>
          <w:tcPr>
            <w:tcW w:w="1094" w:type="pct"/>
            <w:gridSpan w:val="2"/>
            <w:tcBorders>
              <w:top w:val="single" w:sz="6"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пос. Янишево</w:t>
            </w:r>
          </w:p>
        </w:tc>
        <w:tc>
          <w:tcPr>
            <w:tcW w:w="73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top w:val="single" w:sz="6" w:space="0" w:color="auto"/>
              <w:left w:val="single" w:sz="4" w:space="0" w:color="auto"/>
              <w:bottom w:val="single" w:sz="6"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6"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91"/>
        </w:trPr>
        <w:tc>
          <w:tcPr>
            <w:tcW w:w="1344" w:type="pct"/>
            <w:gridSpan w:val="3"/>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
                <w:bCs/>
                <w:sz w:val="20"/>
                <w:szCs w:val="20"/>
              </w:rPr>
            </w:pPr>
            <w:r w:rsidRPr="004C543F">
              <w:rPr>
                <w:rFonts w:ascii="Times New Roman" w:hAnsi="Times New Roman"/>
                <w:b/>
                <w:bCs/>
                <w:sz w:val="20"/>
                <w:szCs w:val="20"/>
              </w:rPr>
              <w:t>ИТОГО</w:t>
            </w:r>
          </w:p>
        </w:tc>
        <w:tc>
          <w:tcPr>
            <w:tcW w:w="73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c>
          <w:tcPr>
            <w:tcW w:w="894" w:type="pct"/>
            <w:tcBorders>
              <w:top w:val="single" w:sz="6" w:space="0" w:color="auto"/>
              <w:left w:val="single" w:sz="4" w:space="0" w:color="auto"/>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top w:val="single" w:sz="6"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0,1</w:t>
            </w:r>
          </w:p>
        </w:tc>
      </w:tr>
      <w:tr w:rsidR="00C774E1" w:rsidRPr="004C543F" w:rsidTr="00A85EC6">
        <w:trPr>
          <w:trHeight w:val="91"/>
        </w:trPr>
        <w:tc>
          <w:tcPr>
            <w:tcW w:w="5000" w:type="pct"/>
            <w:gridSpan w:val="7"/>
            <w:tcBorders>
              <w:top w:val="single" w:sz="4" w:space="0" w:color="auto"/>
              <w:left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
                <w:sz w:val="20"/>
                <w:szCs w:val="20"/>
              </w:rPr>
            </w:pPr>
            <w:r w:rsidRPr="004C543F">
              <w:rPr>
                <w:rFonts w:ascii="Times New Roman" w:hAnsi="Times New Roman"/>
                <w:b/>
                <w:sz w:val="20"/>
                <w:szCs w:val="20"/>
              </w:rPr>
              <w:t>2018 г.</w:t>
            </w:r>
          </w:p>
        </w:tc>
      </w:tr>
      <w:tr w:rsidR="00C774E1" w:rsidRPr="004C543F" w:rsidTr="00A85EC6">
        <w:trPr>
          <w:trHeight w:val="91"/>
        </w:trPr>
        <w:tc>
          <w:tcPr>
            <w:tcW w:w="258" w:type="pct"/>
            <w:gridSpan w:val="2"/>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bCs/>
                <w:sz w:val="20"/>
                <w:szCs w:val="20"/>
              </w:rPr>
            </w:pPr>
            <w:r w:rsidRPr="004C543F">
              <w:rPr>
                <w:rFonts w:ascii="Times New Roman" w:hAnsi="Times New Roman"/>
                <w:bCs/>
                <w:sz w:val="20"/>
                <w:szCs w:val="20"/>
              </w:rPr>
              <w:t>1</w:t>
            </w:r>
          </w:p>
        </w:tc>
        <w:tc>
          <w:tcPr>
            <w:tcW w:w="1086"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Cs/>
                <w:sz w:val="20"/>
                <w:szCs w:val="20"/>
              </w:rPr>
            </w:pPr>
            <w:r w:rsidRPr="004C543F">
              <w:rPr>
                <w:rFonts w:ascii="Times New Roman" w:hAnsi="Times New Roman"/>
                <w:bCs/>
                <w:sz w:val="20"/>
                <w:szCs w:val="20"/>
              </w:rPr>
              <w:t>пос. Белый Ручей</w:t>
            </w:r>
          </w:p>
        </w:tc>
        <w:tc>
          <w:tcPr>
            <w:tcW w:w="735" w:type="pct"/>
            <w:tcBorders>
              <w:lef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0,74</w:t>
            </w:r>
          </w:p>
        </w:tc>
        <w:tc>
          <w:tcPr>
            <w:tcW w:w="894" w:type="pct"/>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4" w:space="0" w:color="auto"/>
              <w:left w:val="single" w:sz="4" w:space="0" w:color="auto"/>
              <w:bottom w:val="single" w:sz="6"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0,74</w:t>
            </w:r>
          </w:p>
        </w:tc>
      </w:tr>
      <w:tr w:rsidR="00C774E1" w:rsidRPr="004C543F" w:rsidTr="00A85EC6">
        <w:trPr>
          <w:trHeight w:val="91"/>
        </w:trPr>
        <w:tc>
          <w:tcPr>
            <w:tcW w:w="1344" w:type="pct"/>
            <w:gridSpan w:val="3"/>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rPr>
                <w:rFonts w:ascii="Times New Roman" w:hAnsi="Times New Roman"/>
                <w:bCs/>
                <w:sz w:val="20"/>
                <w:szCs w:val="20"/>
              </w:rPr>
            </w:pPr>
            <w:r w:rsidRPr="004C543F">
              <w:rPr>
                <w:rFonts w:ascii="Times New Roman" w:hAnsi="Times New Roman"/>
                <w:bCs/>
                <w:sz w:val="20"/>
                <w:szCs w:val="20"/>
              </w:rPr>
              <w:t>Итого</w:t>
            </w:r>
          </w:p>
        </w:tc>
        <w:tc>
          <w:tcPr>
            <w:tcW w:w="735" w:type="pct"/>
            <w:tcBorders>
              <w:left w:val="single" w:sz="4" w:space="0" w:color="auto"/>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0,74</w:t>
            </w:r>
          </w:p>
        </w:tc>
        <w:tc>
          <w:tcPr>
            <w:tcW w:w="894" w:type="pct"/>
            <w:tcBorders>
              <w:bottom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1212" w:type="pct"/>
            <w:tcBorders>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p>
        </w:tc>
        <w:tc>
          <w:tcPr>
            <w:tcW w:w="815" w:type="pct"/>
            <w:tcBorders>
              <w:top w:val="single" w:sz="6" w:space="0" w:color="auto"/>
              <w:left w:val="single" w:sz="4" w:space="0" w:color="auto"/>
              <w:bottom w:val="single" w:sz="4" w:space="0" w:color="auto"/>
              <w:right w:val="single" w:sz="4" w:space="0" w:color="auto"/>
            </w:tcBorders>
            <w:vAlign w:val="center"/>
          </w:tcPr>
          <w:p w:rsidR="00C774E1" w:rsidRPr="004C543F" w:rsidRDefault="00C774E1" w:rsidP="004C543F">
            <w:pPr>
              <w:autoSpaceDE w:val="0"/>
              <w:autoSpaceDN w:val="0"/>
              <w:adjustRightInd w:val="0"/>
              <w:spacing w:after="0" w:line="240" w:lineRule="auto"/>
              <w:jc w:val="center"/>
              <w:rPr>
                <w:rFonts w:ascii="Times New Roman" w:hAnsi="Times New Roman"/>
                <w:sz w:val="20"/>
                <w:szCs w:val="20"/>
              </w:rPr>
            </w:pPr>
            <w:r w:rsidRPr="004C543F">
              <w:rPr>
                <w:rFonts w:ascii="Times New Roman" w:hAnsi="Times New Roman"/>
                <w:sz w:val="20"/>
                <w:szCs w:val="20"/>
              </w:rPr>
              <w:t>0,74</w:t>
            </w:r>
          </w:p>
        </w:tc>
      </w:tr>
    </w:tbl>
    <w:p w:rsidR="00C774E1" w:rsidRPr="00A732F3" w:rsidRDefault="00C774E1" w:rsidP="00A732F3">
      <w:pPr>
        <w:spacing w:after="0" w:line="240" w:lineRule="auto"/>
        <w:ind w:firstLine="709"/>
        <w:jc w:val="both"/>
        <w:rPr>
          <w:rFonts w:ascii="Times New Roman" w:hAnsi="Times New Roman"/>
          <w:sz w:val="28"/>
          <w:szCs w:val="28"/>
        </w:rPr>
      </w:pPr>
      <w:r w:rsidRPr="00A732F3">
        <w:rPr>
          <w:rFonts w:ascii="Times New Roman" w:hAnsi="Times New Roman"/>
          <w:sz w:val="28"/>
          <w:szCs w:val="28"/>
        </w:rPr>
        <w:t>Примечание: информация по остальным населенным пунктам сельского поселения отсутствует.</w:t>
      </w:r>
      <w:r w:rsidR="00605768">
        <w:rPr>
          <w:rFonts w:ascii="Times New Roman" w:hAnsi="Times New Roman"/>
          <w:sz w:val="28"/>
          <w:szCs w:val="28"/>
        </w:rPr>
        <w:t xml:space="preserve"> </w:t>
      </w:r>
    </w:p>
    <w:p w:rsidR="00C774E1" w:rsidRPr="00A732F3" w:rsidRDefault="00C774E1" w:rsidP="00A732F3">
      <w:pPr>
        <w:spacing w:after="0" w:line="240" w:lineRule="auto"/>
        <w:ind w:firstLine="709"/>
        <w:jc w:val="both"/>
        <w:rPr>
          <w:rFonts w:ascii="Times New Roman" w:hAnsi="Times New Roman"/>
          <w:sz w:val="28"/>
          <w:szCs w:val="28"/>
        </w:rPr>
      </w:pPr>
      <w:r w:rsidRPr="00A732F3">
        <w:rPr>
          <w:rFonts w:ascii="Times New Roman" w:hAnsi="Times New Roman"/>
          <w:sz w:val="28"/>
          <w:szCs w:val="28"/>
        </w:rPr>
        <w:t xml:space="preserve">Теплоснабжение перспективных объектов, которые планируется разместить вне зоны действия существующих котельных, предлагается осуществить как от автономных источников теплоснабжения. </w:t>
      </w:r>
    </w:p>
    <w:p w:rsidR="00C774E1" w:rsidRPr="00A732F3" w:rsidRDefault="00C774E1" w:rsidP="00A732F3">
      <w:pPr>
        <w:pStyle w:val="afff9"/>
        <w:spacing w:before="0" w:after="0" w:line="240" w:lineRule="auto"/>
        <w:ind w:firstLine="709"/>
        <w:rPr>
          <w:sz w:val="28"/>
          <w:szCs w:val="28"/>
        </w:rPr>
      </w:pPr>
      <w:r w:rsidRPr="00A732F3">
        <w:rPr>
          <w:sz w:val="28"/>
          <w:szCs w:val="28"/>
        </w:rPr>
        <w:t xml:space="preserve">Потребление тепловой энергии (мощности), и теплоносителя объектами, расположенными в производственных зонах. </w:t>
      </w:r>
    </w:p>
    <w:p w:rsidR="00C774E1" w:rsidRDefault="00C774E1" w:rsidP="00A732F3">
      <w:pPr>
        <w:pStyle w:val="afff9"/>
        <w:spacing w:before="0" w:after="0" w:line="240" w:lineRule="auto"/>
        <w:ind w:firstLine="709"/>
        <w:rPr>
          <w:b w:val="0"/>
          <w:sz w:val="28"/>
          <w:szCs w:val="28"/>
        </w:rPr>
      </w:pPr>
      <w:r w:rsidRPr="00A732F3">
        <w:rPr>
          <w:b w:val="0"/>
          <w:sz w:val="28"/>
          <w:szCs w:val="28"/>
        </w:rPr>
        <w:t>Потребление тепловой энергии в виде горячей воды на технологические нужды осуществляется промышленным предприятием АО «Белый Ручей» от источника тепловой энергии АО «ТЭЦ «Белый Ручей»</w:t>
      </w:r>
    </w:p>
    <w:p w:rsidR="00DD7254" w:rsidRPr="00A732F3" w:rsidRDefault="00DD7254" w:rsidP="00A732F3">
      <w:pPr>
        <w:pStyle w:val="afff9"/>
        <w:spacing w:before="0" w:after="0" w:line="240" w:lineRule="auto"/>
        <w:ind w:firstLine="709"/>
        <w:rPr>
          <w:b w:val="0"/>
          <w:sz w:val="28"/>
          <w:szCs w:val="28"/>
        </w:rPr>
      </w:pPr>
    </w:p>
    <w:p w:rsidR="00DD7254" w:rsidRPr="00DD7254" w:rsidRDefault="00C774E1" w:rsidP="00DD7254">
      <w:pPr>
        <w:pStyle w:val="22"/>
        <w:tabs>
          <w:tab w:val="left" w:pos="1701"/>
        </w:tabs>
        <w:spacing w:before="0" w:after="0" w:line="240" w:lineRule="auto"/>
        <w:ind w:left="0" w:firstLine="709"/>
        <w:jc w:val="center"/>
        <w:rPr>
          <w:caps w:val="0"/>
          <w:sz w:val="28"/>
          <w:szCs w:val="28"/>
        </w:rPr>
      </w:pPr>
      <w:bookmarkStart w:id="8" w:name="_Toc388873184"/>
      <w:r w:rsidRPr="00A732F3">
        <w:rPr>
          <w:caps w:val="0"/>
          <w:sz w:val="28"/>
          <w:szCs w:val="28"/>
        </w:rPr>
        <w:t>ПЕРСПЕКТИВНЫЕ БАЛАНСЫ ТЕПЛОВОЙ МОЩНОСТИ ИСТОЧНИКОВ ТЕПЛОВОЙ ЭНЕРГИИ И ТЕПЛОВОЙ НАГРУЗКИ ПОТРЕБИТЕЛЕЙ</w:t>
      </w:r>
      <w:bookmarkEnd w:id="8"/>
    </w:p>
    <w:p w:rsidR="00C774E1" w:rsidRPr="00A732F3" w:rsidRDefault="00C774E1" w:rsidP="00A732F3">
      <w:pPr>
        <w:pStyle w:val="afff9"/>
        <w:spacing w:before="0" w:after="0" w:line="240" w:lineRule="auto"/>
        <w:ind w:firstLine="709"/>
        <w:rPr>
          <w:sz w:val="28"/>
          <w:szCs w:val="28"/>
        </w:rPr>
      </w:pPr>
      <w:r w:rsidRPr="00A732F3">
        <w:rPr>
          <w:sz w:val="28"/>
          <w:szCs w:val="28"/>
        </w:rPr>
        <w:t xml:space="preserve">Радиус эффективного теплоснабжения. </w:t>
      </w:r>
    </w:p>
    <w:p w:rsidR="00C774E1" w:rsidRPr="00A732F3" w:rsidRDefault="00C774E1" w:rsidP="00A732F3">
      <w:pPr>
        <w:spacing w:after="0" w:line="240" w:lineRule="auto"/>
        <w:ind w:firstLine="709"/>
        <w:contextualSpacing/>
        <w:jc w:val="both"/>
        <w:rPr>
          <w:rFonts w:ascii="Times New Roman" w:hAnsi="Times New Roman"/>
          <w:sz w:val="28"/>
          <w:szCs w:val="28"/>
        </w:rPr>
      </w:pPr>
      <w:r w:rsidRPr="00A732F3">
        <w:rPr>
          <w:rFonts w:ascii="Times New Roman" w:hAnsi="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сельском поселении Девятинское с учетом эффективного радиуса теплоснабжения. </w:t>
      </w:r>
    </w:p>
    <w:p w:rsidR="00C774E1" w:rsidRPr="00A732F3" w:rsidRDefault="00C774E1" w:rsidP="00A732F3">
      <w:pPr>
        <w:spacing w:after="0" w:line="240" w:lineRule="auto"/>
        <w:ind w:firstLine="709"/>
        <w:contextualSpacing/>
        <w:jc w:val="both"/>
        <w:rPr>
          <w:rFonts w:ascii="Times New Roman" w:hAnsi="Times New Roman"/>
          <w:sz w:val="28"/>
          <w:szCs w:val="28"/>
        </w:rPr>
      </w:pPr>
      <w:r w:rsidRPr="00A732F3">
        <w:rPr>
          <w:rFonts w:ascii="Times New Roman" w:hAnsi="Times New Roman"/>
          <w:sz w:val="28"/>
          <w:szCs w:val="28"/>
        </w:rPr>
        <w:t>Передача тепловой энергии на большие расстояния является экономически неэффективной.</w:t>
      </w:r>
    </w:p>
    <w:p w:rsidR="00C774E1" w:rsidRPr="00A732F3" w:rsidRDefault="00C774E1" w:rsidP="00A732F3">
      <w:pPr>
        <w:spacing w:after="0" w:line="240" w:lineRule="auto"/>
        <w:ind w:firstLine="709"/>
        <w:contextualSpacing/>
        <w:jc w:val="both"/>
        <w:rPr>
          <w:rFonts w:ascii="Times New Roman" w:hAnsi="Times New Roman"/>
          <w:sz w:val="28"/>
          <w:szCs w:val="28"/>
        </w:rPr>
      </w:pPr>
      <w:r w:rsidRPr="00A732F3">
        <w:rPr>
          <w:rFonts w:ascii="Times New Roman" w:hAnsi="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C774E1" w:rsidRPr="00A732F3" w:rsidRDefault="00C774E1" w:rsidP="00A732F3">
      <w:pPr>
        <w:spacing w:after="0" w:line="240" w:lineRule="auto"/>
        <w:ind w:firstLine="709"/>
        <w:jc w:val="both"/>
        <w:rPr>
          <w:rFonts w:ascii="Times New Roman" w:hAnsi="Times New Roman"/>
          <w:sz w:val="28"/>
          <w:szCs w:val="28"/>
        </w:rPr>
      </w:pPr>
      <w:r w:rsidRPr="00A732F3">
        <w:rPr>
          <w:rFonts w:ascii="Times New Roman" w:hAnsi="Times New Roman"/>
          <w:sz w:val="28"/>
          <w:szCs w:val="28"/>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C774E1" w:rsidRPr="00A732F3" w:rsidRDefault="00C774E1" w:rsidP="00A732F3">
      <w:pPr>
        <w:spacing w:after="0" w:line="240" w:lineRule="auto"/>
        <w:ind w:firstLine="709"/>
        <w:jc w:val="both"/>
        <w:rPr>
          <w:rFonts w:ascii="Times New Roman" w:hAnsi="Times New Roman"/>
          <w:sz w:val="28"/>
          <w:szCs w:val="28"/>
        </w:rPr>
      </w:pPr>
      <w:r w:rsidRPr="00A732F3">
        <w:rPr>
          <w:rFonts w:ascii="Times New Roman" w:hAnsi="Times New Roman"/>
          <w:sz w:val="28"/>
          <w:szCs w:val="28"/>
        </w:rPr>
        <w:lastRenderedPageBreak/>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C774E1" w:rsidRPr="00A732F3" w:rsidRDefault="00C774E1" w:rsidP="00A732F3">
      <w:pPr>
        <w:spacing w:after="0" w:line="240" w:lineRule="auto"/>
        <w:ind w:firstLine="709"/>
        <w:jc w:val="both"/>
        <w:rPr>
          <w:rFonts w:ascii="Times New Roman" w:hAnsi="Times New Roman"/>
          <w:sz w:val="28"/>
          <w:szCs w:val="28"/>
        </w:rPr>
      </w:pPr>
      <w:r w:rsidRPr="00A732F3">
        <w:rPr>
          <w:rFonts w:ascii="Times New Roman" w:hAnsi="Times New Roman"/>
          <w:sz w:val="28"/>
          <w:szCs w:val="28"/>
        </w:rPr>
        <w:t xml:space="preserve">Радиус эффективного теплоснабжения существующих котельных произвести невозможно, из-за отсутствия необходимых данных. </w:t>
      </w:r>
    </w:p>
    <w:p w:rsidR="00C774E1" w:rsidRPr="00A732F3" w:rsidRDefault="00C774E1" w:rsidP="00A732F3">
      <w:pPr>
        <w:spacing w:after="0" w:line="240" w:lineRule="auto"/>
        <w:ind w:firstLine="709"/>
        <w:jc w:val="both"/>
        <w:rPr>
          <w:rFonts w:ascii="Times New Roman" w:hAnsi="Times New Roman"/>
          <w:sz w:val="28"/>
          <w:szCs w:val="28"/>
        </w:rPr>
      </w:pPr>
      <w:r w:rsidRPr="00A732F3">
        <w:rPr>
          <w:rFonts w:ascii="Times New Roman" w:hAnsi="Times New Roman"/>
          <w:sz w:val="28"/>
          <w:szCs w:val="28"/>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C774E1" w:rsidRPr="00A732F3" w:rsidRDefault="00C774E1" w:rsidP="00A732F3">
      <w:pPr>
        <w:pStyle w:val="a6"/>
        <w:numPr>
          <w:ilvl w:val="0"/>
          <w:numId w:val="16"/>
        </w:numPr>
        <w:tabs>
          <w:tab w:val="left" w:pos="851"/>
        </w:tabs>
        <w:spacing w:after="0" w:line="240" w:lineRule="auto"/>
        <w:ind w:left="0" w:firstLine="709"/>
        <w:contextualSpacing w:val="0"/>
        <w:jc w:val="both"/>
        <w:rPr>
          <w:rFonts w:ascii="Times New Roman" w:hAnsi="Times New Roman"/>
          <w:sz w:val="28"/>
          <w:szCs w:val="28"/>
        </w:rPr>
      </w:pPr>
      <w:r w:rsidRPr="00A732F3">
        <w:rPr>
          <w:rFonts w:ascii="Times New Roman" w:hAnsi="Times New Roman"/>
          <w:sz w:val="28"/>
          <w:szCs w:val="28"/>
        </w:rPr>
        <w:t xml:space="preserve">затраты на строительство новых участков тепловой сети и реконструкцию существующих; </w:t>
      </w:r>
    </w:p>
    <w:p w:rsidR="00C774E1" w:rsidRPr="00A732F3" w:rsidRDefault="00C774E1" w:rsidP="00A732F3">
      <w:pPr>
        <w:pStyle w:val="a6"/>
        <w:numPr>
          <w:ilvl w:val="0"/>
          <w:numId w:val="16"/>
        </w:numPr>
        <w:tabs>
          <w:tab w:val="left" w:pos="851"/>
        </w:tabs>
        <w:spacing w:after="0" w:line="240" w:lineRule="auto"/>
        <w:ind w:left="0" w:firstLine="709"/>
        <w:contextualSpacing w:val="0"/>
        <w:jc w:val="both"/>
        <w:rPr>
          <w:rFonts w:ascii="Times New Roman" w:hAnsi="Times New Roman"/>
          <w:sz w:val="28"/>
          <w:szCs w:val="28"/>
        </w:rPr>
      </w:pPr>
      <w:r w:rsidRPr="00A732F3">
        <w:rPr>
          <w:rFonts w:ascii="Times New Roman" w:hAnsi="Times New Roman"/>
          <w:sz w:val="28"/>
          <w:szCs w:val="28"/>
        </w:rPr>
        <w:t xml:space="preserve">пропускная способность существующих магистральных тепловых сетей; </w:t>
      </w:r>
    </w:p>
    <w:p w:rsidR="00C774E1" w:rsidRPr="00A732F3" w:rsidRDefault="00C774E1" w:rsidP="00A732F3">
      <w:pPr>
        <w:pStyle w:val="a6"/>
        <w:numPr>
          <w:ilvl w:val="0"/>
          <w:numId w:val="16"/>
        </w:numPr>
        <w:tabs>
          <w:tab w:val="left" w:pos="851"/>
        </w:tabs>
        <w:spacing w:after="0" w:line="240" w:lineRule="auto"/>
        <w:ind w:left="0" w:firstLine="709"/>
        <w:contextualSpacing w:val="0"/>
        <w:jc w:val="both"/>
        <w:rPr>
          <w:rFonts w:ascii="Times New Roman" w:hAnsi="Times New Roman"/>
          <w:sz w:val="28"/>
          <w:szCs w:val="28"/>
        </w:rPr>
      </w:pPr>
      <w:r w:rsidRPr="00A732F3">
        <w:rPr>
          <w:rFonts w:ascii="Times New Roman" w:hAnsi="Times New Roman"/>
          <w:sz w:val="28"/>
          <w:szCs w:val="28"/>
        </w:rPr>
        <w:t xml:space="preserve">затраты на перекачку теплоносителя в тепловых сетях; </w:t>
      </w:r>
    </w:p>
    <w:p w:rsidR="00C774E1" w:rsidRPr="00A732F3" w:rsidRDefault="00C774E1" w:rsidP="00A732F3">
      <w:pPr>
        <w:pStyle w:val="a6"/>
        <w:numPr>
          <w:ilvl w:val="0"/>
          <w:numId w:val="16"/>
        </w:numPr>
        <w:tabs>
          <w:tab w:val="left" w:pos="851"/>
        </w:tabs>
        <w:spacing w:after="0" w:line="240" w:lineRule="auto"/>
        <w:ind w:left="0" w:firstLine="709"/>
        <w:contextualSpacing w:val="0"/>
        <w:jc w:val="both"/>
        <w:rPr>
          <w:rFonts w:ascii="Times New Roman" w:hAnsi="Times New Roman"/>
          <w:sz w:val="28"/>
          <w:szCs w:val="28"/>
        </w:rPr>
      </w:pPr>
      <w:r w:rsidRPr="00A732F3">
        <w:rPr>
          <w:rFonts w:ascii="Times New Roman" w:hAnsi="Times New Roman"/>
          <w:sz w:val="28"/>
          <w:szCs w:val="28"/>
        </w:rPr>
        <w:t xml:space="preserve">потери тепловой энергии в тепловых сетях при ее передаче; </w:t>
      </w:r>
    </w:p>
    <w:p w:rsidR="00C774E1" w:rsidRPr="00A732F3" w:rsidRDefault="00C774E1" w:rsidP="00A732F3">
      <w:pPr>
        <w:pStyle w:val="a6"/>
        <w:numPr>
          <w:ilvl w:val="0"/>
          <w:numId w:val="16"/>
        </w:numPr>
        <w:tabs>
          <w:tab w:val="left" w:pos="851"/>
        </w:tabs>
        <w:spacing w:after="0" w:line="240" w:lineRule="auto"/>
        <w:ind w:left="0" w:firstLine="709"/>
        <w:contextualSpacing w:val="0"/>
        <w:jc w:val="both"/>
        <w:rPr>
          <w:rFonts w:ascii="Times New Roman" w:hAnsi="Times New Roman"/>
          <w:sz w:val="28"/>
          <w:szCs w:val="28"/>
        </w:rPr>
      </w:pPr>
      <w:r w:rsidRPr="00A732F3">
        <w:rPr>
          <w:rFonts w:ascii="Times New Roman" w:hAnsi="Times New Roman"/>
          <w:sz w:val="28"/>
          <w:szCs w:val="28"/>
        </w:rPr>
        <w:t xml:space="preserve">надежность системы теплоснабжения. </w:t>
      </w:r>
    </w:p>
    <w:p w:rsidR="00C774E1" w:rsidRPr="00A732F3" w:rsidRDefault="00C774E1" w:rsidP="00A732F3">
      <w:pPr>
        <w:pStyle w:val="afff9"/>
        <w:spacing w:before="0" w:after="0" w:line="240" w:lineRule="auto"/>
        <w:ind w:firstLine="709"/>
        <w:rPr>
          <w:sz w:val="28"/>
          <w:szCs w:val="28"/>
        </w:rPr>
      </w:pPr>
      <w:r w:rsidRPr="00A732F3">
        <w:rPr>
          <w:sz w:val="28"/>
          <w:szCs w:val="28"/>
        </w:rPr>
        <w:t>Описание существующих и перспективных зон действия систем теплоснабжения и источников тепловой энергии</w:t>
      </w:r>
    </w:p>
    <w:p w:rsidR="00C774E1" w:rsidRPr="00A732F3" w:rsidRDefault="00C774E1" w:rsidP="00A732F3">
      <w:pPr>
        <w:spacing w:after="0" w:line="240" w:lineRule="auto"/>
        <w:ind w:firstLine="709"/>
        <w:jc w:val="both"/>
        <w:rPr>
          <w:rFonts w:ascii="Times New Roman" w:hAnsi="Times New Roman"/>
          <w:sz w:val="28"/>
          <w:szCs w:val="28"/>
        </w:rPr>
      </w:pPr>
      <w:r w:rsidRPr="00A732F3">
        <w:rPr>
          <w:rFonts w:ascii="Times New Roman" w:hAnsi="Times New Roman"/>
          <w:sz w:val="28"/>
          <w:szCs w:val="28"/>
        </w:rPr>
        <w:t xml:space="preserve">На территории сельского поселения Девятинское действует 2 котельные, 1 ТЭЦ обеспечивающие централизованное теплоснабжение поселения, включая объекты социальной сферы, промышленные предприятия и административные здания. Котельные оборудованы водогрейными котлами, ТЭЦ двумя паровыми котлами с кипящим слоем Е-25-3,9-440 ДФТ.  Суммарная установленная тепловая мощность составляет 38,7 Гкал/час. Характеристика теплогенерирующих мощностей систем теплоснабжения сельского поселения Девятинское представлена в таблице 1.1. Эксплуатацию котельных и тепловых сетей на территории сельского поселения Девятинское осуществляют – ООО «Капиталъ», АО « ТЭЦ «Белый Ручей». </w:t>
      </w:r>
    </w:p>
    <w:p w:rsidR="00C774E1" w:rsidRPr="00A732F3" w:rsidRDefault="00C774E1" w:rsidP="00A732F3">
      <w:pPr>
        <w:pStyle w:val="afff7"/>
        <w:spacing w:after="0" w:line="240" w:lineRule="auto"/>
        <w:ind w:firstLine="709"/>
        <w:rPr>
          <w:sz w:val="28"/>
          <w:szCs w:val="28"/>
        </w:rPr>
      </w:pPr>
      <w:r w:rsidRPr="00A732F3">
        <w:rPr>
          <w:sz w:val="28"/>
          <w:szCs w:val="28"/>
        </w:rPr>
        <w:t xml:space="preserve">На территории сельского поселения Девятинское здания, не подключенные к централизованной системе теплоснабжения, для отопления оборудованы бытовыми котлами различных модификаций и печами на твердом топливе. </w:t>
      </w:r>
    </w:p>
    <w:p w:rsidR="00D36C87" w:rsidRDefault="00C774E1" w:rsidP="00A732F3">
      <w:pPr>
        <w:spacing w:after="0" w:line="240" w:lineRule="auto"/>
        <w:ind w:firstLine="709"/>
        <w:jc w:val="both"/>
        <w:rPr>
          <w:rFonts w:ascii="Times New Roman" w:hAnsi="Times New Roman"/>
          <w:sz w:val="28"/>
          <w:szCs w:val="28"/>
        </w:rPr>
      </w:pPr>
      <w:r w:rsidRPr="00A732F3">
        <w:rPr>
          <w:rFonts w:ascii="Times New Roman" w:hAnsi="Times New Roman"/>
          <w:sz w:val="28"/>
          <w:szCs w:val="28"/>
        </w:rPr>
        <w:t>Централизованным теплоснабжением обеспечиваются существующая жилая застройка, административные здания, а также проектируемые общественные и жилые здания на территории сельского поселения Девятинское. Для запроектированных общественных зданий в населенных пунктах, где ожидается прирост площади жилищного фонда предусматривается строительство встроенных или пристроенных котельных, работающих на твердом виде топлива. Существующие схемы теплоснабжения села Девятины и поселка Янишево приведены на рисунках 1-2.</w:t>
      </w:r>
    </w:p>
    <w:p w:rsidR="00731221" w:rsidRDefault="00731221" w:rsidP="00A732F3">
      <w:pPr>
        <w:spacing w:after="0" w:line="240" w:lineRule="auto"/>
        <w:ind w:firstLine="709"/>
        <w:jc w:val="both"/>
        <w:rPr>
          <w:rFonts w:ascii="Times New Roman" w:hAnsi="Times New Roman"/>
          <w:sz w:val="28"/>
          <w:szCs w:val="28"/>
        </w:rPr>
      </w:pPr>
    </w:p>
    <w:p w:rsidR="00731221" w:rsidRDefault="00731221" w:rsidP="00A732F3">
      <w:pPr>
        <w:spacing w:after="0" w:line="240" w:lineRule="auto"/>
        <w:ind w:firstLine="709"/>
        <w:jc w:val="both"/>
        <w:rPr>
          <w:rFonts w:ascii="Times New Roman" w:hAnsi="Times New Roman"/>
          <w:sz w:val="28"/>
          <w:szCs w:val="28"/>
        </w:rPr>
        <w:sectPr w:rsidR="00731221" w:rsidSect="004A4AAF">
          <w:pgSz w:w="11906" w:h="16838"/>
          <w:pgMar w:top="1134" w:right="850" w:bottom="1134" w:left="1701" w:header="709" w:footer="709" w:gutter="0"/>
          <w:cols w:space="708"/>
          <w:titlePg/>
          <w:docGrid w:linePitch="381"/>
        </w:sectPr>
      </w:pPr>
    </w:p>
    <w:p w:rsidR="00731221" w:rsidRPr="006F512F" w:rsidRDefault="00731221" w:rsidP="00731221">
      <w:pPr>
        <w:jc w:val="center"/>
      </w:pPr>
      <w:r w:rsidRPr="00731221">
        <w:rPr>
          <w:rFonts w:ascii="Times New Roman" w:hAnsi="Times New Roman"/>
          <w:noProof/>
          <w:sz w:val="28"/>
          <w:szCs w:val="28"/>
          <w:lang w:eastAsia="ru-RU"/>
        </w:rPr>
        <w:lastRenderedPageBreak/>
        <w:drawing>
          <wp:inline distT="0" distB="0" distL="0" distR="0">
            <wp:extent cx="8559800" cy="5303520"/>
            <wp:effectExtent l="19050" t="0" r="0" b="0"/>
            <wp:docPr id="3" name="Рисунок 1" descr="котельная девятины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тельная девятины 001"/>
                    <pic:cNvPicPr>
                      <a:picLocks noChangeAspect="1" noChangeArrowheads="1"/>
                    </pic:cNvPicPr>
                  </pic:nvPicPr>
                  <pic:blipFill>
                    <a:blip r:embed="rId6" cstate="print"/>
                    <a:srcRect/>
                    <a:stretch>
                      <a:fillRect/>
                    </a:stretch>
                  </pic:blipFill>
                  <pic:spPr bwMode="auto">
                    <a:xfrm>
                      <a:off x="0" y="0"/>
                      <a:ext cx="8559800" cy="5303520"/>
                    </a:xfrm>
                    <a:prstGeom prst="rect">
                      <a:avLst/>
                    </a:prstGeom>
                    <a:noFill/>
                    <a:ln w="9525">
                      <a:noFill/>
                      <a:miter lim="800000"/>
                      <a:headEnd/>
                      <a:tailEnd/>
                    </a:ln>
                  </pic:spPr>
                </pic:pic>
              </a:graphicData>
            </a:graphic>
          </wp:inline>
        </w:drawing>
      </w:r>
      <w:r w:rsidRPr="00731221">
        <w:t xml:space="preserve"> </w:t>
      </w:r>
      <w:r w:rsidRPr="006F512F">
        <w:t xml:space="preserve">Рис. </w:t>
      </w:r>
      <w:r>
        <w:t>1</w:t>
      </w:r>
      <w:r w:rsidRPr="006F512F">
        <w:t>.</w:t>
      </w:r>
      <w:r>
        <w:t xml:space="preserve"> </w:t>
      </w:r>
    </w:p>
    <w:p w:rsidR="00731221" w:rsidRPr="00731221" w:rsidRDefault="00731221" w:rsidP="00731221">
      <w:pPr>
        <w:spacing w:after="0" w:line="240" w:lineRule="auto"/>
        <w:ind w:firstLine="709"/>
        <w:jc w:val="center"/>
        <w:rPr>
          <w:rFonts w:ascii="Times New Roman" w:hAnsi="Times New Roman"/>
          <w:sz w:val="28"/>
          <w:szCs w:val="28"/>
        </w:rPr>
      </w:pPr>
      <w:r w:rsidRPr="00731221">
        <w:rPr>
          <w:rFonts w:ascii="Times New Roman" w:hAnsi="Times New Roman"/>
          <w:sz w:val="28"/>
          <w:szCs w:val="28"/>
        </w:rPr>
        <w:t>Рис. 1. Расчетная схема тепловых сетей от котельной №1 с. Девятины Вытегорского района</w:t>
      </w:r>
    </w:p>
    <w:p w:rsidR="00731221" w:rsidRDefault="00731221" w:rsidP="00A732F3">
      <w:pPr>
        <w:spacing w:after="0" w:line="240" w:lineRule="auto"/>
        <w:ind w:firstLine="709"/>
        <w:jc w:val="both"/>
        <w:rPr>
          <w:rFonts w:ascii="Times New Roman" w:hAnsi="Times New Roman"/>
          <w:sz w:val="28"/>
          <w:szCs w:val="28"/>
        </w:rPr>
      </w:pPr>
      <w:r w:rsidRPr="00731221">
        <w:rPr>
          <w:rFonts w:ascii="Times New Roman" w:hAnsi="Times New Roman"/>
          <w:noProof/>
          <w:sz w:val="28"/>
          <w:szCs w:val="28"/>
          <w:lang w:eastAsia="ru-RU"/>
        </w:rPr>
        <w:lastRenderedPageBreak/>
        <w:drawing>
          <wp:inline distT="0" distB="0" distL="0" distR="0">
            <wp:extent cx="8811755" cy="5158740"/>
            <wp:effectExtent l="19050" t="0" r="8395" b="0"/>
            <wp:docPr id="4" name="Рисунок 2" descr="котельная янишево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тельная янишево 001"/>
                    <pic:cNvPicPr>
                      <a:picLocks noChangeAspect="1" noChangeArrowheads="1"/>
                    </pic:cNvPicPr>
                  </pic:nvPicPr>
                  <pic:blipFill>
                    <a:blip r:embed="rId7" cstate="print"/>
                    <a:srcRect/>
                    <a:stretch>
                      <a:fillRect/>
                    </a:stretch>
                  </pic:blipFill>
                  <pic:spPr bwMode="auto">
                    <a:xfrm>
                      <a:off x="0" y="0"/>
                      <a:ext cx="8813800" cy="5159937"/>
                    </a:xfrm>
                    <a:prstGeom prst="rect">
                      <a:avLst/>
                    </a:prstGeom>
                    <a:noFill/>
                    <a:ln w="9525">
                      <a:noFill/>
                      <a:miter lim="800000"/>
                      <a:headEnd/>
                      <a:tailEnd/>
                    </a:ln>
                  </pic:spPr>
                </pic:pic>
              </a:graphicData>
            </a:graphic>
          </wp:inline>
        </w:drawing>
      </w:r>
    </w:p>
    <w:p w:rsidR="00E77733" w:rsidRDefault="00E77733" w:rsidP="00A732F3">
      <w:pPr>
        <w:spacing w:after="0" w:line="240" w:lineRule="auto"/>
        <w:ind w:firstLine="709"/>
        <w:jc w:val="both"/>
        <w:rPr>
          <w:rFonts w:ascii="Times New Roman" w:hAnsi="Times New Roman"/>
          <w:sz w:val="28"/>
          <w:szCs w:val="28"/>
        </w:rPr>
      </w:pPr>
    </w:p>
    <w:p w:rsidR="00E77733" w:rsidRPr="00E77733" w:rsidRDefault="00E77733" w:rsidP="00E77733">
      <w:pPr>
        <w:spacing w:after="120"/>
        <w:jc w:val="center"/>
        <w:rPr>
          <w:rFonts w:ascii="Times New Roman" w:eastAsia="Arial Unicode MS" w:hAnsi="Times New Roman"/>
          <w:color w:val="000000"/>
          <w:sz w:val="28"/>
          <w:szCs w:val="28"/>
        </w:rPr>
      </w:pPr>
      <w:r w:rsidRPr="00E77733">
        <w:rPr>
          <w:rFonts w:ascii="Times New Roman" w:eastAsia="Arial Unicode MS" w:hAnsi="Times New Roman"/>
          <w:color w:val="000000"/>
          <w:sz w:val="28"/>
          <w:szCs w:val="28"/>
        </w:rPr>
        <w:t>Рис. 2. Расчетная схема тепловой сети поселка Янишево Вытегорского района</w:t>
      </w:r>
    </w:p>
    <w:p w:rsidR="00C774E1" w:rsidRPr="00F145DB" w:rsidRDefault="00C774E1" w:rsidP="00C774E1">
      <w:pPr>
        <w:rPr>
          <w:rFonts w:ascii="Arial Unicode MS" w:eastAsia="Arial Unicode MS" w:hAnsi="Arial Unicode MS" w:cs="Arial Unicode MS"/>
          <w:color w:val="000000"/>
        </w:rPr>
        <w:sectPr w:rsidR="00C774E1" w:rsidRPr="00F145DB" w:rsidSect="003B4FF6">
          <w:pgSz w:w="16838" w:h="11906" w:orient="landscape"/>
          <w:pgMar w:top="1134" w:right="567" w:bottom="567" w:left="357" w:header="709" w:footer="709" w:gutter="0"/>
          <w:cols w:space="708"/>
          <w:titlePg/>
          <w:docGrid w:linePitch="381"/>
        </w:sectPr>
      </w:pPr>
    </w:p>
    <w:p w:rsidR="00C774E1" w:rsidRPr="00E77733" w:rsidRDefault="00C774E1" w:rsidP="00E77733">
      <w:pPr>
        <w:pStyle w:val="afff9"/>
        <w:spacing w:before="0" w:after="0" w:line="240" w:lineRule="auto"/>
        <w:ind w:firstLine="709"/>
        <w:rPr>
          <w:sz w:val="28"/>
          <w:szCs w:val="28"/>
        </w:rPr>
      </w:pPr>
      <w:r w:rsidRPr="00E77733">
        <w:rPr>
          <w:sz w:val="28"/>
          <w:szCs w:val="28"/>
        </w:rPr>
        <w:lastRenderedPageBreak/>
        <w:t>Описание существующих и перспективных зон действия индивидуальных источников тепловой энергии</w:t>
      </w:r>
    </w:p>
    <w:p w:rsidR="00C774E1" w:rsidRPr="00E77733" w:rsidRDefault="00C774E1" w:rsidP="00E77733">
      <w:pPr>
        <w:spacing w:after="0" w:line="240" w:lineRule="auto"/>
        <w:ind w:firstLine="709"/>
        <w:jc w:val="both"/>
        <w:rPr>
          <w:rFonts w:ascii="Times New Roman" w:hAnsi="Times New Roman"/>
          <w:sz w:val="28"/>
          <w:szCs w:val="28"/>
        </w:rPr>
      </w:pPr>
      <w:r w:rsidRPr="00E77733">
        <w:rPr>
          <w:rFonts w:ascii="Times New Roman" w:hAnsi="Times New Roman"/>
          <w:sz w:val="28"/>
          <w:szCs w:val="28"/>
        </w:rPr>
        <w:t xml:space="preserve">Большая часть индивидуальных жилых домов на территории сельского поселения Девятинское обеспечена теплоснабжением от индивидуальных источников теплоснабжения (отопительные печи и бытовые котлы, работающие на твердом топливе). 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w:t>
      </w:r>
    </w:p>
    <w:p w:rsidR="00C774E1" w:rsidRPr="00E77733" w:rsidRDefault="00C774E1" w:rsidP="00E77733">
      <w:pPr>
        <w:spacing w:after="0" w:line="240" w:lineRule="auto"/>
        <w:ind w:firstLine="709"/>
        <w:jc w:val="both"/>
        <w:rPr>
          <w:rFonts w:ascii="Times New Roman" w:hAnsi="Times New Roman"/>
          <w:sz w:val="28"/>
          <w:szCs w:val="28"/>
          <w:lang w:eastAsia="ru-RU"/>
        </w:rPr>
      </w:pPr>
      <w:r w:rsidRPr="00E77733">
        <w:rPr>
          <w:rFonts w:ascii="Times New Roman" w:hAnsi="Times New Roman"/>
          <w:sz w:val="28"/>
          <w:szCs w:val="28"/>
          <w:lang w:eastAsia="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E77733">
        <w:rPr>
          <w:rFonts w:ascii="Times New Roman" w:hAnsi="Times New Roman"/>
          <w:sz w:val="28"/>
          <w:szCs w:val="28"/>
          <w:lang w:eastAsia="ru-RU"/>
        </w:rPr>
        <w:softHyphen/>
        <w:t xml:space="preserve">номных источников теплоснабжения целесообразно в случаях: </w:t>
      </w:r>
    </w:p>
    <w:p w:rsidR="00C774E1" w:rsidRPr="00E77733" w:rsidRDefault="00C774E1" w:rsidP="00E77733">
      <w:pPr>
        <w:numPr>
          <w:ilvl w:val="0"/>
          <w:numId w:val="15"/>
        </w:numPr>
        <w:tabs>
          <w:tab w:val="left" w:pos="851"/>
        </w:tabs>
        <w:spacing w:after="0" w:line="240" w:lineRule="auto"/>
        <w:ind w:left="0" w:firstLine="709"/>
        <w:jc w:val="both"/>
        <w:rPr>
          <w:rFonts w:ascii="Times New Roman" w:hAnsi="Times New Roman"/>
          <w:sz w:val="28"/>
          <w:szCs w:val="28"/>
          <w:lang w:eastAsia="ru-RU"/>
        </w:rPr>
      </w:pPr>
      <w:r w:rsidRPr="00E77733">
        <w:rPr>
          <w:rFonts w:ascii="Times New Roman" w:hAnsi="Times New Roman"/>
          <w:sz w:val="28"/>
          <w:szCs w:val="28"/>
          <w:lang w:eastAsia="ru-RU"/>
        </w:rPr>
        <w:t>значительной удаленности от существующих и перспективных тепловых сетей;</w:t>
      </w:r>
    </w:p>
    <w:p w:rsidR="00C774E1" w:rsidRPr="00E77733" w:rsidRDefault="00C774E1" w:rsidP="00E77733">
      <w:pPr>
        <w:numPr>
          <w:ilvl w:val="0"/>
          <w:numId w:val="15"/>
        </w:numPr>
        <w:tabs>
          <w:tab w:val="left" w:pos="851"/>
        </w:tabs>
        <w:spacing w:after="0" w:line="240" w:lineRule="auto"/>
        <w:ind w:left="0" w:firstLine="709"/>
        <w:jc w:val="both"/>
        <w:rPr>
          <w:rFonts w:ascii="Times New Roman" w:hAnsi="Times New Roman"/>
          <w:sz w:val="28"/>
          <w:szCs w:val="28"/>
          <w:lang w:eastAsia="ru-RU"/>
        </w:rPr>
      </w:pPr>
      <w:r w:rsidRPr="00E77733">
        <w:rPr>
          <w:rFonts w:ascii="Times New Roman" w:hAnsi="Times New Roman"/>
          <w:sz w:val="28"/>
          <w:szCs w:val="28"/>
          <w:lang w:eastAsia="ru-RU"/>
        </w:rPr>
        <w:t>малой подключаемой нагрузки (менее 0,01 Гкал/ч);</w:t>
      </w:r>
    </w:p>
    <w:p w:rsidR="00C774E1" w:rsidRPr="00E77733" w:rsidRDefault="00C774E1" w:rsidP="00E77733">
      <w:pPr>
        <w:numPr>
          <w:ilvl w:val="0"/>
          <w:numId w:val="15"/>
        </w:numPr>
        <w:tabs>
          <w:tab w:val="left" w:pos="851"/>
        </w:tabs>
        <w:spacing w:after="0" w:line="240" w:lineRule="auto"/>
        <w:ind w:left="0" w:firstLine="709"/>
        <w:jc w:val="both"/>
        <w:rPr>
          <w:rFonts w:ascii="Times New Roman" w:hAnsi="Times New Roman"/>
          <w:sz w:val="28"/>
          <w:szCs w:val="28"/>
          <w:lang w:eastAsia="ru-RU"/>
        </w:rPr>
      </w:pPr>
      <w:r w:rsidRPr="00E77733">
        <w:rPr>
          <w:rFonts w:ascii="Times New Roman" w:hAnsi="Times New Roman"/>
          <w:sz w:val="28"/>
          <w:szCs w:val="28"/>
          <w:lang w:eastAsia="ru-RU"/>
        </w:rPr>
        <w:t>отсутствия резервов тепловой мощности в границах застройки на данный момент и в рассматриваемой перспективе;</w:t>
      </w:r>
    </w:p>
    <w:p w:rsidR="00C774E1" w:rsidRPr="00E77733" w:rsidRDefault="00C774E1" w:rsidP="00E77733">
      <w:pPr>
        <w:numPr>
          <w:ilvl w:val="0"/>
          <w:numId w:val="15"/>
        </w:numPr>
        <w:tabs>
          <w:tab w:val="left" w:pos="851"/>
        </w:tabs>
        <w:spacing w:after="0" w:line="240" w:lineRule="auto"/>
        <w:ind w:left="0" w:firstLine="709"/>
        <w:jc w:val="both"/>
        <w:rPr>
          <w:rFonts w:ascii="Times New Roman" w:hAnsi="Times New Roman"/>
          <w:sz w:val="28"/>
          <w:szCs w:val="28"/>
          <w:lang w:eastAsia="ru-RU"/>
        </w:rPr>
      </w:pPr>
      <w:r w:rsidRPr="00E77733">
        <w:rPr>
          <w:rFonts w:ascii="Times New Roman" w:hAnsi="Times New Roman"/>
          <w:sz w:val="28"/>
          <w:szCs w:val="28"/>
          <w:lang w:eastAsia="ru-RU"/>
        </w:rPr>
        <w:t xml:space="preserve">использования тепловой энергии в технологических целях. </w:t>
      </w:r>
    </w:p>
    <w:p w:rsidR="00C774E1" w:rsidRPr="00E77733" w:rsidRDefault="00C774E1" w:rsidP="00E77733">
      <w:pPr>
        <w:spacing w:after="0" w:line="240" w:lineRule="auto"/>
        <w:ind w:firstLine="709"/>
        <w:jc w:val="both"/>
        <w:rPr>
          <w:rFonts w:ascii="Times New Roman" w:hAnsi="Times New Roman"/>
          <w:sz w:val="28"/>
          <w:szCs w:val="28"/>
          <w:lang w:eastAsia="ru-RU"/>
        </w:rPr>
      </w:pPr>
      <w:r w:rsidRPr="00E77733">
        <w:rPr>
          <w:rFonts w:ascii="Times New Roman" w:hAnsi="Times New Roman"/>
          <w:sz w:val="28"/>
          <w:szCs w:val="28"/>
          <w:lang w:eastAsia="ru-RU"/>
        </w:rPr>
        <w:t>Потребители, отопление которых осуществляется от индивидуальных источ</w:t>
      </w:r>
      <w:r w:rsidRPr="00E77733">
        <w:rPr>
          <w:rFonts w:ascii="Times New Roman" w:hAnsi="Times New Roman"/>
          <w:sz w:val="28"/>
          <w:szCs w:val="28"/>
          <w:lang w:eastAsia="ru-RU"/>
        </w:rPr>
        <w:softHyphen/>
        <w:t>ников, могут быть подключены к централизованному теплоснабжению на условиях организации централизованного теплоснабжения.</w:t>
      </w:r>
    </w:p>
    <w:p w:rsidR="00C774E1" w:rsidRPr="00E77733" w:rsidRDefault="00C774E1" w:rsidP="00E77733">
      <w:pPr>
        <w:spacing w:after="0" w:line="240" w:lineRule="auto"/>
        <w:ind w:firstLine="709"/>
        <w:jc w:val="both"/>
        <w:rPr>
          <w:rFonts w:ascii="Times New Roman" w:hAnsi="Times New Roman"/>
          <w:sz w:val="28"/>
          <w:szCs w:val="28"/>
          <w:lang w:eastAsia="ru-RU"/>
        </w:rPr>
      </w:pPr>
      <w:r w:rsidRPr="00E77733">
        <w:rPr>
          <w:rFonts w:ascii="Times New Roman" w:hAnsi="Times New Roman"/>
          <w:sz w:val="28"/>
          <w:szCs w:val="28"/>
          <w:lang w:eastAsia="ru-RU"/>
        </w:rPr>
        <w:t>В соответствии с требованиями части 15 статьи 14 Федерального Закона от 27июля 2010 года № 190 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E77733">
        <w:rPr>
          <w:rFonts w:ascii="Times New Roman" w:hAnsi="Times New Roman"/>
          <w:sz w:val="28"/>
          <w:szCs w:val="28"/>
          <w:lang w:eastAsia="ru-RU"/>
        </w:rPr>
        <w:softHyphen/>
        <w:t xml:space="preserve">снабжения многоквартирных домов». </w:t>
      </w:r>
    </w:p>
    <w:p w:rsidR="00C774E1" w:rsidRPr="00E77733" w:rsidRDefault="00C774E1" w:rsidP="00E77733">
      <w:pPr>
        <w:pStyle w:val="afff9"/>
        <w:spacing w:before="0" w:after="0" w:line="240" w:lineRule="auto"/>
        <w:ind w:firstLine="709"/>
        <w:rPr>
          <w:sz w:val="28"/>
          <w:szCs w:val="28"/>
        </w:rPr>
      </w:pPr>
      <w:r w:rsidRPr="00E77733">
        <w:rPr>
          <w:sz w:val="28"/>
          <w:szCs w:val="28"/>
        </w:rPr>
        <w:t xml:space="preserve">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p w:rsidR="00C774E1" w:rsidRPr="00E77733" w:rsidRDefault="00C774E1" w:rsidP="00E77733">
      <w:pPr>
        <w:spacing w:after="0" w:line="240" w:lineRule="auto"/>
        <w:ind w:firstLine="709"/>
        <w:jc w:val="both"/>
        <w:rPr>
          <w:rFonts w:ascii="Times New Roman" w:hAnsi="Times New Roman"/>
          <w:sz w:val="28"/>
          <w:szCs w:val="28"/>
        </w:rPr>
      </w:pPr>
      <w:r w:rsidRPr="00E77733">
        <w:rPr>
          <w:rFonts w:ascii="Times New Roman" w:hAnsi="Times New Roman"/>
          <w:sz w:val="28"/>
          <w:szCs w:val="28"/>
        </w:rPr>
        <w:t xml:space="preserve">Изменение существующей схемы теплоснабжения сельского поселения Девятинское в настоящее время не предусматривается, поэтому перспективные балансы тепловой мощности и тепловой нагрузки в перспективных зонах действия источников тепловой энергии равны существующим значениям. </w:t>
      </w:r>
    </w:p>
    <w:p w:rsidR="00C774E1" w:rsidRPr="00E77733" w:rsidRDefault="00C774E1" w:rsidP="00E77733">
      <w:pPr>
        <w:spacing w:after="0" w:line="240" w:lineRule="auto"/>
        <w:ind w:firstLine="709"/>
        <w:jc w:val="both"/>
        <w:rPr>
          <w:rFonts w:ascii="Times New Roman" w:hAnsi="Times New Roman"/>
          <w:sz w:val="28"/>
          <w:szCs w:val="28"/>
          <w:lang w:eastAsia="ru-RU"/>
        </w:rPr>
      </w:pPr>
      <w:r w:rsidRPr="00E77733">
        <w:rPr>
          <w:rFonts w:ascii="Times New Roman" w:hAnsi="Times New Roman"/>
          <w:sz w:val="28"/>
          <w:szCs w:val="28"/>
          <w:lang w:eastAsia="ru-RU"/>
        </w:rPr>
        <w:t xml:space="preserve">Перспективные балансы тепловой нагрузки существующих источников тепловой энергии сельского поселения Девятинское представлены в таблицах 1.12-1.14. </w:t>
      </w:r>
    </w:p>
    <w:p w:rsidR="00C774E1" w:rsidRDefault="00C774E1" w:rsidP="00E77733">
      <w:pPr>
        <w:spacing w:after="0" w:line="240" w:lineRule="auto"/>
        <w:ind w:firstLine="709"/>
        <w:jc w:val="both"/>
        <w:rPr>
          <w:lang w:eastAsia="ru-RU"/>
        </w:rPr>
        <w:sectPr w:rsidR="00C774E1" w:rsidSect="00E77733">
          <w:pgSz w:w="11906" w:h="16838"/>
          <w:pgMar w:top="1134" w:right="850" w:bottom="1134" w:left="1701" w:header="709" w:footer="709" w:gutter="0"/>
          <w:cols w:space="708"/>
          <w:titlePg/>
          <w:docGrid w:linePitch="381"/>
        </w:sectPr>
      </w:pPr>
      <w:r>
        <w:rPr>
          <w:szCs w:val="24"/>
        </w:rPr>
        <w:t xml:space="preserve"> </w:t>
      </w:r>
    </w:p>
    <w:p w:rsidR="00C774E1" w:rsidRDefault="00C774E1" w:rsidP="00C774E1">
      <w:pPr>
        <w:spacing w:after="120"/>
        <w:jc w:val="right"/>
      </w:pPr>
      <w:r>
        <w:lastRenderedPageBreak/>
        <w:t>Таблица 1.12</w:t>
      </w:r>
    </w:p>
    <w:tbl>
      <w:tblPr>
        <w:tblW w:w="5057" w:type="pct"/>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0" w:type="dxa"/>
          <w:right w:w="40" w:type="dxa"/>
        </w:tblCellMar>
        <w:tblLook w:val="0000"/>
      </w:tblPr>
      <w:tblGrid>
        <w:gridCol w:w="763"/>
        <w:gridCol w:w="5978"/>
        <w:gridCol w:w="705"/>
        <w:gridCol w:w="705"/>
        <w:gridCol w:w="709"/>
        <w:gridCol w:w="712"/>
        <w:gridCol w:w="709"/>
        <w:gridCol w:w="709"/>
        <w:gridCol w:w="709"/>
        <w:gridCol w:w="718"/>
        <w:gridCol w:w="1139"/>
        <w:gridCol w:w="1284"/>
        <w:gridCol w:w="1336"/>
      </w:tblGrid>
      <w:tr w:rsidR="00C774E1" w:rsidRPr="00CD2F3E" w:rsidTr="003B4FF6">
        <w:trPr>
          <w:trHeight w:val="20"/>
        </w:trPr>
        <w:tc>
          <w:tcPr>
            <w:tcW w:w="236" w:type="pct"/>
            <w:vMerge w:val="restart"/>
            <w:tcBorders>
              <w:top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 п/п</w:t>
            </w:r>
          </w:p>
        </w:tc>
        <w:tc>
          <w:tcPr>
            <w:tcW w:w="1848" w:type="pct"/>
            <w:vMerge w:val="restart"/>
            <w:tcBorders>
              <w:top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Наименование показателя</w:t>
            </w:r>
          </w:p>
        </w:tc>
        <w:tc>
          <w:tcPr>
            <w:tcW w:w="2503" w:type="pct"/>
            <w:gridSpan w:val="10"/>
            <w:tcBorders>
              <w:top w:val="single" w:sz="12" w:space="0" w:color="auto"/>
              <w:right w:val="single" w:sz="12" w:space="0" w:color="auto"/>
            </w:tcBorders>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Рассматриваемый период, год</w:t>
            </w:r>
          </w:p>
        </w:tc>
        <w:tc>
          <w:tcPr>
            <w:tcW w:w="413" w:type="pct"/>
            <w:vMerge w:val="restart"/>
            <w:tcBorders>
              <w:top w:val="single" w:sz="12" w:space="0" w:color="auto"/>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Примечание</w:t>
            </w:r>
          </w:p>
        </w:tc>
      </w:tr>
      <w:tr w:rsidR="00C774E1" w:rsidRPr="00CD2F3E" w:rsidTr="003B4FF6">
        <w:trPr>
          <w:trHeight w:val="20"/>
        </w:trPr>
        <w:tc>
          <w:tcPr>
            <w:tcW w:w="236" w:type="pct"/>
            <w:vMerge/>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1848"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vMerge w:val="restar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2011</w:t>
            </w:r>
          </w:p>
        </w:tc>
        <w:tc>
          <w:tcPr>
            <w:tcW w:w="218" w:type="pct"/>
            <w:vMerge w:val="restar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2012</w:t>
            </w:r>
          </w:p>
        </w:tc>
        <w:tc>
          <w:tcPr>
            <w:tcW w:w="219" w:type="pct"/>
            <w:vMerge w:val="restar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2013</w:t>
            </w:r>
          </w:p>
        </w:tc>
        <w:tc>
          <w:tcPr>
            <w:tcW w:w="1099" w:type="pct"/>
            <w:gridSpan w:val="5"/>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1 этап (2014</w:t>
            </w:r>
            <w:r>
              <w:rPr>
                <w:b/>
                <w:bCs/>
                <w:sz w:val="20"/>
                <w:szCs w:val="20"/>
              </w:rPr>
              <w:t>-</w:t>
            </w:r>
            <w:r w:rsidRPr="00CD2F3E">
              <w:rPr>
                <w:b/>
                <w:bCs/>
                <w:sz w:val="20"/>
                <w:szCs w:val="20"/>
              </w:rPr>
              <w:t>2018 гг.)</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 этап</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3 этап</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Merge/>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1848"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vMerge/>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8"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2014</w:t>
            </w:r>
          </w:p>
        </w:tc>
        <w:tc>
          <w:tcPr>
            <w:tcW w:w="219"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2015</w:t>
            </w:r>
          </w:p>
        </w:tc>
        <w:tc>
          <w:tcPr>
            <w:tcW w:w="219"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2016</w:t>
            </w:r>
          </w:p>
        </w:tc>
        <w:tc>
          <w:tcPr>
            <w:tcW w:w="219"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2017</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2018</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Pr>
                <w:b/>
                <w:bCs/>
                <w:sz w:val="20"/>
                <w:szCs w:val="20"/>
              </w:rPr>
              <w:t>2019</w:t>
            </w:r>
            <w:r w:rsidRPr="00CD2F3E">
              <w:rPr>
                <w:b/>
                <w:bCs/>
                <w:sz w:val="20"/>
                <w:szCs w:val="20"/>
              </w:rPr>
              <w:t>-2023</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2024-2028</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Merge/>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1848"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факт</w:t>
            </w:r>
          </w:p>
        </w:tc>
        <w:tc>
          <w:tcPr>
            <w:tcW w:w="218" w:type="pct"/>
            <w:tcBorders>
              <w:lef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факт</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факт</w:t>
            </w:r>
          </w:p>
        </w:tc>
        <w:tc>
          <w:tcPr>
            <w:tcW w:w="1099" w:type="pct"/>
            <w:gridSpan w:val="5"/>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план</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план</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план</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w:t>
            </w:r>
          </w:p>
        </w:tc>
        <w:tc>
          <w:tcPr>
            <w:tcW w:w="184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w:t>
            </w:r>
          </w:p>
        </w:tc>
        <w:tc>
          <w:tcPr>
            <w:tcW w:w="21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3</w:t>
            </w:r>
          </w:p>
        </w:tc>
        <w:tc>
          <w:tcPr>
            <w:tcW w:w="218"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4</w:t>
            </w:r>
          </w:p>
        </w:tc>
        <w:tc>
          <w:tcPr>
            <w:tcW w:w="219"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5</w:t>
            </w:r>
          </w:p>
        </w:tc>
        <w:tc>
          <w:tcPr>
            <w:tcW w:w="220"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6</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7</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8</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9</w:t>
            </w:r>
          </w:p>
        </w:tc>
        <w:tc>
          <w:tcPr>
            <w:tcW w:w="222"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10</w:t>
            </w:r>
          </w:p>
        </w:tc>
        <w:tc>
          <w:tcPr>
            <w:tcW w:w="352"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11</w:t>
            </w:r>
          </w:p>
        </w:tc>
        <w:tc>
          <w:tcPr>
            <w:tcW w:w="397"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413"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13</w:t>
            </w:r>
          </w:p>
        </w:tc>
      </w:tr>
      <w:tr w:rsidR="00C774E1" w:rsidRPr="00CD2F3E" w:rsidTr="003B4FF6">
        <w:trPr>
          <w:trHeight w:val="20"/>
        </w:trPr>
        <w:tc>
          <w:tcPr>
            <w:tcW w:w="5000" w:type="pct"/>
            <w:gridSpan w:val="13"/>
            <w:tcBorders>
              <w:top w:val="single" w:sz="12" w:space="0" w:color="auto"/>
            </w:tcBorders>
          </w:tcPr>
          <w:p w:rsidR="00C774E1" w:rsidRPr="007768DF" w:rsidRDefault="00C774E1" w:rsidP="003B4FF6">
            <w:pPr>
              <w:autoSpaceDE w:val="0"/>
              <w:autoSpaceDN w:val="0"/>
              <w:adjustRightInd w:val="0"/>
              <w:spacing w:after="0" w:line="240" w:lineRule="auto"/>
              <w:jc w:val="center"/>
              <w:rPr>
                <w:b/>
                <w:bCs/>
                <w:sz w:val="20"/>
                <w:szCs w:val="20"/>
              </w:rPr>
            </w:pPr>
            <w:r w:rsidRPr="007768DF">
              <w:rPr>
                <w:b/>
                <w:sz w:val="20"/>
                <w:szCs w:val="19"/>
              </w:rPr>
              <w:t>Котельная №1, с. Девятины, ул. Архангельский тракт, д. 134</w:t>
            </w: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1</w:t>
            </w:r>
          </w:p>
        </w:tc>
        <w:tc>
          <w:tcPr>
            <w:tcW w:w="4351" w:type="pct"/>
            <w:gridSpan w:val="11"/>
            <w:tcBorders>
              <w:right w:val="single" w:sz="12" w:space="0" w:color="auto"/>
            </w:tcBorders>
          </w:tcPr>
          <w:p w:rsidR="00C774E1" w:rsidRPr="00CD2F3E" w:rsidRDefault="00C774E1" w:rsidP="003B4FF6">
            <w:pPr>
              <w:autoSpaceDE w:val="0"/>
              <w:autoSpaceDN w:val="0"/>
              <w:adjustRightInd w:val="0"/>
              <w:spacing w:after="0" w:line="240" w:lineRule="auto"/>
              <w:rPr>
                <w:b/>
                <w:bCs/>
                <w:sz w:val="20"/>
                <w:szCs w:val="20"/>
              </w:rPr>
            </w:pPr>
            <w:r w:rsidRPr="00CD2F3E">
              <w:rPr>
                <w:b/>
                <w:bCs/>
                <w:sz w:val="20"/>
                <w:szCs w:val="20"/>
              </w:rPr>
              <w:t>Балансы тепловой  мощности источника тепловой энергии</w:t>
            </w:r>
          </w:p>
        </w:tc>
        <w:tc>
          <w:tcPr>
            <w:tcW w:w="413" w:type="pct"/>
            <w:vMerge w:val="restart"/>
            <w:tcBorders>
              <w:left w:val="single" w:sz="12" w:space="0" w:color="auto"/>
            </w:tcBorders>
          </w:tcPr>
          <w:p w:rsidR="00C774E1" w:rsidRPr="005D4362" w:rsidRDefault="00C774E1" w:rsidP="003B4FF6">
            <w:pPr>
              <w:pStyle w:val="a5"/>
              <w:jc w:val="left"/>
              <w:rPr>
                <w:szCs w:val="24"/>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1.1</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Установленная тепловая мощ</w:t>
            </w:r>
            <w:r w:rsidRPr="00CD2F3E">
              <w:rPr>
                <w:sz w:val="20"/>
                <w:szCs w:val="20"/>
              </w:rPr>
              <w:softHyphen/>
              <w:t>ность основного оборудования  источника тепловой энергии, Гкал/ч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Технические ограничения на использование установленной тепловой мощности</w:t>
            </w:r>
          </w:p>
        </w:tc>
        <w:tc>
          <w:tcPr>
            <w:tcW w:w="218"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1.3</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Располагаемая (фактическая), тепловая мощность, Гкал/ч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1.4</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Расход тепла на собственные нужды, %</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1.5</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Располагаемая тепловая мощ</w:t>
            </w:r>
            <w:r w:rsidRPr="00CD2F3E">
              <w:rPr>
                <w:sz w:val="20"/>
                <w:szCs w:val="20"/>
              </w:rPr>
              <w:softHyphen/>
              <w:t>ность источника нетто, (мощность для выдачи в тепловую сеть), Гкал/ч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3,2</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1.6</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Тепловая мощность котельной для выдачи в сеть по условию п. 5.4 СНиП 41-02-2003 «Тепловые сети»</w:t>
            </w:r>
          </w:p>
        </w:tc>
        <w:tc>
          <w:tcPr>
            <w:tcW w:w="218"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1.7</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Срок службы котлов</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w:t>
            </w:r>
          </w:p>
        </w:tc>
        <w:tc>
          <w:tcPr>
            <w:tcW w:w="4351" w:type="pct"/>
            <w:gridSpan w:val="11"/>
            <w:tcBorders>
              <w:right w:val="single" w:sz="12" w:space="0" w:color="auto"/>
            </w:tcBorders>
            <w:vAlign w:val="center"/>
          </w:tcPr>
          <w:p w:rsidR="00C774E1" w:rsidRPr="00CD2F3E" w:rsidRDefault="00C774E1" w:rsidP="003B4FF6">
            <w:pPr>
              <w:pStyle w:val="a5"/>
              <w:jc w:val="both"/>
              <w:rPr>
                <w:b/>
                <w:bCs/>
              </w:rPr>
            </w:pPr>
            <w:r w:rsidRPr="00CD2F3E">
              <w:rPr>
                <w:b/>
                <w:bCs/>
              </w:rPr>
              <w:t>Подключенная тепловая нагрузка к существующей котельной, в т.ч.:</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Расчетная тепловая нагрузка потребителей,   Гкал/ч  в  том числе:</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2.1.1</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 на отопление</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2.1.2</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 на вентиляцию</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2.1.3</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 на системы ГВС</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2.1.4</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vertAlign w:val="superscript"/>
              </w:rPr>
            </w:pPr>
            <w:r w:rsidRPr="00CD2F3E">
              <w:rPr>
                <w:sz w:val="20"/>
                <w:szCs w:val="20"/>
              </w:rPr>
              <w:t>- пар на промышленные нужды 10-16 кгс/см</w:t>
            </w:r>
            <w:r w:rsidRPr="00CD2F3E">
              <w:rPr>
                <w:sz w:val="20"/>
                <w:szCs w:val="20"/>
                <w:vertAlign w:val="superscript"/>
              </w:rPr>
              <w:t>2</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2.2</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Потери тепловой энергии через теплоизоляционные конструкции наружных тепловых сетей и с нормативной утечкой, в т.ч.: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2.2.1</w:t>
            </w:r>
          </w:p>
        </w:tc>
        <w:tc>
          <w:tcPr>
            <w:tcW w:w="1848" w:type="pct"/>
            <w:tcBorders>
              <w:right w:val="single" w:sz="12" w:space="0" w:color="auto"/>
            </w:tcBorders>
            <w:vAlign w:val="center"/>
          </w:tcPr>
          <w:p w:rsidR="00C774E1" w:rsidRPr="00CD2F3E" w:rsidRDefault="00C774E1" w:rsidP="003B4FF6">
            <w:pPr>
              <w:pStyle w:val="a5"/>
              <w:jc w:val="left"/>
            </w:pPr>
            <w:r w:rsidRPr="00CD2F3E">
              <w:t>- затраты теплоносителя на компенсацию потерь, м</w:t>
            </w:r>
            <w:r w:rsidRPr="00CD2F3E">
              <w:rPr>
                <w:vertAlign w:val="superscript"/>
              </w:rPr>
              <w:t>3</w:t>
            </w:r>
            <w:r w:rsidRPr="00CD2F3E">
              <w:t>/ч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2.3</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Суммарная подключенная тепловая нагрузка существующих потребителей  (с учетом тепловых потерь)</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2.4</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Суммарная подключенная тепловая нагрузка перспективных потребителей (с нагрузкой ГВС и тепловыми потерями)</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2.5</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Резерв (+) / дефицит (-) тепловой мощности котельной (все котлы в исправном состоянии)</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0,9</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0,9</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0,9</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0,9</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0,9</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0,9</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0,9</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0,9</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2.6</w:t>
            </w:r>
          </w:p>
        </w:tc>
        <w:tc>
          <w:tcPr>
            <w:tcW w:w="184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Pr>
                <w:sz w:val="20"/>
                <w:szCs w:val="20"/>
              </w:rPr>
              <w:t>Резерв (+)</w:t>
            </w:r>
            <w:r w:rsidRPr="00CD2F3E">
              <w:rPr>
                <w:sz w:val="20"/>
                <w:szCs w:val="20"/>
              </w:rPr>
              <w:t xml:space="preserve"> / дефицит (-) тепловой мощности котельной (с учетом отказа самого мощного котла, отпуск теплоты не менее 90% от расчетной нагрузки)</w:t>
            </w:r>
          </w:p>
        </w:tc>
        <w:tc>
          <w:tcPr>
            <w:tcW w:w="21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-0,2</w:t>
            </w:r>
          </w:p>
        </w:tc>
        <w:tc>
          <w:tcPr>
            <w:tcW w:w="220"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-0,2</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-0,2</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-0,2</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-0,2</w:t>
            </w:r>
          </w:p>
        </w:tc>
        <w:tc>
          <w:tcPr>
            <w:tcW w:w="222"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-0,2</w:t>
            </w:r>
          </w:p>
        </w:tc>
        <w:tc>
          <w:tcPr>
            <w:tcW w:w="352"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-0,2</w:t>
            </w:r>
          </w:p>
        </w:tc>
        <w:tc>
          <w:tcPr>
            <w:tcW w:w="397"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-0,2</w:t>
            </w:r>
          </w:p>
        </w:tc>
        <w:tc>
          <w:tcPr>
            <w:tcW w:w="413" w:type="pct"/>
            <w:vMerge/>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bl>
    <w:p w:rsidR="00E77733" w:rsidRDefault="00E77733" w:rsidP="00C774E1">
      <w:pPr>
        <w:spacing w:after="120"/>
        <w:jc w:val="right"/>
      </w:pPr>
    </w:p>
    <w:p w:rsidR="00C774E1" w:rsidRDefault="00C774E1" w:rsidP="00C774E1">
      <w:pPr>
        <w:spacing w:after="120"/>
        <w:jc w:val="right"/>
      </w:pPr>
      <w:r>
        <w:lastRenderedPageBreak/>
        <w:t>Таблица 1.13</w:t>
      </w:r>
    </w:p>
    <w:tbl>
      <w:tblPr>
        <w:tblW w:w="5057" w:type="pct"/>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0" w:type="dxa"/>
          <w:right w:w="40" w:type="dxa"/>
        </w:tblCellMar>
        <w:tblLook w:val="0000"/>
      </w:tblPr>
      <w:tblGrid>
        <w:gridCol w:w="763"/>
        <w:gridCol w:w="5978"/>
        <w:gridCol w:w="705"/>
        <w:gridCol w:w="705"/>
        <w:gridCol w:w="709"/>
        <w:gridCol w:w="712"/>
        <w:gridCol w:w="709"/>
        <w:gridCol w:w="709"/>
        <w:gridCol w:w="709"/>
        <w:gridCol w:w="718"/>
        <w:gridCol w:w="1139"/>
        <w:gridCol w:w="1284"/>
        <w:gridCol w:w="1336"/>
      </w:tblGrid>
      <w:tr w:rsidR="00C774E1" w:rsidRPr="00CD2F3E" w:rsidTr="003B4FF6">
        <w:trPr>
          <w:trHeight w:val="20"/>
        </w:trPr>
        <w:tc>
          <w:tcPr>
            <w:tcW w:w="236" w:type="pct"/>
            <w:vMerge w:val="restart"/>
            <w:tcBorders>
              <w:top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 п/п</w:t>
            </w:r>
          </w:p>
        </w:tc>
        <w:tc>
          <w:tcPr>
            <w:tcW w:w="1848" w:type="pct"/>
            <w:vMerge w:val="restart"/>
            <w:tcBorders>
              <w:top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Наименование показателя</w:t>
            </w:r>
          </w:p>
        </w:tc>
        <w:tc>
          <w:tcPr>
            <w:tcW w:w="2503" w:type="pct"/>
            <w:gridSpan w:val="10"/>
            <w:tcBorders>
              <w:top w:val="single" w:sz="12" w:space="0" w:color="auto"/>
              <w:right w:val="single" w:sz="12" w:space="0" w:color="auto"/>
            </w:tcBorders>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Рассматриваемый период, год</w:t>
            </w:r>
          </w:p>
        </w:tc>
        <w:tc>
          <w:tcPr>
            <w:tcW w:w="413" w:type="pct"/>
            <w:vMerge w:val="restart"/>
            <w:tcBorders>
              <w:top w:val="single" w:sz="12" w:space="0" w:color="auto"/>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Примечание</w:t>
            </w:r>
          </w:p>
        </w:tc>
      </w:tr>
      <w:tr w:rsidR="00C774E1" w:rsidRPr="00CD2F3E" w:rsidTr="003B4FF6">
        <w:trPr>
          <w:trHeight w:val="20"/>
        </w:trPr>
        <w:tc>
          <w:tcPr>
            <w:tcW w:w="236" w:type="pct"/>
            <w:vMerge/>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1848"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vMerge w:val="restar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2011</w:t>
            </w:r>
          </w:p>
        </w:tc>
        <w:tc>
          <w:tcPr>
            <w:tcW w:w="218" w:type="pct"/>
            <w:vMerge w:val="restar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2012</w:t>
            </w:r>
          </w:p>
        </w:tc>
        <w:tc>
          <w:tcPr>
            <w:tcW w:w="219" w:type="pct"/>
            <w:vMerge w:val="restar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2013</w:t>
            </w:r>
          </w:p>
        </w:tc>
        <w:tc>
          <w:tcPr>
            <w:tcW w:w="1099" w:type="pct"/>
            <w:gridSpan w:val="5"/>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1 этап (2014</w:t>
            </w:r>
            <w:r>
              <w:rPr>
                <w:b/>
                <w:bCs/>
                <w:sz w:val="20"/>
                <w:szCs w:val="20"/>
              </w:rPr>
              <w:t>-</w:t>
            </w:r>
            <w:r w:rsidRPr="00CD2F3E">
              <w:rPr>
                <w:b/>
                <w:bCs/>
                <w:sz w:val="20"/>
                <w:szCs w:val="20"/>
              </w:rPr>
              <w:t>2018 гг.)</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 этап</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3 этап</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Merge/>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1848"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vMerge/>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8"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2014</w:t>
            </w:r>
          </w:p>
        </w:tc>
        <w:tc>
          <w:tcPr>
            <w:tcW w:w="219"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2015</w:t>
            </w:r>
          </w:p>
        </w:tc>
        <w:tc>
          <w:tcPr>
            <w:tcW w:w="219"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2016</w:t>
            </w:r>
          </w:p>
        </w:tc>
        <w:tc>
          <w:tcPr>
            <w:tcW w:w="219"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2017</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2018</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Pr>
                <w:b/>
                <w:bCs/>
                <w:sz w:val="20"/>
                <w:szCs w:val="20"/>
              </w:rPr>
              <w:t>2019</w:t>
            </w:r>
            <w:r w:rsidRPr="00CD2F3E">
              <w:rPr>
                <w:b/>
                <w:bCs/>
                <w:sz w:val="20"/>
                <w:szCs w:val="20"/>
              </w:rPr>
              <w:t>-2023</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2024-2028</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Merge/>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1848"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факт</w:t>
            </w:r>
          </w:p>
        </w:tc>
        <w:tc>
          <w:tcPr>
            <w:tcW w:w="218" w:type="pct"/>
            <w:tcBorders>
              <w:lef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факт</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факт</w:t>
            </w:r>
          </w:p>
        </w:tc>
        <w:tc>
          <w:tcPr>
            <w:tcW w:w="1099" w:type="pct"/>
            <w:gridSpan w:val="5"/>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план</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план</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план</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w:t>
            </w:r>
          </w:p>
        </w:tc>
        <w:tc>
          <w:tcPr>
            <w:tcW w:w="184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w:t>
            </w:r>
          </w:p>
        </w:tc>
        <w:tc>
          <w:tcPr>
            <w:tcW w:w="21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3</w:t>
            </w:r>
          </w:p>
        </w:tc>
        <w:tc>
          <w:tcPr>
            <w:tcW w:w="218"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4</w:t>
            </w:r>
          </w:p>
        </w:tc>
        <w:tc>
          <w:tcPr>
            <w:tcW w:w="219"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5</w:t>
            </w:r>
          </w:p>
        </w:tc>
        <w:tc>
          <w:tcPr>
            <w:tcW w:w="220"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6</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7</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8</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9</w:t>
            </w:r>
          </w:p>
        </w:tc>
        <w:tc>
          <w:tcPr>
            <w:tcW w:w="222"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10</w:t>
            </w:r>
          </w:p>
        </w:tc>
        <w:tc>
          <w:tcPr>
            <w:tcW w:w="352"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11</w:t>
            </w:r>
          </w:p>
        </w:tc>
        <w:tc>
          <w:tcPr>
            <w:tcW w:w="397"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413"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13</w:t>
            </w:r>
          </w:p>
        </w:tc>
      </w:tr>
      <w:tr w:rsidR="00C774E1" w:rsidRPr="00CD2F3E" w:rsidTr="003B4FF6">
        <w:trPr>
          <w:trHeight w:val="20"/>
        </w:trPr>
        <w:tc>
          <w:tcPr>
            <w:tcW w:w="5000" w:type="pct"/>
            <w:gridSpan w:val="13"/>
            <w:tcBorders>
              <w:top w:val="single" w:sz="12" w:space="0" w:color="auto"/>
            </w:tcBorders>
          </w:tcPr>
          <w:p w:rsidR="00C774E1" w:rsidRPr="007768DF" w:rsidRDefault="00C774E1" w:rsidP="003B4FF6">
            <w:pPr>
              <w:autoSpaceDE w:val="0"/>
              <w:autoSpaceDN w:val="0"/>
              <w:adjustRightInd w:val="0"/>
              <w:spacing w:after="0" w:line="240" w:lineRule="auto"/>
              <w:jc w:val="center"/>
              <w:rPr>
                <w:b/>
                <w:bCs/>
                <w:sz w:val="20"/>
                <w:szCs w:val="20"/>
              </w:rPr>
            </w:pPr>
            <w:r>
              <w:rPr>
                <w:b/>
                <w:sz w:val="20"/>
                <w:szCs w:val="19"/>
              </w:rPr>
              <w:t>Котельная, пос. Янишево</w:t>
            </w: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1</w:t>
            </w:r>
          </w:p>
        </w:tc>
        <w:tc>
          <w:tcPr>
            <w:tcW w:w="4351" w:type="pct"/>
            <w:gridSpan w:val="11"/>
            <w:tcBorders>
              <w:right w:val="single" w:sz="12" w:space="0" w:color="auto"/>
            </w:tcBorders>
          </w:tcPr>
          <w:p w:rsidR="00C774E1" w:rsidRPr="00CD2F3E" w:rsidRDefault="00C774E1" w:rsidP="003B4FF6">
            <w:pPr>
              <w:autoSpaceDE w:val="0"/>
              <w:autoSpaceDN w:val="0"/>
              <w:adjustRightInd w:val="0"/>
              <w:spacing w:after="0" w:line="240" w:lineRule="auto"/>
              <w:rPr>
                <w:b/>
                <w:bCs/>
                <w:sz w:val="20"/>
                <w:szCs w:val="20"/>
              </w:rPr>
            </w:pPr>
            <w:r w:rsidRPr="00CD2F3E">
              <w:rPr>
                <w:b/>
                <w:bCs/>
                <w:sz w:val="20"/>
                <w:szCs w:val="20"/>
              </w:rPr>
              <w:t>Балансы тепловой  мощности источника тепловой энергии</w:t>
            </w:r>
          </w:p>
        </w:tc>
        <w:tc>
          <w:tcPr>
            <w:tcW w:w="413" w:type="pct"/>
            <w:vMerge w:val="restart"/>
            <w:tcBorders>
              <w:left w:val="single" w:sz="12" w:space="0" w:color="auto"/>
            </w:tcBorders>
          </w:tcPr>
          <w:p w:rsidR="00C774E1" w:rsidRPr="005D4362" w:rsidRDefault="00C774E1" w:rsidP="003B4FF6">
            <w:pPr>
              <w:pStyle w:val="a5"/>
              <w:jc w:val="left"/>
              <w:rPr>
                <w:szCs w:val="24"/>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1.1</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Установленная тепловая мощ</w:t>
            </w:r>
            <w:r w:rsidRPr="00CD2F3E">
              <w:rPr>
                <w:sz w:val="20"/>
                <w:szCs w:val="20"/>
              </w:rPr>
              <w:softHyphen/>
              <w:t>ность основного оборудования  источника тепловой энергии, Гкал/ч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w:t>
            </w:r>
            <w:r w:rsidRPr="00CD2F3E">
              <w:rPr>
                <w:sz w:val="20"/>
                <w:szCs w:val="20"/>
              </w:rPr>
              <w:t>,5</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Технические ограничения на использование установленной тепловой мощности</w:t>
            </w:r>
          </w:p>
        </w:tc>
        <w:tc>
          <w:tcPr>
            <w:tcW w:w="218"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1.3</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Располагаемая (фактическая), тепловая мощность, Гкал/ч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0,13</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0,15</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1.4</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Расход тепла на собственные нужды, %</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0,98</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1,1</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1.5</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Располагаемая тепловая мощ</w:t>
            </w:r>
            <w:r w:rsidRPr="00CD2F3E">
              <w:rPr>
                <w:sz w:val="20"/>
                <w:szCs w:val="20"/>
              </w:rPr>
              <w:softHyphen/>
              <w:t>ность источника нетто, (мощность для выдачи в тепловую сеть), Гкал/ч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0,13</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0,11</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1.6</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Тепловая мощность котельной для выдачи в сеть по условию п. 5.4 СНиП 41-02-2003 «Тепловые сети»</w:t>
            </w:r>
          </w:p>
        </w:tc>
        <w:tc>
          <w:tcPr>
            <w:tcW w:w="218"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1.7</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Срок службы котлов</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7</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7</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7</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w:t>
            </w:r>
          </w:p>
        </w:tc>
        <w:tc>
          <w:tcPr>
            <w:tcW w:w="4351" w:type="pct"/>
            <w:gridSpan w:val="11"/>
            <w:tcBorders>
              <w:right w:val="single" w:sz="12" w:space="0" w:color="auto"/>
            </w:tcBorders>
            <w:vAlign w:val="center"/>
          </w:tcPr>
          <w:p w:rsidR="00C774E1" w:rsidRPr="00CD2F3E" w:rsidRDefault="00C774E1" w:rsidP="003B4FF6">
            <w:pPr>
              <w:pStyle w:val="a5"/>
              <w:jc w:val="both"/>
              <w:rPr>
                <w:b/>
                <w:bCs/>
              </w:rPr>
            </w:pPr>
            <w:r w:rsidRPr="00CD2F3E">
              <w:rPr>
                <w:b/>
                <w:bCs/>
              </w:rPr>
              <w:t>Подключенная тепловая нагрузка к существующей котельной, в т.ч.:</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Расчетная тепловая нагрузка потребителей,   Гкал/ч  в  том числе:</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0,09</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0,11</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2.1.1</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 на отопление</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0,09</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0,11</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2.1.2</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 на вентиляцию</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2.1.3</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 на системы ГВС</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2.1.4</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vertAlign w:val="superscript"/>
              </w:rPr>
            </w:pPr>
            <w:r w:rsidRPr="00CD2F3E">
              <w:rPr>
                <w:sz w:val="20"/>
                <w:szCs w:val="20"/>
              </w:rPr>
              <w:t>- пар на промышленные нужды 10-16 кгс/см</w:t>
            </w:r>
            <w:r w:rsidRPr="00CD2F3E">
              <w:rPr>
                <w:sz w:val="20"/>
                <w:szCs w:val="20"/>
                <w:vertAlign w:val="superscript"/>
              </w:rPr>
              <w:t>2</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2.2</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Потери тепловой энергии через теплоизоляционные конструкции наружных тепловых сетей и с нормативной утечкой, в т.ч.: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0,04</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2.2.1</w:t>
            </w:r>
          </w:p>
        </w:tc>
        <w:tc>
          <w:tcPr>
            <w:tcW w:w="1848" w:type="pct"/>
            <w:tcBorders>
              <w:right w:val="single" w:sz="12" w:space="0" w:color="auto"/>
            </w:tcBorders>
            <w:vAlign w:val="center"/>
          </w:tcPr>
          <w:p w:rsidR="00C774E1" w:rsidRPr="00CD2F3E" w:rsidRDefault="00C774E1" w:rsidP="003B4FF6">
            <w:pPr>
              <w:pStyle w:val="a5"/>
              <w:jc w:val="left"/>
            </w:pPr>
            <w:r w:rsidRPr="00CD2F3E">
              <w:t>- затраты теплоносителя на компенсацию потерь, м</w:t>
            </w:r>
            <w:r w:rsidRPr="00CD2F3E">
              <w:rPr>
                <w:vertAlign w:val="superscript"/>
              </w:rPr>
              <w:t>3</w:t>
            </w:r>
            <w:r w:rsidRPr="00CD2F3E">
              <w:t>/ч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2.3</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Суммарная подключенная тепловая нагрузка существующих потребителей  (с учетом тепловых потерь)</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0,13</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0,15</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2.4</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Суммарная подключенная тепловая нагрузка перспективных потребителей (с нагрузкой ГВС и тепловыми потерями)</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0,13</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0,15</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0,14</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2.5</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Резерв (+) / дефицит (-) тепловой мощности котельной (все котлы в исправном состоянии)</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2,37</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2,35</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2,36</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2,36</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2,36</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2,36</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2,36</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2,36</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2,36</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2,36</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2.6</w:t>
            </w:r>
          </w:p>
        </w:tc>
        <w:tc>
          <w:tcPr>
            <w:tcW w:w="184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Pr>
                <w:sz w:val="20"/>
                <w:szCs w:val="20"/>
              </w:rPr>
              <w:t>Резерв (+)</w:t>
            </w:r>
            <w:r w:rsidRPr="00CD2F3E">
              <w:rPr>
                <w:sz w:val="20"/>
                <w:szCs w:val="20"/>
              </w:rPr>
              <w:t xml:space="preserve"> / дефицит (-) тепловой мощности котельной (с учетом отказа самого мощного котла, отпуск теплоты не менее 90% от расчетной нагрузки)</w:t>
            </w:r>
          </w:p>
        </w:tc>
        <w:tc>
          <w:tcPr>
            <w:tcW w:w="21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0,87</w:t>
            </w:r>
          </w:p>
        </w:tc>
        <w:tc>
          <w:tcPr>
            <w:tcW w:w="218"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0,85</w:t>
            </w:r>
          </w:p>
        </w:tc>
        <w:tc>
          <w:tcPr>
            <w:tcW w:w="219"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0,86</w:t>
            </w:r>
          </w:p>
        </w:tc>
        <w:tc>
          <w:tcPr>
            <w:tcW w:w="220"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0,86</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0,86</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0,86</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0,86</w:t>
            </w:r>
          </w:p>
        </w:tc>
        <w:tc>
          <w:tcPr>
            <w:tcW w:w="222"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0,86</w:t>
            </w:r>
          </w:p>
        </w:tc>
        <w:tc>
          <w:tcPr>
            <w:tcW w:w="352"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0,86</w:t>
            </w:r>
          </w:p>
        </w:tc>
        <w:tc>
          <w:tcPr>
            <w:tcW w:w="397"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0,86</w:t>
            </w:r>
          </w:p>
        </w:tc>
        <w:tc>
          <w:tcPr>
            <w:tcW w:w="413" w:type="pct"/>
            <w:vMerge/>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bl>
    <w:p w:rsidR="00C774E1" w:rsidRDefault="00C774E1" w:rsidP="00C774E1">
      <w:pPr>
        <w:spacing w:after="120"/>
        <w:jc w:val="right"/>
      </w:pPr>
      <w:r>
        <w:br w:type="page"/>
      </w:r>
      <w:r>
        <w:lastRenderedPageBreak/>
        <w:t>Таблица 1.14</w:t>
      </w:r>
    </w:p>
    <w:tbl>
      <w:tblPr>
        <w:tblW w:w="5057" w:type="pct"/>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0" w:type="dxa"/>
          <w:right w:w="40" w:type="dxa"/>
        </w:tblCellMar>
        <w:tblLook w:val="0000"/>
      </w:tblPr>
      <w:tblGrid>
        <w:gridCol w:w="763"/>
        <w:gridCol w:w="5978"/>
        <w:gridCol w:w="705"/>
        <w:gridCol w:w="705"/>
        <w:gridCol w:w="709"/>
        <w:gridCol w:w="712"/>
        <w:gridCol w:w="709"/>
        <w:gridCol w:w="709"/>
        <w:gridCol w:w="709"/>
        <w:gridCol w:w="718"/>
        <w:gridCol w:w="1139"/>
        <w:gridCol w:w="1284"/>
        <w:gridCol w:w="1336"/>
      </w:tblGrid>
      <w:tr w:rsidR="00C774E1" w:rsidRPr="00CD2F3E" w:rsidTr="003B4FF6">
        <w:trPr>
          <w:trHeight w:val="20"/>
        </w:trPr>
        <w:tc>
          <w:tcPr>
            <w:tcW w:w="236" w:type="pct"/>
            <w:vMerge w:val="restart"/>
            <w:tcBorders>
              <w:top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 п/п</w:t>
            </w:r>
          </w:p>
        </w:tc>
        <w:tc>
          <w:tcPr>
            <w:tcW w:w="1848" w:type="pct"/>
            <w:vMerge w:val="restart"/>
            <w:tcBorders>
              <w:top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Наименование показателя</w:t>
            </w:r>
          </w:p>
        </w:tc>
        <w:tc>
          <w:tcPr>
            <w:tcW w:w="2503" w:type="pct"/>
            <w:gridSpan w:val="10"/>
            <w:tcBorders>
              <w:top w:val="single" w:sz="12" w:space="0" w:color="auto"/>
              <w:right w:val="single" w:sz="12" w:space="0" w:color="auto"/>
            </w:tcBorders>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Рассматриваемый период, год</w:t>
            </w:r>
          </w:p>
        </w:tc>
        <w:tc>
          <w:tcPr>
            <w:tcW w:w="413" w:type="pct"/>
            <w:vMerge w:val="restart"/>
            <w:tcBorders>
              <w:top w:val="single" w:sz="12" w:space="0" w:color="auto"/>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Примечание</w:t>
            </w:r>
          </w:p>
        </w:tc>
      </w:tr>
      <w:tr w:rsidR="00C774E1" w:rsidRPr="00CD2F3E" w:rsidTr="003B4FF6">
        <w:trPr>
          <w:trHeight w:val="20"/>
        </w:trPr>
        <w:tc>
          <w:tcPr>
            <w:tcW w:w="236" w:type="pct"/>
            <w:vMerge/>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1848"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vMerge w:val="restar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2011</w:t>
            </w:r>
          </w:p>
        </w:tc>
        <w:tc>
          <w:tcPr>
            <w:tcW w:w="218" w:type="pct"/>
            <w:vMerge w:val="restar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2012</w:t>
            </w:r>
          </w:p>
        </w:tc>
        <w:tc>
          <w:tcPr>
            <w:tcW w:w="219" w:type="pct"/>
            <w:vMerge w:val="restar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2013</w:t>
            </w:r>
          </w:p>
        </w:tc>
        <w:tc>
          <w:tcPr>
            <w:tcW w:w="1099" w:type="pct"/>
            <w:gridSpan w:val="5"/>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1 этап (2014</w:t>
            </w:r>
            <w:r>
              <w:rPr>
                <w:b/>
                <w:bCs/>
                <w:sz w:val="20"/>
                <w:szCs w:val="20"/>
              </w:rPr>
              <w:t>-</w:t>
            </w:r>
            <w:r w:rsidRPr="00CD2F3E">
              <w:rPr>
                <w:b/>
                <w:bCs/>
                <w:sz w:val="20"/>
                <w:szCs w:val="20"/>
              </w:rPr>
              <w:t>2018 гг.)</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 этап</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3 этап</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Merge/>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1848"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vMerge/>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8"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2014</w:t>
            </w:r>
          </w:p>
        </w:tc>
        <w:tc>
          <w:tcPr>
            <w:tcW w:w="219"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2015</w:t>
            </w:r>
          </w:p>
        </w:tc>
        <w:tc>
          <w:tcPr>
            <w:tcW w:w="219"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2016</w:t>
            </w:r>
          </w:p>
        </w:tc>
        <w:tc>
          <w:tcPr>
            <w:tcW w:w="219"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2017</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2018</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Pr>
                <w:b/>
                <w:bCs/>
                <w:sz w:val="20"/>
                <w:szCs w:val="20"/>
              </w:rPr>
              <w:t>2019</w:t>
            </w:r>
            <w:r w:rsidRPr="00CD2F3E">
              <w:rPr>
                <w:b/>
                <w:bCs/>
                <w:sz w:val="20"/>
                <w:szCs w:val="20"/>
              </w:rPr>
              <w:t>-2023</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2024-2028</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Merge/>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1848" w:type="pct"/>
            <w:vMerge/>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факт</w:t>
            </w:r>
          </w:p>
        </w:tc>
        <w:tc>
          <w:tcPr>
            <w:tcW w:w="218" w:type="pct"/>
            <w:tcBorders>
              <w:lef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факт</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факт</w:t>
            </w:r>
          </w:p>
        </w:tc>
        <w:tc>
          <w:tcPr>
            <w:tcW w:w="1099" w:type="pct"/>
            <w:gridSpan w:val="5"/>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план</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план</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план</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w:t>
            </w:r>
          </w:p>
        </w:tc>
        <w:tc>
          <w:tcPr>
            <w:tcW w:w="184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w:t>
            </w:r>
          </w:p>
        </w:tc>
        <w:tc>
          <w:tcPr>
            <w:tcW w:w="21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3</w:t>
            </w:r>
          </w:p>
        </w:tc>
        <w:tc>
          <w:tcPr>
            <w:tcW w:w="218"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4</w:t>
            </w:r>
          </w:p>
        </w:tc>
        <w:tc>
          <w:tcPr>
            <w:tcW w:w="219"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5</w:t>
            </w:r>
          </w:p>
        </w:tc>
        <w:tc>
          <w:tcPr>
            <w:tcW w:w="220"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6</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7</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8</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9</w:t>
            </w:r>
          </w:p>
        </w:tc>
        <w:tc>
          <w:tcPr>
            <w:tcW w:w="222"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10</w:t>
            </w:r>
          </w:p>
        </w:tc>
        <w:tc>
          <w:tcPr>
            <w:tcW w:w="352"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11</w:t>
            </w:r>
          </w:p>
        </w:tc>
        <w:tc>
          <w:tcPr>
            <w:tcW w:w="397"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413"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13</w:t>
            </w:r>
          </w:p>
        </w:tc>
      </w:tr>
      <w:tr w:rsidR="00C774E1" w:rsidRPr="00CD2F3E" w:rsidTr="003B4FF6">
        <w:trPr>
          <w:trHeight w:val="20"/>
        </w:trPr>
        <w:tc>
          <w:tcPr>
            <w:tcW w:w="5000" w:type="pct"/>
            <w:gridSpan w:val="13"/>
            <w:tcBorders>
              <w:top w:val="single" w:sz="12" w:space="0" w:color="auto"/>
            </w:tcBorders>
          </w:tcPr>
          <w:p w:rsidR="00C774E1" w:rsidRPr="00CD2F3E" w:rsidRDefault="00C774E1" w:rsidP="003B4FF6">
            <w:pPr>
              <w:autoSpaceDE w:val="0"/>
              <w:autoSpaceDN w:val="0"/>
              <w:adjustRightInd w:val="0"/>
              <w:spacing w:after="0" w:line="240" w:lineRule="auto"/>
              <w:jc w:val="center"/>
              <w:rPr>
                <w:b/>
                <w:bCs/>
                <w:sz w:val="20"/>
                <w:szCs w:val="20"/>
              </w:rPr>
            </w:pPr>
            <w:r w:rsidRPr="00CD2F3E">
              <w:rPr>
                <w:b/>
                <w:sz w:val="20"/>
                <w:szCs w:val="20"/>
              </w:rPr>
              <w:t xml:space="preserve">Котельная, </w:t>
            </w:r>
            <w:r>
              <w:rPr>
                <w:b/>
                <w:sz w:val="20"/>
                <w:szCs w:val="19"/>
              </w:rPr>
              <w:t>АО «</w:t>
            </w:r>
            <w:r w:rsidRPr="007768DF">
              <w:rPr>
                <w:b/>
                <w:sz w:val="20"/>
                <w:szCs w:val="19"/>
              </w:rPr>
              <w:t xml:space="preserve"> ТЭЦ «Белый Ручей»</w:t>
            </w: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1</w:t>
            </w:r>
          </w:p>
        </w:tc>
        <w:tc>
          <w:tcPr>
            <w:tcW w:w="4351" w:type="pct"/>
            <w:gridSpan w:val="11"/>
            <w:tcBorders>
              <w:right w:val="single" w:sz="12" w:space="0" w:color="auto"/>
            </w:tcBorders>
          </w:tcPr>
          <w:p w:rsidR="00C774E1" w:rsidRPr="00CD2F3E" w:rsidRDefault="00C774E1" w:rsidP="003B4FF6">
            <w:pPr>
              <w:autoSpaceDE w:val="0"/>
              <w:autoSpaceDN w:val="0"/>
              <w:adjustRightInd w:val="0"/>
              <w:spacing w:after="0" w:line="240" w:lineRule="auto"/>
              <w:rPr>
                <w:b/>
                <w:bCs/>
                <w:sz w:val="20"/>
                <w:szCs w:val="20"/>
              </w:rPr>
            </w:pPr>
            <w:r w:rsidRPr="00CD2F3E">
              <w:rPr>
                <w:b/>
                <w:bCs/>
                <w:sz w:val="20"/>
                <w:szCs w:val="20"/>
              </w:rPr>
              <w:t>Балансы тепловой  мощности источника тепловой энергии</w:t>
            </w:r>
          </w:p>
        </w:tc>
        <w:tc>
          <w:tcPr>
            <w:tcW w:w="413" w:type="pct"/>
            <w:vMerge w:val="restart"/>
            <w:tcBorders>
              <w:left w:val="single" w:sz="12" w:space="0" w:color="auto"/>
            </w:tcBorders>
          </w:tcPr>
          <w:p w:rsidR="00C774E1" w:rsidRPr="005D4362" w:rsidRDefault="00C774E1" w:rsidP="003B4FF6">
            <w:pPr>
              <w:pStyle w:val="a5"/>
              <w:jc w:val="left"/>
              <w:rPr>
                <w:szCs w:val="24"/>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1.1</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Установленная тепловая мощ</w:t>
            </w:r>
            <w:r w:rsidRPr="00CD2F3E">
              <w:rPr>
                <w:sz w:val="20"/>
                <w:szCs w:val="20"/>
              </w:rPr>
              <w:softHyphen/>
              <w:t>ность основного оборудования  источника тепловой энергии, Гкал/ч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1.2</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Технические ограничения на использование установленной тепловой мощности</w:t>
            </w:r>
          </w:p>
        </w:tc>
        <w:tc>
          <w:tcPr>
            <w:tcW w:w="218"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9" w:type="pct"/>
          </w:tcPr>
          <w:p w:rsidR="00C774E1" w:rsidRPr="00CD2F3E" w:rsidRDefault="00C774E1" w:rsidP="003B4FF6">
            <w:pPr>
              <w:autoSpaceDE w:val="0"/>
              <w:autoSpaceDN w:val="0"/>
              <w:adjustRightInd w:val="0"/>
              <w:spacing w:after="0" w:line="240" w:lineRule="auto"/>
              <w:jc w:val="center"/>
              <w:rPr>
                <w:sz w:val="20"/>
                <w:szCs w:val="20"/>
              </w:rPr>
            </w:pPr>
          </w:p>
        </w:tc>
        <w:tc>
          <w:tcPr>
            <w:tcW w:w="219" w:type="pct"/>
          </w:tcPr>
          <w:p w:rsidR="00C774E1" w:rsidRPr="00CD2F3E" w:rsidRDefault="00C774E1" w:rsidP="003B4FF6">
            <w:pPr>
              <w:autoSpaceDE w:val="0"/>
              <w:autoSpaceDN w:val="0"/>
              <w:adjustRightInd w:val="0"/>
              <w:spacing w:after="0" w:line="240" w:lineRule="auto"/>
              <w:jc w:val="center"/>
              <w:rPr>
                <w:sz w:val="20"/>
                <w:szCs w:val="20"/>
              </w:rPr>
            </w:pPr>
          </w:p>
        </w:tc>
        <w:tc>
          <w:tcPr>
            <w:tcW w:w="219" w:type="pct"/>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1.3</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Располагаемая (фактическая), тепловая мощность, Гкал/ч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1.4</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Расход тепла на собственные нужды, %</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1.5</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Располагаемая тепловая мощ</w:t>
            </w:r>
            <w:r w:rsidRPr="00CD2F3E">
              <w:rPr>
                <w:sz w:val="20"/>
                <w:szCs w:val="20"/>
              </w:rPr>
              <w:softHyphen/>
              <w:t>ность источника нетто, (мощность для выдачи в тепловую сеть), Гкал/ч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33,0</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1.6</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Тепловая мощность котельной для выдачи в сеть по условию п. 5.4 СНиП 41-02-2003 «Тепловые сети»</w:t>
            </w:r>
          </w:p>
        </w:tc>
        <w:tc>
          <w:tcPr>
            <w:tcW w:w="218" w:type="pct"/>
            <w:tcBorders>
              <w:right w:val="single" w:sz="12" w:space="0" w:color="auto"/>
            </w:tcBorders>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1.7</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Срок службы котлов</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b/>
                <w:bCs/>
                <w:sz w:val="20"/>
                <w:szCs w:val="20"/>
              </w:rPr>
            </w:pPr>
            <w:r w:rsidRPr="00CD2F3E">
              <w:rPr>
                <w:b/>
                <w:bCs/>
                <w:sz w:val="20"/>
                <w:szCs w:val="20"/>
              </w:rPr>
              <w:t>2</w:t>
            </w:r>
          </w:p>
        </w:tc>
        <w:tc>
          <w:tcPr>
            <w:tcW w:w="4351" w:type="pct"/>
            <w:gridSpan w:val="11"/>
            <w:tcBorders>
              <w:right w:val="single" w:sz="12" w:space="0" w:color="auto"/>
            </w:tcBorders>
            <w:vAlign w:val="center"/>
          </w:tcPr>
          <w:p w:rsidR="00C774E1" w:rsidRPr="00CD2F3E" w:rsidRDefault="00C774E1" w:rsidP="003B4FF6">
            <w:pPr>
              <w:pStyle w:val="a5"/>
              <w:jc w:val="both"/>
              <w:rPr>
                <w:b/>
                <w:bCs/>
              </w:rPr>
            </w:pPr>
            <w:r w:rsidRPr="00CD2F3E">
              <w:rPr>
                <w:b/>
                <w:bCs/>
              </w:rPr>
              <w:t>Подключенная тепловая нагрузка к существующей котельной, в т.ч.:</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b/>
                <w:bCs/>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Расчетная тепловая нагрузка потребителей,   Гкал/ч  в  том числе:</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2.1.1</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 на отопление</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2.1.2</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 на вентиляцию</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2.1.3</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 на системы ГВС</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2.1.4</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vertAlign w:val="superscript"/>
              </w:rPr>
            </w:pPr>
            <w:r w:rsidRPr="00CD2F3E">
              <w:rPr>
                <w:sz w:val="20"/>
                <w:szCs w:val="20"/>
              </w:rPr>
              <w:t>- пар на промышленные нужды 10-16 кгс/см</w:t>
            </w:r>
            <w:r w:rsidRPr="00CD2F3E">
              <w:rPr>
                <w:sz w:val="20"/>
                <w:szCs w:val="20"/>
                <w:vertAlign w:val="superscript"/>
              </w:rPr>
              <w:t>2</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2.2</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Потери тепловой энергии через теплоизоляционные конструкции наружных тепловых сетей и с нормативной утечкой, в т.ч.: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2.2.1</w:t>
            </w:r>
          </w:p>
        </w:tc>
        <w:tc>
          <w:tcPr>
            <w:tcW w:w="1848" w:type="pct"/>
            <w:tcBorders>
              <w:right w:val="single" w:sz="12" w:space="0" w:color="auto"/>
            </w:tcBorders>
            <w:vAlign w:val="center"/>
          </w:tcPr>
          <w:p w:rsidR="00C774E1" w:rsidRPr="00CD2F3E" w:rsidRDefault="00C774E1" w:rsidP="003B4FF6">
            <w:pPr>
              <w:pStyle w:val="a5"/>
              <w:jc w:val="left"/>
            </w:pPr>
            <w:r w:rsidRPr="00CD2F3E">
              <w:t>- затраты теплоносителя на компенсацию потерь, м</w:t>
            </w:r>
            <w:r w:rsidRPr="00CD2F3E">
              <w:rPr>
                <w:vertAlign w:val="superscript"/>
              </w:rPr>
              <w:t>3</w:t>
            </w:r>
            <w:r w:rsidRPr="00CD2F3E">
              <w:t>/ч</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2.3</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Суммарная подключенная тепловая нагрузка существующих потребителей  (с учетом тепловых потерь)</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2.4</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Суммарная подключенная тепловая нагрузка перспективных потребителей (с нагрузкой ГВС и тепловыми потерями)</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8,0</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8,74</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2.5</w:t>
            </w:r>
          </w:p>
        </w:tc>
        <w:tc>
          <w:tcPr>
            <w:tcW w:w="1848" w:type="pct"/>
            <w:tcBorders>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sidRPr="00CD2F3E">
              <w:rPr>
                <w:sz w:val="20"/>
                <w:szCs w:val="20"/>
              </w:rPr>
              <w:t>Резерв (+) / дефицит (-) тепловой мощности котельной (все котлы в исправном состоянии)</w:t>
            </w:r>
          </w:p>
        </w:tc>
        <w:tc>
          <w:tcPr>
            <w:tcW w:w="218"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25,0</w:t>
            </w:r>
          </w:p>
        </w:tc>
        <w:tc>
          <w:tcPr>
            <w:tcW w:w="220" w:type="pct"/>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25,0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25,0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25,0</w:t>
            </w:r>
          </w:p>
        </w:tc>
        <w:tc>
          <w:tcPr>
            <w:tcW w:w="219" w:type="pct"/>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25,0</w:t>
            </w:r>
          </w:p>
        </w:tc>
        <w:tc>
          <w:tcPr>
            <w:tcW w:w="222" w:type="pct"/>
            <w:tcBorders>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24,26</w:t>
            </w:r>
          </w:p>
        </w:tc>
        <w:tc>
          <w:tcPr>
            <w:tcW w:w="352"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24,26</w:t>
            </w:r>
          </w:p>
        </w:tc>
        <w:tc>
          <w:tcPr>
            <w:tcW w:w="397" w:type="pct"/>
            <w:tcBorders>
              <w:left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24,26</w:t>
            </w:r>
          </w:p>
        </w:tc>
        <w:tc>
          <w:tcPr>
            <w:tcW w:w="413" w:type="pct"/>
            <w:vMerge/>
            <w:tcBorders>
              <w:lef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r w:rsidR="00C774E1" w:rsidRPr="00CD2F3E" w:rsidTr="003B4FF6">
        <w:trPr>
          <w:trHeight w:val="20"/>
        </w:trPr>
        <w:tc>
          <w:tcPr>
            <w:tcW w:w="236"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sidRPr="00CD2F3E">
              <w:rPr>
                <w:sz w:val="20"/>
                <w:szCs w:val="20"/>
              </w:rPr>
              <w:t>2.6</w:t>
            </w:r>
          </w:p>
        </w:tc>
        <w:tc>
          <w:tcPr>
            <w:tcW w:w="184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rPr>
                <w:sz w:val="20"/>
                <w:szCs w:val="20"/>
              </w:rPr>
            </w:pPr>
            <w:r>
              <w:rPr>
                <w:sz w:val="20"/>
                <w:szCs w:val="20"/>
              </w:rPr>
              <w:t>Резерв (+)</w:t>
            </w:r>
            <w:r w:rsidRPr="00CD2F3E">
              <w:rPr>
                <w:sz w:val="20"/>
                <w:szCs w:val="20"/>
              </w:rPr>
              <w:t xml:space="preserve"> / дефицит (-) тепловой мощности котельной (с учетом отказа самого мощного котла, отпуск теплоты не менее 90% от расчетной нагрузки)</w:t>
            </w:r>
          </w:p>
        </w:tc>
        <w:tc>
          <w:tcPr>
            <w:tcW w:w="218"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8"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c>
          <w:tcPr>
            <w:tcW w:w="219"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8,5</w:t>
            </w:r>
          </w:p>
        </w:tc>
        <w:tc>
          <w:tcPr>
            <w:tcW w:w="220" w:type="pct"/>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8,5</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8,5</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8,5</w:t>
            </w:r>
          </w:p>
        </w:tc>
        <w:tc>
          <w:tcPr>
            <w:tcW w:w="219" w:type="pct"/>
            <w:tcBorders>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8,5</w:t>
            </w:r>
          </w:p>
        </w:tc>
        <w:tc>
          <w:tcPr>
            <w:tcW w:w="222" w:type="pct"/>
            <w:tcBorders>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7,26</w:t>
            </w:r>
          </w:p>
        </w:tc>
        <w:tc>
          <w:tcPr>
            <w:tcW w:w="352"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7,26</w:t>
            </w:r>
          </w:p>
        </w:tc>
        <w:tc>
          <w:tcPr>
            <w:tcW w:w="397" w:type="pct"/>
            <w:tcBorders>
              <w:left w:val="single" w:sz="12" w:space="0" w:color="auto"/>
              <w:bottom w:val="single" w:sz="12" w:space="0" w:color="auto"/>
              <w:right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r>
              <w:rPr>
                <w:sz w:val="20"/>
                <w:szCs w:val="20"/>
              </w:rPr>
              <w:t>7,26</w:t>
            </w:r>
          </w:p>
        </w:tc>
        <w:tc>
          <w:tcPr>
            <w:tcW w:w="413" w:type="pct"/>
            <w:vMerge/>
            <w:tcBorders>
              <w:left w:val="single" w:sz="12" w:space="0" w:color="auto"/>
              <w:bottom w:val="single" w:sz="12" w:space="0" w:color="auto"/>
            </w:tcBorders>
            <w:vAlign w:val="center"/>
          </w:tcPr>
          <w:p w:rsidR="00C774E1" w:rsidRPr="00CD2F3E" w:rsidRDefault="00C774E1" w:rsidP="003B4FF6">
            <w:pPr>
              <w:autoSpaceDE w:val="0"/>
              <w:autoSpaceDN w:val="0"/>
              <w:adjustRightInd w:val="0"/>
              <w:spacing w:after="0" w:line="240" w:lineRule="auto"/>
              <w:jc w:val="center"/>
              <w:rPr>
                <w:sz w:val="20"/>
                <w:szCs w:val="20"/>
              </w:rPr>
            </w:pPr>
          </w:p>
        </w:tc>
      </w:tr>
    </w:tbl>
    <w:p w:rsidR="00C774E1" w:rsidRDefault="00C774E1" w:rsidP="00C774E1">
      <w:pPr>
        <w:spacing w:after="120"/>
        <w:jc w:val="right"/>
        <w:sectPr w:rsidR="00C774E1" w:rsidSect="003B4FF6">
          <w:pgSz w:w="16838" w:h="11906" w:orient="landscape"/>
          <w:pgMar w:top="1134" w:right="567" w:bottom="567" w:left="357" w:header="709" w:footer="709" w:gutter="0"/>
          <w:cols w:space="708"/>
          <w:docGrid w:linePitch="381"/>
        </w:sectPr>
      </w:pPr>
    </w:p>
    <w:p w:rsidR="00DD7254" w:rsidRPr="00DD7254" w:rsidRDefault="00C774E1" w:rsidP="00DD7254">
      <w:pPr>
        <w:pStyle w:val="22"/>
        <w:tabs>
          <w:tab w:val="left" w:pos="1701"/>
        </w:tabs>
        <w:spacing w:before="0" w:after="0" w:line="240" w:lineRule="auto"/>
        <w:ind w:left="0" w:firstLine="709"/>
        <w:jc w:val="center"/>
        <w:rPr>
          <w:caps w:val="0"/>
          <w:sz w:val="28"/>
          <w:szCs w:val="28"/>
          <w:lang w:eastAsia="ru-RU"/>
        </w:rPr>
      </w:pPr>
      <w:bookmarkStart w:id="9" w:name="_Toc388873185"/>
      <w:r w:rsidRPr="00817657">
        <w:rPr>
          <w:caps w:val="0"/>
          <w:sz w:val="28"/>
          <w:szCs w:val="28"/>
          <w:lang w:eastAsia="ru-RU"/>
        </w:rPr>
        <w:lastRenderedPageBreak/>
        <w:t>ПЕРСПЕКТИВНЫЕ БАЛАНСЫ ТЕПЛОНОСИТЕЛЕЙ</w:t>
      </w:r>
      <w:bookmarkEnd w:id="9"/>
    </w:p>
    <w:p w:rsidR="00DD7254" w:rsidRPr="00817657" w:rsidRDefault="00C774E1" w:rsidP="00DD7254">
      <w:pPr>
        <w:pStyle w:val="afff9"/>
        <w:spacing w:before="0" w:after="0" w:line="240" w:lineRule="auto"/>
        <w:ind w:firstLine="709"/>
        <w:rPr>
          <w:sz w:val="28"/>
          <w:szCs w:val="28"/>
        </w:rPr>
      </w:pPr>
      <w:r w:rsidRPr="00817657">
        <w:rPr>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C774E1"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Информация о перспективных балансах производительности водоподготовительных установок в настоящий момент отсутствует. Производительность и состав сооружений водоподготовки и подпитки остается равной существующим значениям. </w:t>
      </w:r>
    </w:p>
    <w:p w:rsidR="00DD7254" w:rsidRPr="00817657" w:rsidRDefault="00DD7254" w:rsidP="00817657">
      <w:pPr>
        <w:spacing w:after="0" w:line="240" w:lineRule="auto"/>
        <w:ind w:firstLine="709"/>
        <w:jc w:val="both"/>
        <w:rPr>
          <w:rFonts w:ascii="Times New Roman" w:hAnsi="Times New Roman"/>
          <w:sz w:val="28"/>
          <w:szCs w:val="28"/>
          <w:lang w:eastAsia="ru-RU"/>
        </w:rPr>
      </w:pPr>
    </w:p>
    <w:p w:rsidR="00C774E1" w:rsidRPr="00817657" w:rsidRDefault="00C774E1" w:rsidP="00817657">
      <w:pPr>
        <w:pStyle w:val="22"/>
        <w:tabs>
          <w:tab w:val="left" w:pos="1701"/>
        </w:tabs>
        <w:spacing w:before="0" w:after="0" w:line="240" w:lineRule="auto"/>
        <w:ind w:left="0" w:firstLine="709"/>
        <w:jc w:val="center"/>
        <w:rPr>
          <w:sz w:val="28"/>
          <w:szCs w:val="28"/>
          <w:lang w:eastAsia="ru-RU"/>
        </w:rPr>
      </w:pPr>
      <w:bookmarkStart w:id="10" w:name="_Toc388873186"/>
      <w:r w:rsidRPr="00817657">
        <w:rPr>
          <w:caps w:val="0"/>
          <w:sz w:val="28"/>
          <w:szCs w:val="28"/>
          <w:lang w:eastAsia="ru-RU"/>
        </w:rPr>
        <w:t>ПРЕДЛОЖЕНИЯ ПО СТРОИТЕЛЬСТВУ, РЕКОНСТРУКЦИИ И ТЕХНИЧЕСКОМУ ПЕРЕВООРУЖЕНИЮ ИСТОЧНИКОВ ТЕПЛОВОЙ ЭНЕРГИИ</w:t>
      </w:r>
      <w:bookmarkEnd w:id="10"/>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Организация централизованного и индивидуального теплоснабжения осуществляется в соответствии с Федеральным законом от 27.07.2010 № 190-ФЗ «О теплоснабжении» и Правилами подключения к системам теплоснабжения, утвержденными Постановлением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 и иными действующими нормативными правовыми актами Российской Федерации, Вологодской области и Вытегорского муниципального  района. </w:t>
      </w:r>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Для обеспечения населения существующего жилого фонда, а также перспективной застройки планируется осуществление следующих мероприятий: </w:t>
      </w:r>
    </w:p>
    <w:p w:rsidR="00C774E1" w:rsidRPr="00817657" w:rsidRDefault="00C774E1" w:rsidP="00817657">
      <w:pPr>
        <w:numPr>
          <w:ilvl w:val="1"/>
          <w:numId w:val="14"/>
        </w:numPr>
        <w:tabs>
          <w:tab w:val="clear" w:pos="1440"/>
          <w:tab w:val="num" w:pos="851"/>
        </w:tabs>
        <w:autoSpaceDE w:val="0"/>
        <w:autoSpaceDN w:val="0"/>
        <w:adjustRightInd w:val="0"/>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реконструкция и модернизация оборудования котельных, включая оборудование котельных котлами, работающими на природном газе; </w:t>
      </w:r>
    </w:p>
    <w:p w:rsidR="00C774E1" w:rsidRPr="00817657" w:rsidRDefault="00C774E1" w:rsidP="00817657">
      <w:pPr>
        <w:numPr>
          <w:ilvl w:val="1"/>
          <w:numId w:val="14"/>
        </w:numPr>
        <w:tabs>
          <w:tab w:val="clear" w:pos="1440"/>
          <w:tab w:val="num" w:pos="851"/>
        </w:tabs>
        <w:autoSpaceDE w:val="0"/>
        <w:autoSpaceDN w:val="0"/>
        <w:adjustRightInd w:val="0"/>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строительство новых сетей теплоснабжения; </w:t>
      </w:r>
    </w:p>
    <w:p w:rsidR="00C774E1" w:rsidRPr="00817657" w:rsidRDefault="00C774E1" w:rsidP="00817657">
      <w:pPr>
        <w:numPr>
          <w:ilvl w:val="1"/>
          <w:numId w:val="14"/>
        </w:numPr>
        <w:tabs>
          <w:tab w:val="clear" w:pos="1440"/>
          <w:tab w:val="num" w:pos="851"/>
        </w:tabs>
        <w:autoSpaceDE w:val="0"/>
        <w:autoSpaceDN w:val="0"/>
        <w:adjustRightInd w:val="0"/>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замена изношенных участков тепловых сетей и повышение их теплоизоляции; </w:t>
      </w:r>
    </w:p>
    <w:p w:rsidR="00C774E1" w:rsidRPr="00817657" w:rsidRDefault="00C774E1" w:rsidP="00817657">
      <w:pPr>
        <w:numPr>
          <w:ilvl w:val="1"/>
          <w:numId w:val="14"/>
        </w:numPr>
        <w:tabs>
          <w:tab w:val="clear" w:pos="1440"/>
          <w:tab w:val="num" w:pos="851"/>
        </w:tabs>
        <w:autoSpaceDE w:val="0"/>
        <w:autoSpaceDN w:val="0"/>
        <w:adjustRightInd w:val="0"/>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переход на независимые системы теплоснабжения; </w:t>
      </w:r>
    </w:p>
    <w:p w:rsidR="00C774E1" w:rsidRPr="00817657" w:rsidRDefault="00C774E1" w:rsidP="00817657">
      <w:pPr>
        <w:numPr>
          <w:ilvl w:val="1"/>
          <w:numId w:val="14"/>
        </w:numPr>
        <w:tabs>
          <w:tab w:val="clear" w:pos="1440"/>
          <w:tab w:val="num" w:pos="851"/>
        </w:tabs>
        <w:autoSpaceDE w:val="0"/>
        <w:autoSpaceDN w:val="0"/>
        <w:adjustRightInd w:val="0"/>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оснащение систем теплоснабжения, особенно приемников теплоэнергии, средствами коммерческого учета и регулирования тепловой энергии; </w:t>
      </w:r>
    </w:p>
    <w:p w:rsidR="00C774E1" w:rsidRPr="00817657" w:rsidRDefault="00C774E1" w:rsidP="00817657">
      <w:pPr>
        <w:numPr>
          <w:ilvl w:val="1"/>
          <w:numId w:val="14"/>
        </w:numPr>
        <w:tabs>
          <w:tab w:val="clear" w:pos="1440"/>
          <w:tab w:val="num" w:pos="851"/>
        </w:tabs>
        <w:autoSpaceDE w:val="0"/>
        <w:autoSpaceDN w:val="0"/>
        <w:adjustRightInd w:val="0"/>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усиление теплоизоляции ограждающих конструкций зданий с проведением малозатратных мероприятий. </w:t>
      </w:r>
    </w:p>
    <w:p w:rsidR="00C774E1" w:rsidRPr="00817657" w:rsidRDefault="00C774E1" w:rsidP="00817657">
      <w:pPr>
        <w:pStyle w:val="afff9"/>
        <w:spacing w:before="0" w:after="0" w:line="240" w:lineRule="auto"/>
        <w:ind w:firstLine="709"/>
        <w:rPr>
          <w:sz w:val="28"/>
          <w:szCs w:val="28"/>
        </w:rPr>
      </w:pPr>
      <w:r w:rsidRPr="00817657">
        <w:rPr>
          <w:sz w:val="28"/>
          <w:szCs w:val="28"/>
        </w:rPr>
        <w:t xml:space="preserve">Предложения по строительству источников тепловой энергии, обеспечивающих перспективную тепловую нагрузку на осваиваемых территориях поселения. </w:t>
      </w:r>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Схемой теплоснабжения сельского поселения Девятинское предлагается обеспечить планируемую к строительству индивидуальную жилищную застройку теплом от индивидуальных источников тепловой энергии. Планируемые к постройке многоквартирные жилые дома и общественные здания планируется подключить к существующей системе </w:t>
      </w:r>
      <w:r w:rsidRPr="00817657">
        <w:rPr>
          <w:rFonts w:ascii="Times New Roman" w:hAnsi="Times New Roman"/>
          <w:sz w:val="28"/>
          <w:szCs w:val="28"/>
        </w:rPr>
        <w:lastRenderedPageBreak/>
        <w:t xml:space="preserve">теплоснабжения. Поэтому строительство новых источников тепловой энергии не планируется. </w:t>
      </w:r>
    </w:p>
    <w:p w:rsidR="00C774E1" w:rsidRPr="00817657" w:rsidRDefault="00C774E1" w:rsidP="00817657">
      <w:pPr>
        <w:pStyle w:val="afff9"/>
        <w:spacing w:before="0" w:after="0" w:line="240" w:lineRule="auto"/>
        <w:ind w:firstLine="709"/>
        <w:rPr>
          <w:sz w:val="28"/>
          <w:szCs w:val="28"/>
        </w:rPr>
      </w:pPr>
      <w:r w:rsidRPr="00817657">
        <w:rPr>
          <w:sz w:val="28"/>
          <w:szCs w:val="28"/>
        </w:rPr>
        <w:t xml:space="preserve">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C774E1" w:rsidRPr="00817657" w:rsidRDefault="00C774E1" w:rsidP="00817657">
      <w:pPr>
        <w:spacing w:after="0" w:line="240" w:lineRule="auto"/>
        <w:ind w:firstLine="709"/>
        <w:jc w:val="both"/>
        <w:rPr>
          <w:rFonts w:ascii="Times New Roman" w:hAnsi="Times New Roman"/>
          <w:bCs/>
          <w:sz w:val="28"/>
          <w:szCs w:val="28"/>
        </w:rPr>
      </w:pPr>
      <w:r w:rsidRPr="00817657">
        <w:rPr>
          <w:rFonts w:ascii="Times New Roman" w:hAnsi="Times New Roman"/>
          <w:sz w:val="28"/>
          <w:szCs w:val="28"/>
        </w:rPr>
        <w:t xml:space="preserve">Для обеспечения перспективной тепловой нагрузки в существующих и расширяемых зонах действия источников тепловой энергии предлагается осуществить реконструкцию котельных, с увеличением производительности установленного оборудования, при условии, если на данный момент котельная будет загружена на 100 % и будет отсутствовать резерв. </w:t>
      </w:r>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Для котельной №1 в селе Девятины: </w:t>
      </w:r>
    </w:p>
    <w:p w:rsidR="00C774E1" w:rsidRPr="00817657" w:rsidRDefault="00C774E1" w:rsidP="00817657">
      <w:pPr>
        <w:numPr>
          <w:ilvl w:val="0"/>
          <w:numId w:val="19"/>
        </w:numPr>
        <w:tabs>
          <w:tab w:val="left" w:pos="851"/>
        </w:tabs>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разработка ПСД реконструкции котельной, с заменой котла и оборудования, выработавшего ресурс; </w:t>
      </w:r>
    </w:p>
    <w:p w:rsidR="00C774E1" w:rsidRPr="00817657" w:rsidRDefault="00C774E1" w:rsidP="00817657">
      <w:pPr>
        <w:numPr>
          <w:ilvl w:val="0"/>
          <w:numId w:val="19"/>
        </w:numPr>
        <w:tabs>
          <w:tab w:val="left" w:pos="851"/>
        </w:tabs>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реконструкция котельной с заменой котла и оборудования, выработавшего ресурс. </w:t>
      </w:r>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На расчетный срок предусматривается: </w:t>
      </w:r>
    </w:p>
    <w:p w:rsidR="00C774E1" w:rsidRPr="00817657" w:rsidRDefault="00C774E1" w:rsidP="00817657">
      <w:pPr>
        <w:numPr>
          <w:ilvl w:val="0"/>
          <w:numId w:val="20"/>
        </w:numPr>
        <w:tabs>
          <w:tab w:val="left" w:pos="851"/>
        </w:tabs>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реконструкция здания котельной в селе Девятины. Предусматривается замена существующих котлов на более производительные и работающие на газовом топливе, суммарная мощность котлов должна составлять 4,7 Гкал/час (при условии, если на данный момент котельная загружена на 100% и не имеет резерва); </w:t>
      </w:r>
    </w:p>
    <w:p w:rsidR="00C774E1" w:rsidRPr="00817657" w:rsidRDefault="00C774E1" w:rsidP="00817657">
      <w:pPr>
        <w:numPr>
          <w:ilvl w:val="0"/>
          <w:numId w:val="20"/>
        </w:numPr>
        <w:tabs>
          <w:tab w:val="left" w:pos="851"/>
        </w:tabs>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реконструкция здания котельной в поселке Депо. Суммарная производительность котлов после модернизации котельной должна составлять 2,5 Гкал/час (при условии, если на данный момент котельная загружена на 100% и не имеет резерва). </w:t>
      </w:r>
    </w:p>
    <w:p w:rsidR="00C774E1" w:rsidRPr="00817657" w:rsidRDefault="00C774E1" w:rsidP="00817657">
      <w:pPr>
        <w:pStyle w:val="afff9"/>
        <w:spacing w:before="0" w:after="0" w:line="240" w:lineRule="auto"/>
        <w:ind w:firstLine="709"/>
        <w:rPr>
          <w:sz w:val="28"/>
          <w:szCs w:val="28"/>
        </w:rPr>
      </w:pPr>
      <w:r w:rsidRPr="00817657">
        <w:rPr>
          <w:sz w:val="28"/>
          <w:szCs w:val="28"/>
        </w:rPr>
        <w:t xml:space="preserve">Предложения по техническому перевооружению источников тепловой энергии с целью повышения эффективности работы систем теплоснабжения. </w:t>
      </w:r>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Для котельной №1 в селе Девятины предусматривается: </w:t>
      </w:r>
    </w:p>
    <w:p w:rsidR="00C774E1" w:rsidRPr="00817657" w:rsidRDefault="00C774E1" w:rsidP="00817657">
      <w:pPr>
        <w:numPr>
          <w:ilvl w:val="0"/>
          <w:numId w:val="21"/>
        </w:numPr>
        <w:tabs>
          <w:tab w:val="left" w:pos="851"/>
        </w:tabs>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приобретение и монтаж стационарной дизель-генераторной установки; </w:t>
      </w:r>
    </w:p>
    <w:p w:rsidR="00C774E1" w:rsidRPr="00817657" w:rsidRDefault="00C774E1" w:rsidP="00817657">
      <w:pPr>
        <w:numPr>
          <w:ilvl w:val="0"/>
          <w:numId w:val="21"/>
        </w:numPr>
        <w:tabs>
          <w:tab w:val="left" w:pos="851"/>
        </w:tabs>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приобретение и монтаж установок химической водоподготовки для системы отопления. </w:t>
      </w:r>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На расчетный срок предусматривается: </w:t>
      </w:r>
    </w:p>
    <w:p w:rsidR="00C774E1" w:rsidRPr="00817657" w:rsidRDefault="00C774E1" w:rsidP="00817657">
      <w:pPr>
        <w:numPr>
          <w:ilvl w:val="0"/>
          <w:numId w:val="20"/>
        </w:numPr>
        <w:tabs>
          <w:tab w:val="left" w:pos="851"/>
        </w:tabs>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реконструкция здания котельной в селе Девятины. Предусматривается замена существующих котлов на более производительные и работающие на газовом топливе, суммарная мощность котлов должна составлять 4,7 Гкал/час (при условии, если на данный момент котельная загружена на 100% и не имеет резерва); </w:t>
      </w:r>
    </w:p>
    <w:p w:rsidR="00C774E1" w:rsidRPr="00817657" w:rsidRDefault="00C774E1" w:rsidP="00817657">
      <w:pPr>
        <w:numPr>
          <w:ilvl w:val="0"/>
          <w:numId w:val="20"/>
        </w:numPr>
        <w:tabs>
          <w:tab w:val="left" w:pos="851"/>
        </w:tabs>
        <w:spacing w:after="0" w:line="240" w:lineRule="auto"/>
        <w:ind w:left="0" w:firstLine="709"/>
        <w:jc w:val="both"/>
        <w:rPr>
          <w:rFonts w:ascii="Times New Roman" w:hAnsi="Times New Roman"/>
          <w:sz w:val="28"/>
          <w:szCs w:val="28"/>
        </w:rPr>
      </w:pPr>
      <w:r w:rsidRPr="00817657">
        <w:rPr>
          <w:rFonts w:ascii="Times New Roman" w:hAnsi="Times New Roman"/>
          <w:sz w:val="28"/>
          <w:szCs w:val="28"/>
        </w:rPr>
        <w:t xml:space="preserve">реконструкция здания котельной в поселке Депо. Суммарная производительность котлов после модернизации котельной должна составлять 2,5 Гкал/час (при условии, если на данный момент котельная загружена на 100% и не имеет резерва). </w:t>
      </w:r>
    </w:p>
    <w:p w:rsidR="00C774E1" w:rsidRPr="00817657" w:rsidRDefault="00C774E1" w:rsidP="00817657">
      <w:pPr>
        <w:pStyle w:val="afff9"/>
        <w:spacing w:before="0" w:after="0" w:line="240" w:lineRule="auto"/>
        <w:ind w:firstLine="709"/>
        <w:rPr>
          <w:sz w:val="28"/>
          <w:szCs w:val="28"/>
        </w:rPr>
      </w:pPr>
      <w:r w:rsidRPr="00817657">
        <w:rPr>
          <w:sz w:val="28"/>
          <w:szCs w:val="28"/>
        </w:rPr>
        <w:lastRenderedPageBreak/>
        <w:t xml:space="preserve">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p w:rsidR="00C774E1" w:rsidRPr="00817657" w:rsidRDefault="00C774E1" w:rsidP="00817657">
      <w:pPr>
        <w:spacing w:after="0" w:line="240" w:lineRule="auto"/>
        <w:ind w:firstLine="709"/>
        <w:jc w:val="both"/>
        <w:rPr>
          <w:rFonts w:ascii="Times New Roman" w:hAnsi="Times New Roman"/>
          <w:sz w:val="28"/>
          <w:szCs w:val="28"/>
          <w:lang w:eastAsia="ru-RU"/>
        </w:rPr>
      </w:pPr>
      <w:r w:rsidRPr="00817657">
        <w:rPr>
          <w:rFonts w:ascii="Times New Roman" w:hAnsi="Times New Roman"/>
          <w:sz w:val="28"/>
          <w:szCs w:val="28"/>
        </w:rPr>
        <w:t>По предоставленным данным администрацией и теплоснабжающими организациями</w:t>
      </w:r>
      <w:r w:rsidRPr="00817657">
        <w:rPr>
          <w:rFonts w:ascii="Times New Roman" w:hAnsi="Times New Roman"/>
          <w:color w:val="FF0000"/>
          <w:sz w:val="28"/>
          <w:szCs w:val="28"/>
        </w:rPr>
        <w:t xml:space="preserve"> </w:t>
      </w:r>
      <w:r w:rsidRPr="00817657">
        <w:rPr>
          <w:rFonts w:ascii="Times New Roman" w:hAnsi="Times New Roman"/>
          <w:sz w:val="28"/>
          <w:szCs w:val="28"/>
        </w:rPr>
        <w:t>сельского поселения Девятинское, источники тепловой энергии, совместно работающие на единую тепловую сеть, отсутствуют.</w:t>
      </w:r>
    </w:p>
    <w:p w:rsidR="00C774E1" w:rsidRPr="00817657" w:rsidRDefault="00C774E1" w:rsidP="00817657">
      <w:pPr>
        <w:pStyle w:val="afff9"/>
        <w:spacing w:before="0" w:after="0" w:line="240" w:lineRule="auto"/>
        <w:ind w:firstLine="709"/>
        <w:rPr>
          <w:sz w:val="28"/>
          <w:szCs w:val="28"/>
        </w:rPr>
      </w:pPr>
      <w:r w:rsidRPr="00817657">
        <w:rPr>
          <w:sz w:val="28"/>
          <w:szCs w:val="28"/>
        </w:rPr>
        <w:t xml:space="preserve">Меры по переоборудованию котельных в источники комбинированной выработки электрической и тепловой энергии. </w:t>
      </w:r>
    </w:p>
    <w:p w:rsidR="00C774E1" w:rsidRPr="00817657" w:rsidRDefault="00C774E1" w:rsidP="00817657">
      <w:pPr>
        <w:pStyle w:val="afff7"/>
        <w:spacing w:after="0" w:line="240" w:lineRule="auto"/>
        <w:ind w:firstLine="709"/>
        <w:rPr>
          <w:sz w:val="28"/>
          <w:szCs w:val="28"/>
        </w:rPr>
      </w:pPr>
      <w:r w:rsidRPr="00817657">
        <w:rPr>
          <w:sz w:val="28"/>
          <w:szCs w:val="28"/>
        </w:rPr>
        <w:t>В соответствии с предоставленными данными администрацией и теплоснабжающими организациями сельского поселения Девятинское, переоборудование котельных в источники комбинированной выработки электрической и тепловой энергии не предусмотрено.</w:t>
      </w:r>
    </w:p>
    <w:p w:rsidR="00C774E1" w:rsidRPr="00817657" w:rsidRDefault="00C774E1" w:rsidP="00817657">
      <w:pPr>
        <w:pStyle w:val="afff9"/>
        <w:spacing w:before="0" w:after="0" w:line="240" w:lineRule="auto"/>
        <w:ind w:firstLine="709"/>
        <w:rPr>
          <w:sz w:val="28"/>
          <w:szCs w:val="28"/>
        </w:rPr>
      </w:pPr>
      <w:r w:rsidRPr="00817657">
        <w:rPr>
          <w:sz w:val="28"/>
          <w:szCs w:val="28"/>
        </w:rPr>
        <w:t xml:space="preserve">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w:t>
      </w:r>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На территории сельского поселения Девятинское имеется 1 источник комбинированной выработки электрической и тепловой энергии – АО « ТЭЦ «Белый Ручей». Информация о мерах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 </w:t>
      </w:r>
    </w:p>
    <w:p w:rsidR="00C774E1" w:rsidRPr="00817657" w:rsidRDefault="00C774E1" w:rsidP="00817657">
      <w:pPr>
        <w:pStyle w:val="afff9"/>
        <w:spacing w:before="0" w:after="0" w:line="240" w:lineRule="auto"/>
        <w:ind w:firstLine="709"/>
        <w:rPr>
          <w:sz w:val="28"/>
          <w:szCs w:val="28"/>
        </w:rPr>
      </w:pPr>
      <w:r w:rsidRPr="00817657">
        <w:rPr>
          <w:sz w:val="28"/>
          <w:szCs w:val="28"/>
        </w:rPr>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w:t>
      </w:r>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Планируемые к строительству индивидуальные жилые дома предполагается обеспечивать теплом от индивидуальных источников тепловой энергии (автономные источники теплоснабжения – пристроенные или встроенные котельные, работающие на твердом виде топлива). Теплоснабжение запроектированных многоквартирных жилых домов и общественных зданий предполагается осуществить от действующих котельных, ТЭЦ. 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 </w:t>
      </w:r>
    </w:p>
    <w:p w:rsidR="00C774E1" w:rsidRPr="00817657" w:rsidRDefault="00C774E1" w:rsidP="00817657">
      <w:pPr>
        <w:spacing w:after="0" w:line="240" w:lineRule="auto"/>
        <w:ind w:firstLine="709"/>
        <w:jc w:val="both"/>
        <w:rPr>
          <w:rFonts w:ascii="Times New Roman" w:hAnsi="Times New Roman"/>
          <w:sz w:val="28"/>
          <w:szCs w:val="28"/>
        </w:rPr>
      </w:pPr>
      <w:r w:rsidRPr="00817657">
        <w:rPr>
          <w:rFonts w:ascii="Times New Roman" w:hAnsi="Times New Roman"/>
          <w:sz w:val="28"/>
          <w:szCs w:val="28"/>
        </w:rPr>
        <w:t xml:space="preserve">Загрузка источников тепловой энергии приведена в таблице 1.15. </w:t>
      </w:r>
    </w:p>
    <w:p w:rsidR="00817657" w:rsidRDefault="00817657" w:rsidP="00C774E1">
      <w:pPr>
        <w:spacing w:after="120"/>
        <w:jc w:val="right"/>
        <w:sectPr w:rsidR="00817657" w:rsidSect="00817657">
          <w:pgSz w:w="11906" w:h="16838"/>
          <w:pgMar w:top="1134" w:right="850" w:bottom="1134" w:left="1701" w:header="709" w:footer="709" w:gutter="0"/>
          <w:cols w:space="708"/>
          <w:docGrid w:linePitch="360"/>
        </w:sectPr>
      </w:pPr>
    </w:p>
    <w:p w:rsidR="00C774E1" w:rsidRPr="009278E3" w:rsidRDefault="00C774E1" w:rsidP="00C774E1">
      <w:pPr>
        <w:spacing w:after="120"/>
        <w:jc w:val="right"/>
        <w:rPr>
          <w:rFonts w:ascii="Times New Roman" w:hAnsi="Times New Roman"/>
        </w:rPr>
      </w:pPr>
      <w:r w:rsidRPr="009278E3">
        <w:rPr>
          <w:rFonts w:ascii="Times New Roman" w:hAnsi="Times New Roman"/>
        </w:rPr>
        <w:lastRenderedPageBreak/>
        <w:t>Таблица 1.15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7498"/>
        <w:gridCol w:w="1772"/>
        <w:gridCol w:w="1778"/>
        <w:gridCol w:w="1529"/>
      </w:tblGrid>
      <w:tr w:rsidR="00C774E1" w:rsidRPr="009278E3" w:rsidTr="003B4FF6">
        <w:trPr>
          <w:cantSplit/>
          <w:trHeight w:val="2118"/>
          <w:jc w:val="center"/>
        </w:trPr>
        <w:tc>
          <w:tcPr>
            <w:tcW w:w="664" w:type="pct"/>
            <w:vAlign w:val="center"/>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Период</w:t>
            </w:r>
          </w:p>
        </w:tc>
        <w:tc>
          <w:tcPr>
            <w:tcW w:w="2585" w:type="pct"/>
            <w:vAlign w:val="center"/>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Наименование котельной</w:t>
            </w:r>
          </w:p>
        </w:tc>
        <w:tc>
          <w:tcPr>
            <w:tcW w:w="611" w:type="pct"/>
            <w:textDirection w:val="btLr"/>
            <w:vAlign w:val="center"/>
          </w:tcPr>
          <w:p w:rsidR="00C774E1" w:rsidRPr="009278E3" w:rsidRDefault="00C774E1" w:rsidP="003B4FF6">
            <w:pPr>
              <w:spacing w:after="0" w:line="240" w:lineRule="auto"/>
              <w:ind w:left="113" w:right="113"/>
              <w:jc w:val="center"/>
              <w:rPr>
                <w:rFonts w:ascii="Times New Roman" w:eastAsia="Times New Roman" w:hAnsi="Times New Roman"/>
                <w:b/>
                <w:color w:val="000000"/>
                <w:sz w:val="20"/>
                <w:szCs w:val="20"/>
                <w:lang w:eastAsia="ru-RU"/>
              </w:rPr>
            </w:pPr>
            <w:r w:rsidRPr="009278E3">
              <w:rPr>
                <w:rFonts w:ascii="Times New Roman" w:hAnsi="Times New Roman"/>
                <w:b/>
                <w:sz w:val="20"/>
                <w:szCs w:val="20"/>
              </w:rPr>
              <w:t>Котельная №1, с. Девятины, ул. Архангельский тракт, д. 134</w:t>
            </w:r>
          </w:p>
        </w:tc>
        <w:tc>
          <w:tcPr>
            <w:tcW w:w="613" w:type="pct"/>
            <w:textDirection w:val="btLr"/>
            <w:vAlign w:val="center"/>
          </w:tcPr>
          <w:p w:rsidR="00C774E1" w:rsidRPr="009278E3" w:rsidRDefault="00C774E1" w:rsidP="003B4FF6">
            <w:pPr>
              <w:spacing w:after="0" w:line="240" w:lineRule="auto"/>
              <w:ind w:left="113" w:right="113"/>
              <w:jc w:val="center"/>
              <w:rPr>
                <w:rFonts w:ascii="Times New Roman" w:eastAsia="Times New Roman" w:hAnsi="Times New Roman"/>
                <w:b/>
                <w:color w:val="000000"/>
                <w:sz w:val="20"/>
                <w:szCs w:val="20"/>
                <w:lang w:eastAsia="ru-RU"/>
              </w:rPr>
            </w:pPr>
            <w:r w:rsidRPr="009278E3">
              <w:rPr>
                <w:rFonts w:ascii="Times New Roman" w:hAnsi="Times New Roman"/>
                <w:b/>
                <w:sz w:val="20"/>
                <w:szCs w:val="20"/>
              </w:rPr>
              <w:t>Котельная, пос. Янишево</w:t>
            </w:r>
          </w:p>
        </w:tc>
        <w:tc>
          <w:tcPr>
            <w:tcW w:w="527" w:type="pct"/>
            <w:textDirection w:val="btLr"/>
            <w:vAlign w:val="center"/>
          </w:tcPr>
          <w:p w:rsidR="00C774E1" w:rsidRPr="009278E3" w:rsidRDefault="00C774E1" w:rsidP="003B4FF6">
            <w:pPr>
              <w:spacing w:after="0" w:line="240" w:lineRule="auto"/>
              <w:ind w:left="113" w:right="113"/>
              <w:rPr>
                <w:rFonts w:ascii="Times New Roman" w:hAnsi="Times New Roman"/>
                <w:b/>
                <w:sz w:val="20"/>
                <w:szCs w:val="20"/>
              </w:rPr>
            </w:pPr>
            <w:r w:rsidRPr="009278E3">
              <w:rPr>
                <w:rFonts w:ascii="Times New Roman" w:hAnsi="Times New Roman"/>
                <w:b/>
                <w:sz w:val="20"/>
                <w:szCs w:val="20"/>
              </w:rPr>
              <w:t>ТЭЦ, пос. Депо</w:t>
            </w:r>
          </w:p>
        </w:tc>
      </w:tr>
      <w:tr w:rsidR="00C774E1" w:rsidRPr="009278E3" w:rsidTr="003B4FF6">
        <w:trPr>
          <w:cantSplit/>
          <w:trHeight w:val="122"/>
          <w:jc w:val="center"/>
        </w:trPr>
        <w:tc>
          <w:tcPr>
            <w:tcW w:w="664"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1</w:t>
            </w:r>
          </w:p>
        </w:tc>
        <w:tc>
          <w:tcPr>
            <w:tcW w:w="2585"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4</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5</w:t>
            </w:r>
          </w:p>
        </w:tc>
      </w:tr>
      <w:tr w:rsidR="00C774E1" w:rsidRPr="009278E3" w:rsidTr="003B4FF6">
        <w:trPr>
          <w:cantSplit/>
          <w:trHeight w:val="122"/>
          <w:jc w:val="center"/>
        </w:trPr>
        <w:tc>
          <w:tcPr>
            <w:tcW w:w="664"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2014 г.</w:t>
            </w: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Подключенная тепловая нагрузка, Гкал/ч</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0,1</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8,0</w:t>
            </w:r>
          </w:p>
        </w:tc>
      </w:tr>
      <w:tr w:rsidR="00C774E1" w:rsidRPr="009278E3" w:rsidTr="003B4FF6">
        <w:trPr>
          <w:cantSplit/>
          <w:trHeight w:val="140"/>
          <w:jc w:val="center"/>
        </w:trPr>
        <w:tc>
          <w:tcPr>
            <w:tcW w:w="664" w:type="pct"/>
            <w:vMerge/>
            <w:vAlign w:val="center"/>
          </w:tcPr>
          <w:p w:rsidR="00C774E1" w:rsidRPr="009278E3" w:rsidRDefault="00C774E1" w:rsidP="003B4FF6">
            <w:pPr>
              <w:spacing w:after="0" w:line="240" w:lineRule="auto"/>
              <w:jc w:val="center"/>
              <w:rPr>
                <w:rFonts w:ascii="Times New Roman" w:hAnsi="Times New Roman"/>
                <w:sz w:val="20"/>
                <w:szCs w:val="20"/>
              </w:rPr>
            </w:pP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Резерв (+) / дефицит (-), %</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28,13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96,0</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75,76</w:t>
            </w:r>
          </w:p>
        </w:tc>
      </w:tr>
      <w:tr w:rsidR="00C774E1" w:rsidRPr="009278E3" w:rsidTr="003B4FF6">
        <w:trPr>
          <w:cantSplit/>
          <w:trHeight w:val="85"/>
          <w:jc w:val="center"/>
        </w:trPr>
        <w:tc>
          <w:tcPr>
            <w:tcW w:w="664"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2015 г.</w:t>
            </w: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Подключенная тепловая нагрузка, Гкал/ч</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0,1</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8,0</w:t>
            </w:r>
          </w:p>
        </w:tc>
      </w:tr>
      <w:tr w:rsidR="00C774E1" w:rsidRPr="009278E3" w:rsidTr="003B4FF6">
        <w:trPr>
          <w:cantSplit/>
          <w:trHeight w:val="136"/>
          <w:jc w:val="center"/>
        </w:trPr>
        <w:tc>
          <w:tcPr>
            <w:tcW w:w="664" w:type="pct"/>
            <w:vMerge/>
            <w:vAlign w:val="center"/>
          </w:tcPr>
          <w:p w:rsidR="00C774E1" w:rsidRPr="009278E3" w:rsidRDefault="00C774E1" w:rsidP="003B4FF6">
            <w:pPr>
              <w:spacing w:after="0" w:line="240" w:lineRule="auto"/>
              <w:jc w:val="center"/>
              <w:rPr>
                <w:rFonts w:ascii="Times New Roman" w:hAnsi="Times New Roman"/>
                <w:b/>
                <w:sz w:val="20"/>
                <w:szCs w:val="20"/>
              </w:rPr>
            </w:pP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Резерв (+) / дефицит (-), %</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28,13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96,0</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75,76</w:t>
            </w:r>
          </w:p>
        </w:tc>
      </w:tr>
      <w:tr w:rsidR="00C774E1" w:rsidRPr="009278E3" w:rsidTr="003B4FF6">
        <w:trPr>
          <w:trHeight w:val="141"/>
          <w:jc w:val="center"/>
        </w:trPr>
        <w:tc>
          <w:tcPr>
            <w:tcW w:w="664"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2016 г.</w:t>
            </w: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Подключенная тепловая нагрузка, Гкал/ч</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0,1</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8,0</w:t>
            </w:r>
          </w:p>
        </w:tc>
      </w:tr>
      <w:tr w:rsidR="00C774E1" w:rsidRPr="009278E3" w:rsidTr="003B4FF6">
        <w:trPr>
          <w:trHeight w:val="140"/>
          <w:jc w:val="center"/>
        </w:trPr>
        <w:tc>
          <w:tcPr>
            <w:tcW w:w="664" w:type="pct"/>
            <w:vMerge/>
            <w:vAlign w:val="center"/>
          </w:tcPr>
          <w:p w:rsidR="00C774E1" w:rsidRPr="009278E3" w:rsidRDefault="00C774E1" w:rsidP="003B4FF6">
            <w:pPr>
              <w:spacing w:after="0" w:line="240" w:lineRule="auto"/>
              <w:jc w:val="center"/>
              <w:rPr>
                <w:rFonts w:ascii="Times New Roman" w:hAnsi="Times New Roman"/>
                <w:sz w:val="20"/>
                <w:szCs w:val="20"/>
              </w:rPr>
            </w:pP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Резерв (+) / дефицит (-), %</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28,13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96,0</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75,76</w:t>
            </w:r>
          </w:p>
        </w:tc>
      </w:tr>
    </w:tbl>
    <w:p w:rsidR="00C774E1" w:rsidRPr="009278E3" w:rsidRDefault="00C774E1" w:rsidP="00C774E1">
      <w:pPr>
        <w:spacing w:after="120"/>
        <w:jc w:val="right"/>
        <w:rPr>
          <w:rFonts w:ascii="Times New Roman" w:hAnsi="Times New Roman"/>
        </w:rPr>
      </w:pPr>
      <w:r w:rsidRPr="009278E3">
        <w:rPr>
          <w:rFonts w:ascii="Times New Roman" w:hAnsi="Times New Roman"/>
        </w:rPr>
        <w:t>Окончание таблицы 1.15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7498"/>
        <w:gridCol w:w="1772"/>
        <w:gridCol w:w="1778"/>
        <w:gridCol w:w="1529"/>
      </w:tblGrid>
      <w:tr w:rsidR="00C774E1" w:rsidRPr="009278E3" w:rsidTr="003B4FF6">
        <w:trPr>
          <w:cantSplit/>
          <w:trHeight w:val="122"/>
          <w:jc w:val="center"/>
        </w:trPr>
        <w:tc>
          <w:tcPr>
            <w:tcW w:w="664"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1</w:t>
            </w:r>
          </w:p>
        </w:tc>
        <w:tc>
          <w:tcPr>
            <w:tcW w:w="2585"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4</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5</w:t>
            </w:r>
          </w:p>
        </w:tc>
      </w:tr>
      <w:tr w:rsidR="00C774E1" w:rsidRPr="009278E3" w:rsidTr="003B4FF6">
        <w:trPr>
          <w:trHeight w:val="141"/>
          <w:jc w:val="center"/>
        </w:trPr>
        <w:tc>
          <w:tcPr>
            <w:tcW w:w="664"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2017 г.</w:t>
            </w: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Подключенная тепловая нагрузка, Гкал/ч</w:t>
            </w:r>
          </w:p>
        </w:tc>
        <w:tc>
          <w:tcPr>
            <w:tcW w:w="611"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2,3</w:t>
            </w:r>
          </w:p>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28,13</w:t>
            </w:r>
          </w:p>
        </w:tc>
        <w:tc>
          <w:tcPr>
            <w:tcW w:w="613"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0,1</w:t>
            </w:r>
          </w:p>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96,0</w:t>
            </w:r>
          </w:p>
        </w:tc>
        <w:tc>
          <w:tcPr>
            <w:tcW w:w="527"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8,0</w:t>
            </w:r>
          </w:p>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75,76</w:t>
            </w:r>
          </w:p>
        </w:tc>
      </w:tr>
      <w:tr w:rsidR="00C774E1" w:rsidRPr="009278E3" w:rsidTr="003B4FF6">
        <w:trPr>
          <w:trHeight w:val="140"/>
          <w:jc w:val="center"/>
        </w:trPr>
        <w:tc>
          <w:tcPr>
            <w:tcW w:w="664" w:type="pct"/>
            <w:vMerge/>
            <w:vAlign w:val="center"/>
          </w:tcPr>
          <w:p w:rsidR="00C774E1" w:rsidRPr="009278E3" w:rsidRDefault="00C774E1" w:rsidP="003B4FF6">
            <w:pPr>
              <w:spacing w:after="0" w:line="240" w:lineRule="auto"/>
              <w:jc w:val="center"/>
              <w:rPr>
                <w:rFonts w:ascii="Times New Roman" w:hAnsi="Times New Roman"/>
                <w:sz w:val="20"/>
                <w:szCs w:val="20"/>
              </w:rPr>
            </w:pP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Резерв (+) / дефицит (-), %</w:t>
            </w:r>
          </w:p>
        </w:tc>
        <w:tc>
          <w:tcPr>
            <w:tcW w:w="611" w:type="pct"/>
            <w:vMerge/>
            <w:vAlign w:val="center"/>
          </w:tcPr>
          <w:p w:rsidR="00C774E1" w:rsidRPr="009278E3" w:rsidRDefault="00C774E1" w:rsidP="003B4FF6">
            <w:pPr>
              <w:spacing w:after="0" w:line="240" w:lineRule="auto"/>
              <w:jc w:val="center"/>
              <w:rPr>
                <w:rFonts w:ascii="Times New Roman" w:hAnsi="Times New Roman"/>
                <w:sz w:val="20"/>
                <w:szCs w:val="20"/>
              </w:rPr>
            </w:pPr>
          </w:p>
        </w:tc>
        <w:tc>
          <w:tcPr>
            <w:tcW w:w="613" w:type="pct"/>
            <w:vMerge/>
            <w:vAlign w:val="center"/>
          </w:tcPr>
          <w:p w:rsidR="00C774E1" w:rsidRPr="009278E3" w:rsidRDefault="00C774E1" w:rsidP="003B4FF6">
            <w:pPr>
              <w:spacing w:after="0" w:line="240" w:lineRule="auto"/>
              <w:jc w:val="center"/>
              <w:rPr>
                <w:rFonts w:ascii="Times New Roman" w:hAnsi="Times New Roman"/>
                <w:sz w:val="20"/>
                <w:szCs w:val="20"/>
              </w:rPr>
            </w:pPr>
          </w:p>
        </w:tc>
        <w:tc>
          <w:tcPr>
            <w:tcW w:w="527" w:type="pct"/>
            <w:vMerge/>
            <w:vAlign w:val="center"/>
          </w:tcPr>
          <w:p w:rsidR="00C774E1" w:rsidRPr="009278E3" w:rsidRDefault="00C774E1" w:rsidP="003B4FF6">
            <w:pPr>
              <w:spacing w:after="0" w:line="240" w:lineRule="auto"/>
              <w:jc w:val="center"/>
              <w:rPr>
                <w:rFonts w:ascii="Times New Roman" w:hAnsi="Times New Roman"/>
                <w:sz w:val="20"/>
                <w:szCs w:val="20"/>
              </w:rPr>
            </w:pPr>
          </w:p>
        </w:tc>
      </w:tr>
      <w:tr w:rsidR="00C774E1" w:rsidRPr="009278E3" w:rsidTr="003B4FF6">
        <w:trPr>
          <w:trHeight w:val="141"/>
          <w:jc w:val="center"/>
        </w:trPr>
        <w:tc>
          <w:tcPr>
            <w:tcW w:w="664"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2018 г.</w:t>
            </w: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Подключенная тепловая нагрузка, Гкал/ч</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0,1</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8,74</w:t>
            </w:r>
          </w:p>
        </w:tc>
      </w:tr>
      <w:tr w:rsidR="00C774E1" w:rsidRPr="009278E3" w:rsidTr="003B4FF6">
        <w:trPr>
          <w:trHeight w:val="140"/>
          <w:jc w:val="center"/>
        </w:trPr>
        <w:tc>
          <w:tcPr>
            <w:tcW w:w="664" w:type="pct"/>
            <w:vMerge/>
            <w:vAlign w:val="center"/>
          </w:tcPr>
          <w:p w:rsidR="00C774E1" w:rsidRPr="009278E3" w:rsidRDefault="00C774E1" w:rsidP="003B4FF6">
            <w:pPr>
              <w:spacing w:after="0" w:line="240" w:lineRule="auto"/>
              <w:jc w:val="center"/>
              <w:rPr>
                <w:rFonts w:ascii="Times New Roman" w:hAnsi="Times New Roman"/>
                <w:sz w:val="20"/>
                <w:szCs w:val="20"/>
              </w:rPr>
            </w:pP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Резерв (+) / дефицит (-), %</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28,13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96,0</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73,52</w:t>
            </w:r>
          </w:p>
        </w:tc>
      </w:tr>
      <w:tr w:rsidR="00C774E1" w:rsidRPr="009278E3" w:rsidTr="003B4FF6">
        <w:trPr>
          <w:trHeight w:val="141"/>
          <w:jc w:val="center"/>
        </w:trPr>
        <w:tc>
          <w:tcPr>
            <w:tcW w:w="664"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2019 г.</w:t>
            </w: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Подключенная тепловая нагрузка, Гкал/ч</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0,1</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8,74</w:t>
            </w:r>
          </w:p>
        </w:tc>
      </w:tr>
      <w:tr w:rsidR="00C774E1" w:rsidRPr="009278E3" w:rsidTr="003B4FF6">
        <w:trPr>
          <w:trHeight w:val="140"/>
          <w:jc w:val="center"/>
        </w:trPr>
        <w:tc>
          <w:tcPr>
            <w:tcW w:w="664" w:type="pct"/>
            <w:vMerge/>
            <w:vAlign w:val="center"/>
          </w:tcPr>
          <w:p w:rsidR="00C774E1" w:rsidRPr="009278E3" w:rsidRDefault="00C774E1" w:rsidP="003B4FF6">
            <w:pPr>
              <w:spacing w:after="0" w:line="240" w:lineRule="auto"/>
              <w:jc w:val="center"/>
              <w:rPr>
                <w:rFonts w:ascii="Times New Roman" w:hAnsi="Times New Roman"/>
                <w:sz w:val="20"/>
                <w:szCs w:val="20"/>
              </w:rPr>
            </w:pP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Резерв (+) / дефицит (-), %</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28,13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96,0</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73,52</w:t>
            </w:r>
          </w:p>
        </w:tc>
      </w:tr>
      <w:tr w:rsidR="00C774E1" w:rsidRPr="009278E3" w:rsidTr="003B4FF6">
        <w:trPr>
          <w:trHeight w:val="141"/>
          <w:jc w:val="center"/>
        </w:trPr>
        <w:tc>
          <w:tcPr>
            <w:tcW w:w="664"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2020 г.</w:t>
            </w: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Подключенная тепловая нагрузка, Гкал/ч</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0,1</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8,74</w:t>
            </w:r>
          </w:p>
        </w:tc>
      </w:tr>
      <w:tr w:rsidR="00C774E1" w:rsidRPr="009278E3" w:rsidTr="003B4FF6">
        <w:trPr>
          <w:trHeight w:val="140"/>
          <w:jc w:val="center"/>
        </w:trPr>
        <w:tc>
          <w:tcPr>
            <w:tcW w:w="664" w:type="pct"/>
            <w:vMerge/>
            <w:vAlign w:val="center"/>
          </w:tcPr>
          <w:p w:rsidR="00C774E1" w:rsidRPr="009278E3" w:rsidRDefault="00C774E1" w:rsidP="003B4FF6">
            <w:pPr>
              <w:spacing w:after="0" w:line="240" w:lineRule="auto"/>
              <w:jc w:val="center"/>
              <w:rPr>
                <w:rFonts w:ascii="Times New Roman" w:hAnsi="Times New Roman"/>
                <w:sz w:val="20"/>
                <w:szCs w:val="20"/>
              </w:rPr>
            </w:pP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Резерв (+) / дефицит (-), %</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28,13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96,0</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73,52</w:t>
            </w:r>
          </w:p>
        </w:tc>
      </w:tr>
      <w:tr w:rsidR="00C774E1" w:rsidRPr="009278E3" w:rsidTr="003B4FF6">
        <w:trPr>
          <w:trHeight w:val="161"/>
          <w:jc w:val="center"/>
        </w:trPr>
        <w:tc>
          <w:tcPr>
            <w:tcW w:w="664" w:type="pct"/>
            <w:vMerge w:val="restar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2021-2025 г.</w:t>
            </w: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Подключенная тепловая нагрузка, Гкал/ч</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0,1</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8,74</w:t>
            </w:r>
          </w:p>
        </w:tc>
      </w:tr>
      <w:tr w:rsidR="00C774E1" w:rsidRPr="009278E3" w:rsidTr="003B4FF6">
        <w:trPr>
          <w:trHeight w:val="164"/>
          <w:jc w:val="center"/>
        </w:trPr>
        <w:tc>
          <w:tcPr>
            <w:tcW w:w="664" w:type="pct"/>
            <w:vMerge/>
            <w:vAlign w:val="center"/>
          </w:tcPr>
          <w:p w:rsidR="00C774E1" w:rsidRPr="009278E3" w:rsidRDefault="00C774E1" w:rsidP="003B4FF6">
            <w:pPr>
              <w:spacing w:after="0" w:line="240" w:lineRule="auto"/>
              <w:jc w:val="center"/>
              <w:rPr>
                <w:rFonts w:ascii="Times New Roman" w:hAnsi="Times New Roman"/>
                <w:sz w:val="20"/>
                <w:szCs w:val="20"/>
              </w:rPr>
            </w:pPr>
          </w:p>
        </w:tc>
        <w:tc>
          <w:tcPr>
            <w:tcW w:w="2585" w:type="pct"/>
          </w:tcPr>
          <w:p w:rsidR="00C774E1" w:rsidRPr="009278E3" w:rsidRDefault="00C774E1" w:rsidP="003B4FF6">
            <w:pPr>
              <w:spacing w:after="0" w:line="240" w:lineRule="auto"/>
              <w:jc w:val="center"/>
              <w:rPr>
                <w:rFonts w:ascii="Times New Roman" w:hAnsi="Times New Roman"/>
                <w:b/>
                <w:sz w:val="20"/>
                <w:szCs w:val="20"/>
              </w:rPr>
            </w:pPr>
            <w:r w:rsidRPr="009278E3">
              <w:rPr>
                <w:rFonts w:ascii="Times New Roman" w:hAnsi="Times New Roman"/>
                <w:b/>
                <w:sz w:val="20"/>
                <w:szCs w:val="20"/>
              </w:rPr>
              <w:t>Резерв (+) / дефицит (-), %</w:t>
            </w:r>
          </w:p>
        </w:tc>
        <w:tc>
          <w:tcPr>
            <w:tcW w:w="611"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28,13</w:t>
            </w:r>
          </w:p>
        </w:tc>
        <w:tc>
          <w:tcPr>
            <w:tcW w:w="613"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96,0</w:t>
            </w:r>
          </w:p>
        </w:tc>
        <w:tc>
          <w:tcPr>
            <w:tcW w:w="527" w:type="pct"/>
            <w:vAlign w:val="center"/>
          </w:tcPr>
          <w:p w:rsidR="00C774E1" w:rsidRPr="009278E3" w:rsidRDefault="00C774E1" w:rsidP="003B4FF6">
            <w:pPr>
              <w:spacing w:after="0" w:line="240" w:lineRule="auto"/>
              <w:jc w:val="center"/>
              <w:rPr>
                <w:rFonts w:ascii="Times New Roman" w:hAnsi="Times New Roman"/>
                <w:sz w:val="20"/>
                <w:szCs w:val="20"/>
              </w:rPr>
            </w:pPr>
            <w:r w:rsidRPr="009278E3">
              <w:rPr>
                <w:rFonts w:ascii="Times New Roman" w:hAnsi="Times New Roman"/>
                <w:sz w:val="20"/>
                <w:szCs w:val="20"/>
              </w:rPr>
              <w:t>73,52</w:t>
            </w:r>
          </w:p>
        </w:tc>
      </w:tr>
    </w:tbl>
    <w:p w:rsidR="00C774E1" w:rsidRPr="009278E3" w:rsidRDefault="00C774E1" w:rsidP="00C774E1">
      <w:pPr>
        <w:spacing w:before="60" w:line="240" w:lineRule="auto"/>
        <w:rPr>
          <w:rFonts w:ascii="Times New Roman" w:hAnsi="Times New Roman"/>
          <w:sz w:val="20"/>
          <w:szCs w:val="20"/>
        </w:rPr>
      </w:pPr>
      <w:r w:rsidRPr="009278E3">
        <w:rPr>
          <w:rFonts w:ascii="Times New Roman" w:hAnsi="Times New Roman"/>
          <w:sz w:val="20"/>
          <w:szCs w:val="20"/>
        </w:rPr>
        <w:t xml:space="preserve">Примечание: перспективные значения резерва / дефицита тепловой мощности источников теплоснабжения необходимо уточнить в ходе реализации мероприятий по реконструкции (перевооружению) источников тепловой энергии, а также присоединения потребителей теплоснабжения на перспективу. </w:t>
      </w:r>
    </w:p>
    <w:p w:rsidR="00A47E66" w:rsidRDefault="00A47E66" w:rsidP="00C774E1">
      <w:pPr>
        <w:pStyle w:val="afff9"/>
        <w:spacing w:before="0"/>
      </w:pPr>
    </w:p>
    <w:p w:rsidR="00A47E66" w:rsidRDefault="00A47E66" w:rsidP="00A47E66">
      <w:pPr>
        <w:pStyle w:val="afff9"/>
        <w:spacing w:before="0" w:after="0" w:line="240" w:lineRule="auto"/>
        <w:rPr>
          <w:sz w:val="28"/>
          <w:szCs w:val="28"/>
        </w:rPr>
        <w:sectPr w:rsidR="00A47E66" w:rsidSect="00A47E66">
          <w:pgSz w:w="16838" w:h="11906" w:orient="landscape"/>
          <w:pgMar w:top="1134" w:right="850" w:bottom="1134" w:left="1701" w:header="709" w:footer="709" w:gutter="0"/>
          <w:cols w:space="708"/>
          <w:docGrid w:linePitch="360"/>
        </w:sectPr>
      </w:pPr>
    </w:p>
    <w:p w:rsidR="00C774E1" w:rsidRPr="00A47E66" w:rsidRDefault="00C774E1" w:rsidP="00A47E66">
      <w:pPr>
        <w:pStyle w:val="afff9"/>
        <w:spacing w:before="0" w:after="0" w:line="240" w:lineRule="auto"/>
        <w:ind w:firstLine="709"/>
        <w:rPr>
          <w:sz w:val="28"/>
          <w:szCs w:val="28"/>
        </w:rPr>
      </w:pPr>
      <w:r w:rsidRPr="00A47E66">
        <w:rPr>
          <w:sz w:val="28"/>
          <w:szCs w:val="28"/>
        </w:rPr>
        <w:lastRenderedPageBreak/>
        <w:t xml:space="preserve">Оптимальный температурный график отпуска тепловой энергии для каждого источника тепловой энергии. </w:t>
      </w:r>
    </w:p>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 xml:space="preserve">Существующие на территории сельского поселения Девятинское котельные в настоящий момент работают по температурному графику – 95/70ºС. Изменение температурного графика не целесообразно. </w:t>
      </w:r>
    </w:p>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31.12.2020 года. </w:t>
      </w:r>
    </w:p>
    <w:p w:rsidR="00C774E1" w:rsidRPr="00A47E66" w:rsidRDefault="00C774E1" w:rsidP="00A47E66">
      <w:pPr>
        <w:pStyle w:val="afff9"/>
        <w:spacing w:before="0" w:after="0" w:line="240" w:lineRule="auto"/>
        <w:ind w:firstLine="709"/>
        <w:rPr>
          <w:sz w:val="28"/>
          <w:szCs w:val="28"/>
        </w:rPr>
      </w:pPr>
      <w:r w:rsidRPr="00A47E66">
        <w:rPr>
          <w:sz w:val="28"/>
          <w:szCs w:val="28"/>
        </w:rPr>
        <w:t xml:space="preserve">Предложения по перспективной установленной тепловой мощности каждого источника тепловой энергии. </w:t>
      </w:r>
    </w:p>
    <w:p w:rsidR="00C774E1" w:rsidRPr="00A47E66" w:rsidRDefault="00C774E1" w:rsidP="00A47E66">
      <w:pPr>
        <w:spacing w:after="0" w:line="240" w:lineRule="auto"/>
        <w:ind w:firstLine="709"/>
        <w:jc w:val="both"/>
        <w:rPr>
          <w:rFonts w:ascii="Times New Roman" w:hAnsi="Times New Roman"/>
          <w:sz w:val="28"/>
          <w:szCs w:val="28"/>
          <w:lang w:eastAsia="ru-RU"/>
        </w:rPr>
      </w:pPr>
      <w:r w:rsidRPr="00A47E66">
        <w:rPr>
          <w:rFonts w:ascii="Times New Roman" w:hAnsi="Times New Roman"/>
          <w:sz w:val="28"/>
          <w:szCs w:val="28"/>
          <w:lang w:eastAsia="ru-RU"/>
        </w:rPr>
        <w:t xml:space="preserve">Централизованное теплоснабжение на территории сельского поселения Девятинское организовано в селе Девятины, пос. Янишево и пос. Депо, источники централизованного теплоснабжения – 2 котельные, 1 ТЭЦ. В таблице 1.16 представлены предложения по перспективной установленной тепловой мощности источников тепловой энергии. </w:t>
      </w:r>
    </w:p>
    <w:p w:rsidR="00C774E1" w:rsidRPr="00A47E66" w:rsidRDefault="00C774E1" w:rsidP="00A47E66">
      <w:pPr>
        <w:spacing w:after="0" w:line="240" w:lineRule="auto"/>
        <w:ind w:firstLine="709"/>
        <w:jc w:val="both"/>
        <w:rPr>
          <w:rFonts w:ascii="Times New Roman" w:hAnsi="Times New Roman"/>
          <w:sz w:val="28"/>
          <w:szCs w:val="28"/>
          <w:lang w:eastAsia="ru-RU"/>
        </w:rPr>
      </w:pPr>
      <w:r w:rsidRPr="00A47E66">
        <w:rPr>
          <w:rFonts w:ascii="Times New Roman" w:hAnsi="Times New Roman"/>
          <w:sz w:val="28"/>
          <w:szCs w:val="28"/>
          <w:lang w:eastAsia="ru-RU"/>
        </w:rPr>
        <w:t xml:space="preserve">Необходимость в изменении установленной тепловой мощности источников теплоснабжения, в связи с увеличением перспективного спроса на тепловую энергию, потребуется в случае увеличения численности населения и площади жилищного фонда, которые будут подключены к централизованным сетям теплоснабжения на перспективу. На данный момент тепловую мощность существующих источников теплоснабжения на перспективу предлагается оставить без изменений, поэтому перспективная тепловая мощность источников теплоснабжения приравнивается существующей установленной. </w:t>
      </w:r>
    </w:p>
    <w:p w:rsidR="00C774E1" w:rsidRPr="00A47E66" w:rsidRDefault="00C774E1" w:rsidP="00A47E66">
      <w:pPr>
        <w:spacing w:after="0" w:line="240" w:lineRule="auto"/>
        <w:ind w:firstLine="709"/>
        <w:jc w:val="right"/>
        <w:rPr>
          <w:rFonts w:ascii="Times New Roman" w:hAnsi="Times New Roman"/>
          <w:sz w:val="28"/>
          <w:szCs w:val="28"/>
          <w:lang w:eastAsia="ru-RU"/>
        </w:rPr>
      </w:pPr>
      <w:r w:rsidRPr="00A47E66">
        <w:rPr>
          <w:rFonts w:ascii="Times New Roman" w:hAnsi="Times New Roman"/>
          <w:sz w:val="28"/>
          <w:szCs w:val="28"/>
          <w:lang w:eastAsia="ru-RU"/>
        </w:rPr>
        <w:t>Таблица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
        <w:gridCol w:w="5597"/>
        <w:gridCol w:w="1564"/>
        <w:gridCol w:w="1920"/>
      </w:tblGrid>
      <w:tr w:rsidR="00C774E1" w:rsidRPr="00A47E66" w:rsidTr="003B4FF6">
        <w:tc>
          <w:tcPr>
            <w:tcW w:w="256" w:type="pct"/>
            <w:vAlign w:val="center"/>
          </w:tcPr>
          <w:p w:rsidR="00C774E1" w:rsidRPr="00A47E66" w:rsidRDefault="00C774E1" w:rsidP="00A47E66">
            <w:pPr>
              <w:spacing w:after="0" w:line="240" w:lineRule="auto"/>
              <w:jc w:val="center"/>
              <w:rPr>
                <w:rFonts w:ascii="Times New Roman" w:hAnsi="Times New Roman"/>
                <w:b/>
              </w:rPr>
            </w:pPr>
            <w:r w:rsidRPr="00A47E66">
              <w:rPr>
                <w:rFonts w:ascii="Times New Roman" w:hAnsi="Times New Roman"/>
                <w:b/>
              </w:rPr>
              <w:t>№ п/п</w:t>
            </w:r>
          </w:p>
        </w:tc>
        <w:tc>
          <w:tcPr>
            <w:tcW w:w="2924" w:type="pct"/>
            <w:vAlign w:val="center"/>
          </w:tcPr>
          <w:p w:rsidR="00C774E1" w:rsidRPr="00A47E66" w:rsidRDefault="00C774E1" w:rsidP="00A47E66">
            <w:pPr>
              <w:spacing w:after="0" w:line="240" w:lineRule="auto"/>
              <w:jc w:val="center"/>
              <w:rPr>
                <w:rFonts w:ascii="Times New Roman" w:hAnsi="Times New Roman"/>
                <w:b/>
              </w:rPr>
            </w:pPr>
            <w:r w:rsidRPr="00A47E66">
              <w:rPr>
                <w:rFonts w:ascii="Times New Roman" w:hAnsi="Times New Roman"/>
                <w:b/>
              </w:rPr>
              <w:t>Источник тепловой энергии</w:t>
            </w:r>
          </w:p>
        </w:tc>
        <w:tc>
          <w:tcPr>
            <w:tcW w:w="817" w:type="pct"/>
            <w:vAlign w:val="center"/>
          </w:tcPr>
          <w:p w:rsidR="00C774E1" w:rsidRPr="00A47E66" w:rsidRDefault="00C774E1" w:rsidP="00A47E66">
            <w:pPr>
              <w:spacing w:after="0" w:line="240" w:lineRule="auto"/>
              <w:jc w:val="center"/>
              <w:rPr>
                <w:rFonts w:ascii="Times New Roman" w:hAnsi="Times New Roman"/>
                <w:b/>
              </w:rPr>
            </w:pPr>
            <w:r w:rsidRPr="00A47E66">
              <w:rPr>
                <w:rFonts w:ascii="Times New Roman" w:hAnsi="Times New Roman"/>
                <w:b/>
              </w:rPr>
              <w:t>Установленная мощность, Гкал/час</w:t>
            </w:r>
          </w:p>
        </w:tc>
        <w:tc>
          <w:tcPr>
            <w:tcW w:w="1003" w:type="pct"/>
            <w:vAlign w:val="center"/>
          </w:tcPr>
          <w:p w:rsidR="00C774E1" w:rsidRPr="00A47E66" w:rsidRDefault="00C774E1" w:rsidP="00A47E66">
            <w:pPr>
              <w:spacing w:after="0" w:line="240" w:lineRule="auto"/>
              <w:jc w:val="center"/>
              <w:rPr>
                <w:rFonts w:ascii="Times New Roman" w:hAnsi="Times New Roman"/>
                <w:b/>
              </w:rPr>
            </w:pPr>
            <w:r w:rsidRPr="00A47E66">
              <w:rPr>
                <w:rFonts w:ascii="Times New Roman" w:hAnsi="Times New Roman"/>
                <w:b/>
              </w:rPr>
              <w:t>Предложения по перспективной тепловой мощности, Гкал/час</w:t>
            </w:r>
          </w:p>
        </w:tc>
      </w:tr>
      <w:tr w:rsidR="00C774E1" w:rsidRPr="00A47E66" w:rsidTr="003B4FF6">
        <w:tc>
          <w:tcPr>
            <w:tcW w:w="256" w:type="pct"/>
            <w:vAlign w:val="center"/>
          </w:tcPr>
          <w:p w:rsidR="00C774E1" w:rsidRPr="00A47E66" w:rsidRDefault="00C774E1" w:rsidP="00A47E66">
            <w:pPr>
              <w:spacing w:after="0" w:line="240" w:lineRule="auto"/>
              <w:jc w:val="center"/>
              <w:rPr>
                <w:rFonts w:ascii="Times New Roman" w:hAnsi="Times New Roman"/>
              </w:rPr>
            </w:pPr>
            <w:r w:rsidRPr="00A47E66">
              <w:rPr>
                <w:rFonts w:ascii="Times New Roman" w:hAnsi="Times New Roman"/>
              </w:rPr>
              <w:t>1</w:t>
            </w:r>
          </w:p>
        </w:tc>
        <w:tc>
          <w:tcPr>
            <w:tcW w:w="2924" w:type="pct"/>
            <w:vAlign w:val="center"/>
          </w:tcPr>
          <w:p w:rsidR="00C774E1" w:rsidRPr="00A47E66" w:rsidRDefault="00C774E1" w:rsidP="00A47E66">
            <w:pPr>
              <w:spacing w:after="0" w:line="240" w:lineRule="auto"/>
              <w:jc w:val="center"/>
              <w:rPr>
                <w:rFonts w:ascii="Times New Roman" w:hAnsi="Times New Roman"/>
              </w:rPr>
            </w:pPr>
            <w:r w:rsidRPr="00A47E66">
              <w:rPr>
                <w:rFonts w:ascii="Times New Roman" w:hAnsi="Times New Roman"/>
              </w:rPr>
              <w:t>2</w:t>
            </w:r>
          </w:p>
        </w:tc>
        <w:tc>
          <w:tcPr>
            <w:tcW w:w="817" w:type="pct"/>
            <w:vAlign w:val="center"/>
          </w:tcPr>
          <w:p w:rsidR="00C774E1" w:rsidRPr="00A47E66" w:rsidRDefault="00C774E1" w:rsidP="00A47E66">
            <w:pPr>
              <w:spacing w:after="0" w:line="240" w:lineRule="auto"/>
              <w:jc w:val="center"/>
              <w:rPr>
                <w:rFonts w:ascii="Times New Roman" w:hAnsi="Times New Roman"/>
              </w:rPr>
            </w:pPr>
            <w:r w:rsidRPr="00A47E66">
              <w:rPr>
                <w:rFonts w:ascii="Times New Roman" w:hAnsi="Times New Roman"/>
              </w:rPr>
              <w:t>3</w:t>
            </w:r>
          </w:p>
        </w:tc>
        <w:tc>
          <w:tcPr>
            <w:tcW w:w="1003" w:type="pct"/>
            <w:vAlign w:val="center"/>
          </w:tcPr>
          <w:p w:rsidR="00C774E1" w:rsidRPr="00A47E66" w:rsidRDefault="00C774E1" w:rsidP="00A47E66">
            <w:pPr>
              <w:spacing w:after="0" w:line="240" w:lineRule="auto"/>
              <w:jc w:val="center"/>
              <w:rPr>
                <w:rFonts w:ascii="Times New Roman" w:hAnsi="Times New Roman"/>
              </w:rPr>
            </w:pPr>
            <w:r w:rsidRPr="00A47E66">
              <w:rPr>
                <w:rFonts w:ascii="Times New Roman" w:hAnsi="Times New Roman"/>
              </w:rPr>
              <w:t>4</w:t>
            </w:r>
          </w:p>
        </w:tc>
      </w:tr>
      <w:tr w:rsidR="00C774E1" w:rsidRPr="00A47E66" w:rsidTr="003B4FF6">
        <w:tc>
          <w:tcPr>
            <w:tcW w:w="256" w:type="pct"/>
            <w:vAlign w:val="center"/>
          </w:tcPr>
          <w:p w:rsidR="00C774E1" w:rsidRPr="00A47E66" w:rsidRDefault="00C774E1" w:rsidP="00A47E66">
            <w:pPr>
              <w:spacing w:after="0" w:line="240" w:lineRule="auto"/>
              <w:jc w:val="both"/>
              <w:rPr>
                <w:rFonts w:ascii="Times New Roman" w:hAnsi="Times New Roman"/>
                <w:sz w:val="28"/>
                <w:szCs w:val="28"/>
              </w:rPr>
            </w:pPr>
            <w:r w:rsidRPr="00A47E66">
              <w:rPr>
                <w:rFonts w:ascii="Times New Roman" w:hAnsi="Times New Roman"/>
                <w:sz w:val="28"/>
                <w:szCs w:val="28"/>
              </w:rPr>
              <w:t>1</w:t>
            </w:r>
          </w:p>
        </w:tc>
        <w:tc>
          <w:tcPr>
            <w:tcW w:w="2924" w:type="pct"/>
            <w:vAlign w:val="center"/>
          </w:tcPr>
          <w:p w:rsidR="00C774E1" w:rsidRPr="00A47E66" w:rsidRDefault="00C774E1" w:rsidP="00A47E66">
            <w:pPr>
              <w:spacing w:after="0" w:line="240" w:lineRule="auto"/>
              <w:rPr>
                <w:rFonts w:ascii="Times New Roman" w:hAnsi="Times New Roman"/>
                <w:sz w:val="28"/>
                <w:szCs w:val="28"/>
              </w:rPr>
            </w:pPr>
            <w:r w:rsidRPr="00A47E66">
              <w:rPr>
                <w:rFonts w:ascii="Times New Roman" w:hAnsi="Times New Roman"/>
                <w:sz w:val="28"/>
                <w:szCs w:val="28"/>
              </w:rPr>
              <w:t>Котельная №1, с. Девятины, ул. Архангельский тракт, д. 134</w:t>
            </w:r>
          </w:p>
        </w:tc>
        <w:tc>
          <w:tcPr>
            <w:tcW w:w="817" w:type="pct"/>
            <w:vAlign w:val="center"/>
          </w:tcPr>
          <w:p w:rsidR="00C774E1" w:rsidRPr="00A47E66" w:rsidRDefault="00C774E1" w:rsidP="00A47E66">
            <w:pPr>
              <w:spacing w:after="0" w:line="240" w:lineRule="auto"/>
              <w:jc w:val="center"/>
              <w:rPr>
                <w:rFonts w:ascii="Times New Roman" w:hAnsi="Times New Roman"/>
                <w:sz w:val="28"/>
                <w:szCs w:val="28"/>
              </w:rPr>
            </w:pPr>
            <w:r w:rsidRPr="00A47E66">
              <w:rPr>
                <w:rFonts w:ascii="Times New Roman" w:hAnsi="Times New Roman"/>
                <w:sz w:val="28"/>
                <w:szCs w:val="28"/>
              </w:rPr>
              <w:t>3,2</w:t>
            </w:r>
          </w:p>
        </w:tc>
        <w:tc>
          <w:tcPr>
            <w:tcW w:w="1003" w:type="pct"/>
            <w:vAlign w:val="center"/>
          </w:tcPr>
          <w:p w:rsidR="00C774E1" w:rsidRPr="00A47E66" w:rsidRDefault="00C774E1" w:rsidP="00A47E66">
            <w:pPr>
              <w:spacing w:after="0" w:line="240" w:lineRule="auto"/>
              <w:jc w:val="center"/>
              <w:rPr>
                <w:rFonts w:ascii="Times New Roman" w:hAnsi="Times New Roman"/>
                <w:sz w:val="28"/>
                <w:szCs w:val="28"/>
              </w:rPr>
            </w:pPr>
            <w:r w:rsidRPr="00A47E66">
              <w:rPr>
                <w:rFonts w:ascii="Times New Roman" w:hAnsi="Times New Roman"/>
                <w:sz w:val="28"/>
                <w:szCs w:val="28"/>
              </w:rPr>
              <w:t>3,2</w:t>
            </w:r>
          </w:p>
        </w:tc>
      </w:tr>
      <w:tr w:rsidR="00C774E1" w:rsidRPr="00A47E66" w:rsidTr="003B4FF6">
        <w:tc>
          <w:tcPr>
            <w:tcW w:w="256" w:type="pct"/>
            <w:vAlign w:val="center"/>
          </w:tcPr>
          <w:p w:rsidR="00C774E1" w:rsidRPr="00A47E66" w:rsidRDefault="00C774E1" w:rsidP="00A47E66">
            <w:pPr>
              <w:spacing w:after="0" w:line="240" w:lineRule="auto"/>
              <w:jc w:val="both"/>
              <w:rPr>
                <w:rFonts w:ascii="Times New Roman" w:hAnsi="Times New Roman"/>
                <w:sz w:val="28"/>
                <w:szCs w:val="28"/>
              </w:rPr>
            </w:pPr>
            <w:r w:rsidRPr="00A47E66">
              <w:rPr>
                <w:rFonts w:ascii="Times New Roman" w:hAnsi="Times New Roman"/>
                <w:sz w:val="28"/>
                <w:szCs w:val="28"/>
              </w:rPr>
              <w:t>2</w:t>
            </w:r>
          </w:p>
        </w:tc>
        <w:tc>
          <w:tcPr>
            <w:tcW w:w="2924" w:type="pct"/>
            <w:vAlign w:val="center"/>
          </w:tcPr>
          <w:p w:rsidR="00C774E1" w:rsidRPr="00A47E66" w:rsidRDefault="00C774E1" w:rsidP="00A47E66">
            <w:pPr>
              <w:spacing w:after="0" w:line="240" w:lineRule="auto"/>
              <w:rPr>
                <w:rFonts w:ascii="Times New Roman" w:hAnsi="Times New Roman"/>
                <w:sz w:val="28"/>
                <w:szCs w:val="28"/>
              </w:rPr>
            </w:pPr>
            <w:r w:rsidRPr="00A47E66">
              <w:rPr>
                <w:rFonts w:ascii="Times New Roman" w:hAnsi="Times New Roman"/>
                <w:sz w:val="28"/>
                <w:szCs w:val="28"/>
              </w:rPr>
              <w:t>Котельная, пос. Янишево</w:t>
            </w:r>
          </w:p>
        </w:tc>
        <w:tc>
          <w:tcPr>
            <w:tcW w:w="817" w:type="pct"/>
            <w:vAlign w:val="center"/>
          </w:tcPr>
          <w:p w:rsidR="00C774E1" w:rsidRPr="00A47E66" w:rsidRDefault="00C774E1" w:rsidP="00A47E66">
            <w:pPr>
              <w:spacing w:after="0" w:line="240" w:lineRule="auto"/>
              <w:jc w:val="center"/>
              <w:rPr>
                <w:rFonts w:ascii="Times New Roman" w:hAnsi="Times New Roman"/>
                <w:sz w:val="28"/>
                <w:szCs w:val="28"/>
              </w:rPr>
            </w:pPr>
            <w:r w:rsidRPr="00A47E66">
              <w:rPr>
                <w:rFonts w:ascii="Times New Roman" w:hAnsi="Times New Roman"/>
                <w:sz w:val="28"/>
                <w:szCs w:val="28"/>
              </w:rPr>
              <w:t>2,5</w:t>
            </w:r>
          </w:p>
        </w:tc>
        <w:tc>
          <w:tcPr>
            <w:tcW w:w="1003" w:type="pct"/>
            <w:vAlign w:val="center"/>
          </w:tcPr>
          <w:p w:rsidR="00C774E1" w:rsidRPr="00A47E66" w:rsidRDefault="00C774E1" w:rsidP="00A47E66">
            <w:pPr>
              <w:spacing w:after="0" w:line="240" w:lineRule="auto"/>
              <w:jc w:val="center"/>
              <w:rPr>
                <w:rFonts w:ascii="Times New Roman" w:hAnsi="Times New Roman"/>
                <w:sz w:val="28"/>
                <w:szCs w:val="28"/>
              </w:rPr>
            </w:pPr>
            <w:r w:rsidRPr="00A47E66">
              <w:rPr>
                <w:rFonts w:ascii="Times New Roman" w:hAnsi="Times New Roman"/>
                <w:sz w:val="28"/>
                <w:szCs w:val="28"/>
              </w:rPr>
              <w:t>2,5</w:t>
            </w:r>
          </w:p>
        </w:tc>
      </w:tr>
      <w:tr w:rsidR="00C774E1" w:rsidRPr="00A47E66" w:rsidTr="003B4FF6">
        <w:tc>
          <w:tcPr>
            <w:tcW w:w="256" w:type="pct"/>
            <w:vAlign w:val="center"/>
          </w:tcPr>
          <w:p w:rsidR="00C774E1" w:rsidRPr="00A47E66" w:rsidRDefault="00C774E1" w:rsidP="00A47E66">
            <w:pPr>
              <w:spacing w:after="0" w:line="240" w:lineRule="auto"/>
              <w:jc w:val="both"/>
              <w:rPr>
                <w:rFonts w:ascii="Times New Roman" w:hAnsi="Times New Roman"/>
                <w:sz w:val="28"/>
                <w:szCs w:val="28"/>
              </w:rPr>
            </w:pPr>
            <w:r w:rsidRPr="00A47E66">
              <w:rPr>
                <w:rFonts w:ascii="Times New Roman" w:hAnsi="Times New Roman"/>
                <w:sz w:val="28"/>
                <w:szCs w:val="28"/>
              </w:rPr>
              <w:t>3</w:t>
            </w:r>
          </w:p>
        </w:tc>
        <w:tc>
          <w:tcPr>
            <w:tcW w:w="2924" w:type="pct"/>
            <w:vAlign w:val="center"/>
          </w:tcPr>
          <w:p w:rsidR="00C774E1" w:rsidRPr="00A47E66" w:rsidRDefault="00C774E1" w:rsidP="00A47E66">
            <w:pPr>
              <w:spacing w:after="0" w:line="240" w:lineRule="auto"/>
              <w:rPr>
                <w:rFonts w:ascii="Times New Roman" w:hAnsi="Times New Roman"/>
                <w:sz w:val="28"/>
                <w:szCs w:val="28"/>
              </w:rPr>
            </w:pPr>
            <w:r w:rsidRPr="00A47E66">
              <w:rPr>
                <w:rFonts w:ascii="Times New Roman" w:hAnsi="Times New Roman"/>
                <w:sz w:val="28"/>
                <w:szCs w:val="28"/>
              </w:rPr>
              <w:t>ТЭЦ, пос. Депо</w:t>
            </w:r>
          </w:p>
        </w:tc>
        <w:tc>
          <w:tcPr>
            <w:tcW w:w="817" w:type="pct"/>
            <w:vAlign w:val="center"/>
          </w:tcPr>
          <w:p w:rsidR="00C774E1" w:rsidRPr="00A47E66" w:rsidRDefault="00C774E1" w:rsidP="00A47E66">
            <w:pPr>
              <w:spacing w:after="0" w:line="240" w:lineRule="auto"/>
              <w:jc w:val="center"/>
              <w:rPr>
                <w:rFonts w:ascii="Times New Roman" w:hAnsi="Times New Roman"/>
                <w:sz w:val="28"/>
                <w:szCs w:val="28"/>
              </w:rPr>
            </w:pPr>
            <w:r w:rsidRPr="00A47E66">
              <w:rPr>
                <w:rFonts w:ascii="Times New Roman" w:hAnsi="Times New Roman"/>
                <w:sz w:val="28"/>
                <w:szCs w:val="28"/>
              </w:rPr>
              <w:t>33,0</w:t>
            </w:r>
          </w:p>
        </w:tc>
        <w:tc>
          <w:tcPr>
            <w:tcW w:w="1003" w:type="pct"/>
            <w:vAlign w:val="center"/>
          </w:tcPr>
          <w:p w:rsidR="00C774E1" w:rsidRPr="00A47E66" w:rsidRDefault="00C774E1" w:rsidP="00A47E66">
            <w:pPr>
              <w:spacing w:after="0" w:line="240" w:lineRule="auto"/>
              <w:jc w:val="center"/>
              <w:rPr>
                <w:rFonts w:ascii="Times New Roman" w:hAnsi="Times New Roman"/>
                <w:sz w:val="28"/>
                <w:szCs w:val="28"/>
              </w:rPr>
            </w:pPr>
            <w:r w:rsidRPr="00A47E66">
              <w:rPr>
                <w:rFonts w:ascii="Times New Roman" w:hAnsi="Times New Roman"/>
                <w:sz w:val="28"/>
                <w:szCs w:val="28"/>
              </w:rPr>
              <w:t>33,0</w:t>
            </w:r>
          </w:p>
        </w:tc>
      </w:tr>
    </w:tbl>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 xml:space="preserve">Генеральным планом сельского поселения предусматривается на расчетный срок реконструкция существующих котельных (при условии, что на данный момент котельные будут загружены на 100%, и не будут иметь резерва) в селе Девятины и поселке Депо, с увеличением производительности котлов до 4,7 и 2,5 Гкал/час соответственно. </w:t>
      </w:r>
    </w:p>
    <w:p w:rsidR="00C774E1" w:rsidRPr="00A47E66" w:rsidRDefault="00C774E1" w:rsidP="00A47E66">
      <w:pPr>
        <w:spacing w:after="0" w:line="240" w:lineRule="auto"/>
        <w:ind w:firstLine="709"/>
        <w:jc w:val="both"/>
        <w:rPr>
          <w:rFonts w:ascii="Times New Roman" w:hAnsi="Times New Roman"/>
          <w:b/>
          <w:sz w:val="28"/>
          <w:szCs w:val="28"/>
        </w:rPr>
      </w:pPr>
      <w:r w:rsidRPr="00A47E66">
        <w:rPr>
          <w:rFonts w:ascii="Times New Roman" w:hAnsi="Times New Roman"/>
          <w:b/>
          <w:sz w:val="28"/>
          <w:szCs w:val="28"/>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p>
    <w:p w:rsidR="00C774E1"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lastRenderedPageBreak/>
        <w:tab/>
        <w:t xml:space="preserve">Внедрение данных мероприятий нецелесообразно ввиду высокой стоимости и больших сроков окупаемости. </w:t>
      </w:r>
    </w:p>
    <w:p w:rsidR="00DD7254" w:rsidRPr="00A47E66" w:rsidRDefault="00DD7254" w:rsidP="00A47E66">
      <w:pPr>
        <w:spacing w:after="0" w:line="240" w:lineRule="auto"/>
        <w:ind w:firstLine="709"/>
        <w:jc w:val="both"/>
        <w:rPr>
          <w:rFonts w:ascii="Times New Roman" w:hAnsi="Times New Roman"/>
          <w:sz w:val="28"/>
          <w:szCs w:val="28"/>
        </w:rPr>
      </w:pPr>
    </w:p>
    <w:p w:rsidR="00C774E1" w:rsidRPr="00A47E66" w:rsidRDefault="00C774E1" w:rsidP="00A47E66">
      <w:pPr>
        <w:pStyle w:val="22"/>
        <w:tabs>
          <w:tab w:val="left" w:pos="1701"/>
        </w:tabs>
        <w:spacing w:before="0" w:after="0" w:line="240" w:lineRule="auto"/>
        <w:ind w:left="0" w:firstLine="709"/>
        <w:jc w:val="center"/>
        <w:rPr>
          <w:sz w:val="28"/>
          <w:szCs w:val="28"/>
          <w:lang w:eastAsia="ru-RU"/>
        </w:rPr>
      </w:pPr>
      <w:bookmarkStart w:id="11" w:name="_Toc388873187"/>
      <w:r w:rsidRPr="00A47E66">
        <w:rPr>
          <w:caps w:val="0"/>
          <w:sz w:val="28"/>
          <w:szCs w:val="28"/>
          <w:lang w:eastAsia="ru-RU"/>
        </w:rPr>
        <w:t>ПРЕДЛОЖЕНИЯ ПО СТРОИТЕЛЬСТВУ И РЕКОНСТРУКЦИИ ТЕПЛОВЫХ СЕТЕЙ</w:t>
      </w:r>
      <w:bookmarkEnd w:id="11"/>
    </w:p>
    <w:p w:rsidR="00C774E1" w:rsidRPr="00A47E66" w:rsidRDefault="00C774E1" w:rsidP="00A47E66">
      <w:pPr>
        <w:pStyle w:val="afff9"/>
        <w:spacing w:before="0" w:after="0" w:line="240" w:lineRule="auto"/>
        <w:ind w:firstLine="709"/>
        <w:rPr>
          <w:sz w:val="28"/>
          <w:szCs w:val="28"/>
        </w:rPr>
      </w:pPr>
      <w:bookmarkStart w:id="12" w:name="_Toc382569546"/>
      <w:bookmarkStart w:id="13" w:name="_Toc382569547"/>
      <w:bookmarkStart w:id="14" w:name="_Toc382569548"/>
      <w:bookmarkStart w:id="15" w:name="_Toc382569549"/>
      <w:bookmarkStart w:id="16" w:name="_Toc382569550"/>
      <w:bookmarkEnd w:id="12"/>
      <w:bookmarkEnd w:id="13"/>
      <w:bookmarkEnd w:id="14"/>
      <w:bookmarkEnd w:id="15"/>
      <w:bookmarkEnd w:id="16"/>
      <w:r w:rsidRPr="00A47E66">
        <w:rPr>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C774E1" w:rsidRPr="00A47E66" w:rsidRDefault="00C774E1" w:rsidP="00A47E66">
      <w:pPr>
        <w:pStyle w:val="afff7"/>
        <w:spacing w:after="0" w:line="240" w:lineRule="auto"/>
        <w:ind w:firstLine="709"/>
        <w:rPr>
          <w:sz w:val="28"/>
          <w:szCs w:val="28"/>
        </w:rPr>
      </w:pPr>
      <w:r w:rsidRPr="00A47E66">
        <w:rPr>
          <w:sz w:val="28"/>
          <w:szCs w:val="28"/>
        </w:rPr>
        <w:t xml:space="preserve">Предложения по строительству и реконструкции тепловых сетей, обеспечивающих перераспределение тепловой нагрузки, в настоящий момент отсутствуют. </w:t>
      </w:r>
    </w:p>
    <w:p w:rsidR="00C774E1" w:rsidRPr="00A47E66" w:rsidRDefault="00C774E1" w:rsidP="00A47E66">
      <w:pPr>
        <w:pStyle w:val="afff9"/>
        <w:spacing w:before="0" w:after="0" w:line="240" w:lineRule="auto"/>
        <w:ind w:firstLine="709"/>
        <w:rPr>
          <w:sz w:val="28"/>
          <w:szCs w:val="28"/>
        </w:rPr>
      </w:pPr>
      <w:r w:rsidRPr="00A47E66">
        <w:rPr>
          <w:sz w:val="28"/>
          <w:szCs w:val="28"/>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 xml:space="preserve">Теплоснабжение планируемых к строительству индивидуальных жилых домов на территории сельского поселения Девятинское предусматривается осуществить от индивидуальных источников тепловой энергии. </w:t>
      </w:r>
    </w:p>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 xml:space="preserve">Согласно Генеральному плану сельского поселения Девятинское не предусмотрено изменение схемы теплоснабжения, поэтому новое строительство тепловых сетей не планируется.  </w:t>
      </w:r>
    </w:p>
    <w:p w:rsidR="00C774E1" w:rsidRPr="00A47E66" w:rsidRDefault="00C774E1" w:rsidP="00A47E66">
      <w:pPr>
        <w:pStyle w:val="afff9"/>
        <w:spacing w:before="0" w:after="0" w:line="240" w:lineRule="auto"/>
        <w:ind w:firstLine="709"/>
        <w:rPr>
          <w:sz w:val="28"/>
          <w:szCs w:val="28"/>
        </w:rPr>
      </w:pPr>
      <w:r w:rsidRPr="00A47E66">
        <w:rPr>
          <w:sz w:val="28"/>
          <w:szCs w:val="28"/>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C774E1" w:rsidRPr="00A47E66" w:rsidRDefault="00C774E1" w:rsidP="00A47E66">
      <w:pPr>
        <w:spacing w:after="0" w:line="240" w:lineRule="auto"/>
        <w:ind w:firstLine="709"/>
        <w:jc w:val="both"/>
        <w:rPr>
          <w:rFonts w:ascii="Times New Roman" w:hAnsi="Times New Roman"/>
          <w:sz w:val="28"/>
          <w:szCs w:val="28"/>
          <w:highlight w:val="yellow"/>
        </w:rPr>
      </w:pPr>
      <w:r w:rsidRPr="00A47E66">
        <w:rPr>
          <w:rFonts w:ascii="Times New Roman" w:hAnsi="Times New Roman"/>
          <w:sz w:val="28"/>
          <w:szCs w:val="28"/>
        </w:rPr>
        <w:t xml:space="preserve">На территории сельского поселения Девятинское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 </w:t>
      </w:r>
    </w:p>
    <w:p w:rsidR="00C774E1" w:rsidRPr="00A47E66" w:rsidRDefault="00C774E1" w:rsidP="00A47E66">
      <w:pPr>
        <w:pStyle w:val="afff9"/>
        <w:spacing w:before="0" w:after="0" w:line="240" w:lineRule="auto"/>
        <w:ind w:firstLine="709"/>
        <w:rPr>
          <w:sz w:val="28"/>
          <w:szCs w:val="28"/>
        </w:rPr>
      </w:pPr>
      <w:r w:rsidRPr="00A47E66">
        <w:rPr>
          <w:sz w:val="28"/>
          <w:szCs w:val="28"/>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C774E1" w:rsidRPr="00A47E66" w:rsidRDefault="00C774E1" w:rsidP="00A47E66">
      <w:pPr>
        <w:pStyle w:val="afff9"/>
        <w:spacing w:before="0" w:after="0" w:line="240" w:lineRule="auto"/>
        <w:ind w:firstLine="709"/>
        <w:rPr>
          <w:sz w:val="28"/>
          <w:szCs w:val="28"/>
        </w:rPr>
      </w:pPr>
      <w:r w:rsidRPr="00A47E66">
        <w:rPr>
          <w:sz w:val="28"/>
          <w:szCs w:val="28"/>
        </w:rPr>
        <w:t xml:space="preserve">Предложения по строительству и реконструкции тепловых сетей для обеспечения нормативной надежности и безопасности теплоснабжения. </w:t>
      </w:r>
    </w:p>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 xml:space="preserve">АО «ТЭЦ «Белый Ручей» на 2018 год планирует строительство участка тепловых сетей от «УТ1 до УЖД» общей протяженностью 3700 п.м. в </w:t>
      </w:r>
      <w:r w:rsidRPr="00A47E66">
        <w:rPr>
          <w:rFonts w:ascii="Times New Roman" w:hAnsi="Times New Roman"/>
          <w:sz w:val="28"/>
          <w:szCs w:val="28"/>
        </w:rPr>
        <w:lastRenderedPageBreak/>
        <w:t>однотрубном исполнении в поселке Депо. Подключаемая нагрузка – 0,74 Гкал/ч.</w:t>
      </w:r>
    </w:p>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 xml:space="preserve">Для села Девятины предусматривается: </w:t>
      </w:r>
    </w:p>
    <w:p w:rsidR="00C774E1" w:rsidRPr="00A47E66" w:rsidRDefault="00C774E1" w:rsidP="00A47E66">
      <w:pPr>
        <w:numPr>
          <w:ilvl w:val="0"/>
          <w:numId w:val="22"/>
        </w:numPr>
        <w:tabs>
          <w:tab w:val="left" w:pos="851"/>
        </w:tabs>
        <w:spacing w:after="0" w:line="240" w:lineRule="auto"/>
        <w:ind w:left="0" w:firstLine="709"/>
        <w:jc w:val="both"/>
        <w:rPr>
          <w:rFonts w:ascii="Times New Roman" w:hAnsi="Times New Roman"/>
          <w:sz w:val="28"/>
          <w:szCs w:val="28"/>
        </w:rPr>
      </w:pPr>
      <w:r w:rsidRPr="00A47E66">
        <w:rPr>
          <w:rFonts w:ascii="Times New Roman" w:hAnsi="Times New Roman"/>
          <w:sz w:val="28"/>
          <w:szCs w:val="28"/>
        </w:rPr>
        <w:t xml:space="preserve">разработка ПСД реконструкции разводящих сетей (500 п. м.) от котельной до потребителей; </w:t>
      </w:r>
    </w:p>
    <w:p w:rsidR="00C774E1" w:rsidRPr="00A47E66" w:rsidRDefault="00C774E1" w:rsidP="00A47E66">
      <w:pPr>
        <w:numPr>
          <w:ilvl w:val="0"/>
          <w:numId w:val="22"/>
        </w:numPr>
        <w:tabs>
          <w:tab w:val="left" w:pos="851"/>
        </w:tabs>
        <w:spacing w:after="0" w:line="240" w:lineRule="auto"/>
        <w:ind w:left="0" w:firstLine="709"/>
        <w:jc w:val="both"/>
        <w:rPr>
          <w:rFonts w:ascii="Times New Roman" w:hAnsi="Times New Roman"/>
          <w:sz w:val="28"/>
          <w:szCs w:val="28"/>
        </w:rPr>
      </w:pPr>
      <w:r w:rsidRPr="00A47E66">
        <w:rPr>
          <w:rFonts w:ascii="Times New Roman" w:hAnsi="Times New Roman"/>
          <w:sz w:val="28"/>
          <w:szCs w:val="28"/>
        </w:rPr>
        <w:t xml:space="preserve">реконструкция разводящих сетей с заменой запорной арматуры, ветхих участков и тепловой изоляции – 500 п. м. </w:t>
      </w:r>
    </w:p>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При перекладке тепловых сетей, рекомендуется прокладка их из стальных труб в индустриальной тепловой изоляции из пенополиуретана (ППУ) в оцинкованной оболочке.</w:t>
      </w:r>
    </w:p>
    <w:p w:rsidR="00C774E1" w:rsidRPr="00A47E66" w:rsidRDefault="00C774E1" w:rsidP="00A47E66">
      <w:pPr>
        <w:pStyle w:val="22"/>
        <w:tabs>
          <w:tab w:val="left" w:pos="1701"/>
        </w:tabs>
        <w:spacing w:before="0" w:after="0" w:line="240" w:lineRule="auto"/>
        <w:ind w:left="0" w:firstLine="709"/>
        <w:rPr>
          <w:sz w:val="28"/>
          <w:szCs w:val="28"/>
          <w:lang w:eastAsia="ru-RU"/>
        </w:rPr>
      </w:pPr>
      <w:bookmarkStart w:id="17" w:name="_Toc388873188"/>
      <w:r w:rsidRPr="00A47E66">
        <w:rPr>
          <w:caps w:val="0"/>
          <w:sz w:val="28"/>
          <w:szCs w:val="28"/>
          <w:lang w:eastAsia="ru-RU"/>
        </w:rPr>
        <w:t>ПЕРСПЕКТИВНЫЕ ТОПЛИВНЫЕ БАЛАНСЫ</w:t>
      </w:r>
      <w:bookmarkEnd w:id="17"/>
    </w:p>
    <w:p w:rsidR="00C774E1" w:rsidRPr="00A47E66" w:rsidRDefault="00C774E1" w:rsidP="00A47E66">
      <w:pPr>
        <w:pStyle w:val="afff7"/>
        <w:spacing w:after="0" w:line="240" w:lineRule="auto"/>
        <w:ind w:firstLine="709"/>
        <w:rPr>
          <w:sz w:val="28"/>
          <w:szCs w:val="28"/>
        </w:rPr>
      </w:pPr>
      <w:r w:rsidRPr="00A47E66">
        <w:rPr>
          <w:sz w:val="28"/>
          <w:szCs w:val="28"/>
        </w:rPr>
        <w:t xml:space="preserve">Перспективные топливные балансы для каждого источника тепловой энергии представлены в таблице 1.17. </w:t>
      </w:r>
    </w:p>
    <w:p w:rsidR="00A47E66" w:rsidRPr="00A47E66" w:rsidRDefault="00A47E66" w:rsidP="00A47E66">
      <w:pPr>
        <w:pStyle w:val="afff7"/>
        <w:spacing w:after="0" w:line="240" w:lineRule="auto"/>
        <w:ind w:firstLine="709"/>
        <w:rPr>
          <w:sz w:val="28"/>
          <w:szCs w:val="28"/>
        </w:rPr>
      </w:pPr>
    </w:p>
    <w:p w:rsidR="00A47E66" w:rsidRPr="00A47E66" w:rsidRDefault="00A47E66" w:rsidP="00A47E66">
      <w:pPr>
        <w:pStyle w:val="afff7"/>
        <w:spacing w:after="0" w:line="240" w:lineRule="auto"/>
        <w:ind w:firstLine="0"/>
        <w:rPr>
          <w:sz w:val="28"/>
          <w:szCs w:val="28"/>
        </w:rPr>
      </w:pPr>
    </w:p>
    <w:p w:rsidR="00A47E66" w:rsidRDefault="00A47E66" w:rsidP="00C774E1">
      <w:pPr>
        <w:pStyle w:val="afff7"/>
        <w:spacing w:after="120"/>
        <w:ind w:firstLine="539"/>
        <w:jc w:val="right"/>
        <w:sectPr w:rsidR="00A47E66" w:rsidSect="00A47E66">
          <w:type w:val="continuous"/>
          <w:pgSz w:w="11906" w:h="16838"/>
          <w:pgMar w:top="1134" w:right="850" w:bottom="1134" w:left="1701" w:header="709" w:footer="709" w:gutter="0"/>
          <w:cols w:space="708"/>
          <w:docGrid w:linePitch="360"/>
        </w:sectPr>
      </w:pPr>
    </w:p>
    <w:p w:rsidR="00A47E66" w:rsidRDefault="00A47E66" w:rsidP="00C774E1">
      <w:pPr>
        <w:pStyle w:val="afff7"/>
        <w:spacing w:after="120"/>
        <w:ind w:firstLine="539"/>
        <w:jc w:val="right"/>
      </w:pPr>
    </w:p>
    <w:p w:rsidR="00C774E1" w:rsidRDefault="00C774E1" w:rsidP="00C774E1">
      <w:pPr>
        <w:pStyle w:val="afff7"/>
        <w:spacing w:after="120"/>
        <w:ind w:firstLine="539"/>
        <w:jc w:val="right"/>
      </w:pPr>
      <w: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3"/>
        <w:gridCol w:w="1813"/>
        <w:gridCol w:w="1405"/>
        <w:gridCol w:w="1008"/>
        <w:gridCol w:w="1810"/>
        <w:gridCol w:w="1357"/>
      </w:tblGrid>
      <w:tr w:rsidR="00C774E1" w:rsidRPr="00A47E66" w:rsidTr="003B4FF6">
        <w:tc>
          <w:tcPr>
            <w:tcW w:w="2500" w:type="pct"/>
            <w:vMerge w:val="restart"/>
            <w:vAlign w:val="center"/>
          </w:tcPr>
          <w:p w:rsidR="00C774E1" w:rsidRPr="00A47E66" w:rsidRDefault="00C774E1" w:rsidP="003B4FF6">
            <w:pPr>
              <w:spacing w:after="0" w:line="240" w:lineRule="auto"/>
              <w:jc w:val="center"/>
              <w:rPr>
                <w:rFonts w:ascii="Times New Roman" w:hAnsi="Times New Roman"/>
                <w:b/>
                <w:bCs/>
                <w:sz w:val="20"/>
                <w:szCs w:val="20"/>
              </w:rPr>
            </w:pPr>
            <w:r w:rsidRPr="00A47E66">
              <w:rPr>
                <w:rFonts w:ascii="Times New Roman" w:hAnsi="Times New Roman"/>
                <w:b/>
                <w:bCs/>
                <w:sz w:val="20"/>
                <w:szCs w:val="20"/>
              </w:rPr>
              <w:t>Наименование</w:t>
            </w:r>
          </w:p>
        </w:tc>
        <w:tc>
          <w:tcPr>
            <w:tcW w:w="613" w:type="pct"/>
            <w:vMerge w:val="restart"/>
            <w:vAlign w:val="center"/>
          </w:tcPr>
          <w:p w:rsidR="00C774E1" w:rsidRPr="00A47E66" w:rsidRDefault="00C774E1" w:rsidP="003B4FF6">
            <w:pPr>
              <w:spacing w:after="0" w:line="240" w:lineRule="auto"/>
              <w:jc w:val="center"/>
              <w:rPr>
                <w:rFonts w:ascii="Times New Roman" w:hAnsi="Times New Roman"/>
                <w:b/>
                <w:bCs/>
                <w:sz w:val="20"/>
                <w:szCs w:val="20"/>
              </w:rPr>
            </w:pPr>
            <w:r w:rsidRPr="00A47E66">
              <w:rPr>
                <w:rFonts w:ascii="Times New Roman" w:hAnsi="Times New Roman"/>
                <w:b/>
                <w:bCs/>
                <w:sz w:val="20"/>
                <w:szCs w:val="20"/>
              </w:rPr>
              <w:t>Ед. изм.</w:t>
            </w:r>
          </w:p>
        </w:tc>
        <w:tc>
          <w:tcPr>
            <w:tcW w:w="1428" w:type="pct"/>
            <w:gridSpan w:val="3"/>
            <w:vAlign w:val="center"/>
          </w:tcPr>
          <w:p w:rsidR="00C774E1" w:rsidRPr="00A47E66" w:rsidRDefault="00C774E1" w:rsidP="003B4FF6">
            <w:pPr>
              <w:spacing w:after="0" w:line="240" w:lineRule="auto"/>
              <w:jc w:val="center"/>
              <w:rPr>
                <w:rFonts w:ascii="Times New Roman" w:hAnsi="Times New Roman"/>
                <w:b/>
                <w:bCs/>
                <w:sz w:val="20"/>
                <w:szCs w:val="20"/>
              </w:rPr>
            </w:pPr>
            <w:r w:rsidRPr="00A47E66">
              <w:rPr>
                <w:rFonts w:ascii="Times New Roman" w:hAnsi="Times New Roman"/>
                <w:b/>
                <w:bCs/>
                <w:sz w:val="20"/>
                <w:szCs w:val="20"/>
              </w:rPr>
              <w:t>Источник теплоснабжения</w:t>
            </w:r>
          </w:p>
        </w:tc>
        <w:tc>
          <w:tcPr>
            <w:tcW w:w="459" w:type="pct"/>
            <w:vMerge w:val="restart"/>
            <w:vAlign w:val="center"/>
          </w:tcPr>
          <w:p w:rsidR="00C774E1" w:rsidRPr="00A47E66" w:rsidRDefault="00C774E1" w:rsidP="003B4FF6">
            <w:pPr>
              <w:spacing w:after="0" w:line="240" w:lineRule="auto"/>
              <w:jc w:val="center"/>
              <w:rPr>
                <w:rFonts w:ascii="Times New Roman" w:hAnsi="Times New Roman"/>
                <w:b/>
                <w:bCs/>
                <w:sz w:val="20"/>
                <w:szCs w:val="20"/>
              </w:rPr>
            </w:pPr>
            <w:r w:rsidRPr="00A47E66">
              <w:rPr>
                <w:rFonts w:ascii="Times New Roman" w:hAnsi="Times New Roman"/>
                <w:b/>
                <w:bCs/>
                <w:sz w:val="20"/>
                <w:szCs w:val="20"/>
              </w:rPr>
              <w:t>Итого</w:t>
            </w:r>
          </w:p>
        </w:tc>
      </w:tr>
      <w:tr w:rsidR="00C774E1" w:rsidRPr="00A47E66" w:rsidTr="003B4FF6">
        <w:trPr>
          <w:trHeight w:val="1552"/>
        </w:trPr>
        <w:tc>
          <w:tcPr>
            <w:tcW w:w="2500" w:type="pct"/>
            <w:vMerge/>
          </w:tcPr>
          <w:p w:rsidR="00C774E1" w:rsidRPr="00A47E66" w:rsidRDefault="00C774E1" w:rsidP="003B4FF6">
            <w:pPr>
              <w:pStyle w:val="afff7"/>
              <w:spacing w:after="0" w:line="240" w:lineRule="auto"/>
              <w:ind w:firstLine="0"/>
              <w:jc w:val="center"/>
              <w:rPr>
                <w:sz w:val="20"/>
              </w:rPr>
            </w:pPr>
          </w:p>
        </w:tc>
        <w:tc>
          <w:tcPr>
            <w:tcW w:w="613" w:type="pct"/>
            <w:vMerge/>
          </w:tcPr>
          <w:p w:rsidR="00C774E1" w:rsidRPr="00A47E66" w:rsidRDefault="00C774E1" w:rsidP="003B4FF6">
            <w:pPr>
              <w:pStyle w:val="afff7"/>
              <w:spacing w:after="0" w:line="240" w:lineRule="auto"/>
              <w:ind w:firstLine="0"/>
              <w:jc w:val="center"/>
              <w:rPr>
                <w:sz w:val="20"/>
              </w:rPr>
            </w:pPr>
          </w:p>
        </w:tc>
        <w:tc>
          <w:tcPr>
            <w:tcW w:w="475" w:type="pct"/>
            <w:textDirection w:val="btLr"/>
            <w:vAlign w:val="center"/>
          </w:tcPr>
          <w:p w:rsidR="00C774E1" w:rsidRPr="00A47E66" w:rsidRDefault="00C774E1" w:rsidP="003B4FF6">
            <w:pPr>
              <w:spacing w:after="0" w:line="240" w:lineRule="auto"/>
              <w:jc w:val="center"/>
              <w:rPr>
                <w:rFonts w:ascii="Times New Roman" w:hAnsi="Times New Roman"/>
                <w:spacing w:val="-10"/>
                <w:sz w:val="20"/>
                <w:szCs w:val="20"/>
              </w:rPr>
            </w:pPr>
            <w:r w:rsidRPr="00A47E66">
              <w:rPr>
                <w:rFonts w:ascii="Times New Roman" w:hAnsi="Times New Roman"/>
                <w:spacing w:val="-10"/>
                <w:sz w:val="20"/>
                <w:szCs w:val="20"/>
              </w:rPr>
              <w:t>Котельная №1, с. Девятины, ул. Архангельский тракт, д. 134</w:t>
            </w:r>
          </w:p>
        </w:tc>
        <w:tc>
          <w:tcPr>
            <w:tcW w:w="341" w:type="pct"/>
            <w:textDirection w:val="btLr"/>
            <w:vAlign w:val="center"/>
          </w:tcPr>
          <w:p w:rsidR="00C774E1" w:rsidRPr="00A47E66" w:rsidRDefault="00C774E1" w:rsidP="003B4FF6">
            <w:pPr>
              <w:spacing w:after="0" w:line="240" w:lineRule="auto"/>
              <w:jc w:val="center"/>
              <w:rPr>
                <w:rFonts w:ascii="Times New Roman" w:hAnsi="Times New Roman"/>
                <w:spacing w:val="-10"/>
                <w:sz w:val="20"/>
                <w:szCs w:val="20"/>
              </w:rPr>
            </w:pPr>
            <w:r w:rsidRPr="00A47E66">
              <w:rPr>
                <w:rFonts w:ascii="Times New Roman" w:hAnsi="Times New Roman"/>
                <w:spacing w:val="-10"/>
                <w:sz w:val="20"/>
                <w:szCs w:val="20"/>
              </w:rPr>
              <w:t>Котельная, пос. Янишево</w:t>
            </w:r>
          </w:p>
        </w:tc>
        <w:tc>
          <w:tcPr>
            <w:tcW w:w="612" w:type="pct"/>
            <w:textDirection w:val="btLr"/>
            <w:vAlign w:val="center"/>
          </w:tcPr>
          <w:p w:rsidR="00C774E1" w:rsidRPr="00A47E66" w:rsidRDefault="00C774E1" w:rsidP="003B4FF6">
            <w:pPr>
              <w:spacing w:after="0" w:line="240" w:lineRule="auto"/>
              <w:jc w:val="center"/>
              <w:rPr>
                <w:rFonts w:ascii="Times New Roman" w:hAnsi="Times New Roman"/>
                <w:spacing w:val="-10"/>
                <w:sz w:val="20"/>
                <w:szCs w:val="20"/>
              </w:rPr>
            </w:pPr>
            <w:r w:rsidRPr="00A47E66">
              <w:rPr>
                <w:rFonts w:ascii="Times New Roman" w:hAnsi="Times New Roman"/>
                <w:spacing w:val="-10"/>
                <w:sz w:val="20"/>
                <w:szCs w:val="20"/>
              </w:rPr>
              <w:t>Котельная ОАО «ПМ ТЭЦ «Белый Ручей»</w:t>
            </w:r>
          </w:p>
        </w:tc>
        <w:tc>
          <w:tcPr>
            <w:tcW w:w="459" w:type="pct"/>
            <w:vMerge/>
          </w:tcPr>
          <w:p w:rsidR="00C774E1" w:rsidRPr="00A47E66" w:rsidRDefault="00C774E1" w:rsidP="003B4FF6">
            <w:pPr>
              <w:pStyle w:val="afff7"/>
              <w:spacing w:after="0" w:line="240" w:lineRule="auto"/>
              <w:ind w:firstLine="0"/>
              <w:jc w:val="center"/>
              <w:rPr>
                <w:sz w:val="20"/>
              </w:rPr>
            </w:pPr>
          </w:p>
        </w:tc>
      </w:tr>
      <w:tr w:rsidR="00C774E1" w:rsidRPr="00A47E66" w:rsidTr="003B4FF6">
        <w:tc>
          <w:tcPr>
            <w:tcW w:w="2500" w:type="pct"/>
            <w:vAlign w:val="center"/>
          </w:tcPr>
          <w:p w:rsidR="00C774E1" w:rsidRPr="00A47E66" w:rsidRDefault="00C774E1" w:rsidP="003B4FF6">
            <w:pPr>
              <w:pStyle w:val="afff7"/>
              <w:spacing w:after="0" w:line="240" w:lineRule="auto"/>
              <w:ind w:firstLine="0"/>
              <w:jc w:val="center"/>
              <w:rPr>
                <w:sz w:val="20"/>
              </w:rPr>
            </w:pPr>
            <w:r w:rsidRPr="00A47E66">
              <w:rPr>
                <w:sz w:val="20"/>
              </w:rPr>
              <w:t>1</w:t>
            </w:r>
          </w:p>
        </w:tc>
        <w:tc>
          <w:tcPr>
            <w:tcW w:w="613" w:type="pct"/>
            <w:vAlign w:val="center"/>
          </w:tcPr>
          <w:p w:rsidR="00C774E1" w:rsidRPr="00A47E66" w:rsidRDefault="00C774E1" w:rsidP="003B4FF6">
            <w:pPr>
              <w:pStyle w:val="afff7"/>
              <w:spacing w:after="0" w:line="240" w:lineRule="auto"/>
              <w:ind w:firstLine="0"/>
              <w:jc w:val="center"/>
              <w:rPr>
                <w:sz w:val="20"/>
              </w:rPr>
            </w:pPr>
            <w:r w:rsidRPr="00A47E66">
              <w:rPr>
                <w:sz w:val="20"/>
              </w:rPr>
              <w:t>2</w:t>
            </w:r>
          </w:p>
        </w:tc>
        <w:tc>
          <w:tcPr>
            <w:tcW w:w="475" w:type="pct"/>
            <w:vAlign w:val="center"/>
          </w:tcPr>
          <w:p w:rsidR="00C774E1" w:rsidRPr="00A47E66" w:rsidRDefault="00C774E1" w:rsidP="003B4FF6">
            <w:pPr>
              <w:pStyle w:val="afff7"/>
              <w:spacing w:after="0" w:line="240" w:lineRule="auto"/>
              <w:ind w:firstLine="0"/>
              <w:jc w:val="center"/>
              <w:rPr>
                <w:sz w:val="20"/>
              </w:rPr>
            </w:pPr>
            <w:r w:rsidRPr="00A47E66">
              <w:rPr>
                <w:sz w:val="20"/>
              </w:rPr>
              <w:t>3</w:t>
            </w:r>
          </w:p>
        </w:tc>
        <w:tc>
          <w:tcPr>
            <w:tcW w:w="341" w:type="pct"/>
            <w:vAlign w:val="center"/>
          </w:tcPr>
          <w:p w:rsidR="00C774E1" w:rsidRPr="00A47E66" w:rsidRDefault="00C774E1" w:rsidP="003B4FF6">
            <w:pPr>
              <w:pStyle w:val="afff7"/>
              <w:spacing w:after="0" w:line="240" w:lineRule="auto"/>
              <w:ind w:firstLine="0"/>
              <w:jc w:val="center"/>
              <w:rPr>
                <w:sz w:val="20"/>
              </w:rPr>
            </w:pPr>
            <w:r w:rsidRPr="00A47E66">
              <w:rPr>
                <w:sz w:val="20"/>
              </w:rPr>
              <w:t>4</w:t>
            </w:r>
          </w:p>
        </w:tc>
        <w:tc>
          <w:tcPr>
            <w:tcW w:w="612" w:type="pct"/>
            <w:vAlign w:val="center"/>
          </w:tcPr>
          <w:p w:rsidR="00C774E1" w:rsidRPr="00A47E66" w:rsidRDefault="00C774E1" w:rsidP="003B4FF6">
            <w:pPr>
              <w:pStyle w:val="afff7"/>
              <w:spacing w:after="0" w:line="240" w:lineRule="auto"/>
              <w:ind w:firstLine="0"/>
              <w:jc w:val="center"/>
              <w:rPr>
                <w:sz w:val="20"/>
              </w:rPr>
            </w:pPr>
            <w:r w:rsidRPr="00A47E66">
              <w:rPr>
                <w:sz w:val="20"/>
              </w:rPr>
              <w:t>5</w:t>
            </w:r>
          </w:p>
        </w:tc>
        <w:tc>
          <w:tcPr>
            <w:tcW w:w="459" w:type="pct"/>
            <w:vAlign w:val="center"/>
          </w:tcPr>
          <w:p w:rsidR="00C774E1" w:rsidRPr="00A47E66" w:rsidRDefault="00C774E1" w:rsidP="003B4FF6">
            <w:pPr>
              <w:pStyle w:val="afff7"/>
              <w:spacing w:after="0" w:line="240" w:lineRule="auto"/>
              <w:ind w:firstLine="0"/>
              <w:jc w:val="center"/>
              <w:rPr>
                <w:sz w:val="20"/>
              </w:rPr>
            </w:pPr>
            <w:r w:rsidRPr="00A47E66">
              <w:rPr>
                <w:sz w:val="20"/>
              </w:rPr>
              <w:t>6</w:t>
            </w:r>
          </w:p>
        </w:tc>
      </w:tr>
      <w:tr w:rsidR="00C774E1" w:rsidRPr="00A47E66" w:rsidTr="003B4FF6">
        <w:tc>
          <w:tcPr>
            <w:tcW w:w="2500" w:type="pct"/>
            <w:vAlign w:val="center"/>
          </w:tcPr>
          <w:p w:rsidR="00C774E1" w:rsidRPr="00A47E66" w:rsidRDefault="00C774E1" w:rsidP="003B4FF6">
            <w:pPr>
              <w:pStyle w:val="afff7"/>
              <w:spacing w:after="0" w:line="240" w:lineRule="auto"/>
              <w:ind w:firstLine="0"/>
              <w:rPr>
                <w:sz w:val="20"/>
              </w:rPr>
            </w:pPr>
            <w:r w:rsidRPr="00A47E66">
              <w:rPr>
                <w:sz w:val="20"/>
              </w:rPr>
              <w:t>Период</w:t>
            </w:r>
          </w:p>
        </w:tc>
        <w:tc>
          <w:tcPr>
            <w:tcW w:w="613" w:type="pct"/>
            <w:vAlign w:val="center"/>
          </w:tcPr>
          <w:p w:rsidR="00C774E1" w:rsidRPr="00A47E66" w:rsidRDefault="00C774E1" w:rsidP="003B4FF6">
            <w:pPr>
              <w:pStyle w:val="afff7"/>
              <w:spacing w:after="0" w:line="240" w:lineRule="auto"/>
              <w:ind w:firstLine="0"/>
              <w:jc w:val="center"/>
              <w:rPr>
                <w:sz w:val="20"/>
              </w:rPr>
            </w:pPr>
            <w:r w:rsidRPr="00A47E66">
              <w:rPr>
                <w:sz w:val="20"/>
              </w:rPr>
              <w:t>Год</w:t>
            </w:r>
          </w:p>
        </w:tc>
        <w:tc>
          <w:tcPr>
            <w:tcW w:w="1887" w:type="pct"/>
            <w:gridSpan w:val="4"/>
            <w:vAlign w:val="center"/>
          </w:tcPr>
          <w:p w:rsidR="00C774E1" w:rsidRPr="00A47E66" w:rsidRDefault="00C774E1" w:rsidP="003B4FF6">
            <w:pPr>
              <w:pStyle w:val="afff7"/>
              <w:spacing w:after="0" w:line="240" w:lineRule="auto"/>
              <w:ind w:firstLine="0"/>
              <w:jc w:val="center"/>
              <w:rPr>
                <w:b/>
                <w:sz w:val="20"/>
              </w:rPr>
            </w:pPr>
            <w:r w:rsidRPr="00A47E66">
              <w:rPr>
                <w:b/>
                <w:sz w:val="20"/>
              </w:rPr>
              <w:t>2013</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Плановое производство тепловой энергии (всего)</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953</w:t>
            </w: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953</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КПД котельной</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Фактический удельный расход удельного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кг.у.т./Гкал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КДО</w:t>
            </w: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резервного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диз. топливо</w:t>
            </w: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аварийного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Калорийный эквивалент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условного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 xml:space="preserve">Годовой расход натурального топлива </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тыс. 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1,3</w:t>
            </w: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1,3</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условного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у.т./ч</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натурального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pStyle w:val="afff7"/>
              <w:spacing w:after="0" w:line="240" w:lineRule="auto"/>
              <w:ind w:firstLine="0"/>
              <w:rPr>
                <w:sz w:val="20"/>
              </w:rPr>
            </w:pPr>
            <w:r w:rsidRPr="00A47E66">
              <w:rPr>
                <w:sz w:val="20"/>
              </w:rPr>
              <w:t>Период</w:t>
            </w:r>
          </w:p>
        </w:tc>
        <w:tc>
          <w:tcPr>
            <w:tcW w:w="613" w:type="pct"/>
            <w:vAlign w:val="center"/>
          </w:tcPr>
          <w:p w:rsidR="00C774E1" w:rsidRPr="00A47E66" w:rsidRDefault="00C774E1" w:rsidP="003B4FF6">
            <w:pPr>
              <w:pStyle w:val="afff7"/>
              <w:spacing w:after="0" w:line="240" w:lineRule="auto"/>
              <w:ind w:firstLine="0"/>
              <w:jc w:val="center"/>
              <w:rPr>
                <w:sz w:val="20"/>
              </w:rPr>
            </w:pPr>
            <w:r w:rsidRPr="00A47E66">
              <w:rPr>
                <w:sz w:val="20"/>
              </w:rPr>
              <w:t>Год</w:t>
            </w:r>
          </w:p>
        </w:tc>
        <w:tc>
          <w:tcPr>
            <w:tcW w:w="1887" w:type="pct"/>
            <w:gridSpan w:val="4"/>
            <w:vAlign w:val="center"/>
          </w:tcPr>
          <w:p w:rsidR="00C774E1" w:rsidRPr="00A47E66" w:rsidRDefault="00C774E1" w:rsidP="003B4FF6">
            <w:pPr>
              <w:pStyle w:val="afff7"/>
              <w:spacing w:after="0" w:line="240" w:lineRule="auto"/>
              <w:ind w:firstLine="0"/>
              <w:jc w:val="center"/>
              <w:rPr>
                <w:b/>
                <w:sz w:val="20"/>
              </w:rPr>
            </w:pPr>
            <w:r w:rsidRPr="00A47E66">
              <w:rPr>
                <w:b/>
                <w:sz w:val="20"/>
              </w:rPr>
              <w:t>2014</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Плановое производство тепловой энергии (всего)</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806</w:t>
            </w: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806</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КПД котельной при работе на [вид топлива]</w:t>
            </w:r>
            <w:r w:rsidRPr="00A47E66">
              <w:rPr>
                <w:rFonts w:ascii="Times New Roman" w:hAnsi="Times New Roman"/>
                <w:color w:val="FF0000"/>
                <w:sz w:val="20"/>
                <w:szCs w:val="20"/>
              </w:rPr>
              <w:t xml:space="preserve"> </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Фактический удельный расход удельного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кг.у.т./Гкал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КДО</w:t>
            </w: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резервного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диз. топливо</w:t>
            </w: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аварийного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Калорийный эквивалент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условного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натурального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тыс. 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1,3</w:t>
            </w: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1,3</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условного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у.т./ч</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lastRenderedPageBreak/>
              <w:t>Максимальный часовой зимний расход натурального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pStyle w:val="afff7"/>
              <w:spacing w:after="0" w:line="240" w:lineRule="auto"/>
              <w:ind w:firstLine="0"/>
              <w:rPr>
                <w:sz w:val="20"/>
              </w:rPr>
            </w:pPr>
            <w:r w:rsidRPr="00A47E66">
              <w:rPr>
                <w:sz w:val="20"/>
              </w:rPr>
              <w:t>Период</w:t>
            </w:r>
          </w:p>
        </w:tc>
        <w:tc>
          <w:tcPr>
            <w:tcW w:w="613" w:type="pct"/>
            <w:vAlign w:val="center"/>
          </w:tcPr>
          <w:p w:rsidR="00C774E1" w:rsidRPr="00A47E66" w:rsidRDefault="00C774E1" w:rsidP="003B4FF6">
            <w:pPr>
              <w:pStyle w:val="afff7"/>
              <w:spacing w:after="0" w:line="240" w:lineRule="auto"/>
              <w:ind w:firstLine="0"/>
              <w:jc w:val="center"/>
              <w:rPr>
                <w:sz w:val="20"/>
              </w:rPr>
            </w:pPr>
            <w:r w:rsidRPr="00A47E66">
              <w:rPr>
                <w:sz w:val="20"/>
              </w:rPr>
              <w:t>Год</w:t>
            </w:r>
          </w:p>
        </w:tc>
        <w:tc>
          <w:tcPr>
            <w:tcW w:w="1887" w:type="pct"/>
            <w:gridSpan w:val="4"/>
            <w:vAlign w:val="center"/>
          </w:tcPr>
          <w:p w:rsidR="00C774E1" w:rsidRPr="00A47E66" w:rsidRDefault="00C774E1" w:rsidP="003B4FF6">
            <w:pPr>
              <w:pStyle w:val="afff7"/>
              <w:spacing w:after="0" w:line="240" w:lineRule="auto"/>
              <w:ind w:firstLine="0"/>
              <w:jc w:val="center"/>
              <w:rPr>
                <w:b/>
                <w:sz w:val="20"/>
              </w:rPr>
            </w:pPr>
            <w:r w:rsidRPr="00A47E66">
              <w:rPr>
                <w:b/>
                <w:sz w:val="20"/>
              </w:rPr>
              <w:t>2015</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Плановое производство тепловой энергии (всего)</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806</w:t>
            </w: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806</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КПД котельной</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Фактический удельный расход удельного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кг.у.т./Гкал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КДО</w:t>
            </w: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резервного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12"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диз. топливо</w:t>
            </w:r>
          </w:p>
        </w:tc>
        <w:tc>
          <w:tcPr>
            <w:tcW w:w="459" w:type="pct"/>
            <w:vAlign w:val="center"/>
          </w:tcPr>
          <w:p w:rsidR="00C774E1" w:rsidRPr="00A47E66" w:rsidRDefault="00C774E1" w:rsidP="003B4FF6">
            <w:pPr>
              <w:spacing w:after="0" w:line="240" w:lineRule="auto"/>
              <w:jc w:val="center"/>
              <w:rPr>
                <w:rFonts w:ascii="Times New Roman" w:hAnsi="Times New Roman"/>
                <w:sz w:val="20"/>
                <w:szCs w:val="20"/>
              </w:rPr>
            </w:pPr>
          </w:p>
        </w:tc>
      </w:tr>
    </w:tbl>
    <w:p w:rsidR="00C774E1" w:rsidRPr="00A47E66" w:rsidRDefault="00C774E1" w:rsidP="00C774E1">
      <w:pPr>
        <w:spacing w:after="120"/>
        <w:jc w:val="right"/>
        <w:rPr>
          <w:rFonts w:ascii="Times New Roman" w:hAnsi="Times New Roman"/>
        </w:rPr>
      </w:pPr>
      <w:r w:rsidRPr="00A47E66">
        <w:rPr>
          <w:rFonts w:ascii="Times New Roman" w:hAnsi="Times New Roman"/>
        </w:rPr>
        <w:t>Окончание таблицы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3"/>
        <w:gridCol w:w="1813"/>
        <w:gridCol w:w="1405"/>
        <w:gridCol w:w="1008"/>
        <w:gridCol w:w="2011"/>
        <w:gridCol w:w="1156"/>
      </w:tblGrid>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аварийного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Калорийный эквивалент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1850</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условного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натурального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тыс. 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1,3</w:t>
            </w: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136,4</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1,3</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условного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у.т./ч</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натурального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pStyle w:val="afff7"/>
              <w:spacing w:after="0" w:line="240" w:lineRule="auto"/>
              <w:ind w:firstLine="0"/>
              <w:rPr>
                <w:sz w:val="20"/>
              </w:rPr>
            </w:pPr>
            <w:r w:rsidRPr="00A47E66">
              <w:rPr>
                <w:sz w:val="20"/>
              </w:rPr>
              <w:t>Период</w:t>
            </w:r>
          </w:p>
        </w:tc>
        <w:tc>
          <w:tcPr>
            <w:tcW w:w="613" w:type="pct"/>
            <w:vAlign w:val="center"/>
          </w:tcPr>
          <w:p w:rsidR="00C774E1" w:rsidRPr="00A47E66" w:rsidRDefault="00C774E1" w:rsidP="003B4FF6">
            <w:pPr>
              <w:pStyle w:val="afff7"/>
              <w:spacing w:after="0" w:line="240" w:lineRule="auto"/>
              <w:ind w:firstLine="0"/>
              <w:jc w:val="center"/>
              <w:rPr>
                <w:sz w:val="20"/>
              </w:rPr>
            </w:pPr>
            <w:r w:rsidRPr="00A47E66">
              <w:rPr>
                <w:sz w:val="20"/>
              </w:rPr>
              <w:t>Год</w:t>
            </w:r>
          </w:p>
        </w:tc>
        <w:tc>
          <w:tcPr>
            <w:tcW w:w="1887" w:type="pct"/>
            <w:gridSpan w:val="4"/>
            <w:vAlign w:val="center"/>
          </w:tcPr>
          <w:p w:rsidR="00C774E1" w:rsidRPr="00A47E66" w:rsidRDefault="00C774E1" w:rsidP="003B4FF6">
            <w:pPr>
              <w:pStyle w:val="afff7"/>
              <w:spacing w:after="0" w:line="240" w:lineRule="auto"/>
              <w:ind w:firstLine="0"/>
              <w:jc w:val="center"/>
              <w:rPr>
                <w:b/>
                <w:sz w:val="20"/>
              </w:rPr>
            </w:pPr>
            <w:r w:rsidRPr="00A47E66">
              <w:rPr>
                <w:b/>
                <w:sz w:val="20"/>
              </w:rPr>
              <w:t>2016</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Плановое производство тепловой энергии (всего)</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28451</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КПД котельной</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62</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Фактический удельный расход удельного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кг.у.т./Гкал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191,0</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КДО</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резервного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диз. топливо</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аварийного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Калорийный эквивалент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1650</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условного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натурального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тыс. 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135,814</w:t>
            </w:r>
          </w:p>
        </w:tc>
        <w:tc>
          <w:tcPr>
            <w:tcW w:w="391" w:type="pct"/>
            <w:vAlign w:val="center"/>
          </w:tcPr>
          <w:p w:rsidR="00C774E1" w:rsidRPr="00A47E66" w:rsidRDefault="00C774E1" w:rsidP="003B4FF6">
            <w:pPr>
              <w:spacing w:after="0" w:line="240" w:lineRule="auto"/>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условного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у.т./ч</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натурального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pStyle w:val="afff7"/>
              <w:spacing w:after="0" w:line="240" w:lineRule="auto"/>
              <w:ind w:firstLine="0"/>
              <w:rPr>
                <w:sz w:val="20"/>
              </w:rPr>
            </w:pPr>
            <w:r w:rsidRPr="00A47E66">
              <w:rPr>
                <w:sz w:val="20"/>
              </w:rPr>
              <w:t>Период</w:t>
            </w:r>
          </w:p>
        </w:tc>
        <w:tc>
          <w:tcPr>
            <w:tcW w:w="613" w:type="pct"/>
            <w:vAlign w:val="center"/>
          </w:tcPr>
          <w:p w:rsidR="00C774E1" w:rsidRPr="00A47E66" w:rsidRDefault="00C774E1" w:rsidP="003B4FF6">
            <w:pPr>
              <w:pStyle w:val="afff7"/>
              <w:spacing w:after="0" w:line="240" w:lineRule="auto"/>
              <w:ind w:firstLine="0"/>
              <w:jc w:val="center"/>
              <w:rPr>
                <w:sz w:val="20"/>
              </w:rPr>
            </w:pPr>
            <w:r w:rsidRPr="00A47E66">
              <w:rPr>
                <w:sz w:val="20"/>
              </w:rPr>
              <w:t>Год</w:t>
            </w:r>
          </w:p>
        </w:tc>
        <w:tc>
          <w:tcPr>
            <w:tcW w:w="1887" w:type="pct"/>
            <w:gridSpan w:val="4"/>
            <w:vAlign w:val="center"/>
          </w:tcPr>
          <w:p w:rsidR="00C774E1" w:rsidRPr="00A47E66" w:rsidRDefault="00C774E1" w:rsidP="003B4FF6">
            <w:pPr>
              <w:pStyle w:val="afff7"/>
              <w:spacing w:after="0" w:line="240" w:lineRule="auto"/>
              <w:ind w:firstLine="0"/>
              <w:jc w:val="center"/>
              <w:rPr>
                <w:b/>
                <w:sz w:val="20"/>
              </w:rPr>
            </w:pPr>
            <w:r w:rsidRPr="00A47E66">
              <w:rPr>
                <w:b/>
                <w:sz w:val="20"/>
              </w:rPr>
              <w:t>2017</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Плановое производство тепловой энергии (всего)</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27699</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КПД котельной</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62</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Фактический удельный расход удельного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кг.у.т./Гкал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191,0</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КДО</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резервного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диз. топливо</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аварийного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lastRenderedPageBreak/>
              <w:t>Калорийный эквивалент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1650</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условного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натурального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тыс. 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141,146</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условного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у.т./ч</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pStyle w:val="afff7"/>
              <w:spacing w:after="0" w:line="240" w:lineRule="auto"/>
              <w:ind w:firstLine="0"/>
              <w:rPr>
                <w:sz w:val="20"/>
              </w:rPr>
            </w:pPr>
            <w:r w:rsidRPr="00A47E66">
              <w:rPr>
                <w:sz w:val="20"/>
              </w:rPr>
              <w:t>Период</w:t>
            </w:r>
          </w:p>
        </w:tc>
        <w:tc>
          <w:tcPr>
            <w:tcW w:w="613" w:type="pct"/>
            <w:vAlign w:val="center"/>
          </w:tcPr>
          <w:p w:rsidR="00C774E1" w:rsidRPr="00A47E66" w:rsidRDefault="00C774E1" w:rsidP="003B4FF6">
            <w:pPr>
              <w:pStyle w:val="afff7"/>
              <w:spacing w:after="0" w:line="240" w:lineRule="auto"/>
              <w:ind w:firstLine="0"/>
              <w:jc w:val="center"/>
              <w:rPr>
                <w:sz w:val="20"/>
              </w:rPr>
            </w:pPr>
            <w:r w:rsidRPr="00A47E66">
              <w:rPr>
                <w:sz w:val="20"/>
              </w:rPr>
              <w:t>Год</w:t>
            </w:r>
          </w:p>
        </w:tc>
        <w:tc>
          <w:tcPr>
            <w:tcW w:w="1887" w:type="pct"/>
            <w:gridSpan w:val="4"/>
            <w:vAlign w:val="center"/>
          </w:tcPr>
          <w:p w:rsidR="00C774E1" w:rsidRPr="00A47E66" w:rsidRDefault="00C774E1" w:rsidP="003B4FF6">
            <w:pPr>
              <w:pStyle w:val="afff7"/>
              <w:spacing w:after="0" w:line="240" w:lineRule="auto"/>
              <w:ind w:firstLine="0"/>
              <w:jc w:val="center"/>
              <w:rPr>
                <w:b/>
                <w:sz w:val="20"/>
              </w:rPr>
            </w:pPr>
            <w:r w:rsidRPr="00A47E66">
              <w:rPr>
                <w:b/>
                <w:sz w:val="20"/>
              </w:rPr>
              <w:t>2018</w:t>
            </w: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Плановое производство тепловой энергии (всего)</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31632</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КПД котельной</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62</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Фактический удельный расход удельного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кг.у.т./Гкал</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191</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дрова</w:t>
            </w: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КДО</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резервного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диз. топливо</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Вид аварийного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Калорийный эквивалент основного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условного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Годовой расход натурального топлива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тыс. 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141,517</w:t>
            </w: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условного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 у.т./ч</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r w:rsidR="00C774E1" w:rsidRPr="00A47E66" w:rsidTr="003B4FF6">
        <w:tc>
          <w:tcPr>
            <w:tcW w:w="2500" w:type="pct"/>
            <w:vAlign w:val="center"/>
          </w:tcPr>
          <w:p w:rsidR="00C774E1" w:rsidRPr="00A47E66" w:rsidRDefault="00C774E1" w:rsidP="003B4FF6">
            <w:pPr>
              <w:spacing w:after="0" w:line="240" w:lineRule="auto"/>
              <w:rPr>
                <w:rFonts w:ascii="Times New Roman" w:hAnsi="Times New Roman"/>
                <w:sz w:val="20"/>
                <w:szCs w:val="20"/>
              </w:rPr>
            </w:pPr>
            <w:r w:rsidRPr="00A47E66">
              <w:rPr>
                <w:rFonts w:ascii="Times New Roman" w:hAnsi="Times New Roman"/>
                <w:sz w:val="20"/>
                <w:szCs w:val="20"/>
              </w:rPr>
              <w:t>Максимальный часовой зимний расход натурального топлива (при расчетной температуре наружного воздуха)</w:t>
            </w:r>
          </w:p>
        </w:tc>
        <w:tc>
          <w:tcPr>
            <w:tcW w:w="613" w:type="pct"/>
            <w:vAlign w:val="center"/>
          </w:tcPr>
          <w:p w:rsidR="00C774E1" w:rsidRPr="00A47E66" w:rsidRDefault="00C774E1" w:rsidP="003B4FF6">
            <w:pPr>
              <w:spacing w:after="0" w:line="240" w:lineRule="auto"/>
              <w:jc w:val="center"/>
              <w:rPr>
                <w:rFonts w:ascii="Times New Roman" w:hAnsi="Times New Roman"/>
                <w:sz w:val="20"/>
                <w:szCs w:val="20"/>
              </w:rPr>
            </w:pPr>
            <w:r w:rsidRPr="00A47E66">
              <w:rPr>
                <w:rFonts w:ascii="Times New Roman" w:hAnsi="Times New Roman"/>
                <w:sz w:val="20"/>
                <w:szCs w:val="20"/>
              </w:rPr>
              <w:t>т/м</w:t>
            </w:r>
            <w:r w:rsidRPr="00A47E66">
              <w:rPr>
                <w:rFonts w:ascii="Times New Roman" w:hAnsi="Times New Roman"/>
                <w:sz w:val="20"/>
                <w:szCs w:val="20"/>
                <w:vertAlign w:val="superscript"/>
              </w:rPr>
              <w:t>3</w:t>
            </w:r>
          </w:p>
        </w:tc>
        <w:tc>
          <w:tcPr>
            <w:tcW w:w="475"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41"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680" w:type="pct"/>
            <w:vAlign w:val="center"/>
          </w:tcPr>
          <w:p w:rsidR="00C774E1" w:rsidRPr="00A47E66" w:rsidRDefault="00C774E1" w:rsidP="003B4FF6">
            <w:pPr>
              <w:spacing w:after="0" w:line="240" w:lineRule="auto"/>
              <w:jc w:val="center"/>
              <w:rPr>
                <w:rFonts w:ascii="Times New Roman" w:hAnsi="Times New Roman"/>
                <w:sz w:val="20"/>
                <w:szCs w:val="20"/>
              </w:rPr>
            </w:pPr>
          </w:p>
        </w:tc>
        <w:tc>
          <w:tcPr>
            <w:tcW w:w="391" w:type="pct"/>
            <w:vAlign w:val="center"/>
          </w:tcPr>
          <w:p w:rsidR="00C774E1" w:rsidRPr="00A47E66" w:rsidRDefault="00C774E1" w:rsidP="003B4FF6">
            <w:pPr>
              <w:spacing w:after="0" w:line="240" w:lineRule="auto"/>
              <w:jc w:val="center"/>
              <w:rPr>
                <w:rFonts w:ascii="Times New Roman" w:hAnsi="Times New Roman"/>
                <w:sz w:val="20"/>
                <w:szCs w:val="20"/>
              </w:rPr>
            </w:pPr>
          </w:p>
        </w:tc>
      </w:tr>
    </w:tbl>
    <w:p w:rsidR="00C774E1" w:rsidRDefault="00C774E1" w:rsidP="00C774E1">
      <w:pPr>
        <w:pStyle w:val="afff7"/>
        <w:spacing w:before="60" w:after="120"/>
        <w:ind w:firstLine="0"/>
      </w:pPr>
      <w:r w:rsidRPr="00A47E66">
        <w:t xml:space="preserve">Примечание: информация по котельным №1, п. Янишево отсутствует. </w:t>
      </w:r>
    </w:p>
    <w:p w:rsidR="00A47E66" w:rsidRDefault="00A47E66" w:rsidP="00C774E1">
      <w:pPr>
        <w:pStyle w:val="afff7"/>
        <w:spacing w:before="60" w:after="120"/>
        <w:ind w:firstLine="0"/>
      </w:pPr>
    </w:p>
    <w:p w:rsidR="00A47E66" w:rsidRDefault="00A47E66" w:rsidP="00C774E1">
      <w:pPr>
        <w:pStyle w:val="afff7"/>
        <w:spacing w:before="60" w:after="120"/>
        <w:ind w:firstLine="0"/>
      </w:pPr>
    </w:p>
    <w:p w:rsidR="00A47E66" w:rsidRDefault="00A47E66" w:rsidP="00C774E1">
      <w:pPr>
        <w:pStyle w:val="afff7"/>
        <w:spacing w:before="60" w:after="120"/>
        <w:ind w:firstLine="0"/>
      </w:pPr>
    </w:p>
    <w:p w:rsidR="00A47E66" w:rsidRDefault="00A47E66" w:rsidP="00C774E1">
      <w:pPr>
        <w:pStyle w:val="afff7"/>
        <w:spacing w:before="60" w:after="120"/>
        <w:ind w:firstLine="0"/>
      </w:pPr>
    </w:p>
    <w:p w:rsidR="00A47E66" w:rsidRDefault="00A47E66" w:rsidP="00C774E1">
      <w:pPr>
        <w:pStyle w:val="afff7"/>
        <w:spacing w:before="60" w:after="120"/>
        <w:ind w:firstLine="0"/>
      </w:pPr>
    </w:p>
    <w:p w:rsidR="00A47E66" w:rsidRPr="00A47E66" w:rsidRDefault="00A47E66" w:rsidP="00C774E1">
      <w:pPr>
        <w:pStyle w:val="afff7"/>
        <w:spacing w:before="60" w:after="120"/>
        <w:ind w:firstLine="0"/>
      </w:pPr>
    </w:p>
    <w:p w:rsidR="00A47E66" w:rsidRDefault="00A47E66" w:rsidP="00C774E1">
      <w:pPr>
        <w:pStyle w:val="22"/>
        <w:tabs>
          <w:tab w:val="left" w:pos="1701"/>
        </w:tabs>
        <w:spacing w:before="240"/>
        <w:rPr>
          <w:caps w:val="0"/>
          <w:lang w:eastAsia="ru-RU"/>
        </w:rPr>
        <w:sectPr w:rsidR="00A47E66" w:rsidSect="004B509B">
          <w:pgSz w:w="16838" w:h="11906" w:orient="landscape"/>
          <w:pgMar w:top="851" w:right="1134" w:bottom="1701" w:left="1134" w:header="709" w:footer="709" w:gutter="0"/>
          <w:cols w:space="708"/>
          <w:docGrid w:linePitch="360"/>
        </w:sectPr>
      </w:pPr>
      <w:bookmarkStart w:id="18" w:name="_Toc388873189"/>
    </w:p>
    <w:p w:rsidR="00C774E1" w:rsidRPr="00803174" w:rsidRDefault="00C774E1" w:rsidP="00A47E66">
      <w:pPr>
        <w:pStyle w:val="22"/>
        <w:tabs>
          <w:tab w:val="left" w:pos="1701"/>
        </w:tabs>
        <w:spacing w:before="240"/>
        <w:jc w:val="center"/>
        <w:rPr>
          <w:sz w:val="28"/>
          <w:szCs w:val="28"/>
          <w:lang w:eastAsia="ru-RU"/>
        </w:rPr>
      </w:pPr>
      <w:r w:rsidRPr="00803174">
        <w:rPr>
          <w:caps w:val="0"/>
          <w:sz w:val="28"/>
          <w:szCs w:val="28"/>
          <w:lang w:eastAsia="ru-RU"/>
        </w:rPr>
        <w:lastRenderedPageBreak/>
        <w:t>ИНВЕСТИЦИИ В СТРОИТЕЛЬСТВО, РЕКОНСТРУКЦИЮ И ТЕХНИЧЕСКОЕ ПЕРЕВООРУЖЕНИЕ</w:t>
      </w:r>
      <w:bookmarkEnd w:id="18"/>
    </w:p>
    <w:p w:rsidR="00C774E1" w:rsidRPr="00A47E66" w:rsidRDefault="00C774E1" w:rsidP="00A47E66">
      <w:pPr>
        <w:pStyle w:val="afff9"/>
        <w:spacing w:before="0" w:after="0" w:line="240" w:lineRule="auto"/>
        <w:ind w:firstLine="709"/>
        <w:rPr>
          <w:sz w:val="28"/>
          <w:szCs w:val="28"/>
        </w:rPr>
      </w:pPr>
      <w:r w:rsidRPr="00A47E66">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C774E1" w:rsidRPr="00A47E66" w:rsidRDefault="00C774E1" w:rsidP="00A47E66">
      <w:pPr>
        <w:spacing w:after="0" w:line="240" w:lineRule="auto"/>
        <w:ind w:firstLine="709"/>
        <w:jc w:val="both"/>
        <w:rPr>
          <w:rFonts w:ascii="Times New Roman" w:hAnsi="Times New Roman"/>
          <w:sz w:val="28"/>
          <w:szCs w:val="28"/>
        </w:rPr>
      </w:pPr>
      <w:r w:rsidRPr="00A47E66">
        <w:rPr>
          <w:rFonts w:ascii="Times New Roman" w:hAnsi="Times New Roman"/>
          <w:sz w:val="28"/>
          <w:szCs w:val="28"/>
        </w:rPr>
        <w:t>Предложения по величине необходимых инвестиций в реконструкцию и техническое перевооружение источников тепловой энергии, тепловых сетей в 2014-2029 гг. представлены в таблице 1.18.</w:t>
      </w:r>
    </w:p>
    <w:p w:rsidR="00C774E1" w:rsidRDefault="00C774E1" w:rsidP="00C774E1">
      <w:pPr>
        <w:jc w:val="right"/>
        <w:rPr>
          <w:rFonts w:ascii="Times New Roman" w:hAnsi="Times New Roman"/>
          <w:sz w:val="28"/>
          <w:szCs w:val="28"/>
        </w:rPr>
      </w:pPr>
      <w:r w:rsidRPr="00803174">
        <w:rPr>
          <w:rFonts w:ascii="Times New Roman" w:hAnsi="Times New Roman"/>
          <w:sz w:val="28"/>
          <w:szCs w:val="28"/>
        </w:rPr>
        <w:t>Таблица 1.18.</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391"/>
        <w:gridCol w:w="69"/>
        <w:gridCol w:w="762"/>
        <w:gridCol w:w="422"/>
        <w:gridCol w:w="130"/>
        <w:gridCol w:w="462"/>
        <w:gridCol w:w="80"/>
        <w:gridCol w:w="516"/>
        <w:gridCol w:w="594"/>
        <w:gridCol w:w="600"/>
        <w:gridCol w:w="67"/>
        <w:gridCol w:w="539"/>
        <w:gridCol w:w="176"/>
        <w:gridCol w:w="59"/>
        <w:gridCol w:w="501"/>
        <w:gridCol w:w="134"/>
        <w:gridCol w:w="827"/>
        <w:gridCol w:w="829"/>
        <w:gridCol w:w="827"/>
      </w:tblGrid>
      <w:tr w:rsidR="00DD7254" w:rsidRPr="00DD7254" w:rsidTr="00DD7254">
        <w:tc>
          <w:tcPr>
            <w:tcW w:w="241" w:type="pct"/>
            <w:vMerge w:val="restar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 п/п</w:t>
            </w:r>
          </w:p>
        </w:tc>
        <w:tc>
          <w:tcPr>
            <w:tcW w:w="1173" w:type="pct"/>
            <w:gridSpan w:val="2"/>
            <w:vMerge w:val="restar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Мероприятие</w:t>
            </w:r>
          </w:p>
        </w:tc>
        <w:tc>
          <w:tcPr>
            <w:tcW w:w="363" w:type="pct"/>
          </w:tcPr>
          <w:p w:rsidR="00DD7254" w:rsidRPr="00DD7254" w:rsidRDefault="00DD7254" w:rsidP="004E2A89">
            <w:pPr>
              <w:jc w:val="center"/>
              <w:rPr>
                <w:rFonts w:ascii="Times New Roman" w:hAnsi="Times New Roman"/>
                <w:b/>
                <w:sz w:val="20"/>
                <w:szCs w:val="20"/>
              </w:rPr>
            </w:pPr>
          </w:p>
        </w:tc>
        <w:tc>
          <w:tcPr>
            <w:tcW w:w="3224" w:type="pct"/>
            <w:gridSpan w:val="16"/>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Ориентировочный объем инвестиций, тыс. руб.</w:t>
            </w:r>
            <w:r w:rsidRPr="00DD7254" w:rsidDel="00AF08C8">
              <w:rPr>
                <w:rFonts w:ascii="Times New Roman" w:hAnsi="Times New Roman"/>
                <w:b/>
                <w:sz w:val="20"/>
                <w:szCs w:val="20"/>
              </w:rPr>
              <w:t xml:space="preserve"> </w:t>
            </w:r>
          </w:p>
        </w:tc>
      </w:tr>
      <w:tr w:rsidR="00DD7254" w:rsidRPr="00DD7254" w:rsidTr="00DD7254">
        <w:tc>
          <w:tcPr>
            <w:tcW w:w="241" w:type="pct"/>
            <w:vMerge/>
            <w:vAlign w:val="center"/>
          </w:tcPr>
          <w:p w:rsidR="00DD7254" w:rsidRPr="00DD7254" w:rsidRDefault="00DD7254" w:rsidP="004E2A89">
            <w:pPr>
              <w:jc w:val="center"/>
              <w:rPr>
                <w:rFonts w:ascii="Times New Roman" w:hAnsi="Times New Roman"/>
                <w:b/>
                <w:sz w:val="20"/>
                <w:szCs w:val="20"/>
              </w:rPr>
            </w:pPr>
          </w:p>
        </w:tc>
        <w:tc>
          <w:tcPr>
            <w:tcW w:w="1173" w:type="pct"/>
            <w:gridSpan w:val="2"/>
            <w:vMerge/>
            <w:vAlign w:val="center"/>
          </w:tcPr>
          <w:p w:rsidR="00DD7254" w:rsidRPr="00DD7254" w:rsidRDefault="00DD7254" w:rsidP="004E2A89">
            <w:pPr>
              <w:jc w:val="center"/>
              <w:rPr>
                <w:rFonts w:ascii="Times New Roman" w:hAnsi="Times New Roman"/>
                <w:b/>
                <w:sz w:val="20"/>
                <w:szCs w:val="20"/>
              </w:rPr>
            </w:pPr>
          </w:p>
        </w:tc>
        <w:tc>
          <w:tcPr>
            <w:tcW w:w="363"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Вс</w:t>
            </w:r>
            <w:r w:rsidRPr="00DD7254">
              <w:rPr>
                <w:rFonts w:ascii="Times New Roman" w:hAnsi="Times New Roman"/>
                <w:b/>
                <w:sz w:val="20"/>
                <w:szCs w:val="20"/>
              </w:rPr>
              <w:t>е</w:t>
            </w:r>
            <w:r w:rsidRPr="00DD7254">
              <w:rPr>
                <w:rFonts w:ascii="Times New Roman" w:hAnsi="Times New Roman"/>
                <w:b/>
                <w:sz w:val="20"/>
                <w:szCs w:val="20"/>
              </w:rPr>
              <w:t>го</w:t>
            </w:r>
          </w:p>
        </w:tc>
        <w:tc>
          <w:tcPr>
            <w:tcW w:w="263" w:type="pct"/>
            <w:gridSpan w:val="2"/>
            <w:vAlign w:val="center"/>
          </w:tcPr>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2015 г.</w:t>
            </w:r>
          </w:p>
        </w:tc>
        <w:tc>
          <w:tcPr>
            <w:tcW w:w="258" w:type="pct"/>
            <w:gridSpan w:val="2"/>
            <w:vAlign w:val="center"/>
          </w:tcPr>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2016 г.</w:t>
            </w:r>
          </w:p>
        </w:tc>
        <w:tc>
          <w:tcPr>
            <w:tcW w:w="246" w:type="pct"/>
            <w:vAlign w:val="center"/>
          </w:tcPr>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2017 г.</w:t>
            </w:r>
          </w:p>
        </w:tc>
        <w:tc>
          <w:tcPr>
            <w:tcW w:w="283" w:type="pct"/>
            <w:vAlign w:val="center"/>
          </w:tcPr>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2018 г.</w:t>
            </w:r>
          </w:p>
        </w:tc>
        <w:tc>
          <w:tcPr>
            <w:tcW w:w="286" w:type="pct"/>
            <w:vAlign w:val="center"/>
          </w:tcPr>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2019 г.</w:t>
            </w:r>
          </w:p>
        </w:tc>
        <w:tc>
          <w:tcPr>
            <w:tcW w:w="289" w:type="pct"/>
            <w:gridSpan w:val="2"/>
            <w:vAlign w:val="center"/>
          </w:tcPr>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2020 г.</w:t>
            </w:r>
          </w:p>
        </w:tc>
        <w:tc>
          <w:tcPr>
            <w:tcW w:w="351" w:type="pct"/>
            <w:gridSpan w:val="3"/>
            <w:vAlign w:val="center"/>
          </w:tcPr>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2021 г.</w:t>
            </w:r>
          </w:p>
        </w:tc>
        <w:tc>
          <w:tcPr>
            <w:tcW w:w="458" w:type="pct"/>
            <w:gridSpan w:val="2"/>
          </w:tcPr>
          <w:p w:rsidR="00DD7254" w:rsidRPr="00DD7254" w:rsidRDefault="00DD7254" w:rsidP="00DD7254">
            <w:pPr>
              <w:jc w:val="center"/>
              <w:rPr>
                <w:rFonts w:ascii="Times New Roman" w:hAnsi="Times New Roman"/>
                <w:b/>
                <w:spacing w:val="-16"/>
                <w:sz w:val="16"/>
                <w:szCs w:val="16"/>
              </w:rPr>
            </w:pPr>
          </w:p>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2022 г.</w:t>
            </w:r>
          </w:p>
        </w:tc>
        <w:tc>
          <w:tcPr>
            <w:tcW w:w="395" w:type="pct"/>
          </w:tcPr>
          <w:p w:rsidR="00DD7254" w:rsidRPr="00DD7254" w:rsidRDefault="00DD7254" w:rsidP="00DD7254">
            <w:pPr>
              <w:jc w:val="center"/>
              <w:rPr>
                <w:rFonts w:ascii="Times New Roman" w:hAnsi="Times New Roman"/>
                <w:b/>
                <w:spacing w:val="-16"/>
                <w:sz w:val="16"/>
                <w:szCs w:val="16"/>
              </w:rPr>
            </w:pPr>
          </w:p>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2023г.</w:t>
            </w:r>
          </w:p>
        </w:tc>
        <w:tc>
          <w:tcPr>
            <w:tcW w:w="394" w:type="pct"/>
            <w:vAlign w:val="center"/>
          </w:tcPr>
          <w:p w:rsidR="00DD7254" w:rsidRPr="00DD7254" w:rsidRDefault="00DD7254" w:rsidP="00DD7254">
            <w:pPr>
              <w:jc w:val="center"/>
              <w:rPr>
                <w:rFonts w:ascii="Times New Roman" w:hAnsi="Times New Roman"/>
                <w:b/>
                <w:spacing w:val="-16"/>
                <w:sz w:val="16"/>
                <w:szCs w:val="16"/>
              </w:rPr>
            </w:pPr>
            <w:r w:rsidRPr="00DD7254">
              <w:rPr>
                <w:rFonts w:ascii="Times New Roman" w:hAnsi="Times New Roman"/>
                <w:b/>
                <w:spacing w:val="-16"/>
                <w:sz w:val="16"/>
                <w:szCs w:val="16"/>
              </w:rPr>
              <w:t>2024-2028 гг.</w:t>
            </w:r>
          </w:p>
        </w:tc>
      </w:tr>
      <w:tr w:rsidR="00DD7254" w:rsidRPr="00DD7254" w:rsidTr="00DD7254">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w:t>
            </w:r>
          </w:p>
        </w:tc>
        <w:tc>
          <w:tcPr>
            <w:tcW w:w="1173" w:type="pct"/>
            <w:gridSpan w:val="2"/>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2</w:t>
            </w:r>
          </w:p>
        </w:tc>
        <w:tc>
          <w:tcPr>
            <w:tcW w:w="363"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3</w:t>
            </w:r>
          </w:p>
        </w:tc>
        <w:tc>
          <w:tcPr>
            <w:tcW w:w="263" w:type="pct"/>
            <w:gridSpan w:val="2"/>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4</w:t>
            </w:r>
          </w:p>
        </w:tc>
        <w:tc>
          <w:tcPr>
            <w:tcW w:w="258" w:type="pct"/>
            <w:gridSpan w:val="2"/>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5</w:t>
            </w:r>
          </w:p>
        </w:tc>
        <w:tc>
          <w:tcPr>
            <w:tcW w:w="246"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6</w:t>
            </w:r>
          </w:p>
        </w:tc>
        <w:tc>
          <w:tcPr>
            <w:tcW w:w="283"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7</w:t>
            </w:r>
          </w:p>
        </w:tc>
        <w:tc>
          <w:tcPr>
            <w:tcW w:w="286"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8</w:t>
            </w:r>
          </w:p>
        </w:tc>
        <w:tc>
          <w:tcPr>
            <w:tcW w:w="289" w:type="pct"/>
            <w:gridSpan w:val="2"/>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9</w:t>
            </w:r>
          </w:p>
        </w:tc>
        <w:tc>
          <w:tcPr>
            <w:tcW w:w="351" w:type="pct"/>
            <w:gridSpan w:val="3"/>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10</w:t>
            </w:r>
          </w:p>
        </w:tc>
        <w:tc>
          <w:tcPr>
            <w:tcW w:w="458" w:type="pct"/>
            <w:gridSpan w:val="2"/>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11</w:t>
            </w:r>
          </w:p>
        </w:tc>
        <w:tc>
          <w:tcPr>
            <w:tcW w:w="395"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12</w:t>
            </w:r>
          </w:p>
        </w:tc>
        <w:tc>
          <w:tcPr>
            <w:tcW w:w="394"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13</w:t>
            </w:r>
          </w:p>
        </w:tc>
      </w:tr>
      <w:tr w:rsidR="00DD7254" w:rsidRPr="00DD7254" w:rsidTr="004E2A89">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w:t>
            </w:r>
          </w:p>
        </w:tc>
        <w:tc>
          <w:tcPr>
            <w:tcW w:w="4759" w:type="pct"/>
            <w:gridSpan w:val="19"/>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Предложения по строительству, реконструкции и техническому перевооружению источников тепловой эне</w:t>
            </w:r>
            <w:r w:rsidRPr="00DD7254">
              <w:rPr>
                <w:rFonts w:ascii="Times New Roman" w:hAnsi="Times New Roman"/>
                <w:sz w:val="20"/>
                <w:szCs w:val="20"/>
              </w:rPr>
              <w:t>р</w:t>
            </w:r>
            <w:r w:rsidRPr="00DD7254">
              <w:rPr>
                <w:rFonts w:ascii="Times New Roman" w:hAnsi="Times New Roman"/>
                <w:sz w:val="20"/>
                <w:szCs w:val="20"/>
              </w:rPr>
              <w:t>гии</w:t>
            </w:r>
          </w:p>
        </w:tc>
      </w:tr>
      <w:tr w:rsidR="00DD7254" w:rsidRPr="00DD7254" w:rsidTr="004E2A89">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1.1</w:t>
            </w:r>
          </w:p>
        </w:tc>
        <w:tc>
          <w:tcPr>
            <w:tcW w:w="1173"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8"/>
              </w:rPr>
              <w:t>Реконструкция здания котельной в селе Девят</w:t>
            </w:r>
            <w:r w:rsidRPr="00DD7254">
              <w:rPr>
                <w:rFonts w:ascii="Times New Roman" w:hAnsi="Times New Roman"/>
                <w:sz w:val="20"/>
                <w:szCs w:val="28"/>
              </w:rPr>
              <w:t>и</w:t>
            </w:r>
            <w:r w:rsidRPr="00DD7254">
              <w:rPr>
                <w:rFonts w:ascii="Times New Roman" w:hAnsi="Times New Roman"/>
                <w:sz w:val="20"/>
                <w:szCs w:val="28"/>
              </w:rPr>
              <w:t>ны. Предусматривается замена существующих котлов на более произв</w:t>
            </w:r>
            <w:r w:rsidRPr="00DD7254">
              <w:rPr>
                <w:rFonts w:ascii="Times New Roman" w:hAnsi="Times New Roman"/>
                <w:sz w:val="20"/>
                <w:szCs w:val="28"/>
              </w:rPr>
              <w:t>о</w:t>
            </w:r>
            <w:r w:rsidRPr="00DD7254">
              <w:rPr>
                <w:rFonts w:ascii="Times New Roman" w:hAnsi="Times New Roman"/>
                <w:sz w:val="20"/>
                <w:szCs w:val="28"/>
              </w:rPr>
              <w:t xml:space="preserve">дительные и работающие на газовом топливе, </w:t>
            </w:r>
            <w:r w:rsidRPr="00DD7254">
              <w:rPr>
                <w:rFonts w:ascii="Times New Roman" w:hAnsi="Times New Roman"/>
                <w:sz w:val="20"/>
                <w:szCs w:val="28"/>
              </w:rPr>
              <w:pgNum/>
              <w:t>умммарная мощность котлов должна составлять 4,7 Гкал/час (при условии, если на данный момент котельная загружена на 100% и не имеет резерва)</w:t>
            </w:r>
          </w:p>
        </w:tc>
        <w:tc>
          <w:tcPr>
            <w:tcW w:w="363"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8000</w:t>
            </w:r>
          </w:p>
        </w:tc>
        <w:tc>
          <w:tcPr>
            <w:tcW w:w="201"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2"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4"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6"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9"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51" w:type="pct"/>
            <w:gridSpan w:val="3"/>
            <w:vAlign w:val="center"/>
          </w:tcPr>
          <w:p w:rsidR="00DD7254" w:rsidRPr="00DD7254" w:rsidRDefault="00DD7254" w:rsidP="00DD7254">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Pr>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r w:rsidRPr="00DD7254">
              <w:rPr>
                <w:rFonts w:ascii="Times New Roman" w:hAnsi="Times New Roman"/>
                <w:sz w:val="20"/>
                <w:szCs w:val="20"/>
              </w:rPr>
              <w:t>-</w:t>
            </w:r>
          </w:p>
        </w:tc>
        <w:tc>
          <w:tcPr>
            <w:tcW w:w="395" w:type="pct"/>
          </w:tcPr>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r w:rsidRPr="00DD7254">
              <w:rPr>
                <w:rFonts w:ascii="Times New Roman" w:hAnsi="Times New Roman"/>
                <w:sz w:val="20"/>
                <w:szCs w:val="20"/>
              </w:rPr>
              <w:t>-</w:t>
            </w:r>
          </w:p>
        </w:tc>
        <w:tc>
          <w:tcPr>
            <w:tcW w:w="394"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8000</w:t>
            </w:r>
          </w:p>
        </w:tc>
      </w:tr>
      <w:tr w:rsidR="00DD7254" w:rsidRPr="00DD7254" w:rsidTr="004E2A89">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1.2</w:t>
            </w:r>
          </w:p>
        </w:tc>
        <w:tc>
          <w:tcPr>
            <w:tcW w:w="1173"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8"/>
              </w:rPr>
              <w:t>Реконструкция здания котельной в поселке Депо. Суммарная производ</w:t>
            </w:r>
            <w:r w:rsidRPr="00DD7254">
              <w:rPr>
                <w:rFonts w:ascii="Times New Roman" w:hAnsi="Times New Roman"/>
                <w:sz w:val="20"/>
                <w:szCs w:val="28"/>
              </w:rPr>
              <w:t>и</w:t>
            </w:r>
            <w:r w:rsidRPr="00DD7254">
              <w:rPr>
                <w:rFonts w:ascii="Times New Roman" w:hAnsi="Times New Roman"/>
                <w:sz w:val="20"/>
                <w:szCs w:val="28"/>
              </w:rPr>
              <w:t>тельность котлов после модернизации котельной должна составлять 2,5 Гкал/час (при условии, если на данный момент котельная загружена на 100% и не имеет резерва)</w:t>
            </w:r>
          </w:p>
        </w:tc>
        <w:tc>
          <w:tcPr>
            <w:tcW w:w="363"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4000</w:t>
            </w:r>
          </w:p>
        </w:tc>
        <w:tc>
          <w:tcPr>
            <w:tcW w:w="201"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2"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4"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6"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9" w:type="pct"/>
            <w:gridSpan w:val="2"/>
            <w:tcBorders>
              <w:bottom w:val="nil"/>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51" w:type="pct"/>
            <w:gridSpan w:val="3"/>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Pr>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r w:rsidRPr="00DD7254">
              <w:rPr>
                <w:rFonts w:ascii="Times New Roman" w:hAnsi="Times New Roman"/>
                <w:sz w:val="20"/>
                <w:szCs w:val="20"/>
              </w:rPr>
              <w:t>-</w:t>
            </w:r>
          </w:p>
        </w:tc>
        <w:tc>
          <w:tcPr>
            <w:tcW w:w="395" w:type="pct"/>
          </w:tcPr>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p>
          <w:p w:rsidR="00DD7254" w:rsidRPr="00DD7254" w:rsidRDefault="00DD7254" w:rsidP="00DD7254">
            <w:pPr>
              <w:jc w:val="center"/>
              <w:rPr>
                <w:rFonts w:ascii="Times New Roman" w:hAnsi="Times New Roman"/>
                <w:sz w:val="20"/>
                <w:szCs w:val="20"/>
              </w:rPr>
            </w:pPr>
            <w:r w:rsidRPr="00DD7254">
              <w:rPr>
                <w:rFonts w:ascii="Times New Roman" w:hAnsi="Times New Roman"/>
                <w:sz w:val="20"/>
                <w:szCs w:val="20"/>
              </w:rPr>
              <w:t>-</w:t>
            </w:r>
          </w:p>
        </w:tc>
        <w:tc>
          <w:tcPr>
            <w:tcW w:w="394"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4000</w:t>
            </w:r>
          </w:p>
        </w:tc>
      </w:tr>
      <w:tr w:rsidR="00DD7254" w:rsidRPr="00DD7254" w:rsidTr="004E2A89">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1.3</w:t>
            </w:r>
          </w:p>
        </w:tc>
        <w:tc>
          <w:tcPr>
            <w:tcW w:w="1173"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Модернизация КТП-2</w:t>
            </w:r>
          </w:p>
        </w:tc>
        <w:tc>
          <w:tcPr>
            <w:tcW w:w="363" w:type="pct"/>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1890</w:t>
            </w:r>
          </w:p>
        </w:tc>
        <w:tc>
          <w:tcPr>
            <w:tcW w:w="201"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2"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4"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6"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9" w:type="pct"/>
            <w:gridSpan w:val="2"/>
            <w:tcBorders>
              <w:bottom w:val="nil"/>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51" w:type="pct"/>
            <w:gridSpan w:val="3"/>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5"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1890</w:t>
            </w:r>
          </w:p>
        </w:tc>
        <w:tc>
          <w:tcPr>
            <w:tcW w:w="394"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r>
      <w:tr w:rsidR="00DD7254" w:rsidRPr="00DD7254" w:rsidTr="004E2A89">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1.4</w:t>
            </w:r>
          </w:p>
        </w:tc>
        <w:tc>
          <w:tcPr>
            <w:tcW w:w="1173"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Модернизация теплоф</w:t>
            </w:r>
            <w:r w:rsidRPr="00DD7254">
              <w:rPr>
                <w:rFonts w:ascii="Times New Roman" w:hAnsi="Times New Roman"/>
                <w:sz w:val="20"/>
                <w:szCs w:val="20"/>
              </w:rPr>
              <w:t>и</w:t>
            </w:r>
            <w:r w:rsidRPr="00DD7254">
              <w:rPr>
                <w:rFonts w:ascii="Times New Roman" w:hAnsi="Times New Roman"/>
                <w:sz w:val="20"/>
                <w:szCs w:val="20"/>
              </w:rPr>
              <w:t>кационной установки, з</w:t>
            </w:r>
            <w:r w:rsidRPr="00DD7254">
              <w:rPr>
                <w:rFonts w:ascii="Times New Roman" w:hAnsi="Times New Roman"/>
                <w:sz w:val="20"/>
                <w:szCs w:val="20"/>
              </w:rPr>
              <w:t>а</w:t>
            </w:r>
            <w:r w:rsidRPr="00DD7254">
              <w:rPr>
                <w:rFonts w:ascii="Times New Roman" w:hAnsi="Times New Roman"/>
                <w:sz w:val="20"/>
                <w:szCs w:val="20"/>
              </w:rPr>
              <w:t xml:space="preserve">мена ПСВ </w:t>
            </w:r>
            <w:r w:rsidRPr="00DD7254">
              <w:rPr>
                <w:rFonts w:ascii="Times New Roman" w:hAnsi="Times New Roman"/>
                <w:sz w:val="20"/>
                <w:szCs w:val="20"/>
              </w:rPr>
              <w:lastRenderedPageBreak/>
              <w:t>ст. № 2,3</w:t>
            </w:r>
          </w:p>
        </w:tc>
        <w:tc>
          <w:tcPr>
            <w:tcW w:w="363" w:type="pct"/>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lastRenderedPageBreak/>
              <w:t>4700</w:t>
            </w:r>
          </w:p>
        </w:tc>
        <w:tc>
          <w:tcPr>
            <w:tcW w:w="201"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2"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4"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6"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9" w:type="pct"/>
            <w:gridSpan w:val="2"/>
            <w:tcBorders>
              <w:bottom w:val="nil"/>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51" w:type="pct"/>
            <w:gridSpan w:val="3"/>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5" w:type="pct"/>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4700</w:t>
            </w:r>
          </w:p>
        </w:tc>
        <w:tc>
          <w:tcPr>
            <w:tcW w:w="394"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r>
      <w:tr w:rsidR="00DD7254" w:rsidRPr="00DD7254" w:rsidTr="004E2A89">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lastRenderedPageBreak/>
              <w:t>1.5</w:t>
            </w:r>
          </w:p>
        </w:tc>
        <w:tc>
          <w:tcPr>
            <w:tcW w:w="1173"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Установка приборов учета тепловой энергии на и</w:t>
            </w:r>
            <w:r w:rsidRPr="00DD7254">
              <w:rPr>
                <w:rFonts w:ascii="Times New Roman" w:hAnsi="Times New Roman"/>
                <w:sz w:val="20"/>
                <w:szCs w:val="20"/>
              </w:rPr>
              <w:t>с</w:t>
            </w:r>
            <w:r w:rsidRPr="00DD7254">
              <w:rPr>
                <w:rFonts w:ascii="Times New Roman" w:hAnsi="Times New Roman"/>
                <w:sz w:val="20"/>
                <w:szCs w:val="20"/>
              </w:rPr>
              <w:t>точнике тепла</w:t>
            </w:r>
          </w:p>
        </w:tc>
        <w:tc>
          <w:tcPr>
            <w:tcW w:w="363" w:type="pct"/>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987</w:t>
            </w:r>
          </w:p>
        </w:tc>
        <w:tc>
          <w:tcPr>
            <w:tcW w:w="201"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2"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4"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6"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9" w:type="pct"/>
            <w:gridSpan w:val="2"/>
            <w:tcBorders>
              <w:bottom w:val="nil"/>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51" w:type="pct"/>
            <w:gridSpan w:val="3"/>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5" w:type="pct"/>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987</w:t>
            </w:r>
          </w:p>
        </w:tc>
        <w:tc>
          <w:tcPr>
            <w:tcW w:w="394"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r>
      <w:tr w:rsidR="00DD7254" w:rsidRPr="00DD7254" w:rsidTr="004E2A89">
        <w:trPr>
          <w:trHeight w:val="190"/>
        </w:trPr>
        <w:tc>
          <w:tcPr>
            <w:tcW w:w="241"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2</w:t>
            </w:r>
          </w:p>
        </w:tc>
        <w:tc>
          <w:tcPr>
            <w:tcW w:w="4759" w:type="pct"/>
            <w:gridSpan w:val="19"/>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Предложения по реконструкции, модернизации, прокладке тепловых сетей:</w:t>
            </w:r>
          </w:p>
        </w:tc>
      </w:tr>
      <w:tr w:rsidR="00DD7254" w:rsidRPr="00DD7254" w:rsidTr="00DD7254">
        <w:tc>
          <w:tcPr>
            <w:tcW w:w="241" w:type="pct"/>
            <w:tcBorders>
              <w:bottom w:val="single" w:sz="4" w:space="0" w:color="auto"/>
            </w:tcBorders>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2.1</w:t>
            </w:r>
          </w:p>
        </w:tc>
        <w:tc>
          <w:tcPr>
            <w:tcW w:w="1173" w:type="pct"/>
            <w:gridSpan w:val="2"/>
            <w:tcBorders>
              <w:bottom w:val="single" w:sz="4" w:space="0" w:color="auto"/>
            </w:tcBorders>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Реконструкция тепловых сетей в селе Девятины</w:t>
            </w:r>
          </w:p>
        </w:tc>
        <w:tc>
          <w:tcPr>
            <w:tcW w:w="363"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100</w:t>
            </w:r>
          </w:p>
        </w:tc>
        <w:tc>
          <w:tcPr>
            <w:tcW w:w="201"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50</w:t>
            </w:r>
          </w:p>
        </w:tc>
        <w:tc>
          <w:tcPr>
            <w:tcW w:w="282"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50</w:t>
            </w:r>
          </w:p>
        </w:tc>
        <w:tc>
          <w:tcPr>
            <w:tcW w:w="284"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18"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69" w:type="pct"/>
            <w:gridSpan w:val="3"/>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39"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Borders>
              <w:bottom w:val="single" w:sz="4" w:space="0" w:color="auto"/>
            </w:tcBorders>
          </w:tcPr>
          <w:p w:rsid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Pr>
                <w:rFonts w:ascii="Times New Roman" w:hAnsi="Times New Roman"/>
                <w:sz w:val="20"/>
                <w:szCs w:val="20"/>
              </w:rPr>
              <w:t>-</w:t>
            </w:r>
          </w:p>
        </w:tc>
        <w:tc>
          <w:tcPr>
            <w:tcW w:w="395" w:type="pct"/>
            <w:tcBorders>
              <w:bottom w:val="single" w:sz="4" w:space="0" w:color="auto"/>
            </w:tcBorders>
          </w:tcPr>
          <w:p w:rsid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Pr>
                <w:rFonts w:ascii="Times New Roman" w:hAnsi="Times New Roman"/>
                <w:sz w:val="20"/>
                <w:szCs w:val="20"/>
              </w:rPr>
              <w:t>-</w:t>
            </w:r>
          </w:p>
        </w:tc>
        <w:tc>
          <w:tcPr>
            <w:tcW w:w="394"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r>
      <w:tr w:rsidR="00DD7254" w:rsidRPr="00DD7254" w:rsidTr="00DD7254">
        <w:tc>
          <w:tcPr>
            <w:tcW w:w="241" w:type="pct"/>
            <w:tcBorders>
              <w:bottom w:val="single" w:sz="4" w:space="0" w:color="auto"/>
            </w:tcBorders>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2.2</w:t>
            </w:r>
          </w:p>
        </w:tc>
        <w:tc>
          <w:tcPr>
            <w:tcW w:w="1173" w:type="pct"/>
            <w:gridSpan w:val="2"/>
            <w:tcBorders>
              <w:bottom w:val="single" w:sz="4" w:space="0" w:color="auto"/>
            </w:tcBorders>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8"/>
              </w:rPr>
              <w:t>Реконструкция тепловых сетей в поселке Депо п</w:t>
            </w:r>
            <w:r w:rsidRPr="00DD7254">
              <w:rPr>
                <w:rFonts w:ascii="Times New Roman" w:hAnsi="Times New Roman"/>
                <w:sz w:val="20"/>
                <w:szCs w:val="28"/>
              </w:rPr>
              <w:t>о</w:t>
            </w:r>
            <w:r w:rsidRPr="00DD7254">
              <w:rPr>
                <w:rFonts w:ascii="Times New Roman" w:hAnsi="Times New Roman"/>
                <w:sz w:val="20"/>
                <w:szCs w:val="28"/>
              </w:rPr>
              <w:t>сле присоединения запр</w:t>
            </w:r>
            <w:r w:rsidRPr="00DD7254">
              <w:rPr>
                <w:rFonts w:ascii="Times New Roman" w:hAnsi="Times New Roman"/>
                <w:sz w:val="20"/>
                <w:szCs w:val="28"/>
              </w:rPr>
              <w:t>о</w:t>
            </w:r>
            <w:r w:rsidRPr="00DD7254">
              <w:rPr>
                <w:rFonts w:ascii="Times New Roman" w:hAnsi="Times New Roman"/>
                <w:sz w:val="20"/>
                <w:szCs w:val="28"/>
              </w:rPr>
              <w:t>ектированной обществе</w:t>
            </w:r>
            <w:r w:rsidRPr="00DD7254">
              <w:rPr>
                <w:rFonts w:ascii="Times New Roman" w:hAnsi="Times New Roman"/>
                <w:sz w:val="20"/>
                <w:szCs w:val="28"/>
              </w:rPr>
              <w:t>н</w:t>
            </w:r>
            <w:r w:rsidRPr="00DD7254">
              <w:rPr>
                <w:rFonts w:ascii="Times New Roman" w:hAnsi="Times New Roman"/>
                <w:sz w:val="20"/>
                <w:szCs w:val="28"/>
              </w:rPr>
              <w:t>ной застройки с целью увеличения диаметров трубопроводов</w:t>
            </w:r>
          </w:p>
        </w:tc>
        <w:tc>
          <w:tcPr>
            <w:tcW w:w="363"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2000</w:t>
            </w:r>
          </w:p>
        </w:tc>
        <w:tc>
          <w:tcPr>
            <w:tcW w:w="201"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2"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4"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18"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69" w:type="pct"/>
            <w:gridSpan w:val="3"/>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39"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Borders>
              <w:bottom w:val="single" w:sz="4" w:space="0" w:color="auto"/>
            </w:tcBorders>
          </w:tcPr>
          <w:p w:rsidR="00DD7254" w:rsidRDefault="00DD7254" w:rsidP="004E2A89">
            <w:pPr>
              <w:jc w:val="center"/>
              <w:rPr>
                <w:rFonts w:ascii="Times New Roman" w:hAnsi="Times New Roman"/>
                <w:sz w:val="20"/>
                <w:szCs w:val="20"/>
              </w:rPr>
            </w:pPr>
          </w:p>
          <w:p w:rsid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Pr>
                <w:rFonts w:ascii="Times New Roman" w:hAnsi="Times New Roman"/>
                <w:sz w:val="20"/>
                <w:szCs w:val="20"/>
              </w:rPr>
              <w:t>-</w:t>
            </w:r>
          </w:p>
        </w:tc>
        <w:tc>
          <w:tcPr>
            <w:tcW w:w="395" w:type="pct"/>
            <w:tcBorders>
              <w:bottom w:val="single" w:sz="4" w:space="0" w:color="auto"/>
            </w:tcBorders>
          </w:tcPr>
          <w:p w:rsidR="00DD7254" w:rsidRDefault="00DD7254" w:rsidP="004E2A89">
            <w:pPr>
              <w:jc w:val="center"/>
              <w:rPr>
                <w:rFonts w:ascii="Times New Roman" w:hAnsi="Times New Roman"/>
                <w:sz w:val="20"/>
                <w:szCs w:val="20"/>
              </w:rPr>
            </w:pPr>
          </w:p>
          <w:p w:rsid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Pr>
                <w:rFonts w:ascii="Times New Roman" w:hAnsi="Times New Roman"/>
                <w:sz w:val="20"/>
                <w:szCs w:val="20"/>
              </w:rPr>
              <w:t>-</w:t>
            </w:r>
          </w:p>
        </w:tc>
        <w:tc>
          <w:tcPr>
            <w:tcW w:w="394"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2000</w:t>
            </w:r>
          </w:p>
        </w:tc>
      </w:tr>
      <w:tr w:rsidR="00DD7254" w:rsidRPr="00DD7254" w:rsidTr="00DD7254">
        <w:trPr>
          <w:trHeight w:val="852"/>
        </w:trPr>
        <w:tc>
          <w:tcPr>
            <w:tcW w:w="241" w:type="pct"/>
            <w:tcBorders>
              <w:bottom w:val="single" w:sz="4" w:space="0" w:color="auto"/>
            </w:tcBorders>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2.3</w:t>
            </w:r>
          </w:p>
        </w:tc>
        <w:tc>
          <w:tcPr>
            <w:tcW w:w="1173" w:type="pct"/>
            <w:gridSpan w:val="2"/>
            <w:tcBorders>
              <w:bottom w:val="single" w:sz="4" w:space="0" w:color="auto"/>
            </w:tcBorders>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Проектные работы по строительству тепловых сетей</w:t>
            </w:r>
          </w:p>
        </w:tc>
        <w:tc>
          <w:tcPr>
            <w:tcW w:w="363" w:type="pct"/>
            <w:tcBorders>
              <w:bottom w:val="single" w:sz="4" w:space="0" w:color="auto"/>
            </w:tcBorders>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1220</w:t>
            </w:r>
          </w:p>
        </w:tc>
        <w:tc>
          <w:tcPr>
            <w:tcW w:w="201"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2"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4"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18"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69" w:type="pct"/>
            <w:gridSpan w:val="3"/>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39"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Borders>
              <w:bottom w:val="single" w:sz="4" w:space="0" w:color="auto"/>
            </w:tcBorders>
          </w:tcPr>
          <w:p w:rsid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5" w:type="pct"/>
            <w:tcBorders>
              <w:bottom w:val="single" w:sz="4" w:space="0" w:color="auto"/>
            </w:tcBorders>
          </w:tcPr>
          <w:p w:rsid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1220</w:t>
            </w:r>
          </w:p>
        </w:tc>
        <w:tc>
          <w:tcPr>
            <w:tcW w:w="394" w:type="pct"/>
            <w:tcBorders>
              <w:bottom w:val="single" w:sz="4" w:space="0" w:color="auto"/>
            </w:tcBorders>
            <w:vAlign w:val="center"/>
          </w:tcPr>
          <w:p w:rsid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r>
      <w:tr w:rsidR="00DD7254" w:rsidRPr="00DD7254" w:rsidTr="00DD7254">
        <w:trPr>
          <w:trHeight w:val="697"/>
        </w:trPr>
        <w:tc>
          <w:tcPr>
            <w:tcW w:w="241" w:type="pct"/>
            <w:tcBorders>
              <w:bottom w:val="single" w:sz="4" w:space="0" w:color="auto"/>
            </w:tcBorders>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2.4</w:t>
            </w:r>
          </w:p>
        </w:tc>
        <w:tc>
          <w:tcPr>
            <w:tcW w:w="1173" w:type="pct"/>
            <w:gridSpan w:val="2"/>
            <w:tcBorders>
              <w:bottom w:val="single" w:sz="4" w:space="0" w:color="auto"/>
            </w:tcBorders>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Строительство участка тепловой сети до ТК-2</w:t>
            </w:r>
          </w:p>
        </w:tc>
        <w:tc>
          <w:tcPr>
            <w:tcW w:w="363" w:type="pct"/>
            <w:tcBorders>
              <w:bottom w:val="single" w:sz="4" w:space="0" w:color="auto"/>
            </w:tcBorders>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11628</w:t>
            </w:r>
          </w:p>
        </w:tc>
        <w:tc>
          <w:tcPr>
            <w:tcW w:w="201"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2"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4"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18" w:type="pct"/>
            <w:gridSpan w:val="2"/>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69" w:type="pct"/>
            <w:gridSpan w:val="3"/>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39"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Borders>
              <w:bottom w:val="single" w:sz="4" w:space="0" w:color="auto"/>
            </w:tcBorders>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5" w:type="pct"/>
            <w:tcBorders>
              <w:bottom w:val="single" w:sz="4" w:space="0" w:color="auto"/>
            </w:tcBorders>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11628</w:t>
            </w:r>
          </w:p>
        </w:tc>
        <w:tc>
          <w:tcPr>
            <w:tcW w:w="394" w:type="pct"/>
            <w:tcBorders>
              <w:bottom w:val="single" w:sz="4" w:space="0" w:color="auto"/>
            </w:tcBorders>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r>
      <w:tr w:rsidR="00DD7254" w:rsidRPr="00DD7254" w:rsidTr="00DD7254">
        <w:trPr>
          <w:trHeight w:val="753"/>
        </w:trPr>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3</w:t>
            </w:r>
          </w:p>
        </w:tc>
        <w:tc>
          <w:tcPr>
            <w:tcW w:w="4759" w:type="pct"/>
            <w:gridSpan w:val="19"/>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Предложения по величине инвестиций в строительство, реконструкцию и техническое перево</w:t>
            </w:r>
            <w:r w:rsidRPr="00DD7254">
              <w:rPr>
                <w:rFonts w:ascii="Times New Roman" w:hAnsi="Times New Roman"/>
                <w:sz w:val="20"/>
                <w:szCs w:val="20"/>
              </w:rPr>
              <w:t>о</w:t>
            </w:r>
            <w:r w:rsidRPr="00DD7254">
              <w:rPr>
                <w:rFonts w:ascii="Times New Roman" w:hAnsi="Times New Roman"/>
                <w:sz w:val="20"/>
                <w:szCs w:val="20"/>
              </w:rPr>
              <w:t>ружение в связи с изменениями температурного графика и гидравлического режима работы системы теплоснабжения, и прочие расх</w:t>
            </w:r>
            <w:r w:rsidRPr="00DD7254">
              <w:rPr>
                <w:rFonts w:ascii="Times New Roman" w:hAnsi="Times New Roman"/>
                <w:sz w:val="20"/>
                <w:szCs w:val="20"/>
              </w:rPr>
              <w:t>о</w:t>
            </w:r>
            <w:r w:rsidRPr="00DD7254">
              <w:rPr>
                <w:rFonts w:ascii="Times New Roman" w:hAnsi="Times New Roman"/>
                <w:sz w:val="20"/>
                <w:szCs w:val="20"/>
              </w:rPr>
              <w:t>ды.</w:t>
            </w:r>
          </w:p>
        </w:tc>
      </w:tr>
      <w:tr w:rsidR="00DD7254" w:rsidRPr="00DD7254" w:rsidTr="004E2A89">
        <w:trPr>
          <w:trHeight w:val="1689"/>
        </w:trPr>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3.1</w:t>
            </w: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tc>
        <w:tc>
          <w:tcPr>
            <w:tcW w:w="1140" w:type="pct"/>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Произвести гидравлич</w:t>
            </w:r>
            <w:r w:rsidRPr="00DD7254">
              <w:rPr>
                <w:rFonts w:ascii="Times New Roman" w:hAnsi="Times New Roman"/>
                <w:sz w:val="20"/>
                <w:szCs w:val="20"/>
              </w:rPr>
              <w:t>е</w:t>
            </w:r>
            <w:r w:rsidRPr="00DD7254">
              <w:rPr>
                <w:rFonts w:ascii="Times New Roman" w:hAnsi="Times New Roman"/>
                <w:sz w:val="20"/>
                <w:szCs w:val="20"/>
              </w:rPr>
              <w:t>ский расчет тепловой сети, с последующим шайбированием  потр</w:t>
            </w:r>
            <w:r w:rsidRPr="00DD7254">
              <w:rPr>
                <w:rFonts w:ascii="Times New Roman" w:hAnsi="Times New Roman"/>
                <w:sz w:val="20"/>
                <w:szCs w:val="20"/>
              </w:rPr>
              <w:t>е</w:t>
            </w:r>
            <w:r w:rsidRPr="00DD7254">
              <w:rPr>
                <w:rFonts w:ascii="Times New Roman" w:hAnsi="Times New Roman"/>
                <w:sz w:val="20"/>
                <w:szCs w:val="20"/>
              </w:rPr>
              <w:t>бителей</w:t>
            </w:r>
          </w:p>
          <w:p w:rsidR="00DD7254" w:rsidRPr="00DD7254" w:rsidRDefault="00DD7254" w:rsidP="004E2A89">
            <w:pPr>
              <w:rPr>
                <w:rFonts w:ascii="Times New Roman" w:hAnsi="Times New Roman"/>
                <w:sz w:val="20"/>
                <w:szCs w:val="20"/>
              </w:rPr>
            </w:pPr>
          </w:p>
          <w:p w:rsidR="00DD7254" w:rsidRPr="00DD7254" w:rsidRDefault="00DD7254" w:rsidP="004E2A89">
            <w:pPr>
              <w:rPr>
                <w:rFonts w:ascii="Times New Roman" w:hAnsi="Times New Roman"/>
                <w:sz w:val="20"/>
                <w:szCs w:val="20"/>
              </w:rPr>
            </w:pPr>
          </w:p>
          <w:p w:rsidR="00DD7254" w:rsidRPr="00DD7254" w:rsidRDefault="00DD7254" w:rsidP="004E2A89">
            <w:pPr>
              <w:rPr>
                <w:rFonts w:ascii="Times New Roman" w:hAnsi="Times New Roman"/>
                <w:sz w:val="20"/>
                <w:szCs w:val="20"/>
              </w:rPr>
            </w:pPr>
          </w:p>
          <w:p w:rsidR="00DD7254" w:rsidRPr="00DD7254" w:rsidRDefault="00DD7254" w:rsidP="004E2A89">
            <w:pPr>
              <w:rPr>
                <w:rFonts w:ascii="Times New Roman" w:hAnsi="Times New Roman"/>
                <w:sz w:val="20"/>
                <w:szCs w:val="20"/>
              </w:rPr>
            </w:pPr>
          </w:p>
        </w:tc>
        <w:tc>
          <w:tcPr>
            <w:tcW w:w="396"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500</w:t>
            </w:r>
          </w:p>
        </w:tc>
        <w:tc>
          <w:tcPr>
            <w:tcW w:w="201"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2"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4"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83"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18"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41"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267"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458" w:type="pct"/>
            <w:gridSpan w:val="2"/>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5" w:type="pct"/>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4"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500</w:t>
            </w:r>
          </w:p>
        </w:tc>
      </w:tr>
      <w:tr w:rsidR="00DD7254" w:rsidRPr="00DD7254" w:rsidTr="004E2A89">
        <w:trPr>
          <w:trHeight w:val="444"/>
        </w:trPr>
        <w:tc>
          <w:tcPr>
            <w:tcW w:w="241" w:type="pct"/>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4</w:t>
            </w:r>
          </w:p>
        </w:tc>
        <w:tc>
          <w:tcPr>
            <w:tcW w:w="4759" w:type="pct"/>
            <w:gridSpan w:val="19"/>
          </w:tcPr>
          <w:p w:rsidR="00DD7254" w:rsidRPr="00DD7254" w:rsidRDefault="00DD7254" w:rsidP="004E2A89">
            <w:pPr>
              <w:rPr>
                <w:rFonts w:ascii="Times New Roman" w:hAnsi="Times New Roman"/>
                <w:b/>
                <w:sz w:val="20"/>
                <w:szCs w:val="20"/>
              </w:rPr>
            </w:pPr>
            <w:r w:rsidRPr="00DD7254">
              <w:rPr>
                <w:rFonts w:ascii="Times New Roman" w:hAnsi="Times New Roman"/>
                <w:sz w:val="20"/>
                <w:szCs w:val="20"/>
              </w:rPr>
              <w:t>Предложения по величине инвестиций в строительство, реконструкцию и техническое перево</w:t>
            </w:r>
            <w:r w:rsidRPr="00DD7254">
              <w:rPr>
                <w:rFonts w:ascii="Times New Roman" w:hAnsi="Times New Roman"/>
                <w:sz w:val="20"/>
                <w:szCs w:val="20"/>
              </w:rPr>
              <w:t>о</w:t>
            </w:r>
            <w:r w:rsidRPr="00DD7254">
              <w:rPr>
                <w:rFonts w:ascii="Times New Roman" w:hAnsi="Times New Roman"/>
                <w:sz w:val="20"/>
                <w:szCs w:val="20"/>
              </w:rPr>
              <w:t>ружение</w:t>
            </w:r>
          </w:p>
        </w:tc>
      </w:tr>
      <w:tr w:rsidR="00DD7254" w:rsidRPr="00DD7254" w:rsidTr="00DD7254">
        <w:trPr>
          <w:trHeight w:val="584"/>
        </w:trPr>
        <w:tc>
          <w:tcPr>
            <w:tcW w:w="241" w:type="pct"/>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4.1</w:t>
            </w:r>
          </w:p>
          <w:p w:rsidR="00DD7254" w:rsidRPr="00DD7254" w:rsidRDefault="00DD7254" w:rsidP="004E2A89">
            <w:pPr>
              <w:jc w:val="center"/>
              <w:rPr>
                <w:rFonts w:ascii="Times New Roman" w:hAnsi="Times New Roman"/>
                <w:sz w:val="20"/>
                <w:szCs w:val="20"/>
              </w:rPr>
            </w:pPr>
          </w:p>
        </w:tc>
        <w:tc>
          <w:tcPr>
            <w:tcW w:w="1140" w:type="pct"/>
            <w:vAlign w:val="center"/>
          </w:tcPr>
          <w:p w:rsidR="00DD7254" w:rsidRPr="00DD7254" w:rsidRDefault="00DD7254" w:rsidP="004E2A89">
            <w:pPr>
              <w:rPr>
                <w:rFonts w:ascii="Times New Roman" w:hAnsi="Times New Roman"/>
                <w:sz w:val="20"/>
                <w:szCs w:val="20"/>
                <w:vertAlign w:val="superscript"/>
              </w:rPr>
            </w:pPr>
            <w:r w:rsidRPr="00DD7254">
              <w:rPr>
                <w:rFonts w:ascii="Times New Roman" w:hAnsi="Times New Roman"/>
                <w:sz w:val="20"/>
                <w:szCs w:val="20"/>
              </w:rPr>
              <w:t>Строительство  склада хранения топлива вместим</w:t>
            </w:r>
            <w:r w:rsidRPr="00DD7254">
              <w:rPr>
                <w:rFonts w:ascii="Times New Roman" w:hAnsi="Times New Roman"/>
                <w:sz w:val="20"/>
                <w:szCs w:val="20"/>
              </w:rPr>
              <w:t>о</w:t>
            </w:r>
            <w:r w:rsidRPr="00DD7254">
              <w:rPr>
                <w:rFonts w:ascii="Times New Roman" w:hAnsi="Times New Roman"/>
                <w:sz w:val="20"/>
                <w:szCs w:val="20"/>
              </w:rPr>
              <w:t>стью до 10000 пл. м</w:t>
            </w:r>
            <w:r w:rsidRPr="00DD7254">
              <w:rPr>
                <w:rFonts w:ascii="Times New Roman" w:hAnsi="Times New Roman"/>
                <w:sz w:val="20"/>
                <w:szCs w:val="20"/>
                <w:vertAlign w:val="superscript"/>
              </w:rPr>
              <w:t xml:space="preserve">3 </w:t>
            </w:r>
            <w:r w:rsidRPr="00DD7254">
              <w:rPr>
                <w:rFonts w:ascii="Times New Roman" w:hAnsi="Times New Roman"/>
                <w:sz w:val="28"/>
                <w:szCs w:val="28"/>
                <w:vertAlign w:val="superscript"/>
              </w:rPr>
              <w:t>в 2019-2020 г.г.</w:t>
            </w:r>
          </w:p>
        </w:tc>
        <w:tc>
          <w:tcPr>
            <w:tcW w:w="396"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13048</w:t>
            </w:r>
          </w:p>
        </w:tc>
        <w:tc>
          <w:tcPr>
            <w:tcW w:w="201"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2"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4"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3"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18"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1500</w:t>
            </w:r>
          </w:p>
        </w:tc>
        <w:tc>
          <w:tcPr>
            <w:tcW w:w="369" w:type="pct"/>
            <w:gridSpan w:val="3"/>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11548</w:t>
            </w:r>
          </w:p>
        </w:tc>
        <w:tc>
          <w:tcPr>
            <w:tcW w:w="303"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4" w:type="pct"/>
          </w:tcPr>
          <w:p w:rsidR="00DD7254" w:rsidRPr="00DD7254" w:rsidRDefault="00DD7254" w:rsidP="004E2A89">
            <w:pPr>
              <w:jc w:val="center"/>
              <w:rPr>
                <w:rFonts w:ascii="Times New Roman" w:hAnsi="Times New Roman"/>
                <w:b/>
                <w:sz w:val="20"/>
                <w:szCs w:val="20"/>
              </w:rPr>
            </w:pPr>
          </w:p>
          <w:p w:rsidR="00DD7254" w:rsidRPr="00DD7254" w:rsidRDefault="00DD7254" w:rsidP="004E2A89">
            <w:pPr>
              <w:jc w:val="center"/>
              <w:rPr>
                <w:rFonts w:ascii="Times New Roman" w:hAnsi="Times New Roman"/>
                <w:b/>
                <w:sz w:val="20"/>
                <w:szCs w:val="20"/>
              </w:rPr>
            </w:pPr>
          </w:p>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5" w:type="pct"/>
          </w:tcPr>
          <w:p w:rsidR="00DD7254" w:rsidRPr="00DD7254" w:rsidRDefault="00DD7254" w:rsidP="004E2A89">
            <w:pPr>
              <w:jc w:val="center"/>
              <w:rPr>
                <w:rFonts w:ascii="Times New Roman" w:hAnsi="Times New Roman"/>
                <w:b/>
                <w:sz w:val="20"/>
                <w:szCs w:val="20"/>
              </w:rPr>
            </w:pPr>
          </w:p>
          <w:p w:rsidR="00DD7254" w:rsidRPr="00DD7254" w:rsidRDefault="00DD7254" w:rsidP="004E2A89">
            <w:pPr>
              <w:jc w:val="center"/>
              <w:rPr>
                <w:rFonts w:ascii="Times New Roman" w:hAnsi="Times New Roman"/>
                <w:b/>
                <w:sz w:val="20"/>
                <w:szCs w:val="20"/>
              </w:rPr>
            </w:pPr>
          </w:p>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4"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r>
      <w:tr w:rsidR="00DD7254" w:rsidRPr="00DD7254" w:rsidTr="00DD7254">
        <w:trPr>
          <w:trHeight w:val="584"/>
        </w:trPr>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4.2</w:t>
            </w:r>
          </w:p>
        </w:tc>
        <w:tc>
          <w:tcPr>
            <w:tcW w:w="1140" w:type="pct"/>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Установка рубительной машины</w:t>
            </w:r>
          </w:p>
        </w:tc>
        <w:tc>
          <w:tcPr>
            <w:tcW w:w="396"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8441</w:t>
            </w:r>
          </w:p>
        </w:tc>
        <w:tc>
          <w:tcPr>
            <w:tcW w:w="201"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2"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4"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3"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18" w:type="pct"/>
            <w:gridSpan w:val="2"/>
            <w:vAlign w:val="center"/>
          </w:tcPr>
          <w:p w:rsidR="00DD7254" w:rsidRPr="00DD7254" w:rsidRDefault="00DD7254" w:rsidP="004E2A89">
            <w:pPr>
              <w:rPr>
                <w:rFonts w:ascii="Times New Roman" w:hAnsi="Times New Roman"/>
                <w:b/>
                <w:sz w:val="20"/>
                <w:szCs w:val="20"/>
              </w:rPr>
            </w:pPr>
            <w:r w:rsidRPr="00DD7254">
              <w:rPr>
                <w:rFonts w:ascii="Times New Roman" w:hAnsi="Times New Roman"/>
                <w:b/>
                <w:sz w:val="20"/>
                <w:szCs w:val="20"/>
              </w:rPr>
              <w:t>-</w:t>
            </w:r>
          </w:p>
        </w:tc>
        <w:tc>
          <w:tcPr>
            <w:tcW w:w="369" w:type="pct"/>
            <w:gridSpan w:val="3"/>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8441</w:t>
            </w:r>
          </w:p>
        </w:tc>
        <w:tc>
          <w:tcPr>
            <w:tcW w:w="303"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4" w:type="pct"/>
          </w:tcPr>
          <w:p w:rsidR="00DD7254" w:rsidRPr="00DD7254" w:rsidRDefault="00DD7254" w:rsidP="004E2A89">
            <w:pPr>
              <w:jc w:val="center"/>
              <w:rPr>
                <w:rFonts w:ascii="Times New Roman" w:hAnsi="Times New Roman"/>
                <w:b/>
                <w:sz w:val="20"/>
                <w:szCs w:val="20"/>
              </w:rPr>
            </w:pPr>
          </w:p>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5" w:type="pct"/>
          </w:tcPr>
          <w:p w:rsidR="00DD7254" w:rsidRPr="00DD7254" w:rsidRDefault="00DD7254" w:rsidP="004E2A89">
            <w:pPr>
              <w:jc w:val="center"/>
              <w:rPr>
                <w:rFonts w:ascii="Times New Roman" w:hAnsi="Times New Roman"/>
                <w:b/>
                <w:sz w:val="20"/>
                <w:szCs w:val="20"/>
              </w:rPr>
            </w:pPr>
          </w:p>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4"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r>
      <w:tr w:rsidR="00DD7254" w:rsidRPr="00DD7254" w:rsidTr="00DD7254">
        <w:trPr>
          <w:trHeight w:val="584"/>
        </w:trPr>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lastRenderedPageBreak/>
              <w:t>4.3</w:t>
            </w:r>
          </w:p>
        </w:tc>
        <w:tc>
          <w:tcPr>
            <w:tcW w:w="1140" w:type="pct"/>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Поставка автомобиля- ломовоза на шасси К</w:t>
            </w:r>
            <w:r w:rsidRPr="00DD7254">
              <w:rPr>
                <w:rFonts w:ascii="Times New Roman" w:hAnsi="Times New Roman"/>
                <w:sz w:val="20"/>
                <w:szCs w:val="20"/>
              </w:rPr>
              <w:t>А</w:t>
            </w:r>
            <w:r w:rsidRPr="00DD7254">
              <w:rPr>
                <w:rFonts w:ascii="Times New Roman" w:hAnsi="Times New Roman"/>
                <w:sz w:val="20"/>
                <w:szCs w:val="20"/>
              </w:rPr>
              <w:t>МАЗ-65115</w:t>
            </w:r>
          </w:p>
        </w:tc>
        <w:tc>
          <w:tcPr>
            <w:tcW w:w="396"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5825</w:t>
            </w:r>
          </w:p>
        </w:tc>
        <w:tc>
          <w:tcPr>
            <w:tcW w:w="201"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2"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4"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3"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18" w:type="pct"/>
            <w:gridSpan w:val="2"/>
            <w:vAlign w:val="center"/>
          </w:tcPr>
          <w:p w:rsidR="00DD7254" w:rsidRPr="00DD7254" w:rsidRDefault="00DD7254" w:rsidP="004E2A89">
            <w:pPr>
              <w:rPr>
                <w:rFonts w:ascii="Times New Roman" w:hAnsi="Times New Roman"/>
                <w:b/>
                <w:sz w:val="20"/>
                <w:szCs w:val="20"/>
              </w:rPr>
            </w:pPr>
            <w:r w:rsidRPr="00DD7254">
              <w:rPr>
                <w:rFonts w:ascii="Times New Roman" w:hAnsi="Times New Roman"/>
                <w:b/>
                <w:sz w:val="20"/>
                <w:szCs w:val="20"/>
              </w:rPr>
              <w:t>-</w:t>
            </w:r>
          </w:p>
        </w:tc>
        <w:tc>
          <w:tcPr>
            <w:tcW w:w="369" w:type="pct"/>
            <w:gridSpan w:val="3"/>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5825</w:t>
            </w:r>
          </w:p>
        </w:tc>
        <w:tc>
          <w:tcPr>
            <w:tcW w:w="303"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4" w:type="pct"/>
          </w:tcPr>
          <w:p w:rsidR="00DD7254" w:rsidRPr="00DD7254" w:rsidRDefault="00DD7254" w:rsidP="004E2A89">
            <w:pPr>
              <w:jc w:val="center"/>
              <w:rPr>
                <w:rFonts w:ascii="Times New Roman" w:hAnsi="Times New Roman"/>
                <w:b/>
                <w:sz w:val="20"/>
                <w:szCs w:val="20"/>
              </w:rPr>
            </w:pPr>
          </w:p>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5" w:type="pct"/>
          </w:tcPr>
          <w:p w:rsidR="00DD7254" w:rsidRPr="00DD7254" w:rsidRDefault="00DD7254" w:rsidP="004E2A89">
            <w:pPr>
              <w:jc w:val="center"/>
              <w:rPr>
                <w:rFonts w:ascii="Times New Roman" w:hAnsi="Times New Roman"/>
                <w:b/>
                <w:sz w:val="20"/>
                <w:szCs w:val="20"/>
              </w:rPr>
            </w:pPr>
          </w:p>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4"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r>
      <w:tr w:rsidR="00DD7254" w:rsidRPr="00DD7254" w:rsidTr="00DD7254">
        <w:trPr>
          <w:trHeight w:val="584"/>
        </w:trPr>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4.4</w:t>
            </w:r>
          </w:p>
        </w:tc>
        <w:tc>
          <w:tcPr>
            <w:tcW w:w="1140" w:type="pct"/>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Приобретение гидром</w:t>
            </w:r>
            <w:r w:rsidRPr="00DD7254">
              <w:rPr>
                <w:rFonts w:ascii="Times New Roman" w:hAnsi="Times New Roman"/>
                <w:sz w:val="20"/>
                <w:szCs w:val="20"/>
              </w:rPr>
              <w:t>а</w:t>
            </w:r>
            <w:r w:rsidRPr="00DD7254">
              <w:rPr>
                <w:rFonts w:ascii="Times New Roman" w:hAnsi="Times New Roman"/>
                <w:sz w:val="20"/>
                <w:szCs w:val="20"/>
              </w:rPr>
              <w:t>нипулятора</w:t>
            </w:r>
          </w:p>
        </w:tc>
        <w:tc>
          <w:tcPr>
            <w:tcW w:w="396"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8660</w:t>
            </w:r>
          </w:p>
        </w:tc>
        <w:tc>
          <w:tcPr>
            <w:tcW w:w="201"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2"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4"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3"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18" w:type="pct"/>
            <w:gridSpan w:val="2"/>
            <w:vAlign w:val="center"/>
          </w:tcPr>
          <w:p w:rsidR="00DD7254" w:rsidRPr="00DD7254" w:rsidRDefault="00DD7254" w:rsidP="004E2A89">
            <w:pPr>
              <w:rPr>
                <w:rFonts w:ascii="Times New Roman" w:hAnsi="Times New Roman"/>
                <w:b/>
                <w:sz w:val="20"/>
                <w:szCs w:val="20"/>
              </w:rPr>
            </w:pPr>
            <w:r w:rsidRPr="00DD7254">
              <w:rPr>
                <w:rFonts w:ascii="Times New Roman" w:hAnsi="Times New Roman"/>
                <w:b/>
                <w:sz w:val="20"/>
                <w:szCs w:val="20"/>
              </w:rPr>
              <w:t>-</w:t>
            </w:r>
          </w:p>
        </w:tc>
        <w:tc>
          <w:tcPr>
            <w:tcW w:w="369" w:type="pct"/>
            <w:gridSpan w:val="3"/>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w:t>
            </w:r>
          </w:p>
        </w:tc>
        <w:tc>
          <w:tcPr>
            <w:tcW w:w="303"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4" w:type="pct"/>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5" w:type="pct"/>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8660</w:t>
            </w:r>
          </w:p>
        </w:tc>
        <w:tc>
          <w:tcPr>
            <w:tcW w:w="394" w:type="pct"/>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r>
      <w:tr w:rsidR="00DD7254" w:rsidRPr="00DD7254" w:rsidTr="00DD7254">
        <w:trPr>
          <w:trHeight w:val="584"/>
        </w:trPr>
        <w:tc>
          <w:tcPr>
            <w:tcW w:w="241" w:type="pct"/>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4.5</w:t>
            </w:r>
          </w:p>
        </w:tc>
        <w:tc>
          <w:tcPr>
            <w:tcW w:w="1140" w:type="pct"/>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Приобретение погру</w:t>
            </w:r>
            <w:r w:rsidRPr="00DD7254">
              <w:rPr>
                <w:rFonts w:ascii="Times New Roman" w:hAnsi="Times New Roman"/>
                <w:sz w:val="20"/>
                <w:szCs w:val="20"/>
              </w:rPr>
              <w:t>з</w:t>
            </w:r>
            <w:r w:rsidRPr="00DD7254">
              <w:rPr>
                <w:rFonts w:ascii="Times New Roman" w:hAnsi="Times New Roman"/>
                <w:sz w:val="20"/>
                <w:szCs w:val="20"/>
              </w:rPr>
              <w:t>чика</w:t>
            </w:r>
          </w:p>
        </w:tc>
        <w:tc>
          <w:tcPr>
            <w:tcW w:w="396" w:type="pct"/>
            <w:gridSpan w:val="2"/>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15300</w:t>
            </w:r>
          </w:p>
        </w:tc>
        <w:tc>
          <w:tcPr>
            <w:tcW w:w="201"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2"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4"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3"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18" w:type="pct"/>
            <w:gridSpan w:val="2"/>
            <w:vAlign w:val="center"/>
          </w:tcPr>
          <w:p w:rsidR="00DD7254" w:rsidRPr="00DD7254" w:rsidRDefault="00DD7254" w:rsidP="004E2A89">
            <w:pPr>
              <w:rPr>
                <w:rFonts w:ascii="Times New Roman" w:hAnsi="Times New Roman"/>
                <w:b/>
                <w:sz w:val="20"/>
                <w:szCs w:val="20"/>
              </w:rPr>
            </w:pPr>
            <w:r w:rsidRPr="00DD7254">
              <w:rPr>
                <w:rFonts w:ascii="Times New Roman" w:hAnsi="Times New Roman"/>
                <w:b/>
                <w:sz w:val="20"/>
                <w:szCs w:val="20"/>
              </w:rPr>
              <w:t>-</w:t>
            </w:r>
          </w:p>
        </w:tc>
        <w:tc>
          <w:tcPr>
            <w:tcW w:w="369" w:type="pct"/>
            <w:gridSpan w:val="3"/>
            <w:vAlign w:val="center"/>
          </w:tcPr>
          <w:p w:rsidR="00DD7254" w:rsidRPr="00DD7254" w:rsidRDefault="00DD7254" w:rsidP="004E2A89">
            <w:pPr>
              <w:rPr>
                <w:rFonts w:ascii="Times New Roman" w:hAnsi="Times New Roman"/>
                <w:sz w:val="20"/>
                <w:szCs w:val="20"/>
              </w:rPr>
            </w:pPr>
            <w:r w:rsidRPr="00DD7254">
              <w:rPr>
                <w:rFonts w:ascii="Times New Roman" w:hAnsi="Times New Roman"/>
                <w:sz w:val="20"/>
                <w:szCs w:val="20"/>
              </w:rPr>
              <w:t>-</w:t>
            </w:r>
          </w:p>
        </w:tc>
        <w:tc>
          <w:tcPr>
            <w:tcW w:w="303" w:type="pct"/>
            <w:gridSpan w:val="2"/>
            <w:vAlign w:val="center"/>
          </w:tcPr>
          <w:p w:rsidR="00DD7254" w:rsidRPr="00DD7254" w:rsidRDefault="00DD7254" w:rsidP="004E2A89">
            <w:pPr>
              <w:jc w:val="center"/>
              <w:rPr>
                <w:rFonts w:ascii="Times New Roman" w:hAnsi="Times New Roman"/>
                <w:sz w:val="20"/>
                <w:szCs w:val="20"/>
              </w:rPr>
            </w:pPr>
            <w:r w:rsidRPr="00DD7254">
              <w:rPr>
                <w:rFonts w:ascii="Times New Roman" w:hAnsi="Times New Roman"/>
                <w:sz w:val="20"/>
                <w:szCs w:val="20"/>
              </w:rPr>
              <w:t>-</w:t>
            </w:r>
          </w:p>
        </w:tc>
        <w:tc>
          <w:tcPr>
            <w:tcW w:w="394" w:type="pct"/>
          </w:tcPr>
          <w:p w:rsidR="00DD7254" w:rsidRPr="00DD7254" w:rsidRDefault="00DD7254" w:rsidP="004E2A89">
            <w:pPr>
              <w:ind w:firstLine="61"/>
              <w:jc w:val="center"/>
              <w:rPr>
                <w:rFonts w:ascii="Times New Roman" w:hAnsi="Times New Roman"/>
                <w:sz w:val="20"/>
                <w:szCs w:val="20"/>
              </w:rPr>
            </w:pPr>
          </w:p>
          <w:p w:rsidR="00DD7254" w:rsidRPr="00DD7254" w:rsidRDefault="00DD7254" w:rsidP="004E2A89">
            <w:pPr>
              <w:ind w:firstLine="61"/>
              <w:jc w:val="center"/>
              <w:rPr>
                <w:rFonts w:ascii="Times New Roman" w:hAnsi="Times New Roman"/>
                <w:sz w:val="20"/>
                <w:szCs w:val="20"/>
              </w:rPr>
            </w:pPr>
            <w:r w:rsidRPr="00DD7254">
              <w:rPr>
                <w:rFonts w:ascii="Times New Roman" w:hAnsi="Times New Roman"/>
                <w:sz w:val="20"/>
                <w:szCs w:val="20"/>
              </w:rPr>
              <w:t>15300</w:t>
            </w:r>
          </w:p>
        </w:tc>
        <w:tc>
          <w:tcPr>
            <w:tcW w:w="395" w:type="pct"/>
          </w:tcPr>
          <w:p w:rsidR="00DD7254" w:rsidRPr="00DD7254" w:rsidRDefault="00DD7254" w:rsidP="004E2A89">
            <w:pPr>
              <w:ind w:firstLine="61"/>
              <w:jc w:val="center"/>
              <w:rPr>
                <w:rFonts w:ascii="Times New Roman" w:hAnsi="Times New Roman"/>
                <w:sz w:val="20"/>
                <w:szCs w:val="20"/>
              </w:rPr>
            </w:pPr>
          </w:p>
          <w:p w:rsidR="00DD7254" w:rsidRPr="00DD7254" w:rsidRDefault="00DD7254" w:rsidP="004E2A89">
            <w:pPr>
              <w:ind w:firstLine="61"/>
              <w:jc w:val="center"/>
              <w:rPr>
                <w:rFonts w:ascii="Times New Roman" w:hAnsi="Times New Roman"/>
                <w:sz w:val="20"/>
                <w:szCs w:val="20"/>
              </w:rPr>
            </w:pPr>
            <w:r w:rsidRPr="00DD7254">
              <w:rPr>
                <w:rFonts w:ascii="Times New Roman" w:hAnsi="Times New Roman"/>
                <w:sz w:val="20"/>
                <w:szCs w:val="20"/>
              </w:rPr>
              <w:t>-</w:t>
            </w:r>
          </w:p>
        </w:tc>
        <w:tc>
          <w:tcPr>
            <w:tcW w:w="394" w:type="pct"/>
            <w:vAlign w:val="center"/>
          </w:tcPr>
          <w:p w:rsidR="00DD7254" w:rsidRPr="00DD7254" w:rsidRDefault="00DD7254" w:rsidP="004E2A89">
            <w:pPr>
              <w:ind w:firstLine="173"/>
              <w:jc w:val="center"/>
              <w:rPr>
                <w:rFonts w:ascii="Times New Roman" w:hAnsi="Times New Roman"/>
                <w:sz w:val="20"/>
                <w:szCs w:val="20"/>
              </w:rPr>
            </w:pPr>
            <w:r w:rsidRPr="00DD7254">
              <w:rPr>
                <w:rFonts w:ascii="Times New Roman" w:hAnsi="Times New Roman"/>
                <w:sz w:val="20"/>
                <w:szCs w:val="20"/>
              </w:rPr>
              <w:t>-</w:t>
            </w:r>
          </w:p>
        </w:tc>
      </w:tr>
      <w:tr w:rsidR="00DD7254" w:rsidRPr="00DD7254" w:rsidTr="00DD7254">
        <w:trPr>
          <w:trHeight w:val="812"/>
        </w:trPr>
        <w:tc>
          <w:tcPr>
            <w:tcW w:w="241" w:type="pct"/>
          </w:tcPr>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p w:rsidR="00DD7254" w:rsidRPr="00DD7254" w:rsidRDefault="00DD7254" w:rsidP="004E2A89">
            <w:pPr>
              <w:jc w:val="center"/>
              <w:rPr>
                <w:rFonts w:ascii="Times New Roman" w:hAnsi="Times New Roman"/>
                <w:sz w:val="20"/>
                <w:szCs w:val="20"/>
              </w:rPr>
            </w:pPr>
          </w:p>
        </w:tc>
        <w:tc>
          <w:tcPr>
            <w:tcW w:w="1140" w:type="pct"/>
            <w:vAlign w:val="center"/>
          </w:tcPr>
          <w:p w:rsidR="00DD7254" w:rsidRPr="00DD7254" w:rsidRDefault="00DD7254" w:rsidP="004E2A89">
            <w:pPr>
              <w:rPr>
                <w:rFonts w:ascii="Times New Roman" w:hAnsi="Times New Roman"/>
                <w:b/>
                <w:sz w:val="20"/>
                <w:szCs w:val="20"/>
              </w:rPr>
            </w:pPr>
            <w:r w:rsidRPr="00DD7254">
              <w:rPr>
                <w:rFonts w:ascii="Times New Roman" w:hAnsi="Times New Roman"/>
                <w:b/>
                <w:sz w:val="20"/>
                <w:szCs w:val="20"/>
              </w:rPr>
              <w:t>ИТОГО: суммарные инвестиционные затр</w:t>
            </w:r>
            <w:r w:rsidRPr="00DD7254">
              <w:rPr>
                <w:rFonts w:ascii="Times New Roman" w:hAnsi="Times New Roman"/>
                <w:b/>
                <w:sz w:val="20"/>
                <w:szCs w:val="20"/>
              </w:rPr>
              <w:t>а</w:t>
            </w:r>
            <w:r w:rsidRPr="00DD7254">
              <w:rPr>
                <w:rFonts w:ascii="Times New Roman" w:hAnsi="Times New Roman"/>
                <w:b/>
                <w:sz w:val="20"/>
                <w:szCs w:val="20"/>
              </w:rPr>
              <w:t xml:space="preserve">ты </w:t>
            </w:r>
          </w:p>
        </w:tc>
        <w:tc>
          <w:tcPr>
            <w:tcW w:w="396"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86299</w:t>
            </w:r>
          </w:p>
        </w:tc>
        <w:tc>
          <w:tcPr>
            <w:tcW w:w="201"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50</w:t>
            </w:r>
          </w:p>
        </w:tc>
        <w:tc>
          <w:tcPr>
            <w:tcW w:w="282" w:type="pct"/>
            <w:gridSpan w:val="2"/>
            <w:vAlign w:val="center"/>
          </w:tcPr>
          <w:p w:rsidR="00DD7254" w:rsidRPr="00DD7254" w:rsidRDefault="00DD7254" w:rsidP="004E2A89">
            <w:pPr>
              <w:rPr>
                <w:rFonts w:ascii="Times New Roman" w:hAnsi="Times New Roman"/>
                <w:b/>
                <w:sz w:val="20"/>
                <w:szCs w:val="20"/>
              </w:rPr>
            </w:pPr>
            <w:r w:rsidRPr="00DD7254">
              <w:rPr>
                <w:rFonts w:ascii="Times New Roman" w:hAnsi="Times New Roman"/>
                <w:b/>
                <w:sz w:val="20"/>
                <w:szCs w:val="20"/>
              </w:rPr>
              <w:t>50</w:t>
            </w:r>
          </w:p>
        </w:tc>
        <w:tc>
          <w:tcPr>
            <w:tcW w:w="284"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283"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18" w:type="pct"/>
            <w:gridSpan w:val="2"/>
            <w:vAlign w:val="center"/>
          </w:tcPr>
          <w:p w:rsidR="00DD7254" w:rsidRPr="00DD7254" w:rsidRDefault="00DD7254" w:rsidP="004E2A89">
            <w:pPr>
              <w:rPr>
                <w:rFonts w:ascii="Times New Roman" w:hAnsi="Times New Roman"/>
                <w:b/>
                <w:sz w:val="20"/>
                <w:szCs w:val="20"/>
              </w:rPr>
            </w:pPr>
            <w:r w:rsidRPr="00DD7254">
              <w:rPr>
                <w:rFonts w:ascii="Times New Roman" w:hAnsi="Times New Roman"/>
                <w:b/>
                <w:sz w:val="20"/>
                <w:szCs w:val="20"/>
              </w:rPr>
              <w:t>1500</w:t>
            </w:r>
          </w:p>
        </w:tc>
        <w:tc>
          <w:tcPr>
            <w:tcW w:w="369" w:type="pct"/>
            <w:gridSpan w:val="3"/>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25814</w:t>
            </w:r>
          </w:p>
        </w:tc>
        <w:tc>
          <w:tcPr>
            <w:tcW w:w="303" w:type="pct"/>
            <w:gridSpan w:val="2"/>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w:t>
            </w:r>
          </w:p>
        </w:tc>
        <w:tc>
          <w:tcPr>
            <w:tcW w:w="394" w:type="pct"/>
          </w:tcPr>
          <w:p w:rsidR="00DD7254" w:rsidRPr="00DD7254" w:rsidRDefault="00DD7254" w:rsidP="004E2A89">
            <w:pPr>
              <w:jc w:val="center"/>
              <w:rPr>
                <w:rFonts w:ascii="Times New Roman" w:hAnsi="Times New Roman"/>
                <w:b/>
                <w:sz w:val="16"/>
                <w:szCs w:val="16"/>
              </w:rPr>
            </w:pPr>
          </w:p>
          <w:p w:rsidR="00DD7254" w:rsidRPr="00DD7254" w:rsidRDefault="00DD7254" w:rsidP="004E2A89">
            <w:pPr>
              <w:jc w:val="center"/>
              <w:rPr>
                <w:rFonts w:ascii="Times New Roman" w:hAnsi="Times New Roman"/>
                <w:b/>
                <w:sz w:val="16"/>
                <w:szCs w:val="16"/>
              </w:rPr>
            </w:pPr>
          </w:p>
          <w:p w:rsidR="00DD7254" w:rsidRPr="00DD7254" w:rsidRDefault="00DD7254" w:rsidP="004E2A89">
            <w:pPr>
              <w:jc w:val="center"/>
              <w:rPr>
                <w:rFonts w:ascii="Times New Roman" w:hAnsi="Times New Roman"/>
                <w:b/>
                <w:sz w:val="18"/>
                <w:szCs w:val="18"/>
              </w:rPr>
            </w:pPr>
            <w:r w:rsidRPr="00DD7254">
              <w:rPr>
                <w:rFonts w:ascii="Times New Roman" w:hAnsi="Times New Roman"/>
                <w:b/>
                <w:sz w:val="18"/>
                <w:szCs w:val="18"/>
              </w:rPr>
              <w:t>15300</w:t>
            </w:r>
          </w:p>
        </w:tc>
        <w:tc>
          <w:tcPr>
            <w:tcW w:w="395" w:type="pct"/>
          </w:tcPr>
          <w:p w:rsidR="00DD7254" w:rsidRPr="00DD7254" w:rsidRDefault="00DD7254" w:rsidP="004E2A89">
            <w:pPr>
              <w:jc w:val="center"/>
              <w:rPr>
                <w:rFonts w:ascii="Times New Roman" w:hAnsi="Times New Roman"/>
                <w:b/>
                <w:sz w:val="18"/>
                <w:szCs w:val="18"/>
              </w:rPr>
            </w:pPr>
          </w:p>
          <w:p w:rsidR="00DD7254" w:rsidRDefault="00DD7254" w:rsidP="00DD7254">
            <w:pPr>
              <w:rPr>
                <w:rFonts w:ascii="Times New Roman" w:hAnsi="Times New Roman"/>
                <w:b/>
                <w:sz w:val="18"/>
                <w:szCs w:val="18"/>
              </w:rPr>
            </w:pPr>
          </w:p>
          <w:p w:rsidR="00DD7254" w:rsidRPr="00DD7254" w:rsidRDefault="00DD7254" w:rsidP="00DD7254">
            <w:pPr>
              <w:rPr>
                <w:rFonts w:ascii="Times New Roman" w:hAnsi="Times New Roman"/>
                <w:b/>
                <w:sz w:val="18"/>
                <w:szCs w:val="18"/>
              </w:rPr>
            </w:pPr>
            <w:r w:rsidRPr="00DD7254">
              <w:rPr>
                <w:rFonts w:ascii="Times New Roman" w:hAnsi="Times New Roman"/>
                <w:b/>
                <w:sz w:val="18"/>
                <w:szCs w:val="18"/>
              </w:rPr>
              <w:t>29085</w:t>
            </w:r>
          </w:p>
        </w:tc>
        <w:tc>
          <w:tcPr>
            <w:tcW w:w="394" w:type="pct"/>
            <w:vAlign w:val="center"/>
          </w:tcPr>
          <w:p w:rsidR="00DD7254" w:rsidRPr="00DD7254" w:rsidRDefault="00DD7254" w:rsidP="004E2A89">
            <w:pPr>
              <w:jc w:val="center"/>
              <w:rPr>
                <w:rFonts w:ascii="Times New Roman" w:hAnsi="Times New Roman"/>
                <w:b/>
                <w:sz w:val="20"/>
                <w:szCs w:val="20"/>
              </w:rPr>
            </w:pPr>
            <w:r w:rsidRPr="00DD7254">
              <w:rPr>
                <w:rFonts w:ascii="Times New Roman" w:hAnsi="Times New Roman"/>
                <w:b/>
                <w:sz w:val="20"/>
                <w:szCs w:val="20"/>
              </w:rPr>
              <w:t>14500</w:t>
            </w:r>
          </w:p>
        </w:tc>
      </w:tr>
    </w:tbl>
    <w:p w:rsidR="00C774E1" w:rsidRPr="00A47E66" w:rsidRDefault="00C774E1" w:rsidP="00803174">
      <w:pPr>
        <w:spacing w:before="60"/>
        <w:jc w:val="both"/>
        <w:rPr>
          <w:rFonts w:ascii="Times New Roman" w:hAnsi="Times New Roman"/>
          <w:sz w:val="20"/>
        </w:rPr>
      </w:pPr>
      <w:r w:rsidRPr="00A47E66">
        <w:rPr>
          <w:rFonts w:ascii="Times New Roman" w:hAnsi="Times New Roman"/>
          <w:sz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C774E1" w:rsidRPr="00803174" w:rsidRDefault="00C774E1" w:rsidP="00803174">
      <w:pPr>
        <w:pStyle w:val="22"/>
        <w:tabs>
          <w:tab w:val="left" w:pos="1701"/>
        </w:tabs>
        <w:spacing w:before="0" w:after="0" w:line="240" w:lineRule="auto"/>
        <w:ind w:left="0" w:firstLine="709"/>
        <w:jc w:val="center"/>
        <w:rPr>
          <w:caps w:val="0"/>
          <w:sz w:val="28"/>
          <w:szCs w:val="28"/>
          <w:lang w:eastAsia="ru-RU"/>
        </w:rPr>
      </w:pPr>
      <w:bookmarkStart w:id="19" w:name="_Toc388873190"/>
      <w:r w:rsidRPr="00803174">
        <w:rPr>
          <w:caps w:val="0"/>
          <w:sz w:val="28"/>
          <w:szCs w:val="28"/>
          <w:lang w:eastAsia="ru-RU"/>
        </w:rPr>
        <w:t>РЕШЕНИЕ ОБ ОПРЕДЕЛЕНИИ ЕДИНОЙ ТЕПЛОСНАБЖАЮЩЕЙ ОРГАНИЗАЦИИ</w:t>
      </w:r>
      <w:bookmarkEnd w:id="19"/>
    </w:p>
    <w:p w:rsidR="00C774E1" w:rsidRPr="00803174" w:rsidRDefault="00C774E1" w:rsidP="00803174">
      <w:pPr>
        <w:pStyle w:val="a8"/>
        <w:ind w:firstLine="709"/>
        <w:jc w:val="both"/>
        <w:rPr>
          <w:rFonts w:ascii="Times New Roman" w:hAnsi="Times New Roman"/>
          <w:sz w:val="28"/>
          <w:szCs w:val="28"/>
          <w:lang w:val="ru-RU" w:eastAsia="ru-RU"/>
        </w:rPr>
      </w:pPr>
      <w:r w:rsidRPr="00803174">
        <w:rPr>
          <w:rFonts w:ascii="Times New Roman" w:hAnsi="Times New Roman"/>
          <w:sz w:val="28"/>
          <w:szCs w:val="28"/>
          <w:lang w:val="ru-RU" w:eastAsia="ru-RU"/>
        </w:rPr>
        <w:t xml:space="preserve">Присвоить АО «ТЭЦ «Белый Ручей» статус единой теплоснабжающей организации на территории пос. Депо сельского поселения Девятинское Вытегорского муниципального района. </w:t>
      </w:r>
    </w:p>
    <w:p w:rsidR="00C774E1" w:rsidRPr="00803174" w:rsidRDefault="00C774E1" w:rsidP="00803174">
      <w:pPr>
        <w:pStyle w:val="a8"/>
        <w:ind w:firstLine="709"/>
        <w:jc w:val="both"/>
        <w:rPr>
          <w:rFonts w:ascii="Times New Roman" w:hAnsi="Times New Roman"/>
          <w:b/>
          <w:sz w:val="28"/>
          <w:szCs w:val="28"/>
          <w:lang w:val="ru-RU" w:eastAsia="ru-RU"/>
        </w:rPr>
      </w:pPr>
      <w:r w:rsidRPr="00803174">
        <w:rPr>
          <w:rFonts w:ascii="Times New Roman" w:hAnsi="Times New Roman"/>
          <w:sz w:val="28"/>
          <w:szCs w:val="28"/>
          <w:lang w:val="ru-RU" w:eastAsia="ru-RU"/>
        </w:rPr>
        <w:t>Определить зоной деятельности единой теплоснабжающей организации системы теплоснабжения, расположенные на территории пос. Депо сельского поселения Девятинское Вытегорского муниципального района.</w:t>
      </w:r>
    </w:p>
    <w:p w:rsidR="00C774E1" w:rsidRPr="00803174" w:rsidRDefault="00C774E1" w:rsidP="00803174">
      <w:pPr>
        <w:pStyle w:val="a8"/>
        <w:ind w:firstLine="709"/>
        <w:jc w:val="both"/>
        <w:rPr>
          <w:rFonts w:ascii="Times New Roman" w:hAnsi="Times New Roman"/>
          <w:sz w:val="28"/>
          <w:szCs w:val="28"/>
          <w:lang w:val="ru-RU" w:eastAsia="ru-RU"/>
        </w:rPr>
      </w:pPr>
      <w:r w:rsidRPr="00803174">
        <w:rPr>
          <w:rFonts w:ascii="Times New Roman" w:hAnsi="Times New Roman"/>
          <w:sz w:val="28"/>
          <w:szCs w:val="28"/>
          <w:lang w:val="ru-RU" w:eastAsia="ru-RU"/>
        </w:rPr>
        <w:t xml:space="preserve">Присвоить ООО «Капиталъ» статус единой теплоснабжающей организации на территории с. Девятины и п. Янишево сельского поселения Девятинское Вытегорского муниципального района. </w:t>
      </w:r>
    </w:p>
    <w:p w:rsidR="00C774E1" w:rsidRPr="00803174" w:rsidRDefault="00C774E1" w:rsidP="00803174">
      <w:pPr>
        <w:pStyle w:val="a8"/>
        <w:ind w:firstLine="709"/>
        <w:jc w:val="both"/>
        <w:rPr>
          <w:rFonts w:ascii="Times New Roman" w:hAnsi="Times New Roman"/>
          <w:b/>
          <w:sz w:val="28"/>
          <w:szCs w:val="28"/>
          <w:lang w:val="ru-RU" w:eastAsia="ru-RU"/>
        </w:rPr>
      </w:pPr>
      <w:r w:rsidRPr="00803174">
        <w:rPr>
          <w:rFonts w:ascii="Times New Roman" w:hAnsi="Times New Roman"/>
          <w:sz w:val="28"/>
          <w:szCs w:val="28"/>
          <w:lang w:val="ru-RU" w:eastAsia="ru-RU"/>
        </w:rPr>
        <w:t>Определить зоной деятельности единой теплоснабжающей организации системы теплоснабжения, расположенные на территории с. Девятины и п. Янишево сельского поселения Девятинское Вытегорского муниципального района.</w:t>
      </w:r>
      <w:r w:rsidRPr="00803174">
        <w:rPr>
          <w:rFonts w:ascii="Times New Roman" w:hAnsi="Times New Roman"/>
          <w:sz w:val="28"/>
          <w:szCs w:val="28"/>
          <w:lang w:val="ru-RU" w:eastAsia="ru-RU"/>
        </w:rPr>
        <w:tab/>
      </w:r>
    </w:p>
    <w:p w:rsidR="00C774E1" w:rsidRPr="00803174" w:rsidRDefault="00C774E1" w:rsidP="00803174">
      <w:pPr>
        <w:spacing w:after="0" w:line="240" w:lineRule="auto"/>
        <w:ind w:firstLine="709"/>
        <w:jc w:val="both"/>
        <w:rPr>
          <w:rFonts w:ascii="Times New Roman" w:hAnsi="Times New Roman"/>
          <w:sz w:val="28"/>
          <w:szCs w:val="28"/>
        </w:rPr>
      </w:pPr>
    </w:p>
    <w:p w:rsidR="00C774E1" w:rsidRPr="00803174" w:rsidRDefault="00C774E1" w:rsidP="00803174">
      <w:pPr>
        <w:pStyle w:val="22"/>
        <w:tabs>
          <w:tab w:val="left" w:pos="1701"/>
        </w:tabs>
        <w:spacing w:before="0" w:after="0" w:line="240" w:lineRule="auto"/>
        <w:ind w:left="0" w:firstLine="709"/>
        <w:jc w:val="center"/>
        <w:rPr>
          <w:sz w:val="28"/>
          <w:szCs w:val="28"/>
          <w:lang w:eastAsia="ru-RU"/>
        </w:rPr>
      </w:pPr>
      <w:bookmarkStart w:id="20" w:name="_Toc388873191"/>
      <w:r w:rsidRPr="00803174">
        <w:rPr>
          <w:caps w:val="0"/>
          <w:sz w:val="28"/>
          <w:szCs w:val="28"/>
          <w:lang w:eastAsia="ru-RU"/>
        </w:rPr>
        <w:t>РЕШЕНИЯ О РАСПРЕДЕЛЕНИИ ТЕПЛОВОЙ НАГРУЗКИ МЕЖДУ ИСТОЧНИКАМИ ТЕПЛОВОЙ ЭНЕРГИИ</w:t>
      </w:r>
      <w:bookmarkEnd w:id="20"/>
    </w:p>
    <w:p w:rsidR="00C774E1" w:rsidRPr="00803174" w:rsidRDefault="00C774E1" w:rsidP="00803174">
      <w:pPr>
        <w:spacing w:after="0" w:line="240" w:lineRule="auto"/>
        <w:ind w:firstLine="709"/>
        <w:jc w:val="both"/>
        <w:rPr>
          <w:rFonts w:ascii="Times New Roman" w:hAnsi="Times New Roman"/>
          <w:sz w:val="28"/>
          <w:szCs w:val="28"/>
        </w:rPr>
      </w:pPr>
      <w:r w:rsidRPr="00803174">
        <w:rPr>
          <w:rFonts w:ascii="Times New Roman" w:hAnsi="Times New Roman"/>
          <w:sz w:val="28"/>
          <w:szCs w:val="28"/>
        </w:rPr>
        <w:t xml:space="preserve">Возможность поставок тепловой энергии потребителям от различных источников тепловой энергии при сохранении надежности теплоснабжения отсутствует. Источники тепловой энергии между собой технологически не связаны. </w:t>
      </w:r>
    </w:p>
    <w:p w:rsidR="00C774E1" w:rsidRPr="00803174" w:rsidRDefault="00E718F1" w:rsidP="00E718F1">
      <w:pPr>
        <w:pStyle w:val="22"/>
        <w:numPr>
          <w:ilvl w:val="0"/>
          <w:numId w:val="0"/>
        </w:numPr>
        <w:tabs>
          <w:tab w:val="left" w:pos="1843"/>
        </w:tabs>
        <w:spacing w:before="0" w:after="0" w:line="240" w:lineRule="auto"/>
        <w:ind w:left="709"/>
        <w:jc w:val="center"/>
        <w:rPr>
          <w:sz w:val="28"/>
          <w:szCs w:val="28"/>
          <w:lang w:eastAsia="ru-RU"/>
        </w:rPr>
      </w:pPr>
      <w:bookmarkStart w:id="21" w:name="_Toc388873192"/>
      <w:bookmarkStart w:id="22" w:name="OLE_LINK2"/>
      <w:r>
        <w:rPr>
          <w:caps w:val="0"/>
          <w:sz w:val="28"/>
          <w:szCs w:val="28"/>
          <w:lang w:eastAsia="ru-RU"/>
        </w:rPr>
        <w:lastRenderedPageBreak/>
        <w:t xml:space="preserve">РАЗДЕЛ 10. </w:t>
      </w:r>
      <w:r w:rsidR="00C774E1" w:rsidRPr="00803174">
        <w:rPr>
          <w:caps w:val="0"/>
          <w:sz w:val="28"/>
          <w:szCs w:val="28"/>
          <w:lang w:eastAsia="ru-RU"/>
        </w:rPr>
        <w:t>РЕШЕНИЯ ПО БЕСХОЗЯЙНЫМ ТЕПЛОВЫМ СЕТЯМ</w:t>
      </w:r>
      <w:bookmarkEnd w:id="21"/>
    </w:p>
    <w:bookmarkEnd w:id="22"/>
    <w:p w:rsidR="00C774E1" w:rsidRPr="00803174" w:rsidRDefault="00C774E1" w:rsidP="00803174">
      <w:pPr>
        <w:spacing w:after="0" w:line="240" w:lineRule="auto"/>
        <w:ind w:firstLine="709"/>
        <w:jc w:val="both"/>
        <w:rPr>
          <w:rFonts w:ascii="Times New Roman" w:hAnsi="Times New Roman"/>
          <w:sz w:val="28"/>
          <w:szCs w:val="28"/>
        </w:rPr>
      </w:pPr>
      <w:r w:rsidRPr="00803174">
        <w:rPr>
          <w:rFonts w:ascii="Times New Roman" w:hAnsi="Times New Roman"/>
          <w:sz w:val="28"/>
          <w:szCs w:val="28"/>
        </w:rPr>
        <w:t xml:space="preserve">На территории сельского поселения Девятинское бесхозных тепловых сетей не выявлено. </w:t>
      </w:r>
    </w:p>
    <w:sectPr w:rsidR="00C774E1" w:rsidRPr="00803174" w:rsidSect="00A47E6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F83"/>
    <w:multiLevelType w:val="hybridMultilevel"/>
    <w:tmpl w:val="7A00E4E8"/>
    <w:lvl w:ilvl="0" w:tplc="5B7CF70E">
      <w:start w:val="1"/>
      <w:numFmt w:val="decimal"/>
      <w:pStyle w:val="22"/>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B4E33"/>
    <w:multiLevelType w:val="multilevel"/>
    <w:tmpl w:val="BE648598"/>
    <w:styleLink w:val="1"/>
    <w:lvl w:ilvl="0">
      <w:start w:val="7"/>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none"/>
      <w:lvlText w:val="7.1"/>
      <w:lvlJc w:val="left"/>
      <w:pPr>
        <w:ind w:left="144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none"/>
      <w:lvlText w:val="7.1.1"/>
      <w:lvlJc w:val="left"/>
      <w:pPr>
        <w:ind w:left="1800" w:hanging="36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4817D67"/>
    <w:multiLevelType w:val="hybridMultilevel"/>
    <w:tmpl w:val="23480A56"/>
    <w:lvl w:ilvl="0" w:tplc="D3609DAA">
      <w:start w:val="1"/>
      <w:numFmt w:val="decimal"/>
      <w:lvlText w:val="%1."/>
      <w:lvlJc w:val="left"/>
      <w:pPr>
        <w:ind w:left="900" w:hanging="360"/>
      </w:pPr>
      <w:rPr>
        <w:rFonts w:ascii="Times New Roman" w:eastAsia="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521BBA"/>
    <w:multiLevelType w:val="hybridMultilevel"/>
    <w:tmpl w:val="C35EAA2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77963"/>
    <w:multiLevelType w:val="hybridMultilevel"/>
    <w:tmpl w:val="5E5A074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B00A8D"/>
    <w:multiLevelType w:val="hybridMultilevel"/>
    <w:tmpl w:val="BA6EAF4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CD25AD6"/>
    <w:multiLevelType w:val="hybridMultilevel"/>
    <w:tmpl w:val="C3A8B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6484C"/>
    <w:multiLevelType w:val="multilevel"/>
    <w:tmpl w:val="941EACA8"/>
    <w:lvl w:ilvl="0">
      <w:start w:val="1"/>
      <w:numFmt w:val="decimal"/>
      <w:lvlText w:val="%1"/>
      <w:lvlJc w:val="left"/>
      <w:pPr>
        <w:ind w:left="432" w:hanging="432"/>
      </w:pPr>
    </w:lvl>
    <w:lvl w:ilvl="1">
      <w:start w:val="1"/>
      <w:numFmt w:val="decimal"/>
      <w:lvlText w:val="%2.1."/>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A5A00FD"/>
    <w:multiLevelType w:val="hybridMultilevel"/>
    <w:tmpl w:val="1438E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91345CB"/>
    <w:multiLevelType w:val="hybridMultilevel"/>
    <w:tmpl w:val="A220164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733BF4"/>
    <w:multiLevelType w:val="hybridMultilevel"/>
    <w:tmpl w:val="C1705BDE"/>
    <w:lvl w:ilvl="0" w:tplc="EEAA926C">
      <w:start w:val="1"/>
      <w:numFmt w:val="decimal"/>
      <w:lvlText w:val="%1."/>
      <w:lvlJc w:val="left"/>
      <w:pPr>
        <w:ind w:left="2950" w:hanging="960"/>
      </w:pPr>
      <w:rPr>
        <w:rFonts w:hint="default"/>
      </w:rPr>
    </w:lvl>
    <w:lvl w:ilvl="1" w:tplc="04190019" w:tentative="1">
      <w:start w:val="1"/>
      <w:numFmt w:val="lowerLetter"/>
      <w:lvlText w:val="%2."/>
      <w:lvlJc w:val="left"/>
      <w:pPr>
        <w:ind w:left="3070" w:hanging="360"/>
      </w:pPr>
    </w:lvl>
    <w:lvl w:ilvl="2" w:tplc="0419001B" w:tentative="1">
      <w:start w:val="1"/>
      <w:numFmt w:val="lowerRoman"/>
      <w:lvlText w:val="%3."/>
      <w:lvlJc w:val="right"/>
      <w:pPr>
        <w:ind w:left="3790" w:hanging="180"/>
      </w:pPr>
    </w:lvl>
    <w:lvl w:ilvl="3" w:tplc="0419000F" w:tentative="1">
      <w:start w:val="1"/>
      <w:numFmt w:val="decimal"/>
      <w:lvlText w:val="%4."/>
      <w:lvlJc w:val="left"/>
      <w:pPr>
        <w:ind w:left="4510" w:hanging="360"/>
      </w:pPr>
    </w:lvl>
    <w:lvl w:ilvl="4" w:tplc="04190019" w:tentative="1">
      <w:start w:val="1"/>
      <w:numFmt w:val="lowerLetter"/>
      <w:lvlText w:val="%5."/>
      <w:lvlJc w:val="left"/>
      <w:pPr>
        <w:ind w:left="5230" w:hanging="360"/>
      </w:pPr>
    </w:lvl>
    <w:lvl w:ilvl="5" w:tplc="0419001B" w:tentative="1">
      <w:start w:val="1"/>
      <w:numFmt w:val="lowerRoman"/>
      <w:lvlText w:val="%6."/>
      <w:lvlJc w:val="right"/>
      <w:pPr>
        <w:ind w:left="5950" w:hanging="180"/>
      </w:pPr>
    </w:lvl>
    <w:lvl w:ilvl="6" w:tplc="0419000F" w:tentative="1">
      <w:start w:val="1"/>
      <w:numFmt w:val="decimal"/>
      <w:lvlText w:val="%7."/>
      <w:lvlJc w:val="left"/>
      <w:pPr>
        <w:ind w:left="6670" w:hanging="360"/>
      </w:pPr>
    </w:lvl>
    <w:lvl w:ilvl="7" w:tplc="04190019" w:tentative="1">
      <w:start w:val="1"/>
      <w:numFmt w:val="lowerLetter"/>
      <w:lvlText w:val="%8."/>
      <w:lvlJc w:val="left"/>
      <w:pPr>
        <w:ind w:left="7390" w:hanging="360"/>
      </w:pPr>
    </w:lvl>
    <w:lvl w:ilvl="8" w:tplc="0419001B" w:tentative="1">
      <w:start w:val="1"/>
      <w:numFmt w:val="lowerRoman"/>
      <w:lvlText w:val="%9."/>
      <w:lvlJc w:val="right"/>
      <w:pPr>
        <w:ind w:left="8110" w:hanging="180"/>
      </w:pPr>
    </w:lvl>
  </w:abstractNum>
  <w:abstractNum w:abstractNumId="11">
    <w:nsid w:val="39E13C06"/>
    <w:multiLevelType w:val="hybridMultilevel"/>
    <w:tmpl w:val="EB4A2B5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5157D7"/>
    <w:multiLevelType w:val="hybridMultilevel"/>
    <w:tmpl w:val="4698A3A0"/>
    <w:lvl w:ilvl="0" w:tplc="A742324C">
      <w:start w:val="1"/>
      <w:numFmt w:val="bullet"/>
      <w:lvlText w:val=""/>
      <w:lvlJc w:val="left"/>
      <w:pPr>
        <w:tabs>
          <w:tab w:val="num" w:pos="1440"/>
        </w:tabs>
        <w:ind w:left="1440" w:hanging="360"/>
      </w:pPr>
      <w:rPr>
        <w:rFonts w:ascii="Symbol" w:hAnsi="Symbol" w:hint="default"/>
      </w:rPr>
    </w:lvl>
    <w:lvl w:ilvl="1" w:tplc="AC08283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C932F7"/>
    <w:multiLevelType w:val="hybridMultilevel"/>
    <w:tmpl w:val="05EC9F3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D302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3C15AD4"/>
    <w:multiLevelType w:val="hybridMultilevel"/>
    <w:tmpl w:val="C1705BDE"/>
    <w:lvl w:ilvl="0" w:tplc="EEAA926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C142F91"/>
    <w:multiLevelType w:val="hybridMultilevel"/>
    <w:tmpl w:val="035EAE6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6B5E14"/>
    <w:multiLevelType w:val="hybridMultilevel"/>
    <w:tmpl w:val="D242EA5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A9F1D91"/>
    <w:multiLevelType w:val="hybridMultilevel"/>
    <w:tmpl w:val="F9F49D7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E157A30"/>
    <w:multiLevelType w:val="hybridMultilevel"/>
    <w:tmpl w:val="9278B1B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A3056E2"/>
    <w:multiLevelType w:val="hybridMultilevel"/>
    <w:tmpl w:val="DC6E296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0"/>
  </w:num>
  <w:num w:numId="5">
    <w:abstractNumId w:val="2"/>
  </w:num>
  <w:num w:numId="6">
    <w:abstractNumId w:val="9"/>
  </w:num>
  <w:num w:numId="7">
    <w:abstractNumId w:val="3"/>
  </w:num>
  <w:num w:numId="8">
    <w:abstractNumId w:val="20"/>
  </w:num>
  <w:num w:numId="9">
    <w:abstractNumId w:val="15"/>
  </w:num>
  <w:num w:numId="10">
    <w:abstractNumId w:val="14"/>
  </w:num>
  <w:num w:numId="11">
    <w:abstractNumId w:val="1"/>
  </w:num>
  <w:num w:numId="12">
    <w:abstractNumId w:val="7"/>
  </w:num>
  <w:num w:numId="13">
    <w:abstractNumId w:val="0"/>
  </w:num>
  <w:num w:numId="14">
    <w:abstractNumId w:val="12"/>
  </w:num>
  <w:num w:numId="15">
    <w:abstractNumId w:val="21"/>
  </w:num>
  <w:num w:numId="16">
    <w:abstractNumId w:val="11"/>
  </w:num>
  <w:num w:numId="17">
    <w:abstractNumId w:val="8"/>
  </w:num>
  <w:num w:numId="18">
    <w:abstractNumId w:val="4"/>
  </w:num>
  <w:num w:numId="19">
    <w:abstractNumId w:val="19"/>
  </w:num>
  <w:num w:numId="20">
    <w:abstractNumId w:val="13"/>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61C32"/>
    <w:rsid w:val="00010BE0"/>
    <w:rsid w:val="0002246F"/>
    <w:rsid w:val="00030AD3"/>
    <w:rsid w:val="00032520"/>
    <w:rsid w:val="0004729B"/>
    <w:rsid w:val="000603EB"/>
    <w:rsid w:val="000747DC"/>
    <w:rsid w:val="000E7413"/>
    <w:rsid w:val="000F7783"/>
    <w:rsid w:val="00100735"/>
    <w:rsid w:val="001121D0"/>
    <w:rsid w:val="00172828"/>
    <w:rsid w:val="001812A7"/>
    <w:rsid w:val="001E0881"/>
    <w:rsid w:val="00263A23"/>
    <w:rsid w:val="002F33A4"/>
    <w:rsid w:val="00311FD1"/>
    <w:rsid w:val="00314DB7"/>
    <w:rsid w:val="00342D74"/>
    <w:rsid w:val="0038472B"/>
    <w:rsid w:val="0039175C"/>
    <w:rsid w:val="00396C04"/>
    <w:rsid w:val="003B4FF6"/>
    <w:rsid w:val="003B636A"/>
    <w:rsid w:val="003E6A33"/>
    <w:rsid w:val="00417D93"/>
    <w:rsid w:val="00417DC2"/>
    <w:rsid w:val="00445EE3"/>
    <w:rsid w:val="00454F6A"/>
    <w:rsid w:val="00472792"/>
    <w:rsid w:val="00493A09"/>
    <w:rsid w:val="004A4AAF"/>
    <w:rsid w:val="004B509B"/>
    <w:rsid w:val="004B6A24"/>
    <w:rsid w:val="004C543F"/>
    <w:rsid w:val="004D0E18"/>
    <w:rsid w:val="005A21FD"/>
    <w:rsid w:val="005B388B"/>
    <w:rsid w:val="00605768"/>
    <w:rsid w:val="0063789A"/>
    <w:rsid w:val="0065348D"/>
    <w:rsid w:val="006C07E7"/>
    <w:rsid w:val="006D1DD0"/>
    <w:rsid w:val="00706CC8"/>
    <w:rsid w:val="00711674"/>
    <w:rsid w:val="00715D7D"/>
    <w:rsid w:val="00720E2E"/>
    <w:rsid w:val="00731221"/>
    <w:rsid w:val="00754312"/>
    <w:rsid w:val="0075443F"/>
    <w:rsid w:val="00761C32"/>
    <w:rsid w:val="007A0ADC"/>
    <w:rsid w:val="007E71BE"/>
    <w:rsid w:val="00803174"/>
    <w:rsid w:val="00817657"/>
    <w:rsid w:val="00882817"/>
    <w:rsid w:val="008A240E"/>
    <w:rsid w:val="008C445A"/>
    <w:rsid w:val="008C5B08"/>
    <w:rsid w:val="008D3177"/>
    <w:rsid w:val="008E286E"/>
    <w:rsid w:val="009278E3"/>
    <w:rsid w:val="0095527D"/>
    <w:rsid w:val="009562FE"/>
    <w:rsid w:val="00965BE1"/>
    <w:rsid w:val="00974E23"/>
    <w:rsid w:val="009911C9"/>
    <w:rsid w:val="009D77A5"/>
    <w:rsid w:val="009E6E4E"/>
    <w:rsid w:val="009F4E89"/>
    <w:rsid w:val="00A479E5"/>
    <w:rsid w:val="00A47E66"/>
    <w:rsid w:val="00A55CAD"/>
    <w:rsid w:val="00A732F3"/>
    <w:rsid w:val="00A85EC6"/>
    <w:rsid w:val="00AA1DBB"/>
    <w:rsid w:val="00AB25D7"/>
    <w:rsid w:val="00AC08AD"/>
    <w:rsid w:val="00AC6557"/>
    <w:rsid w:val="00B20C25"/>
    <w:rsid w:val="00B46D5B"/>
    <w:rsid w:val="00B94BC8"/>
    <w:rsid w:val="00BE3FEB"/>
    <w:rsid w:val="00BE4881"/>
    <w:rsid w:val="00BF3277"/>
    <w:rsid w:val="00C774E1"/>
    <w:rsid w:val="00C814ED"/>
    <w:rsid w:val="00CD07F6"/>
    <w:rsid w:val="00D1702F"/>
    <w:rsid w:val="00D24498"/>
    <w:rsid w:val="00D36C87"/>
    <w:rsid w:val="00D56CC0"/>
    <w:rsid w:val="00DD7254"/>
    <w:rsid w:val="00DE07A5"/>
    <w:rsid w:val="00E107FF"/>
    <w:rsid w:val="00E14583"/>
    <w:rsid w:val="00E3794D"/>
    <w:rsid w:val="00E60C8B"/>
    <w:rsid w:val="00E718F1"/>
    <w:rsid w:val="00E77733"/>
    <w:rsid w:val="00F073E7"/>
    <w:rsid w:val="00F569EE"/>
    <w:rsid w:val="00F80E91"/>
    <w:rsid w:val="00FB349E"/>
    <w:rsid w:val="00FD51B6"/>
    <w:rsid w:val="00FD6DEA"/>
    <w:rsid w:val="00FE2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header" w:qFormat="1"/>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Definition"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32"/>
    <w:pPr>
      <w:spacing w:after="200" w:line="276" w:lineRule="auto"/>
    </w:pPr>
    <w:rPr>
      <w:rFonts w:ascii="Calibri" w:eastAsia="Calibri" w:hAnsi="Calibri" w:cs="Times New Roman"/>
    </w:rPr>
  </w:style>
  <w:style w:type="paragraph" w:styleId="11">
    <w:name w:val="heading 1"/>
    <w:aliases w:val="Знак5"/>
    <w:basedOn w:val="a"/>
    <w:next w:val="a"/>
    <w:link w:val="12"/>
    <w:qFormat/>
    <w:rsid w:val="00761C32"/>
    <w:pPr>
      <w:keepNext/>
      <w:spacing w:after="0" w:line="240" w:lineRule="auto"/>
      <w:jc w:val="center"/>
      <w:outlineLvl w:val="0"/>
    </w:pPr>
    <w:rPr>
      <w:rFonts w:ascii="Times New Roman" w:eastAsia="Times New Roman" w:hAnsi="Times New Roman"/>
      <w:sz w:val="28"/>
      <w:szCs w:val="28"/>
      <w:lang w:eastAsia="ru-RU"/>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unhideWhenUsed/>
    <w:qFormat/>
    <w:rsid w:val="00C774E1"/>
    <w:pPr>
      <w:keepNext/>
      <w:keepLines/>
      <w:spacing w:before="200"/>
      <w:jc w:val="both"/>
      <w:outlineLvl w:val="1"/>
    </w:pPr>
    <w:rPr>
      <w:rFonts w:ascii="Times New Roman" w:eastAsia="Times New Roman" w:hAnsi="Times New Roman"/>
      <w:b/>
      <w:bCs/>
      <w:caps/>
      <w:sz w:val="24"/>
      <w:szCs w:val="26"/>
    </w:rPr>
  </w:style>
  <w:style w:type="paragraph" w:styleId="3">
    <w:name w:val="heading 3"/>
    <w:aliases w:val="Знак Знак,Знак Знак Знак"/>
    <w:next w:val="a"/>
    <w:link w:val="30"/>
    <w:unhideWhenUsed/>
    <w:qFormat/>
    <w:rsid w:val="00C774E1"/>
    <w:pPr>
      <w:keepNext/>
      <w:keepLines/>
      <w:spacing w:after="240"/>
      <w:ind w:left="720" w:hanging="720"/>
      <w:jc w:val="center"/>
      <w:outlineLvl w:val="2"/>
    </w:pPr>
    <w:rPr>
      <w:rFonts w:ascii="Times New Roman" w:eastAsia="Times New Roman" w:hAnsi="Times New Roman" w:cs="Times New Roman"/>
      <w:bCs/>
      <w:i/>
      <w:sz w:val="28"/>
      <w:szCs w:val="24"/>
      <w:lang w:eastAsia="ru-RU"/>
    </w:rPr>
  </w:style>
  <w:style w:type="paragraph" w:styleId="4">
    <w:name w:val="heading 4"/>
    <w:basedOn w:val="a"/>
    <w:next w:val="a"/>
    <w:link w:val="40"/>
    <w:qFormat/>
    <w:rsid w:val="00C774E1"/>
    <w:pPr>
      <w:keepNext/>
      <w:spacing w:after="0" w:line="360" w:lineRule="auto"/>
      <w:ind w:left="864" w:hanging="864"/>
      <w:jc w:val="center"/>
      <w:outlineLvl w:val="3"/>
    </w:pPr>
    <w:rPr>
      <w:rFonts w:ascii="Times New Roman" w:eastAsia="Times New Roman" w:hAnsi="Times New Roman"/>
      <w:i/>
      <w:iCs/>
      <w:sz w:val="24"/>
      <w:szCs w:val="24"/>
      <w:lang w:eastAsia="ru-RU"/>
    </w:rPr>
  </w:style>
  <w:style w:type="paragraph" w:styleId="5">
    <w:name w:val="heading 5"/>
    <w:basedOn w:val="a"/>
    <w:next w:val="a"/>
    <w:link w:val="50"/>
    <w:qFormat/>
    <w:rsid w:val="00C774E1"/>
    <w:pPr>
      <w:keepNext/>
      <w:spacing w:after="0" w:line="240" w:lineRule="auto"/>
      <w:ind w:left="1008" w:hanging="1008"/>
      <w:jc w:val="center"/>
      <w:outlineLvl w:val="4"/>
    </w:pPr>
    <w:rPr>
      <w:rFonts w:ascii="Times New Roman" w:eastAsia="Times New Roman" w:hAnsi="Times New Roman"/>
      <w:sz w:val="24"/>
      <w:szCs w:val="24"/>
      <w:u w:val="single"/>
      <w:lang w:eastAsia="ru-RU"/>
    </w:rPr>
  </w:style>
  <w:style w:type="paragraph" w:styleId="6">
    <w:name w:val="heading 6"/>
    <w:basedOn w:val="a"/>
    <w:next w:val="a"/>
    <w:link w:val="60"/>
    <w:qFormat/>
    <w:rsid w:val="00C774E1"/>
    <w:pPr>
      <w:keepNext/>
      <w:spacing w:after="0" w:line="360" w:lineRule="auto"/>
      <w:ind w:left="1152" w:hanging="1152"/>
      <w:jc w:val="center"/>
      <w:outlineLvl w:val="5"/>
    </w:pPr>
    <w:rPr>
      <w:rFonts w:ascii="Times New Roman" w:eastAsia="Times New Roman" w:hAnsi="Times New Roman"/>
      <w:bCs/>
      <w:i/>
      <w:iCs/>
      <w:sz w:val="24"/>
      <w:szCs w:val="24"/>
      <w:lang w:eastAsia="ru-RU"/>
    </w:rPr>
  </w:style>
  <w:style w:type="paragraph" w:styleId="7">
    <w:name w:val="heading 7"/>
    <w:basedOn w:val="a"/>
    <w:next w:val="a"/>
    <w:link w:val="70"/>
    <w:uiPriority w:val="99"/>
    <w:qFormat/>
    <w:rsid w:val="00C774E1"/>
    <w:pPr>
      <w:keepNext/>
      <w:spacing w:after="0" w:line="240" w:lineRule="auto"/>
      <w:ind w:left="1296" w:hanging="1296"/>
      <w:jc w:val="both"/>
      <w:outlineLvl w:val="6"/>
    </w:pPr>
    <w:rPr>
      <w:rFonts w:ascii="Times New Roman" w:eastAsia="Times New Roman" w:hAnsi="Times New Roman"/>
      <w:b/>
      <w:bCs/>
      <w:i/>
      <w:iCs/>
      <w:sz w:val="24"/>
      <w:szCs w:val="24"/>
      <w:lang w:eastAsia="ru-RU"/>
    </w:rPr>
  </w:style>
  <w:style w:type="paragraph" w:styleId="8">
    <w:name w:val="heading 8"/>
    <w:basedOn w:val="a"/>
    <w:next w:val="a"/>
    <w:link w:val="80"/>
    <w:uiPriority w:val="99"/>
    <w:qFormat/>
    <w:rsid w:val="00C774E1"/>
    <w:pPr>
      <w:keepNext/>
      <w:spacing w:after="0" w:line="360" w:lineRule="auto"/>
      <w:ind w:left="1440" w:hanging="1440"/>
      <w:jc w:val="center"/>
      <w:outlineLvl w:val="7"/>
    </w:pPr>
    <w:rPr>
      <w:rFonts w:ascii="Times New Roman" w:eastAsia="Times New Roman" w:hAnsi="Times New Roman"/>
      <w:b/>
      <w:i/>
      <w:iCs/>
      <w:sz w:val="24"/>
      <w:szCs w:val="24"/>
      <w:lang w:eastAsia="ru-RU"/>
    </w:rPr>
  </w:style>
  <w:style w:type="paragraph" w:styleId="9">
    <w:name w:val="heading 9"/>
    <w:basedOn w:val="a"/>
    <w:next w:val="a"/>
    <w:link w:val="90"/>
    <w:uiPriority w:val="99"/>
    <w:qFormat/>
    <w:rsid w:val="00C774E1"/>
    <w:pPr>
      <w:keepNext/>
      <w:spacing w:after="0" w:line="240" w:lineRule="auto"/>
      <w:ind w:left="1584" w:hanging="1584"/>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5 Знак"/>
    <w:basedOn w:val="a0"/>
    <w:link w:val="11"/>
    <w:rsid w:val="00761C32"/>
    <w:rPr>
      <w:rFonts w:ascii="Times New Roman" w:eastAsia="Times New Roman" w:hAnsi="Times New Roman" w:cs="Times New Roman"/>
      <w:sz w:val="28"/>
      <w:szCs w:val="28"/>
      <w:lang w:eastAsia="ru-RU"/>
    </w:rPr>
  </w:style>
  <w:style w:type="paragraph" w:styleId="a3">
    <w:name w:val="header"/>
    <w:basedOn w:val="a"/>
    <w:link w:val="a4"/>
    <w:uiPriority w:val="99"/>
    <w:unhideWhenUsed/>
    <w:qFormat/>
    <w:rsid w:val="00761C32"/>
    <w:pPr>
      <w:tabs>
        <w:tab w:val="center" w:pos="4677"/>
        <w:tab w:val="right" w:pos="9355"/>
      </w:tabs>
    </w:pPr>
  </w:style>
  <w:style w:type="character" w:customStyle="1" w:styleId="a4">
    <w:name w:val="Верхний колонтитул Знак"/>
    <w:basedOn w:val="a0"/>
    <w:link w:val="a3"/>
    <w:uiPriority w:val="99"/>
    <w:rsid w:val="00761C32"/>
    <w:rPr>
      <w:rFonts w:ascii="Calibri" w:eastAsia="Calibri" w:hAnsi="Calibri" w:cs="Times New Roman"/>
    </w:rPr>
  </w:style>
  <w:style w:type="paragraph" w:customStyle="1" w:styleId="a5">
    <w:name w:val="Таблица"/>
    <w:basedOn w:val="a"/>
    <w:uiPriority w:val="99"/>
    <w:qFormat/>
    <w:rsid w:val="00965BE1"/>
    <w:pPr>
      <w:autoSpaceDE w:val="0"/>
      <w:autoSpaceDN w:val="0"/>
      <w:adjustRightInd w:val="0"/>
      <w:spacing w:after="0" w:line="240" w:lineRule="auto"/>
      <w:jc w:val="center"/>
    </w:pPr>
    <w:rPr>
      <w:rFonts w:ascii="Times New Roman" w:hAnsi="Times New Roman"/>
      <w:sz w:val="20"/>
      <w:szCs w:val="20"/>
      <w:lang w:eastAsia="ru-RU"/>
    </w:rPr>
  </w:style>
  <w:style w:type="paragraph" w:customStyle="1" w:styleId="ConsPlusNormal">
    <w:name w:val="ConsPlusNormal"/>
    <w:rsid w:val="00965BE1"/>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List Paragraph"/>
    <w:basedOn w:val="a"/>
    <w:uiPriority w:val="34"/>
    <w:qFormat/>
    <w:rsid w:val="00965BE1"/>
    <w:pPr>
      <w:ind w:left="720"/>
      <w:contextualSpacing/>
    </w:pPr>
  </w:style>
  <w:style w:type="table" w:styleId="a7">
    <w:name w:val="Table Grid"/>
    <w:basedOn w:val="a1"/>
    <w:rsid w:val="003B63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basedOn w:val="a"/>
    <w:link w:val="a9"/>
    <w:qFormat/>
    <w:rsid w:val="00C814ED"/>
    <w:pPr>
      <w:spacing w:after="0" w:line="240" w:lineRule="auto"/>
    </w:pPr>
    <w:rPr>
      <w:rFonts w:eastAsia="Times New Roman"/>
      <w:sz w:val="24"/>
      <w:szCs w:val="32"/>
      <w:lang w:val="en-US" w:bidi="en-US"/>
    </w:rPr>
  </w:style>
  <w:style w:type="character" w:customStyle="1" w:styleId="a9">
    <w:name w:val="Без интервала Знак"/>
    <w:link w:val="a8"/>
    <w:locked/>
    <w:rsid w:val="00C814ED"/>
    <w:rPr>
      <w:rFonts w:ascii="Calibri" w:eastAsia="Times New Roman" w:hAnsi="Calibri" w:cs="Times New Roman"/>
      <w:sz w:val="24"/>
      <w:szCs w:val="32"/>
      <w:lang w:val="en-US" w:bidi="en-US"/>
    </w:rPr>
  </w:style>
  <w:style w:type="paragraph" w:customStyle="1" w:styleId="aa">
    <w:name w:val="Название таблиц"/>
    <w:basedOn w:val="a"/>
    <w:qFormat/>
    <w:rsid w:val="00030AD3"/>
    <w:pPr>
      <w:ind w:firstLine="567"/>
      <w:jc w:val="center"/>
    </w:pPr>
    <w:rPr>
      <w:rFonts w:ascii="Times New Roman" w:hAnsi="Times New Roman"/>
      <w:b/>
      <w:sz w:val="24"/>
    </w:rPr>
  </w:style>
  <w:style w:type="character" w:styleId="ab">
    <w:name w:val="Hyperlink"/>
    <w:basedOn w:val="a0"/>
    <w:uiPriority w:val="99"/>
    <w:unhideWhenUsed/>
    <w:rsid w:val="00030AD3"/>
    <w:rPr>
      <w:color w:val="0000FF"/>
      <w:u w:val="single"/>
    </w:rPr>
  </w:style>
  <w:style w:type="paragraph" w:styleId="13">
    <w:name w:val="toc 1"/>
    <w:basedOn w:val="a"/>
    <w:next w:val="a"/>
    <w:autoRedefine/>
    <w:uiPriority w:val="39"/>
    <w:unhideWhenUsed/>
    <w:rsid w:val="00030AD3"/>
    <w:pPr>
      <w:spacing w:after="100"/>
      <w:jc w:val="both"/>
    </w:pPr>
    <w:rPr>
      <w:rFonts w:ascii="Times New Roman" w:hAnsi="Times New Roman"/>
      <w:sz w:val="24"/>
    </w:rPr>
  </w:style>
  <w:style w:type="paragraph" w:styleId="21">
    <w:name w:val="toc 2"/>
    <w:basedOn w:val="a"/>
    <w:next w:val="a"/>
    <w:autoRedefine/>
    <w:uiPriority w:val="39"/>
    <w:unhideWhenUsed/>
    <w:rsid w:val="00030AD3"/>
    <w:pPr>
      <w:tabs>
        <w:tab w:val="left" w:pos="1134"/>
        <w:tab w:val="left" w:pos="1276"/>
        <w:tab w:val="right" w:leader="dot" w:pos="10206"/>
      </w:tabs>
      <w:spacing w:after="100"/>
      <w:jc w:val="both"/>
    </w:pPr>
    <w:rPr>
      <w:rFonts w:ascii="Times New Roman" w:hAnsi="Times New Roman"/>
      <w:sz w:val="24"/>
    </w:rPr>
  </w:style>
  <w:style w:type="paragraph" w:customStyle="1" w:styleId="210">
    <w:name w:val="Стиль2_1"/>
    <w:basedOn w:val="11"/>
    <w:autoRedefine/>
    <w:qFormat/>
    <w:rsid w:val="0075443F"/>
    <w:pPr>
      <w:keepLines/>
      <w:spacing w:after="200" w:line="276" w:lineRule="auto"/>
    </w:pPr>
    <w:rPr>
      <w:rFonts w:eastAsia="TimesNewRomanPS-BoldMT"/>
      <w:b/>
      <w:bCs/>
      <w:caps/>
      <w:sz w:val="24"/>
      <w:lang w:eastAsia="en-US"/>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0"/>
    <w:link w:val="2"/>
    <w:rsid w:val="00C774E1"/>
    <w:rPr>
      <w:rFonts w:ascii="Times New Roman" w:eastAsia="Times New Roman" w:hAnsi="Times New Roman" w:cs="Times New Roman"/>
      <w:b/>
      <w:bCs/>
      <w:caps/>
      <w:sz w:val="24"/>
      <w:szCs w:val="26"/>
    </w:rPr>
  </w:style>
  <w:style w:type="character" w:customStyle="1" w:styleId="30">
    <w:name w:val="Заголовок 3 Знак"/>
    <w:aliases w:val="Знак Знак Знак2,Знак Знак Знак Знак1"/>
    <w:basedOn w:val="a0"/>
    <w:link w:val="3"/>
    <w:rsid w:val="00C774E1"/>
    <w:rPr>
      <w:rFonts w:ascii="Times New Roman" w:eastAsia="Times New Roman" w:hAnsi="Times New Roman" w:cs="Times New Roman"/>
      <w:bCs/>
      <w:i/>
      <w:sz w:val="28"/>
      <w:szCs w:val="24"/>
      <w:lang w:eastAsia="ru-RU"/>
    </w:rPr>
  </w:style>
  <w:style w:type="character" w:customStyle="1" w:styleId="40">
    <w:name w:val="Заголовок 4 Знак"/>
    <w:basedOn w:val="a0"/>
    <w:link w:val="4"/>
    <w:rsid w:val="00C774E1"/>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C774E1"/>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C774E1"/>
    <w:rPr>
      <w:rFonts w:ascii="Times New Roman" w:eastAsia="Times New Roman" w:hAnsi="Times New Roman" w:cs="Times New Roman"/>
      <w:bCs/>
      <w:i/>
      <w:iCs/>
      <w:sz w:val="24"/>
      <w:szCs w:val="24"/>
      <w:lang w:eastAsia="ru-RU"/>
    </w:rPr>
  </w:style>
  <w:style w:type="character" w:customStyle="1" w:styleId="70">
    <w:name w:val="Заголовок 7 Знак"/>
    <w:basedOn w:val="a0"/>
    <w:link w:val="7"/>
    <w:uiPriority w:val="99"/>
    <w:rsid w:val="00C774E1"/>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C774E1"/>
    <w:rPr>
      <w:rFonts w:ascii="Times New Roman" w:eastAsia="Times New Roman" w:hAnsi="Times New Roman" w:cs="Times New Roman"/>
      <w:b/>
      <w:i/>
      <w:iCs/>
      <w:sz w:val="24"/>
      <w:szCs w:val="24"/>
      <w:lang w:eastAsia="ru-RU"/>
    </w:rPr>
  </w:style>
  <w:style w:type="character" w:customStyle="1" w:styleId="90">
    <w:name w:val="Заголовок 9 Знак"/>
    <w:basedOn w:val="a0"/>
    <w:link w:val="9"/>
    <w:uiPriority w:val="99"/>
    <w:rsid w:val="00C774E1"/>
    <w:rPr>
      <w:rFonts w:ascii="Times New Roman" w:eastAsia="Times New Roman" w:hAnsi="Times New Roman" w:cs="Times New Roman"/>
      <w:sz w:val="24"/>
      <w:szCs w:val="20"/>
      <w:lang w:eastAsia="ru-RU"/>
    </w:rPr>
  </w:style>
  <w:style w:type="paragraph" w:styleId="ac">
    <w:name w:val="Title"/>
    <w:basedOn w:val="a"/>
    <w:next w:val="a"/>
    <w:link w:val="ad"/>
    <w:autoRedefine/>
    <w:qFormat/>
    <w:rsid w:val="00C774E1"/>
    <w:pPr>
      <w:spacing w:after="300" w:line="240" w:lineRule="auto"/>
      <w:ind w:firstLine="567"/>
      <w:contextualSpacing/>
      <w:jc w:val="center"/>
    </w:pPr>
    <w:rPr>
      <w:rFonts w:ascii="Times New Roman" w:eastAsia="Times New Roman" w:hAnsi="Times New Roman"/>
      <w:b/>
      <w:spacing w:val="5"/>
      <w:kern w:val="28"/>
      <w:sz w:val="28"/>
      <w:szCs w:val="52"/>
    </w:rPr>
  </w:style>
  <w:style w:type="character" w:customStyle="1" w:styleId="ad">
    <w:name w:val="Название Знак"/>
    <w:basedOn w:val="a0"/>
    <w:link w:val="ac"/>
    <w:uiPriority w:val="99"/>
    <w:rsid w:val="00C774E1"/>
    <w:rPr>
      <w:rFonts w:ascii="Times New Roman" w:eastAsia="Times New Roman" w:hAnsi="Times New Roman" w:cs="Times New Roman"/>
      <w:b/>
      <w:spacing w:val="5"/>
      <w:kern w:val="28"/>
      <w:sz w:val="28"/>
      <w:szCs w:val="52"/>
    </w:rPr>
  </w:style>
  <w:style w:type="character" w:styleId="ae">
    <w:name w:val="annotation reference"/>
    <w:basedOn w:val="a0"/>
    <w:uiPriority w:val="99"/>
    <w:semiHidden/>
    <w:unhideWhenUsed/>
    <w:rsid w:val="00C774E1"/>
    <w:rPr>
      <w:sz w:val="16"/>
      <w:szCs w:val="16"/>
    </w:rPr>
  </w:style>
  <w:style w:type="paragraph" w:styleId="af">
    <w:name w:val="annotation text"/>
    <w:basedOn w:val="a"/>
    <w:link w:val="af0"/>
    <w:uiPriority w:val="99"/>
    <w:semiHidden/>
    <w:unhideWhenUsed/>
    <w:rsid w:val="00C774E1"/>
    <w:pPr>
      <w:spacing w:line="240" w:lineRule="auto"/>
      <w:ind w:firstLine="567"/>
      <w:jc w:val="both"/>
    </w:pPr>
    <w:rPr>
      <w:rFonts w:ascii="Times New Roman" w:hAnsi="Times New Roman"/>
      <w:sz w:val="20"/>
      <w:szCs w:val="20"/>
    </w:rPr>
  </w:style>
  <w:style w:type="character" w:customStyle="1" w:styleId="af0">
    <w:name w:val="Текст примечания Знак"/>
    <w:basedOn w:val="a0"/>
    <w:link w:val="af"/>
    <w:uiPriority w:val="99"/>
    <w:semiHidden/>
    <w:rsid w:val="00C774E1"/>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C774E1"/>
    <w:rPr>
      <w:b/>
      <w:bCs/>
    </w:rPr>
  </w:style>
  <w:style w:type="character" w:customStyle="1" w:styleId="af2">
    <w:name w:val="Тема примечания Знак"/>
    <w:basedOn w:val="af0"/>
    <w:link w:val="af1"/>
    <w:uiPriority w:val="99"/>
    <w:semiHidden/>
    <w:rsid w:val="00C774E1"/>
    <w:rPr>
      <w:rFonts w:ascii="Times New Roman" w:eastAsia="Calibri" w:hAnsi="Times New Roman" w:cs="Times New Roman"/>
      <w:b/>
      <w:bCs/>
      <w:sz w:val="20"/>
      <w:szCs w:val="20"/>
    </w:rPr>
  </w:style>
  <w:style w:type="paragraph" w:styleId="af3">
    <w:name w:val="Balloon Text"/>
    <w:basedOn w:val="a"/>
    <w:link w:val="af4"/>
    <w:unhideWhenUsed/>
    <w:rsid w:val="00C774E1"/>
    <w:pPr>
      <w:spacing w:after="0" w:line="240" w:lineRule="auto"/>
      <w:ind w:firstLine="567"/>
      <w:jc w:val="both"/>
    </w:pPr>
    <w:rPr>
      <w:rFonts w:ascii="Tahoma" w:hAnsi="Tahoma" w:cs="Tahoma"/>
      <w:sz w:val="16"/>
      <w:szCs w:val="16"/>
    </w:rPr>
  </w:style>
  <w:style w:type="character" w:customStyle="1" w:styleId="af4">
    <w:name w:val="Текст выноски Знак"/>
    <w:basedOn w:val="a0"/>
    <w:link w:val="af3"/>
    <w:rsid w:val="00C774E1"/>
    <w:rPr>
      <w:rFonts w:ascii="Tahoma" w:eastAsia="Calibri" w:hAnsi="Tahoma" w:cs="Tahoma"/>
      <w:sz w:val="16"/>
      <w:szCs w:val="16"/>
    </w:rPr>
  </w:style>
  <w:style w:type="paragraph" w:customStyle="1" w:styleId="af5">
    <w:name w:val="Примечание"/>
    <w:basedOn w:val="a"/>
    <w:link w:val="af6"/>
    <w:qFormat/>
    <w:rsid w:val="00C774E1"/>
    <w:pPr>
      <w:ind w:firstLine="567"/>
      <w:jc w:val="both"/>
    </w:pPr>
    <w:rPr>
      <w:rFonts w:ascii="Times New Roman" w:hAnsi="Times New Roman"/>
      <w:sz w:val="20"/>
    </w:rPr>
  </w:style>
  <w:style w:type="character" w:customStyle="1" w:styleId="af6">
    <w:name w:val="Примечание Знак"/>
    <w:basedOn w:val="a0"/>
    <w:link w:val="af5"/>
    <w:rsid w:val="00C774E1"/>
    <w:rPr>
      <w:rFonts w:ascii="Times New Roman" w:eastAsia="Calibri" w:hAnsi="Times New Roman" w:cs="Times New Roman"/>
      <w:sz w:val="20"/>
    </w:rPr>
  </w:style>
  <w:style w:type="character" w:customStyle="1" w:styleId="apple-converted-space">
    <w:name w:val="apple-converted-space"/>
    <w:basedOn w:val="a0"/>
    <w:rsid w:val="00C774E1"/>
  </w:style>
  <w:style w:type="paragraph" w:styleId="af7">
    <w:name w:val="Normal (Web)"/>
    <w:basedOn w:val="a"/>
    <w:uiPriority w:val="99"/>
    <w:unhideWhenUsed/>
    <w:rsid w:val="00C774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C774E1"/>
    <w:rPr>
      <w:rFonts w:ascii="Times New Roman" w:eastAsia="Times New Roman" w:hAnsi="Times New Roman" w:cs="Times New Roman"/>
    </w:rPr>
  </w:style>
  <w:style w:type="paragraph" w:customStyle="1" w:styleId="Standard">
    <w:name w:val="Standard"/>
    <w:rsid w:val="00C774E1"/>
    <w:pPr>
      <w:widowControl w:val="0"/>
      <w:suppressAutoHyphens/>
      <w:autoSpaceDE w:val="0"/>
      <w:autoSpaceDN w:val="0"/>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C774E1"/>
  </w:style>
  <w:style w:type="paragraph" w:customStyle="1" w:styleId="Style34">
    <w:name w:val="Style34"/>
    <w:basedOn w:val="Standard"/>
    <w:rsid w:val="00C774E1"/>
  </w:style>
  <w:style w:type="paragraph" w:customStyle="1" w:styleId="Style59">
    <w:name w:val="Style59"/>
    <w:basedOn w:val="Standard"/>
    <w:rsid w:val="00C774E1"/>
  </w:style>
  <w:style w:type="character" w:customStyle="1" w:styleId="FontStyle157">
    <w:name w:val="Font Style157"/>
    <w:rsid w:val="00C774E1"/>
    <w:rPr>
      <w:rFonts w:eastAsia="Times New Roman"/>
      <w:b/>
      <w:color w:val="auto"/>
      <w:sz w:val="26"/>
      <w:lang w:val="ru-RU" w:eastAsia="zh-CN"/>
    </w:rPr>
  </w:style>
  <w:style w:type="character" w:customStyle="1" w:styleId="FontStyle158">
    <w:name w:val="Font Style158"/>
    <w:rsid w:val="00C774E1"/>
    <w:rPr>
      <w:rFonts w:eastAsia="Times New Roman"/>
      <w:color w:val="auto"/>
      <w:sz w:val="26"/>
      <w:lang w:val="ru-RU" w:eastAsia="zh-CN"/>
    </w:rPr>
  </w:style>
  <w:style w:type="paragraph" w:styleId="af8">
    <w:name w:val="Revision"/>
    <w:hidden/>
    <w:uiPriority w:val="99"/>
    <w:semiHidden/>
    <w:rsid w:val="00C774E1"/>
    <w:rPr>
      <w:rFonts w:ascii="Times New Roman" w:eastAsia="Calibri" w:hAnsi="Times New Roman" w:cs="Times New Roman"/>
      <w:sz w:val="24"/>
    </w:rPr>
  </w:style>
  <w:style w:type="paragraph" w:customStyle="1" w:styleId="Style37">
    <w:name w:val="Style37"/>
    <w:basedOn w:val="Standard"/>
    <w:rsid w:val="00C774E1"/>
  </w:style>
  <w:style w:type="paragraph" w:customStyle="1" w:styleId="Style57">
    <w:name w:val="Style57"/>
    <w:basedOn w:val="Standard"/>
    <w:rsid w:val="00C774E1"/>
  </w:style>
  <w:style w:type="paragraph" w:customStyle="1" w:styleId="Style17">
    <w:name w:val="Style17"/>
    <w:basedOn w:val="Standard"/>
    <w:uiPriority w:val="99"/>
    <w:rsid w:val="00C774E1"/>
  </w:style>
  <w:style w:type="paragraph" w:customStyle="1" w:styleId="Style20">
    <w:name w:val="Style20"/>
    <w:basedOn w:val="Standard"/>
    <w:rsid w:val="00C774E1"/>
  </w:style>
  <w:style w:type="paragraph" w:customStyle="1" w:styleId="Style82">
    <w:name w:val="Style82"/>
    <w:basedOn w:val="Standard"/>
    <w:rsid w:val="00C774E1"/>
  </w:style>
  <w:style w:type="paragraph" w:customStyle="1" w:styleId="Style14">
    <w:name w:val="Style14"/>
    <w:basedOn w:val="Standard"/>
    <w:uiPriority w:val="99"/>
    <w:rsid w:val="00C774E1"/>
  </w:style>
  <w:style w:type="character" w:customStyle="1" w:styleId="FontStyle163">
    <w:name w:val="Font Style163"/>
    <w:rsid w:val="00C774E1"/>
    <w:rPr>
      <w:rFonts w:ascii="Times New Roman" w:hAnsi="Times New Roman"/>
      <w:sz w:val="18"/>
      <w:lang w:val="ru-RU" w:eastAsia="zh-CN"/>
    </w:rPr>
  </w:style>
  <w:style w:type="character" w:customStyle="1" w:styleId="FontStyle162">
    <w:name w:val="Font Style162"/>
    <w:rsid w:val="00C774E1"/>
    <w:rPr>
      <w:rFonts w:ascii="Times New Roman" w:hAnsi="Times New Roman"/>
      <w:b/>
      <w:sz w:val="18"/>
      <w:lang w:val="ru-RU" w:eastAsia="zh-CN"/>
    </w:rPr>
  </w:style>
  <w:style w:type="paragraph" w:customStyle="1" w:styleId="Style28">
    <w:name w:val="Style28"/>
    <w:basedOn w:val="Standard"/>
    <w:rsid w:val="00C774E1"/>
  </w:style>
  <w:style w:type="paragraph" w:customStyle="1" w:styleId="Style15">
    <w:name w:val="Style15"/>
    <w:basedOn w:val="Standard"/>
    <w:rsid w:val="00C774E1"/>
  </w:style>
  <w:style w:type="paragraph" w:customStyle="1" w:styleId="Style25">
    <w:name w:val="Style25"/>
    <w:basedOn w:val="Standard"/>
    <w:rsid w:val="00C774E1"/>
  </w:style>
  <w:style w:type="paragraph" w:styleId="af9">
    <w:name w:val="caption"/>
    <w:basedOn w:val="a"/>
    <w:next w:val="a"/>
    <w:uiPriority w:val="99"/>
    <w:qFormat/>
    <w:rsid w:val="00C774E1"/>
    <w:pPr>
      <w:spacing w:line="240" w:lineRule="auto"/>
    </w:pPr>
    <w:rPr>
      <w:rFonts w:ascii="Times New Roman" w:eastAsia="Times New Roman" w:hAnsi="Times New Roman"/>
      <w:b/>
      <w:bCs/>
      <w:color w:val="4F81BD"/>
      <w:sz w:val="18"/>
      <w:szCs w:val="18"/>
    </w:rPr>
  </w:style>
  <w:style w:type="table" w:customStyle="1" w:styleId="afa">
    <w:name w:val="Таблицы"/>
    <w:basedOn w:val="a7"/>
    <w:uiPriority w:val="99"/>
    <w:rsid w:val="00C774E1"/>
    <w:pPr>
      <w:jc w:val="center"/>
    </w:pPr>
    <w:rPr>
      <w:rFonts w:ascii="Times New Roman" w:eastAsia="Calibri" w:hAnsi="Times New Roman" w:cs="Times New Roman"/>
      <w:sz w:val="24"/>
      <w:szCs w:val="20"/>
      <w:lang w:eastAsia="ru-RU"/>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b">
    <w:name w:val="Базовый"/>
    <w:rsid w:val="00C774E1"/>
    <w:pPr>
      <w:suppressAutoHyphens/>
      <w:spacing w:after="200" w:line="276" w:lineRule="auto"/>
    </w:pPr>
    <w:rPr>
      <w:rFonts w:ascii="Calibri" w:eastAsia="Arial Unicode MS" w:hAnsi="Calibri" w:cs="Calibri"/>
      <w:color w:val="00000A"/>
    </w:rPr>
  </w:style>
  <w:style w:type="character" w:styleId="afc">
    <w:name w:val="Strong"/>
    <w:basedOn w:val="a0"/>
    <w:uiPriority w:val="22"/>
    <w:qFormat/>
    <w:rsid w:val="00C774E1"/>
    <w:rPr>
      <w:b/>
      <w:bCs/>
    </w:rPr>
  </w:style>
  <w:style w:type="paragraph" w:styleId="HTML">
    <w:name w:val="HTML Preformatted"/>
    <w:basedOn w:val="a"/>
    <w:link w:val="HTML0"/>
    <w:unhideWhenUsed/>
    <w:rsid w:val="00C77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774E1"/>
    <w:rPr>
      <w:rFonts w:ascii="Courier New" w:eastAsia="Times New Roman" w:hAnsi="Courier New" w:cs="Courier New"/>
      <w:sz w:val="20"/>
      <w:szCs w:val="20"/>
      <w:lang w:eastAsia="ru-RU"/>
    </w:rPr>
  </w:style>
  <w:style w:type="character" w:customStyle="1" w:styleId="blk">
    <w:name w:val="blk"/>
    <w:basedOn w:val="a0"/>
    <w:rsid w:val="00C774E1"/>
  </w:style>
  <w:style w:type="character" w:customStyle="1" w:styleId="f">
    <w:name w:val="f"/>
    <w:basedOn w:val="a0"/>
    <w:rsid w:val="00C774E1"/>
  </w:style>
  <w:style w:type="paragraph" w:styleId="afd">
    <w:name w:val="Body Text Indent"/>
    <w:basedOn w:val="afb"/>
    <w:link w:val="afe"/>
    <w:rsid w:val="00C774E1"/>
    <w:pPr>
      <w:spacing w:after="120" w:line="100" w:lineRule="atLeast"/>
      <w:ind w:left="283"/>
    </w:pPr>
    <w:rPr>
      <w:rFonts w:ascii="Arial" w:hAnsi="Arial" w:cs="Arial"/>
    </w:rPr>
  </w:style>
  <w:style w:type="character" w:customStyle="1" w:styleId="afe">
    <w:name w:val="Основной текст с отступом Знак"/>
    <w:basedOn w:val="a0"/>
    <w:link w:val="afd"/>
    <w:rsid w:val="00C774E1"/>
    <w:rPr>
      <w:rFonts w:ascii="Arial" w:eastAsia="Arial Unicode MS" w:hAnsi="Arial" w:cs="Arial"/>
      <w:color w:val="00000A"/>
    </w:rPr>
  </w:style>
  <w:style w:type="character" w:styleId="aff">
    <w:name w:val="Placeholder Text"/>
    <w:basedOn w:val="a0"/>
    <w:uiPriority w:val="99"/>
    <w:semiHidden/>
    <w:rsid w:val="00C774E1"/>
    <w:rPr>
      <w:color w:val="808080"/>
    </w:rPr>
  </w:style>
  <w:style w:type="paragraph" w:styleId="aff0">
    <w:name w:val="TOC Heading"/>
    <w:basedOn w:val="11"/>
    <w:next w:val="a"/>
    <w:uiPriority w:val="39"/>
    <w:semiHidden/>
    <w:unhideWhenUsed/>
    <w:qFormat/>
    <w:rsid w:val="00C774E1"/>
    <w:pPr>
      <w:keepLines/>
      <w:spacing w:before="480" w:line="276" w:lineRule="auto"/>
      <w:ind w:left="432"/>
      <w:jc w:val="left"/>
      <w:outlineLvl w:val="9"/>
    </w:pPr>
    <w:rPr>
      <w:rFonts w:ascii="Cambria" w:hAnsi="Cambria"/>
      <w:b/>
      <w:bCs/>
      <w:color w:val="365F91"/>
      <w:lang w:eastAsia="en-US"/>
    </w:rPr>
  </w:style>
  <w:style w:type="paragraph" w:customStyle="1" w:styleId="140">
    <w:name w:val="Текст 14(основной)"/>
    <w:basedOn w:val="a"/>
    <w:link w:val="141"/>
    <w:autoRedefine/>
    <w:rsid w:val="00C774E1"/>
    <w:pPr>
      <w:spacing w:after="0" w:line="240" w:lineRule="auto"/>
      <w:ind w:left="284"/>
      <w:jc w:val="both"/>
    </w:pPr>
    <w:rPr>
      <w:rFonts w:ascii="Times New Roman" w:eastAsia="Times New Roman" w:hAnsi="Times New Roman"/>
      <w:sz w:val="24"/>
      <w:szCs w:val="28"/>
      <w:lang w:eastAsia="ru-RU"/>
    </w:rPr>
  </w:style>
  <w:style w:type="character" w:customStyle="1" w:styleId="141">
    <w:name w:val="Текст 14(основной) Знак"/>
    <w:basedOn w:val="a0"/>
    <w:link w:val="140"/>
    <w:rsid w:val="00C774E1"/>
    <w:rPr>
      <w:rFonts w:ascii="Times New Roman" w:eastAsia="Times New Roman" w:hAnsi="Times New Roman" w:cs="Times New Roman"/>
      <w:sz w:val="24"/>
      <w:szCs w:val="28"/>
      <w:lang w:eastAsia="ru-RU"/>
    </w:rPr>
  </w:style>
  <w:style w:type="character" w:customStyle="1" w:styleId="120">
    <w:name w:val="Стиль 12 пт"/>
    <w:basedOn w:val="a0"/>
    <w:rsid w:val="00C774E1"/>
    <w:rPr>
      <w:sz w:val="24"/>
    </w:rPr>
  </w:style>
  <w:style w:type="paragraph" w:styleId="aff1">
    <w:name w:val="footer"/>
    <w:basedOn w:val="a"/>
    <w:link w:val="aff2"/>
    <w:uiPriority w:val="99"/>
    <w:unhideWhenUsed/>
    <w:rsid w:val="00C774E1"/>
    <w:pPr>
      <w:tabs>
        <w:tab w:val="center" w:pos="4677"/>
        <w:tab w:val="right" w:pos="9355"/>
      </w:tabs>
      <w:spacing w:after="0" w:line="360" w:lineRule="auto"/>
      <w:ind w:firstLine="709"/>
      <w:contextualSpacing/>
      <w:jc w:val="both"/>
    </w:pPr>
    <w:rPr>
      <w:rFonts w:ascii="Times New Roman" w:eastAsia="Times New Roman" w:hAnsi="Times New Roman"/>
      <w:sz w:val="28"/>
      <w:szCs w:val="24"/>
      <w:lang w:eastAsia="ru-RU"/>
    </w:rPr>
  </w:style>
  <w:style w:type="character" w:customStyle="1" w:styleId="aff2">
    <w:name w:val="Нижний колонтитул Знак"/>
    <w:basedOn w:val="a0"/>
    <w:link w:val="aff1"/>
    <w:uiPriority w:val="99"/>
    <w:rsid w:val="00C774E1"/>
    <w:rPr>
      <w:rFonts w:ascii="Times New Roman" w:eastAsia="Times New Roman" w:hAnsi="Times New Roman" w:cs="Times New Roman"/>
      <w:sz w:val="28"/>
      <w:szCs w:val="24"/>
      <w:lang w:eastAsia="ru-RU"/>
    </w:rPr>
  </w:style>
  <w:style w:type="paragraph" w:customStyle="1" w:styleId="121">
    <w:name w:val="Стиль 12 пт1"/>
    <w:next w:val="a"/>
    <w:qFormat/>
    <w:rsid w:val="00C774E1"/>
    <w:pPr>
      <w:contextualSpacing/>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C774E1"/>
    <w:pPr>
      <w:tabs>
        <w:tab w:val="right" w:leader="dot" w:pos="9345"/>
      </w:tabs>
      <w:spacing w:after="100" w:line="240" w:lineRule="auto"/>
      <w:ind w:left="560" w:firstLine="149"/>
      <w:contextualSpacing/>
      <w:jc w:val="both"/>
    </w:pPr>
    <w:rPr>
      <w:rFonts w:ascii="Times New Roman" w:eastAsia="Times New Roman" w:hAnsi="Times New Roman"/>
      <w:i/>
      <w:sz w:val="20"/>
      <w:szCs w:val="24"/>
      <w:lang w:eastAsia="ru-RU"/>
    </w:rPr>
  </w:style>
  <w:style w:type="character" w:customStyle="1" w:styleId="211">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0"/>
    <w:rsid w:val="00C774E1"/>
    <w:rPr>
      <w:b/>
      <w:bCs/>
      <w:sz w:val="28"/>
      <w:szCs w:val="24"/>
      <w:lang w:val="ru-RU" w:eastAsia="ru-RU" w:bidi="ar-SA"/>
    </w:rPr>
  </w:style>
  <w:style w:type="paragraph" w:styleId="aff3">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4"/>
    <w:rsid w:val="00C774E1"/>
    <w:pPr>
      <w:spacing w:after="0" w:line="240" w:lineRule="auto"/>
      <w:jc w:val="both"/>
    </w:pPr>
    <w:rPr>
      <w:rFonts w:ascii="Times New Roman" w:eastAsia="Times New Roman" w:hAnsi="Times New Roman"/>
      <w:sz w:val="24"/>
      <w:szCs w:val="24"/>
      <w:lang w:eastAsia="ru-RU"/>
    </w:rPr>
  </w:style>
  <w:style w:type="character" w:customStyle="1" w:styleId="aff4">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0"/>
    <w:link w:val="aff3"/>
    <w:rsid w:val="00C774E1"/>
    <w:rPr>
      <w:rFonts w:ascii="Times New Roman" w:eastAsia="Times New Roman" w:hAnsi="Times New Roman" w:cs="Times New Roman"/>
      <w:sz w:val="24"/>
      <w:szCs w:val="24"/>
      <w:lang w:eastAsia="ru-RU"/>
    </w:rPr>
  </w:style>
  <w:style w:type="paragraph" w:customStyle="1" w:styleId="122">
    <w:name w:val="Текст 12(таблица)"/>
    <w:basedOn w:val="a"/>
    <w:rsid w:val="00C774E1"/>
    <w:pPr>
      <w:spacing w:after="0" w:line="240" w:lineRule="auto"/>
      <w:jc w:val="both"/>
    </w:pPr>
    <w:rPr>
      <w:rFonts w:ascii="Times New Roman" w:eastAsia="Times New Roman" w:hAnsi="Times New Roman"/>
      <w:sz w:val="24"/>
      <w:szCs w:val="24"/>
      <w:lang w:val="en-US" w:eastAsia="ru-RU"/>
    </w:rPr>
  </w:style>
  <w:style w:type="paragraph" w:customStyle="1" w:styleId="100">
    <w:name w:val="Текст 10(таблица)"/>
    <w:basedOn w:val="a"/>
    <w:rsid w:val="00C774E1"/>
    <w:pPr>
      <w:spacing w:after="0" w:line="240" w:lineRule="auto"/>
      <w:jc w:val="both"/>
    </w:pPr>
    <w:rPr>
      <w:rFonts w:ascii="Times New Roman" w:eastAsia="Times New Roman" w:hAnsi="Times New Roman"/>
      <w:sz w:val="20"/>
      <w:szCs w:val="24"/>
      <w:lang w:val="en-US" w:eastAsia="ru-RU"/>
    </w:rPr>
  </w:style>
  <w:style w:type="paragraph" w:customStyle="1" w:styleId="142">
    <w:name w:val="Текст 14(поцентру) Знак"/>
    <w:basedOn w:val="a"/>
    <w:link w:val="143"/>
    <w:rsid w:val="00C774E1"/>
    <w:pPr>
      <w:spacing w:after="0" w:line="360" w:lineRule="auto"/>
      <w:ind w:left="708" w:firstLine="708"/>
      <w:jc w:val="center"/>
    </w:pPr>
    <w:rPr>
      <w:rFonts w:ascii="Times New Roman" w:eastAsia="Times New Roman" w:hAnsi="Times New Roman"/>
      <w:sz w:val="28"/>
      <w:szCs w:val="24"/>
      <w:lang w:eastAsia="ru-RU"/>
    </w:rPr>
  </w:style>
  <w:style w:type="character" w:customStyle="1" w:styleId="143">
    <w:name w:val="Текст 14(поцентру) Знак Знак"/>
    <w:link w:val="142"/>
    <w:rsid w:val="00C774E1"/>
    <w:rPr>
      <w:rFonts w:ascii="Times New Roman" w:eastAsia="Times New Roman" w:hAnsi="Times New Roman" w:cs="Times New Roman"/>
      <w:sz w:val="28"/>
      <w:szCs w:val="24"/>
      <w:lang w:eastAsia="ru-RU"/>
    </w:rPr>
  </w:style>
  <w:style w:type="paragraph" w:customStyle="1" w:styleId="144">
    <w:name w:val="Текст 14(таблица)"/>
    <w:basedOn w:val="140"/>
    <w:rsid w:val="00C774E1"/>
    <w:pPr>
      <w:ind w:firstLine="709"/>
    </w:pPr>
    <w:rPr>
      <w:color w:val="000000"/>
      <w:szCs w:val="24"/>
      <w:lang w:val="en-US"/>
    </w:rPr>
  </w:style>
  <w:style w:type="paragraph" w:customStyle="1" w:styleId="145">
    <w:name w:val="Текст 14(справа)"/>
    <w:basedOn w:val="140"/>
    <w:link w:val="146"/>
    <w:rsid w:val="00C774E1"/>
    <w:pPr>
      <w:ind w:firstLine="709"/>
      <w:jc w:val="right"/>
    </w:pPr>
    <w:rPr>
      <w:color w:val="000000"/>
      <w:szCs w:val="24"/>
    </w:rPr>
  </w:style>
  <w:style w:type="character" w:customStyle="1" w:styleId="146">
    <w:name w:val="Текст 14(справа) Знак"/>
    <w:basedOn w:val="141"/>
    <w:link w:val="145"/>
    <w:rsid w:val="00C774E1"/>
    <w:rPr>
      <w:rFonts w:ascii="Times New Roman" w:eastAsia="Times New Roman" w:hAnsi="Times New Roman" w:cs="Times New Roman"/>
      <w:color w:val="000000"/>
      <w:sz w:val="24"/>
      <w:szCs w:val="24"/>
      <w:lang w:eastAsia="ru-RU"/>
    </w:rPr>
  </w:style>
  <w:style w:type="paragraph" w:customStyle="1" w:styleId="147">
    <w:name w:val="Текст 14(поцентру)"/>
    <w:basedOn w:val="145"/>
    <w:rsid w:val="00C774E1"/>
    <w:pPr>
      <w:ind w:left="708"/>
      <w:jc w:val="center"/>
    </w:pPr>
  </w:style>
  <w:style w:type="paragraph" w:customStyle="1" w:styleId="aff5">
    <w:name w:val="основной текст"/>
    <w:basedOn w:val="a"/>
    <w:rsid w:val="00C774E1"/>
    <w:pPr>
      <w:spacing w:after="120" w:line="240" w:lineRule="auto"/>
      <w:ind w:firstLine="851"/>
      <w:jc w:val="both"/>
    </w:pPr>
    <w:rPr>
      <w:rFonts w:ascii="Arial" w:eastAsia="Times New Roman" w:hAnsi="Arial"/>
      <w:sz w:val="28"/>
      <w:szCs w:val="20"/>
      <w:lang w:eastAsia="ru-RU"/>
    </w:rPr>
  </w:style>
  <w:style w:type="paragraph" w:customStyle="1" w:styleId="Normal">
    <w:name w:val="Normal Знак Знак Знак Знак Знак Знак"/>
    <w:link w:val="Normal0"/>
    <w:rsid w:val="00C774E1"/>
    <w:pPr>
      <w:spacing w:before="100" w:after="100"/>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0"/>
    <w:link w:val="Normal"/>
    <w:rsid w:val="00C774E1"/>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0"/>
    <w:rsid w:val="00C774E1"/>
    <w:rPr>
      <w:rFonts w:ascii="Times New Roman" w:eastAsia="Times New Roman" w:hAnsi="Times New Roman" w:cs="Times New Roman"/>
      <w:sz w:val="28"/>
      <w:szCs w:val="24"/>
      <w:lang w:eastAsia="ru-RU"/>
    </w:rPr>
  </w:style>
  <w:style w:type="character" w:customStyle="1" w:styleId="1410">
    <w:name w:val="Текст 14(основной) Знак1"/>
    <w:basedOn w:val="a0"/>
    <w:rsid w:val="00C774E1"/>
    <w:rPr>
      <w:rFonts w:ascii="Times New Roman" w:eastAsia="Times New Roman" w:hAnsi="Times New Roman" w:cs="Times New Roman"/>
      <w:sz w:val="28"/>
      <w:szCs w:val="28"/>
      <w:lang w:eastAsia="ru-RU"/>
    </w:rPr>
  </w:style>
  <w:style w:type="paragraph" w:styleId="32">
    <w:name w:val="Body Text Indent 3"/>
    <w:basedOn w:val="a"/>
    <w:link w:val="33"/>
    <w:uiPriority w:val="99"/>
    <w:rsid w:val="00C774E1"/>
    <w:pPr>
      <w:spacing w:after="0" w:line="48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uiPriority w:val="99"/>
    <w:rsid w:val="00C774E1"/>
    <w:rPr>
      <w:rFonts w:ascii="Times New Roman" w:eastAsia="Times New Roman" w:hAnsi="Times New Roman" w:cs="Times New Roman"/>
      <w:sz w:val="24"/>
      <w:szCs w:val="20"/>
      <w:lang w:eastAsia="ru-RU"/>
    </w:rPr>
  </w:style>
  <w:style w:type="paragraph" w:styleId="23">
    <w:name w:val="Body Text Indent 2"/>
    <w:basedOn w:val="a"/>
    <w:link w:val="24"/>
    <w:uiPriority w:val="99"/>
    <w:rsid w:val="00C774E1"/>
    <w:pPr>
      <w:spacing w:after="0" w:line="240" w:lineRule="auto"/>
      <w:ind w:firstLine="709"/>
      <w:jc w:val="center"/>
    </w:pPr>
    <w:rPr>
      <w:rFonts w:ascii="Times New Roman" w:eastAsia="Times New Roman" w:hAnsi="Times New Roman"/>
      <w:b/>
      <w:i/>
      <w:sz w:val="24"/>
      <w:szCs w:val="20"/>
      <w:lang w:eastAsia="ru-RU"/>
    </w:rPr>
  </w:style>
  <w:style w:type="character" w:customStyle="1" w:styleId="24">
    <w:name w:val="Основной текст с отступом 2 Знак"/>
    <w:basedOn w:val="a0"/>
    <w:link w:val="23"/>
    <w:uiPriority w:val="99"/>
    <w:rsid w:val="00C774E1"/>
    <w:rPr>
      <w:rFonts w:ascii="Times New Roman" w:eastAsia="Times New Roman" w:hAnsi="Times New Roman" w:cs="Times New Roman"/>
      <w:b/>
      <w:i/>
      <w:sz w:val="24"/>
      <w:szCs w:val="20"/>
      <w:lang w:eastAsia="ru-RU"/>
    </w:rPr>
  </w:style>
  <w:style w:type="character" w:styleId="aff6">
    <w:name w:val="page number"/>
    <w:basedOn w:val="a0"/>
    <w:rsid w:val="00C774E1"/>
  </w:style>
  <w:style w:type="paragraph" w:styleId="25">
    <w:name w:val="Body Text 2"/>
    <w:basedOn w:val="a"/>
    <w:link w:val="26"/>
    <w:uiPriority w:val="99"/>
    <w:rsid w:val="00C774E1"/>
    <w:pPr>
      <w:tabs>
        <w:tab w:val="num" w:pos="0"/>
      </w:tabs>
      <w:spacing w:after="0" w:line="240" w:lineRule="auto"/>
      <w:jc w:val="center"/>
    </w:pPr>
    <w:rPr>
      <w:rFonts w:ascii="Times New Roman" w:eastAsia="Times New Roman" w:hAnsi="Times New Roman"/>
      <w:b/>
      <w:bCs/>
      <w:i/>
      <w:iCs/>
      <w:sz w:val="24"/>
      <w:szCs w:val="24"/>
      <w:lang w:eastAsia="ru-RU"/>
    </w:rPr>
  </w:style>
  <w:style w:type="character" w:customStyle="1" w:styleId="26">
    <w:name w:val="Основной текст 2 Знак"/>
    <w:basedOn w:val="a0"/>
    <w:link w:val="25"/>
    <w:uiPriority w:val="99"/>
    <w:rsid w:val="00C774E1"/>
    <w:rPr>
      <w:rFonts w:ascii="Times New Roman" w:eastAsia="Times New Roman" w:hAnsi="Times New Roman" w:cs="Times New Roman"/>
      <w:b/>
      <w:bCs/>
      <w:i/>
      <w:iCs/>
      <w:sz w:val="24"/>
      <w:szCs w:val="24"/>
      <w:lang w:eastAsia="ru-RU"/>
    </w:rPr>
  </w:style>
  <w:style w:type="paragraph" w:styleId="34">
    <w:name w:val="Body Text 3"/>
    <w:basedOn w:val="a"/>
    <w:link w:val="35"/>
    <w:uiPriority w:val="99"/>
    <w:rsid w:val="00C774E1"/>
    <w:pPr>
      <w:spacing w:after="0" w:line="240" w:lineRule="auto"/>
      <w:jc w:val="center"/>
    </w:pPr>
    <w:rPr>
      <w:rFonts w:ascii="Times New Roman" w:eastAsia="Times New Roman" w:hAnsi="Times New Roman"/>
      <w:sz w:val="24"/>
      <w:szCs w:val="24"/>
      <w:lang w:eastAsia="ru-RU"/>
    </w:rPr>
  </w:style>
  <w:style w:type="character" w:customStyle="1" w:styleId="35">
    <w:name w:val="Основной текст 3 Знак"/>
    <w:basedOn w:val="a0"/>
    <w:link w:val="34"/>
    <w:uiPriority w:val="99"/>
    <w:rsid w:val="00C774E1"/>
    <w:rPr>
      <w:rFonts w:ascii="Times New Roman" w:eastAsia="Times New Roman" w:hAnsi="Times New Roman" w:cs="Times New Roman"/>
      <w:sz w:val="24"/>
      <w:szCs w:val="24"/>
      <w:lang w:eastAsia="ru-RU"/>
    </w:rPr>
  </w:style>
  <w:style w:type="paragraph" w:customStyle="1" w:styleId="h2">
    <w:name w:val="h2"/>
    <w:basedOn w:val="ac"/>
    <w:uiPriority w:val="99"/>
    <w:rsid w:val="00C774E1"/>
  </w:style>
  <w:style w:type="paragraph" w:styleId="aff7">
    <w:name w:val="Subtitle"/>
    <w:basedOn w:val="a"/>
    <w:link w:val="aff8"/>
    <w:uiPriority w:val="99"/>
    <w:qFormat/>
    <w:rsid w:val="00C774E1"/>
    <w:pPr>
      <w:spacing w:after="0" w:line="240" w:lineRule="auto"/>
    </w:pPr>
    <w:rPr>
      <w:rFonts w:ascii="Times New Roman" w:eastAsia="Times New Roman" w:hAnsi="Times New Roman"/>
      <w:b/>
      <w:bCs/>
      <w:sz w:val="24"/>
      <w:szCs w:val="24"/>
      <w:lang w:eastAsia="ru-RU"/>
    </w:rPr>
  </w:style>
  <w:style w:type="character" w:customStyle="1" w:styleId="aff8">
    <w:name w:val="Подзаголовок Знак"/>
    <w:basedOn w:val="a0"/>
    <w:link w:val="aff7"/>
    <w:uiPriority w:val="99"/>
    <w:rsid w:val="00C774E1"/>
    <w:rPr>
      <w:rFonts w:ascii="Times New Roman" w:eastAsia="Times New Roman" w:hAnsi="Times New Roman" w:cs="Times New Roman"/>
      <w:b/>
      <w:bCs/>
      <w:sz w:val="24"/>
      <w:szCs w:val="24"/>
      <w:lang w:eastAsia="ru-RU"/>
    </w:rPr>
  </w:style>
  <w:style w:type="paragraph" w:styleId="41">
    <w:name w:val="toc 4"/>
    <w:basedOn w:val="a"/>
    <w:next w:val="a"/>
    <w:autoRedefine/>
    <w:uiPriority w:val="99"/>
    <w:rsid w:val="00C774E1"/>
    <w:pPr>
      <w:spacing w:after="0" w:line="240" w:lineRule="auto"/>
      <w:ind w:left="720"/>
    </w:pPr>
    <w:rPr>
      <w:rFonts w:ascii="Times New Roman" w:eastAsia="Times New Roman" w:hAnsi="Times New Roman"/>
      <w:sz w:val="18"/>
      <w:szCs w:val="18"/>
      <w:lang w:eastAsia="ru-RU"/>
    </w:rPr>
  </w:style>
  <w:style w:type="paragraph" w:styleId="51">
    <w:name w:val="toc 5"/>
    <w:basedOn w:val="a"/>
    <w:next w:val="a"/>
    <w:autoRedefine/>
    <w:uiPriority w:val="99"/>
    <w:rsid w:val="00C774E1"/>
    <w:pPr>
      <w:spacing w:after="0" w:line="240" w:lineRule="auto"/>
      <w:ind w:left="960"/>
    </w:pPr>
    <w:rPr>
      <w:rFonts w:ascii="Times New Roman" w:eastAsia="Times New Roman" w:hAnsi="Times New Roman"/>
      <w:sz w:val="18"/>
      <w:szCs w:val="18"/>
      <w:lang w:eastAsia="ru-RU"/>
    </w:rPr>
  </w:style>
  <w:style w:type="paragraph" w:styleId="61">
    <w:name w:val="toc 6"/>
    <w:basedOn w:val="a"/>
    <w:next w:val="a"/>
    <w:autoRedefine/>
    <w:uiPriority w:val="99"/>
    <w:rsid w:val="00C774E1"/>
    <w:pPr>
      <w:spacing w:after="0" w:line="240" w:lineRule="auto"/>
      <w:ind w:left="1200"/>
    </w:pPr>
    <w:rPr>
      <w:rFonts w:ascii="Times New Roman" w:eastAsia="Times New Roman" w:hAnsi="Times New Roman"/>
      <w:sz w:val="18"/>
      <w:szCs w:val="18"/>
      <w:lang w:eastAsia="ru-RU"/>
    </w:rPr>
  </w:style>
  <w:style w:type="paragraph" w:styleId="71">
    <w:name w:val="toc 7"/>
    <w:basedOn w:val="a"/>
    <w:next w:val="a"/>
    <w:autoRedefine/>
    <w:uiPriority w:val="99"/>
    <w:rsid w:val="00C774E1"/>
    <w:pPr>
      <w:spacing w:after="0" w:line="240" w:lineRule="auto"/>
      <w:ind w:left="1440"/>
    </w:pPr>
    <w:rPr>
      <w:rFonts w:ascii="Times New Roman" w:eastAsia="Times New Roman" w:hAnsi="Times New Roman"/>
      <w:sz w:val="18"/>
      <w:szCs w:val="18"/>
      <w:lang w:eastAsia="ru-RU"/>
    </w:rPr>
  </w:style>
  <w:style w:type="paragraph" w:styleId="81">
    <w:name w:val="toc 8"/>
    <w:basedOn w:val="a"/>
    <w:next w:val="a"/>
    <w:autoRedefine/>
    <w:uiPriority w:val="99"/>
    <w:rsid w:val="00C774E1"/>
    <w:pPr>
      <w:spacing w:after="0" w:line="240" w:lineRule="auto"/>
      <w:ind w:left="1680"/>
    </w:pPr>
    <w:rPr>
      <w:rFonts w:ascii="Times New Roman" w:eastAsia="Times New Roman" w:hAnsi="Times New Roman"/>
      <w:sz w:val="18"/>
      <w:szCs w:val="18"/>
      <w:lang w:eastAsia="ru-RU"/>
    </w:rPr>
  </w:style>
  <w:style w:type="paragraph" w:styleId="91">
    <w:name w:val="toc 9"/>
    <w:basedOn w:val="a"/>
    <w:next w:val="a"/>
    <w:autoRedefine/>
    <w:uiPriority w:val="99"/>
    <w:rsid w:val="00C774E1"/>
    <w:pPr>
      <w:spacing w:after="0" w:line="240" w:lineRule="auto"/>
      <w:ind w:left="1920"/>
    </w:pPr>
    <w:rPr>
      <w:rFonts w:ascii="Times New Roman" w:eastAsia="Times New Roman" w:hAnsi="Times New Roman"/>
      <w:sz w:val="18"/>
      <w:szCs w:val="18"/>
      <w:lang w:eastAsia="ru-RU"/>
    </w:rPr>
  </w:style>
  <w:style w:type="paragraph" w:styleId="aff9">
    <w:name w:val="Block Text"/>
    <w:basedOn w:val="a"/>
    <w:uiPriority w:val="99"/>
    <w:rsid w:val="00C774E1"/>
    <w:pPr>
      <w:spacing w:after="0" w:line="240" w:lineRule="auto"/>
      <w:ind w:left="-74" w:right="-109"/>
      <w:jc w:val="center"/>
    </w:pPr>
    <w:rPr>
      <w:rFonts w:ascii="Times New Roman" w:eastAsia="Times New Roman" w:hAnsi="Times New Roman"/>
      <w:sz w:val="24"/>
      <w:szCs w:val="24"/>
      <w:lang w:eastAsia="ru-RU"/>
    </w:rPr>
  </w:style>
  <w:style w:type="character" w:styleId="affa">
    <w:name w:val="FollowedHyperlink"/>
    <w:uiPriority w:val="99"/>
    <w:rsid w:val="00C774E1"/>
    <w:rPr>
      <w:color w:val="800080"/>
      <w:u w:val="single"/>
    </w:rPr>
  </w:style>
  <w:style w:type="paragraph" w:customStyle="1" w:styleId="xl24">
    <w:name w:val="xl24"/>
    <w:basedOn w:val="a"/>
    <w:uiPriority w:val="99"/>
    <w:rsid w:val="00C774E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ConsNormal">
    <w:name w:val="ConsNormal"/>
    <w:uiPriority w:val="99"/>
    <w:rsid w:val="00C774E1"/>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fb">
    <w:name w:val="footnote text"/>
    <w:aliases w:val="Table_Footnote_last Знак,Table_Footnote_last Знак Знак,Table_Footnote_last"/>
    <w:basedOn w:val="a"/>
    <w:link w:val="affc"/>
    <w:rsid w:val="00C774E1"/>
    <w:pPr>
      <w:spacing w:after="0" w:line="240" w:lineRule="auto"/>
    </w:pPr>
    <w:rPr>
      <w:rFonts w:ascii="Times New Roman" w:eastAsia="Times New Roman" w:hAnsi="Times New Roman"/>
      <w:sz w:val="20"/>
      <w:szCs w:val="20"/>
      <w:lang w:eastAsia="ru-RU"/>
    </w:rPr>
  </w:style>
  <w:style w:type="character" w:customStyle="1" w:styleId="affc">
    <w:name w:val="Текст сноски Знак"/>
    <w:aliases w:val="Table_Footnote_last Знак Знак1,Table_Footnote_last Знак Знак Знак,Table_Footnote_last Знак1"/>
    <w:basedOn w:val="a0"/>
    <w:link w:val="affb"/>
    <w:rsid w:val="00C774E1"/>
    <w:rPr>
      <w:rFonts w:ascii="Times New Roman" w:eastAsia="Times New Roman" w:hAnsi="Times New Roman" w:cs="Times New Roman"/>
      <w:sz w:val="20"/>
      <w:szCs w:val="20"/>
      <w:lang w:eastAsia="ru-RU"/>
    </w:rPr>
  </w:style>
  <w:style w:type="paragraph" w:customStyle="1" w:styleId="15">
    <w:name w:val="Обычный1"/>
    <w:uiPriority w:val="99"/>
    <w:rsid w:val="00C774E1"/>
    <w:rPr>
      <w:rFonts w:ascii="Times New Roman" w:eastAsia="Times New Roman" w:hAnsi="Times New Roman" w:cs="Times New Roman"/>
      <w:szCs w:val="24"/>
      <w:lang w:eastAsia="ru-RU"/>
    </w:rPr>
  </w:style>
  <w:style w:type="paragraph" w:styleId="affd">
    <w:name w:val="Plain Text"/>
    <w:basedOn w:val="a"/>
    <w:link w:val="affe"/>
    <w:uiPriority w:val="99"/>
    <w:rsid w:val="00C774E1"/>
    <w:pPr>
      <w:spacing w:after="0" w:line="240" w:lineRule="auto"/>
    </w:pPr>
    <w:rPr>
      <w:rFonts w:ascii="Courier New" w:eastAsia="Times New Roman" w:hAnsi="Courier New"/>
      <w:sz w:val="20"/>
      <w:szCs w:val="20"/>
      <w:lang w:eastAsia="ru-RU"/>
    </w:rPr>
  </w:style>
  <w:style w:type="character" w:customStyle="1" w:styleId="affe">
    <w:name w:val="Текст Знак"/>
    <w:basedOn w:val="a0"/>
    <w:link w:val="affd"/>
    <w:uiPriority w:val="99"/>
    <w:rsid w:val="00C774E1"/>
    <w:rPr>
      <w:rFonts w:ascii="Courier New" w:eastAsia="Times New Roman" w:hAnsi="Courier New" w:cs="Times New Roman"/>
      <w:sz w:val="20"/>
      <w:szCs w:val="20"/>
      <w:lang w:eastAsia="ru-RU"/>
    </w:rPr>
  </w:style>
  <w:style w:type="character" w:customStyle="1" w:styleId="16">
    <w:name w:val="Знак Знак1"/>
    <w:rsid w:val="00C774E1"/>
    <w:rPr>
      <w:sz w:val="24"/>
      <w:szCs w:val="24"/>
    </w:rPr>
  </w:style>
  <w:style w:type="character" w:styleId="afff">
    <w:name w:val="Emphasis"/>
    <w:uiPriority w:val="20"/>
    <w:qFormat/>
    <w:rsid w:val="00C774E1"/>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C774E1"/>
    <w:rPr>
      <w:b/>
      <w:bCs/>
      <w:sz w:val="24"/>
      <w:szCs w:val="24"/>
      <w:lang w:val="ru-RU" w:eastAsia="ru-RU" w:bidi="ar-SA"/>
    </w:rPr>
  </w:style>
  <w:style w:type="paragraph" w:styleId="afff0">
    <w:name w:val="Document Map"/>
    <w:basedOn w:val="a"/>
    <w:link w:val="afff1"/>
    <w:uiPriority w:val="99"/>
    <w:semiHidden/>
    <w:rsid w:val="00C774E1"/>
    <w:pPr>
      <w:shd w:val="clear" w:color="auto" w:fill="000080"/>
      <w:spacing w:after="0" w:line="240" w:lineRule="auto"/>
    </w:pPr>
    <w:rPr>
      <w:rFonts w:ascii="Tahoma" w:eastAsia="Times New Roman" w:hAnsi="Tahoma"/>
      <w:sz w:val="24"/>
      <w:szCs w:val="24"/>
      <w:lang w:eastAsia="ru-RU"/>
    </w:rPr>
  </w:style>
  <w:style w:type="character" w:customStyle="1" w:styleId="afff1">
    <w:name w:val="Схема документа Знак"/>
    <w:basedOn w:val="a0"/>
    <w:link w:val="afff0"/>
    <w:uiPriority w:val="99"/>
    <w:semiHidden/>
    <w:rsid w:val="00C774E1"/>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uiPriority w:val="99"/>
    <w:rsid w:val="00C774E1"/>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sz w:val="28"/>
      <w:szCs w:val="20"/>
      <w:lang w:eastAsia="ru-RU"/>
    </w:rPr>
  </w:style>
  <w:style w:type="character" w:customStyle="1" w:styleId="36">
    <w:name w:val="Знак Знак Знак3"/>
    <w:rsid w:val="00C774E1"/>
    <w:rPr>
      <w:rFonts w:ascii="Arial" w:hAnsi="Arial" w:cs="Arial"/>
      <w:b/>
      <w:bCs/>
      <w:sz w:val="26"/>
      <w:szCs w:val="26"/>
      <w:lang w:val="ru-RU" w:eastAsia="ru-RU" w:bidi="ar-SA"/>
    </w:rPr>
  </w:style>
  <w:style w:type="character" w:customStyle="1" w:styleId="grame">
    <w:name w:val="grame"/>
    <w:basedOn w:val="a0"/>
    <w:rsid w:val="00C774E1"/>
  </w:style>
  <w:style w:type="paragraph" w:customStyle="1" w:styleId="101">
    <w:name w:val="Титул 10"/>
    <w:basedOn w:val="100"/>
    <w:rsid w:val="00C774E1"/>
    <w:pPr>
      <w:jc w:val="right"/>
    </w:pPr>
  </w:style>
  <w:style w:type="paragraph" w:customStyle="1" w:styleId="212">
    <w:name w:val="Основной текст с отступом 21"/>
    <w:basedOn w:val="a"/>
    <w:rsid w:val="00C774E1"/>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afff2">
    <w:name w:val="Знак Знак Знак Знак Знак Знак Знак Знак Знак Знак Знак Знак Знак"/>
    <w:basedOn w:val="a"/>
    <w:rsid w:val="00C774E1"/>
    <w:pPr>
      <w:spacing w:after="0" w:line="240" w:lineRule="auto"/>
    </w:pPr>
    <w:rPr>
      <w:rFonts w:ascii="Verdana" w:eastAsia="Times New Roman" w:hAnsi="Verdana" w:cs="Verdana"/>
      <w:sz w:val="20"/>
      <w:szCs w:val="20"/>
      <w:lang w:val="en-US"/>
    </w:rPr>
  </w:style>
  <w:style w:type="paragraph" w:customStyle="1" w:styleId="text">
    <w:name w:val="text"/>
    <w:basedOn w:val="a"/>
    <w:rsid w:val="00C774E1"/>
    <w:pPr>
      <w:spacing w:after="0" w:line="240" w:lineRule="auto"/>
      <w:ind w:left="105" w:right="105" w:firstLine="397"/>
      <w:jc w:val="both"/>
    </w:pPr>
    <w:rPr>
      <w:rFonts w:ascii="Trebuchet MS" w:eastAsia="Times New Roman" w:hAnsi="Trebuchet MS"/>
      <w:sz w:val="24"/>
      <w:szCs w:val="24"/>
      <w:lang w:eastAsia="ru-RU"/>
    </w:rPr>
  </w:style>
  <w:style w:type="character" w:customStyle="1" w:styleId="apple-style-span">
    <w:name w:val="apple-style-span"/>
    <w:basedOn w:val="a0"/>
    <w:rsid w:val="00C774E1"/>
  </w:style>
  <w:style w:type="paragraph" w:customStyle="1" w:styleId="149">
    <w:name w:val="Текст 14(курсив)"/>
    <w:basedOn w:val="140"/>
    <w:link w:val="14a"/>
    <w:rsid w:val="00C774E1"/>
    <w:pPr>
      <w:tabs>
        <w:tab w:val="left" w:pos="0"/>
      </w:tabs>
      <w:ind w:firstLine="709"/>
    </w:pPr>
    <w:rPr>
      <w:i/>
      <w:sz w:val="28"/>
    </w:rPr>
  </w:style>
  <w:style w:type="character" w:customStyle="1" w:styleId="14a">
    <w:name w:val="Текст 14(курсив) Знак"/>
    <w:link w:val="149"/>
    <w:rsid w:val="00C774E1"/>
    <w:rPr>
      <w:rFonts w:ascii="Times New Roman" w:eastAsia="Times New Roman" w:hAnsi="Times New Roman" w:cs="Times New Roman"/>
      <w:i/>
      <w:sz w:val="28"/>
      <w:szCs w:val="28"/>
      <w:lang w:eastAsia="ru-RU"/>
    </w:rPr>
  </w:style>
  <w:style w:type="paragraph" w:customStyle="1" w:styleId="18">
    <w:name w:val="Титул 18"/>
    <w:basedOn w:val="101"/>
    <w:rsid w:val="00C774E1"/>
    <w:rPr>
      <w:sz w:val="36"/>
    </w:rPr>
  </w:style>
  <w:style w:type="paragraph" w:customStyle="1" w:styleId="220">
    <w:name w:val="Титул 22"/>
    <w:basedOn w:val="18"/>
    <w:rsid w:val="00C774E1"/>
    <w:pPr>
      <w:ind w:left="708"/>
      <w:jc w:val="center"/>
    </w:pPr>
    <w:rPr>
      <w:b/>
      <w:sz w:val="44"/>
    </w:rPr>
  </w:style>
  <w:style w:type="character" w:styleId="afff3">
    <w:name w:val="footnote reference"/>
    <w:rsid w:val="00C774E1"/>
    <w:rPr>
      <w:vertAlign w:val="superscript"/>
    </w:rPr>
  </w:style>
  <w:style w:type="paragraph" w:customStyle="1" w:styleId="cat1">
    <w:name w:val="cat1"/>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nhideWhenUsed/>
    <w:rsid w:val="00C774E1"/>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rsid w:val="00C774E1"/>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C774E1"/>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rsid w:val="00C774E1"/>
    <w:rPr>
      <w:rFonts w:ascii="Arial" w:eastAsia="Times New Roman" w:hAnsi="Arial" w:cs="Times New Roman"/>
      <w:vanish/>
      <w:sz w:val="16"/>
      <w:szCs w:val="16"/>
      <w:lang w:eastAsia="ru-RU"/>
    </w:rPr>
  </w:style>
  <w:style w:type="paragraph" w:styleId="HTML1">
    <w:name w:val="HTML Address"/>
    <w:basedOn w:val="a"/>
    <w:link w:val="HTML2"/>
    <w:unhideWhenUsed/>
    <w:rsid w:val="00C774E1"/>
    <w:pPr>
      <w:spacing w:after="0" w:line="240" w:lineRule="auto"/>
    </w:pPr>
    <w:rPr>
      <w:rFonts w:ascii="Times New Roman" w:eastAsia="Times New Roman" w:hAnsi="Times New Roman"/>
      <w:i/>
      <w:iCs/>
      <w:sz w:val="24"/>
      <w:szCs w:val="24"/>
      <w:lang w:eastAsia="ru-RU"/>
    </w:rPr>
  </w:style>
  <w:style w:type="character" w:customStyle="1" w:styleId="HTML2">
    <w:name w:val="Адрес HTML Знак"/>
    <w:basedOn w:val="a0"/>
    <w:link w:val="HTML1"/>
    <w:rsid w:val="00C774E1"/>
    <w:rPr>
      <w:rFonts w:ascii="Times New Roman" w:eastAsia="Times New Roman" w:hAnsi="Times New Roman" w:cs="Times New Roman"/>
      <w:i/>
      <w:iCs/>
      <w:sz w:val="24"/>
      <w:szCs w:val="24"/>
      <w:lang w:eastAsia="ru-RU"/>
    </w:rPr>
  </w:style>
  <w:style w:type="paragraph" w:customStyle="1" w:styleId="ssylvtab1">
    <w:name w:val="ssylvtab1"/>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syl2">
    <w:name w:val="ssyl2"/>
    <w:basedOn w:val="a0"/>
    <w:rsid w:val="00C774E1"/>
  </w:style>
  <w:style w:type="character" w:customStyle="1" w:styleId="text1">
    <w:name w:val="text1"/>
    <w:basedOn w:val="a0"/>
    <w:rsid w:val="00C774E1"/>
  </w:style>
  <w:style w:type="character" w:customStyle="1" w:styleId="text3">
    <w:name w:val="text3"/>
    <w:basedOn w:val="a0"/>
    <w:rsid w:val="00C774E1"/>
  </w:style>
  <w:style w:type="character" w:customStyle="1" w:styleId="17">
    <w:name w:val="заголовокпогода1"/>
    <w:basedOn w:val="a0"/>
    <w:rsid w:val="00C774E1"/>
  </w:style>
  <w:style w:type="paragraph" w:customStyle="1" w:styleId="small">
    <w:name w:val="small"/>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b">
    <w:name w:val="Текст 14(основной) Знак Знак Знак"/>
    <w:rsid w:val="00C774E1"/>
    <w:rPr>
      <w:sz w:val="28"/>
      <w:szCs w:val="24"/>
    </w:rPr>
  </w:style>
  <w:style w:type="paragraph" w:customStyle="1" w:styleId="xl30">
    <w:name w:val="xl30"/>
    <w:basedOn w:val="a"/>
    <w:uiPriority w:val="99"/>
    <w:rsid w:val="00C774E1"/>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styleId="HTML3">
    <w:name w:val="HTML Definition"/>
    <w:basedOn w:val="a0"/>
    <w:rsid w:val="00C774E1"/>
    <w:rPr>
      <w:i/>
      <w:iCs/>
    </w:rPr>
  </w:style>
  <w:style w:type="character" w:customStyle="1" w:styleId="afff4">
    <w:name w:val="Символ сноски"/>
    <w:basedOn w:val="a0"/>
    <w:rsid w:val="00C774E1"/>
    <w:rPr>
      <w:vertAlign w:val="superscript"/>
    </w:rPr>
  </w:style>
  <w:style w:type="character" w:customStyle="1" w:styleId="27">
    <w:name w:val="Знак Знак2"/>
    <w:basedOn w:val="a0"/>
    <w:locked/>
    <w:rsid w:val="00C774E1"/>
    <w:rPr>
      <w:sz w:val="24"/>
      <w:szCs w:val="24"/>
      <w:lang w:val="ru-RU" w:eastAsia="ru-RU" w:bidi="ar-SA"/>
    </w:rPr>
  </w:style>
  <w:style w:type="character" w:customStyle="1" w:styleId="afff5">
    <w:name w:val="Знак"/>
    <w:basedOn w:val="a0"/>
    <w:rsid w:val="00C774E1"/>
    <w:rPr>
      <w:sz w:val="24"/>
      <w:szCs w:val="24"/>
      <w:lang w:val="ru-RU" w:eastAsia="ru-RU" w:bidi="ar-SA"/>
    </w:rPr>
  </w:style>
  <w:style w:type="character" w:customStyle="1" w:styleId="110">
    <w:name w:val="Знак Знак11"/>
    <w:basedOn w:val="a0"/>
    <w:locked/>
    <w:rsid w:val="00C774E1"/>
    <w:rPr>
      <w:sz w:val="24"/>
      <w:szCs w:val="24"/>
      <w:lang w:val="ru-RU" w:eastAsia="ru-RU" w:bidi="ar-SA"/>
    </w:rPr>
  </w:style>
  <w:style w:type="paragraph" w:customStyle="1" w:styleId="afff6">
    <w:name w:val="Знак Знак Знак Знак Знак Знак Знак Знак Знак Знак"/>
    <w:basedOn w:val="a"/>
    <w:rsid w:val="00C774E1"/>
    <w:pPr>
      <w:spacing w:after="0" w:line="240" w:lineRule="auto"/>
    </w:pPr>
    <w:rPr>
      <w:rFonts w:ascii="Verdana" w:eastAsia="Times New Roman" w:hAnsi="Verdana" w:cs="Verdana"/>
      <w:sz w:val="20"/>
      <w:szCs w:val="20"/>
      <w:lang w:val="en-US"/>
    </w:rPr>
  </w:style>
  <w:style w:type="character" w:customStyle="1" w:styleId="240">
    <w:name w:val="Знак Знак24"/>
    <w:basedOn w:val="a0"/>
    <w:rsid w:val="00C774E1"/>
    <w:rPr>
      <w:b/>
      <w:bCs/>
      <w:sz w:val="24"/>
      <w:szCs w:val="24"/>
    </w:rPr>
  </w:style>
  <w:style w:type="character" w:customStyle="1" w:styleId="230">
    <w:name w:val="Знак Знак23"/>
    <w:basedOn w:val="a0"/>
    <w:rsid w:val="00C774E1"/>
    <w:rPr>
      <w:i/>
      <w:iCs/>
      <w:sz w:val="24"/>
      <w:szCs w:val="24"/>
    </w:rPr>
  </w:style>
  <w:style w:type="character" w:customStyle="1" w:styleId="221">
    <w:name w:val="Знак Знак22"/>
    <w:basedOn w:val="a0"/>
    <w:rsid w:val="00C774E1"/>
    <w:rPr>
      <w:sz w:val="24"/>
      <w:szCs w:val="24"/>
      <w:u w:val="single"/>
    </w:rPr>
  </w:style>
  <w:style w:type="character" w:customStyle="1" w:styleId="213">
    <w:name w:val="Знак Знак21"/>
    <w:basedOn w:val="a0"/>
    <w:rsid w:val="00C774E1"/>
    <w:rPr>
      <w:bCs/>
      <w:i/>
      <w:iCs/>
      <w:sz w:val="24"/>
      <w:szCs w:val="24"/>
    </w:rPr>
  </w:style>
  <w:style w:type="character" w:customStyle="1" w:styleId="200">
    <w:name w:val="Знак Знак20"/>
    <w:basedOn w:val="a0"/>
    <w:rsid w:val="00C774E1"/>
    <w:rPr>
      <w:b/>
      <w:bCs/>
      <w:i/>
      <w:iCs/>
      <w:sz w:val="24"/>
      <w:szCs w:val="24"/>
    </w:rPr>
  </w:style>
  <w:style w:type="paragraph" w:customStyle="1" w:styleId="123">
    <w:name w:val="стиль12"/>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7">
    <w:name w:val="стиль3"/>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icecaption">
    <w:name w:val="price_caption"/>
    <w:basedOn w:val="a0"/>
    <w:rsid w:val="00C774E1"/>
  </w:style>
  <w:style w:type="character" w:customStyle="1" w:styleId="priceprice">
    <w:name w:val="price_price"/>
    <w:basedOn w:val="a0"/>
    <w:rsid w:val="00C774E1"/>
  </w:style>
  <w:style w:type="character" w:customStyle="1" w:styleId="editsection">
    <w:name w:val="editsection"/>
    <w:basedOn w:val="a0"/>
    <w:rsid w:val="00C774E1"/>
  </w:style>
  <w:style w:type="character" w:customStyle="1" w:styleId="plainlinks">
    <w:name w:val="plainlinks"/>
    <w:basedOn w:val="a0"/>
    <w:rsid w:val="00C774E1"/>
  </w:style>
  <w:style w:type="character" w:customStyle="1" w:styleId="fn">
    <w:name w:val="fn"/>
    <w:basedOn w:val="a0"/>
    <w:rsid w:val="00C774E1"/>
  </w:style>
  <w:style w:type="character" w:customStyle="1" w:styleId="plainlinksneverexpand">
    <w:name w:val="plainlinksneverexpand"/>
    <w:basedOn w:val="a0"/>
    <w:rsid w:val="00C774E1"/>
  </w:style>
  <w:style w:type="character" w:customStyle="1" w:styleId="geo-geo-dms">
    <w:name w:val="geo-geo-dms"/>
    <w:basedOn w:val="a0"/>
    <w:rsid w:val="00C774E1"/>
  </w:style>
  <w:style w:type="character" w:customStyle="1" w:styleId="geo-dms">
    <w:name w:val="geo-dms"/>
    <w:basedOn w:val="a0"/>
    <w:rsid w:val="00C774E1"/>
  </w:style>
  <w:style w:type="character" w:customStyle="1" w:styleId="geo-lat">
    <w:name w:val="geo-lat"/>
    <w:basedOn w:val="a0"/>
    <w:rsid w:val="00C774E1"/>
  </w:style>
  <w:style w:type="character" w:customStyle="1" w:styleId="geo-lon">
    <w:name w:val="geo-lon"/>
    <w:basedOn w:val="a0"/>
    <w:rsid w:val="00C774E1"/>
  </w:style>
  <w:style w:type="character" w:customStyle="1" w:styleId="coordinates">
    <w:name w:val="coordinates"/>
    <w:basedOn w:val="a0"/>
    <w:rsid w:val="00C774E1"/>
  </w:style>
  <w:style w:type="character" w:customStyle="1" w:styleId="toctoggle">
    <w:name w:val="toctoggle"/>
    <w:basedOn w:val="a0"/>
    <w:rsid w:val="00C774E1"/>
  </w:style>
  <w:style w:type="character" w:customStyle="1" w:styleId="tocnumber">
    <w:name w:val="tocnumber"/>
    <w:basedOn w:val="a0"/>
    <w:rsid w:val="00C774E1"/>
  </w:style>
  <w:style w:type="character" w:customStyle="1" w:styleId="toctext">
    <w:name w:val="toctext"/>
    <w:basedOn w:val="a0"/>
    <w:rsid w:val="00C774E1"/>
  </w:style>
  <w:style w:type="character" w:customStyle="1" w:styleId="mw-headline">
    <w:name w:val="mw-headline"/>
    <w:basedOn w:val="a0"/>
    <w:rsid w:val="00C774E1"/>
  </w:style>
  <w:style w:type="paragraph" w:customStyle="1" w:styleId="collapse-refs-p">
    <w:name w:val="collapse-refs-p"/>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ice">
    <w:name w:val="price"/>
    <w:basedOn w:val="a0"/>
    <w:rsid w:val="00C774E1"/>
  </w:style>
  <w:style w:type="character" w:customStyle="1" w:styleId="19">
    <w:name w:val="Название1"/>
    <w:basedOn w:val="a0"/>
    <w:rsid w:val="00C774E1"/>
  </w:style>
  <w:style w:type="paragraph" w:customStyle="1" w:styleId="title1">
    <w:name w:val="title1"/>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more">
    <w:name w:val="link_more"/>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Дата1"/>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te">
    <w:name w:val="note"/>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bject">
    <w:name w:val="object"/>
    <w:basedOn w:val="a0"/>
    <w:rsid w:val="00C774E1"/>
  </w:style>
  <w:style w:type="character" w:customStyle="1" w:styleId="locality">
    <w:name w:val="locality"/>
    <w:basedOn w:val="a0"/>
    <w:rsid w:val="00C774E1"/>
  </w:style>
  <w:style w:type="character" w:customStyle="1" w:styleId="street-address">
    <w:name w:val="street-address"/>
    <w:basedOn w:val="a0"/>
    <w:rsid w:val="00C774E1"/>
  </w:style>
  <w:style w:type="character" w:customStyle="1" w:styleId="tel">
    <w:name w:val="tel"/>
    <w:basedOn w:val="a0"/>
    <w:rsid w:val="00C774E1"/>
  </w:style>
  <w:style w:type="character" w:customStyle="1" w:styleId="sharelistitemcounter">
    <w:name w:val="share_list_item_counter"/>
    <w:basedOn w:val="a0"/>
    <w:rsid w:val="00C774E1"/>
  </w:style>
  <w:style w:type="character" w:customStyle="1" w:styleId="description">
    <w:name w:val="description"/>
    <w:basedOn w:val="a0"/>
    <w:rsid w:val="00C774E1"/>
  </w:style>
  <w:style w:type="character" w:customStyle="1" w:styleId="photos">
    <w:name w:val="photos"/>
    <w:basedOn w:val="a0"/>
    <w:rsid w:val="00C774E1"/>
  </w:style>
  <w:style w:type="character" w:customStyle="1" w:styleId="rooms">
    <w:name w:val="rooms"/>
    <w:basedOn w:val="a0"/>
    <w:rsid w:val="00C774E1"/>
  </w:style>
  <w:style w:type="character" w:customStyle="1" w:styleId="reviews">
    <w:name w:val="reviews"/>
    <w:basedOn w:val="a0"/>
    <w:rsid w:val="00C774E1"/>
  </w:style>
  <w:style w:type="character" w:customStyle="1" w:styleId="map">
    <w:name w:val="map"/>
    <w:basedOn w:val="a0"/>
    <w:rsid w:val="00C774E1"/>
  </w:style>
  <w:style w:type="character" w:customStyle="1" w:styleId="right">
    <w:name w:val="right"/>
    <w:basedOn w:val="a0"/>
    <w:rsid w:val="00C774E1"/>
  </w:style>
  <w:style w:type="character" w:customStyle="1" w:styleId="expandrating">
    <w:name w:val="expand_rating"/>
    <w:basedOn w:val="a0"/>
    <w:rsid w:val="00C774E1"/>
  </w:style>
  <w:style w:type="character" w:customStyle="1" w:styleId="downarrow">
    <w:name w:val="down_arrow"/>
    <w:basedOn w:val="a0"/>
    <w:rsid w:val="00C774E1"/>
  </w:style>
  <w:style w:type="character" w:customStyle="1" w:styleId="expanddetail">
    <w:name w:val="expand_detail"/>
    <w:basedOn w:val="a0"/>
    <w:rsid w:val="00C774E1"/>
  </w:style>
  <w:style w:type="character" w:customStyle="1" w:styleId="day1">
    <w:name w:val="day1"/>
    <w:basedOn w:val="a0"/>
    <w:rsid w:val="00C774E1"/>
  </w:style>
  <w:style w:type="character" w:customStyle="1" w:styleId="day2">
    <w:name w:val="day2"/>
    <w:basedOn w:val="a0"/>
    <w:rsid w:val="00C774E1"/>
  </w:style>
  <w:style w:type="paragraph" w:customStyle="1" w:styleId="62">
    <w:name w:val="стиль6"/>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
    <w:name w:val="стиль2"/>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2">
    <w:name w:val="стиль7"/>
    <w:basedOn w:val="a"/>
    <w:rsid w:val="00C774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ews-date-time">
    <w:name w:val="news-date-time"/>
    <w:basedOn w:val="a0"/>
    <w:rsid w:val="00C774E1"/>
  </w:style>
  <w:style w:type="character" w:customStyle="1" w:styleId="130">
    <w:name w:val="Знак Знак13"/>
    <w:basedOn w:val="a0"/>
    <w:locked/>
    <w:rsid w:val="00C774E1"/>
    <w:rPr>
      <w:lang w:val="ru-RU" w:eastAsia="ru-RU" w:bidi="ar-SA"/>
    </w:rPr>
  </w:style>
  <w:style w:type="paragraph" w:customStyle="1" w:styleId="Default">
    <w:name w:val="Default"/>
    <w:rsid w:val="00C774E1"/>
    <w:pPr>
      <w:autoSpaceDE w:val="0"/>
      <w:autoSpaceDN w:val="0"/>
      <w:adjustRightInd w:val="0"/>
    </w:pPr>
    <w:rPr>
      <w:rFonts w:ascii="Times New Roman" w:eastAsia="Calibri" w:hAnsi="Times New Roman" w:cs="Times New Roman"/>
      <w:color w:val="000000"/>
      <w:sz w:val="24"/>
      <w:szCs w:val="24"/>
    </w:rPr>
  </w:style>
  <w:style w:type="paragraph" w:customStyle="1" w:styleId="Style2">
    <w:name w:val="Style2"/>
    <w:basedOn w:val="a"/>
    <w:uiPriority w:val="99"/>
    <w:rsid w:val="00C774E1"/>
    <w:pPr>
      <w:widowControl w:val="0"/>
      <w:autoSpaceDE w:val="0"/>
      <w:autoSpaceDN w:val="0"/>
      <w:adjustRightInd w:val="0"/>
      <w:spacing w:after="0" w:line="235" w:lineRule="exact"/>
      <w:jc w:val="right"/>
    </w:pPr>
    <w:rPr>
      <w:rFonts w:ascii="MS Reference Sans Serif" w:eastAsia="Times New Roman" w:hAnsi="MS Reference Sans Serif"/>
      <w:sz w:val="24"/>
      <w:szCs w:val="24"/>
      <w:lang w:eastAsia="ru-RU"/>
    </w:rPr>
  </w:style>
  <w:style w:type="paragraph" w:customStyle="1" w:styleId="Style3">
    <w:name w:val="Style3"/>
    <w:basedOn w:val="a"/>
    <w:uiPriority w:val="99"/>
    <w:rsid w:val="00C774E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4">
    <w:name w:val="Style4"/>
    <w:basedOn w:val="a"/>
    <w:uiPriority w:val="99"/>
    <w:rsid w:val="00C774E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6">
    <w:name w:val="Style6"/>
    <w:basedOn w:val="a"/>
    <w:uiPriority w:val="99"/>
    <w:rsid w:val="00C774E1"/>
    <w:pPr>
      <w:widowControl w:val="0"/>
      <w:autoSpaceDE w:val="0"/>
      <w:autoSpaceDN w:val="0"/>
      <w:adjustRightInd w:val="0"/>
      <w:spacing w:after="0" w:line="216" w:lineRule="exact"/>
    </w:pPr>
    <w:rPr>
      <w:rFonts w:ascii="MS Reference Sans Serif" w:eastAsia="Times New Roman" w:hAnsi="MS Reference Sans Serif"/>
      <w:sz w:val="24"/>
      <w:szCs w:val="24"/>
      <w:lang w:eastAsia="ru-RU"/>
    </w:rPr>
  </w:style>
  <w:style w:type="paragraph" w:customStyle="1" w:styleId="Style9">
    <w:name w:val="Style9"/>
    <w:basedOn w:val="a"/>
    <w:uiPriority w:val="99"/>
    <w:rsid w:val="00C774E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paragraph" w:customStyle="1" w:styleId="Style10">
    <w:name w:val="Style10"/>
    <w:basedOn w:val="a"/>
    <w:uiPriority w:val="99"/>
    <w:rsid w:val="00C774E1"/>
    <w:pPr>
      <w:widowControl w:val="0"/>
      <w:autoSpaceDE w:val="0"/>
      <w:autoSpaceDN w:val="0"/>
      <w:adjustRightInd w:val="0"/>
      <w:spacing w:after="0" w:line="216" w:lineRule="exact"/>
      <w:ind w:firstLine="250"/>
    </w:pPr>
    <w:rPr>
      <w:rFonts w:ascii="MS Reference Sans Serif" w:eastAsia="Times New Roman" w:hAnsi="MS Reference Sans Serif"/>
      <w:sz w:val="24"/>
      <w:szCs w:val="24"/>
      <w:lang w:eastAsia="ru-RU"/>
    </w:rPr>
  </w:style>
  <w:style w:type="paragraph" w:customStyle="1" w:styleId="Style11">
    <w:name w:val="Style11"/>
    <w:basedOn w:val="a"/>
    <w:uiPriority w:val="99"/>
    <w:rsid w:val="00C774E1"/>
    <w:pPr>
      <w:widowControl w:val="0"/>
      <w:autoSpaceDE w:val="0"/>
      <w:autoSpaceDN w:val="0"/>
      <w:adjustRightInd w:val="0"/>
      <w:spacing w:after="0" w:line="326" w:lineRule="exact"/>
      <w:jc w:val="right"/>
    </w:pPr>
    <w:rPr>
      <w:rFonts w:ascii="MS Reference Sans Serif" w:eastAsia="Times New Roman" w:hAnsi="MS Reference Sans Serif"/>
      <w:sz w:val="24"/>
      <w:szCs w:val="24"/>
      <w:lang w:eastAsia="ru-RU"/>
    </w:rPr>
  </w:style>
  <w:style w:type="paragraph" w:customStyle="1" w:styleId="Style12">
    <w:name w:val="Style12"/>
    <w:basedOn w:val="a"/>
    <w:uiPriority w:val="99"/>
    <w:rsid w:val="00C774E1"/>
    <w:pPr>
      <w:widowControl w:val="0"/>
      <w:autoSpaceDE w:val="0"/>
      <w:autoSpaceDN w:val="0"/>
      <w:adjustRightInd w:val="0"/>
      <w:spacing w:after="0" w:line="264" w:lineRule="exact"/>
      <w:jc w:val="right"/>
    </w:pPr>
    <w:rPr>
      <w:rFonts w:ascii="MS Reference Sans Serif" w:eastAsia="Times New Roman" w:hAnsi="MS Reference Sans Serif"/>
      <w:sz w:val="24"/>
      <w:szCs w:val="24"/>
      <w:lang w:eastAsia="ru-RU"/>
    </w:rPr>
  </w:style>
  <w:style w:type="paragraph" w:customStyle="1" w:styleId="Style13">
    <w:name w:val="Style13"/>
    <w:basedOn w:val="a"/>
    <w:uiPriority w:val="99"/>
    <w:rsid w:val="00C774E1"/>
    <w:pPr>
      <w:widowControl w:val="0"/>
      <w:autoSpaceDE w:val="0"/>
      <w:autoSpaceDN w:val="0"/>
      <w:adjustRightInd w:val="0"/>
      <w:spacing w:after="0" w:line="247" w:lineRule="exact"/>
    </w:pPr>
    <w:rPr>
      <w:rFonts w:ascii="MS Reference Sans Serif" w:eastAsia="Times New Roman" w:hAnsi="MS Reference Sans Serif"/>
      <w:sz w:val="24"/>
      <w:szCs w:val="24"/>
      <w:lang w:eastAsia="ru-RU"/>
    </w:rPr>
  </w:style>
  <w:style w:type="paragraph" w:customStyle="1" w:styleId="Style16">
    <w:name w:val="Style16"/>
    <w:basedOn w:val="a"/>
    <w:uiPriority w:val="99"/>
    <w:rsid w:val="00C774E1"/>
    <w:pPr>
      <w:widowControl w:val="0"/>
      <w:autoSpaceDE w:val="0"/>
      <w:autoSpaceDN w:val="0"/>
      <w:adjustRightInd w:val="0"/>
      <w:spacing w:after="0" w:line="1478" w:lineRule="exact"/>
      <w:jc w:val="center"/>
    </w:pPr>
    <w:rPr>
      <w:rFonts w:ascii="MS Reference Sans Serif" w:eastAsia="Times New Roman" w:hAnsi="MS Reference Sans Serif"/>
      <w:sz w:val="24"/>
      <w:szCs w:val="24"/>
      <w:lang w:eastAsia="ru-RU"/>
    </w:rPr>
  </w:style>
  <w:style w:type="paragraph" w:customStyle="1" w:styleId="Style19">
    <w:name w:val="Style19"/>
    <w:basedOn w:val="a"/>
    <w:uiPriority w:val="99"/>
    <w:rsid w:val="00C774E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character" w:customStyle="1" w:styleId="FontStyle21">
    <w:name w:val="Font Style21"/>
    <w:basedOn w:val="a0"/>
    <w:uiPriority w:val="99"/>
    <w:rsid w:val="00C774E1"/>
    <w:rPr>
      <w:rFonts w:ascii="MS Reference Sans Serif" w:hAnsi="MS Reference Sans Serif" w:cs="MS Reference Sans Serif"/>
      <w:b/>
      <w:bCs/>
      <w:i/>
      <w:iCs/>
      <w:sz w:val="16"/>
      <w:szCs w:val="16"/>
    </w:rPr>
  </w:style>
  <w:style w:type="character" w:customStyle="1" w:styleId="FontStyle23">
    <w:name w:val="Font Style23"/>
    <w:basedOn w:val="a0"/>
    <w:uiPriority w:val="99"/>
    <w:rsid w:val="00C774E1"/>
    <w:rPr>
      <w:rFonts w:ascii="MS Reference Sans Serif" w:hAnsi="MS Reference Sans Serif" w:cs="MS Reference Sans Serif"/>
      <w:sz w:val="16"/>
      <w:szCs w:val="16"/>
    </w:rPr>
  </w:style>
  <w:style w:type="character" w:customStyle="1" w:styleId="FontStyle24">
    <w:name w:val="Font Style24"/>
    <w:basedOn w:val="a0"/>
    <w:uiPriority w:val="99"/>
    <w:rsid w:val="00C774E1"/>
    <w:rPr>
      <w:rFonts w:ascii="MS Reference Sans Serif" w:hAnsi="MS Reference Sans Serif" w:cs="MS Reference Sans Serif"/>
      <w:b/>
      <w:bCs/>
      <w:sz w:val="14"/>
      <w:szCs w:val="14"/>
    </w:rPr>
  </w:style>
  <w:style w:type="character" w:customStyle="1" w:styleId="FontStyle26">
    <w:name w:val="Font Style26"/>
    <w:basedOn w:val="a0"/>
    <w:uiPriority w:val="99"/>
    <w:rsid w:val="00C774E1"/>
    <w:rPr>
      <w:rFonts w:ascii="MS Reference Sans Serif" w:hAnsi="MS Reference Sans Serif" w:cs="MS Reference Sans Serif"/>
      <w:smallCaps/>
      <w:sz w:val="14"/>
      <w:szCs w:val="14"/>
    </w:rPr>
  </w:style>
  <w:style w:type="character" w:customStyle="1" w:styleId="FontStyle27">
    <w:name w:val="Font Style27"/>
    <w:basedOn w:val="a0"/>
    <w:uiPriority w:val="99"/>
    <w:rsid w:val="00C774E1"/>
    <w:rPr>
      <w:rFonts w:ascii="MS Reference Sans Serif" w:hAnsi="MS Reference Sans Serif" w:cs="MS Reference Sans Serif"/>
      <w:smallCaps/>
      <w:sz w:val="16"/>
      <w:szCs w:val="16"/>
    </w:rPr>
  </w:style>
  <w:style w:type="character" w:customStyle="1" w:styleId="FontStyle29">
    <w:name w:val="Font Style29"/>
    <w:basedOn w:val="a0"/>
    <w:uiPriority w:val="99"/>
    <w:rsid w:val="00C774E1"/>
    <w:rPr>
      <w:rFonts w:ascii="MS Reference Sans Serif" w:hAnsi="MS Reference Sans Serif" w:cs="MS Reference Sans Serif"/>
      <w:b/>
      <w:bCs/>
      <w:w w:val="20"/>
      <w:sz w:val="28"/>
      <w:szCs w:val="28"/>
    </w:rPr>
  </w:style>
  <w:style w:type="character" w:customStyle="1" w:styleId="FontStyle30">
    <w:name w:val="Font Style30"/>
    <w:basedOn w:val="a0"/>
    <w:uiPriority w:val="99"/>
    <w:rsid w:val="00C774E1"/>
    <w:rPr>
      <w:rFonts w:ascii="MS Reference Sans Serif" w:hAnsi="MS Reference Sans Serif" w:cs="MS Reference Sans Serif"/>
      <w:b/>
      <w:bCs/>
      <w:i/>
      <w:iCs/>
      <w:spacing w:val="10"/>
      <w:sz w:val="16"/>
      <w:szCs w:val="16"/>
    </w:rPr>
  </w:style>
  <w:style w:type="character" w:customStyle="1" w:styleId="FontStyle31">
    <w:name w:val="Font Style31"/>
    <w:basedOn w:val="a0"/>
    <w:uiPriority w:val="99"/>
    <w:rsid w:val="00C774E1"/>
    <w:rPr>
      <w:rFonts w:ascii="MS Reference Sans Serif" w:hAnsi="MS Reference Sans Serif" w:cs="MS Reference Sans Serif"/>
      <w:b/>
      <w:bCs/>
      <w:w w:val="20"/>
      <w:sz w:val="28"/>
      <w:szCs w:val="28"/>
    </w:rPr>
  </w:style>
  <w:style w:type="paragraph" w:customStyle="1" w:styleId="Style1">
    <w:name w:val="Style1"/>
    <w:basedOn w:val="a"/>
    <w:uiPriority w:val="99"/>
    <w:rsid w:val="00C774E1"/>
    <w:pPr>
      <w:widowControl w:val="0"/>
      <w:autoSpaceDE w:val="0"/>
      <w:autoSpaceDN w:val="0"/>
      <w:adjustRightInd w:val="0"/>
      <w:spacing w:after="0" w:line="240" w:lineRule="auto"/>
    </w:pPr>
    <w:rPr>
      <w:rFonts w:ascii="MS Reference Sans Serif" w:eastAsia="Times New Roman" w:hAnsi="MS Reference Sans Serif"/>
      <w:sz w:val="24"/>
      <w:szCs w:val="24"/>
      <w:lang w:eastAsia="ru-RU"/>
    </w:rPr>
  </w:style>
  <w:style w:type="character" w:customStyle="1" w:styleId="FontStyle22">
    <w:name w:val="Font Style22"/>
    <w:basedOn w:val="a0"/>
    <w:uiPriority w:val="99"/>
    <w:rsid w:val="00C774E1"/>
    <w:rPr>
      <w:rFonts w:ascii="MS Reference Sans Serif" w:hAnsi="MS Reference Sans Serif" w:cs="MS Reference Sans Serif"/>
      <w:b/>
      <w:bCs/>
      <w:i/>
      <w:iCs/>
      <w:sz w:val="16"/>
      <w:szCs w:val="16"/>
    </w:rPr>
  </w:style>
  <w:style w:type="paragraph" w:customStyle="1" w:styleId="afff7">
    <w:name w:val="ОснТекст"/>
    <w:basedOn w:val="a"/>
    <w:link w:val="afff8"/>
    <w:rsid w:val="00C774E1"/>
    <w:pPr>
      <w:ind w:firstLine="540"/>
      <w:jc w:val="both"/>
    </w:pPr>
    <w:rPr>
      <w:rFonts w:ascii="Times New Roman" w:hAnsi="Times New Roman"/>
      <w:sz w:val="24"/>
      <w:szCs w:val="20"/>
    </w:rPr>
  </w:style>
  <w:style w:type="character" w:customStyle="1" w:styleId="afff8">
    <w:name w:val="ОснТекст Знак"/>
    <w:link w:val="afff7"/>
    <w:locked/>
    <w:rsid w:val="00C774E1"/>
    <w:rPr>
      <w:rFonts w:ascii="Times New Roman" w:eastAsia="Calibri" w:hAnsi="Times New Roman" w:cs="Times New Roman"/>
      <w:sz w:val="24"/>
      <w:szCs w:val="20"/>
    </w:rPr>
  </w:style>
  <w:style w:type="numbering" w:customStyle="1" w:styleId="10">
    <w:name w:val="+1"/>
    <w:uiPriority w:val="99"/>
    <w:rsid w:val="00C774E1"/>
    <w:pPr>
      <w:numPr>
        <w:numId w:val="9"/>
      </w:numPr>
    </w:pPr>
  </w:style>
  <w:style w:type="paragraph" w:customStyle="1" w:styleId="29">
    <w:name w:val="Без интервала2"/>
    <w:rsid w:val="00C774E1"/>
    <w:rPr>
      <w:rFonts w:ascii="Calibri" w:eastAsia="Times New Roman" w:hAnsi="Calibri" w:cs="Times New Roman"/>
    </w:rPr>
  </w:style>
  <w:style w:type="paragraph" w:customStyle="1" w:styleId="afff9">
    <w:name w:val="+Подзаголовок"/>
    <w:basedOn w:val="2"/>
    <w:qFormat/>
    <w:rsid w:val="00C774E1"/>
    <w:rPr>
      <w:caps w:val="0"/>
    </w:rPr>
  </w:style>
  <w:style w:type="paragraph" w:customStyle="1" w:styleId="ConsPlusTitle">
    <w:name w:val="ConsPlusTitle"/>
    <w:rsid w:val="00C774E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38">
    <w:name w:val="Без интервала3"/>
    <w:rsid w:val="00C774E1"/>
    <w:rPr>
      <w:rFonts w:ascii="Calibri" w:eastAsia="Times New Roman" w:hAnsi="Calibri" w:cs="Times New Roman"/>
    </w:rPr>
  </w:style>
  <w:style w:type="numbering" w:customStyle="1" w:styleId="1">
    <w:name w:val="Стиль1"/>
    <w:uiPriority w:val="99"/>
    <w:rsid w:val="00C774E1"/>
    <w:pPr>
      <w:numPr>
        <w:numId w:val="11"/>
      </w:numPr>
    </w:pPr>
  </w:style>
  <w:style w:type="paragraph" w:customStyle="1" w:styleId="22">
    <w:name w:val="Стиль2_2"/>
    <w:basedOn w:val="2"/>
    <w:next w:val="afff9"/>
    <w:qFormat/>
    <w:rsid w:val="00C774E1"/>
    <w:pPr>
      <w:numPr>
        <w:numId w:val="13"/>
      </w:numPr>
      <w:ind w:left="357" w:firstLine="0"/>
    </w:pPr>
  </w:style>
  <w:style w:type="paragraph" w:customStyle="1" w:styleId="Normal1">
    <w:name w:val="Normal Знак Знак Знак"/>
    <w:rsid w:val="00C774E1"/>
    <w:pPr>
      <w:spacing w:before="100" w:after="100"/>
      <w:jc w:val="both"/>
    </w:pPr>
    <w:rPr>
      <w:rFonts w:ascii="Times New Roman" w:eastAsia="Times New Roman" w:hAnsi="Times New Roman" w:cs="Times New Roman"/>
      <w:snapToGrid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9266A01-3C34-4BAF-BDD9-DCA0B32C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8791</Words>
  <Characters>50109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ЖКХ_Вытегорский</cp:lastModifiedBy>
  <cp:revision>8</cp:revision>
  <cp:lastPrinted>2019-04-30T06:41:00Z</cp:lastPrinted>
  <dcterms:created xsi:type="dcterms:W3CDTF">2021-05-11T13:00:00Z</dcterms:created>
  <dcterms:modified xsi:type="dcterms:W3CDTF">2021-05-12T08:56:00Z</dcterms:modified>
</cp:coreProperties>
</file>