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46744D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46744D">
      <w:pPr>
        <w:spacing w:before="4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1C78AE">
      <w:pPr>
        <w:spacing w:before="4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46744D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9F4467" w:rsidP="001F0860">
      <w:pPr>
        <w:spacing w:before="40" w:line="232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6A5D2B" w:rsidRPr="007E4F69" w:rsidRDefault="009F4467" w:rsidP="006A5D2B">
      <w:pPr>
        <w:keepLines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</w:p>
    <w:p w:rsidR="00FA376D" w:rsidRDefault="000104AF" w:rsidP="00FA376D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 xml:space="preserve">контрольного мероприятия </w:t>
      </w:r>
      <w:r w:rsidR="005F0A3C">
        <w:rPr>
          <w:rFonts w:ascii="Times New Roman" w:hAnsi="Times New Roman"/>
          <w:b/>
          <w:sz w:val="24"/>
          <w:szCs w:val="24"/>
        </w:rPr>
        <w:t>в Муниципальном бюджетном учреждении</w:t>
      </w:r>
      <w:r w:rsidR="005F0A3C" w:rsidRPr="005F0A3C">
        <w:rPr>
          <w:rFonts w:ascii="Times New Roman" w:hAnsi="Times New Roman"/>
          <w:b/>
          <w:sz w:val="24"/>
          <w:szCs w:val="24"/>
        </w:rPr>
        <w:t xml:space="preserve"> дополнительного образования «</w:t>
      </w:r>
      <w:proofErr w:type="spellStart"/>
      <w:r w:rsidR="005F0A3C" w:rsidRPr="005F0A3C">
        <w:rPr>
          <w:rFonts w:ascii="Times New Roman" w:hAnsi="Times New Roman"/>
          <w:b/>
          <w:sz w:val="24"/>
          <w:szCs w:val="24"/>
        </w:rPr>
        <w:t>Вытегорский</w:t>
      </w:r>
      <w:proofErr w:type="spellEnd"/>
      <w:r w:rsidR="005F0A3C" w:rsidRPr="005F0A3C">
        <w:rPr>
          <w:rFonts w:ascii="Times New Roman" w:hAnsi="Times New Roman"/>
          <w:b/>
          <w:sz w:val="24"/>
          <w:szCs w:val="24"/>
        </w:rPr>
        <w:t xml:space="preserve"> районный Дом детского творчества»</w:t>
      </w:r>
    </w:p>
    <w:p w:rsidR="0046744D" w:rsidRPr="00E40EDC" w:rsidRDefault="0046744D" w:rsidP="009F44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5F0A3C" w:rsidRDefault="00F258E1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мероприятия: </w:t>
      </w:r>
      <w:r w:rsidR="005F0A3C" w:rsidRPr="005F0A3C">
        <w:rPr>
          <w:rFonts w:ascii="Times New Roman" w:hAnsi="Times New Roman"/>
          <w:sz w:val="24"/>
          <w:szCs w:val="24"/>
          <w:u w:val="single"/>
        </w:rPr>
        <w:t>в «Аудит   эффективного и целевого использования   средств бюджета, выделенных Муниципальному бюджетному учреждению дополнительного образования «</w:t>
      </w:r>
      <w:proofErr w:type="spellStart"/>
      <w:r w:rsidR="005F0A3C" w:rsidRPr="005F0A3C">
        <w:rPr>
          <w:rFonts w:ascii="Times New Roman" w:hAnsi="Times New Roman"/>
          <w:sz w:val="24"/>
          <w:szCs w:val="24"/>
          <w:u w:val="single"/>
        </w:rPr>
        <w:t>Вытегорский</w:t>
      </w:r>
      <w:proofErr w:type="spellEnd"/>
      <w:r w:rsidR="005F0A3C" w:rsidRPr="005F0A3C">
        <w:rPr>
          <w:rFonts w:ascii="Times New Roman" w:hAnsi="Times New Roman"/>
          <w:sz w:val="24"/>
          <w:szCs w:val="24"/>
          <w:u w:val="single"/>
        </w:rPr>
        <w:t xml:space="preserve"> районный Дом детского творчества»</w:t>
      </w:r>
      <w:r w:rsidR="005F0A3C" w:rsidRPr="005F0A3C">
        <w:t xml:space="preserve"> </w:t>
      </w:r>
      <w:r w:rsidR="005F0A3C" w:rsidRPr="005F0A3C">
        <w:rPr>
          <w:rFonts w:ascii="Times New Roman" w:hAnsi="Times New Roman"/>
          <w:sz w:val="24"/>
          <w:szCs w:val="24"/>
          <w:u w:val="single"/>
        </w:rPr>
        <w:t xml:space="preserve">на реализацию подпрограммы «Развитие системы дополнительного образования» муниципальной программы «Развитие образования </w:t>
      </w:r>
      <w:proofErr w:type="spellStart"/>
      <w:r w:rsidR="005F0A3C" w:rsidRPr="005F0A3C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5F0A3C" w:rsidRPr="005F0A3C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на 2014 – 2020 годы».</w:t>
      </w:r>
    </w:p>
    <w:p w:rsidR="004C77C6" w:rsidRDefault="004C77C6" w:rsidP="007F4E6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F4E67" w:rsidRPr="007F4E67" w:rsidRDefault="000104AF" w:rsidP="007F4E67">
      <w:pPr>
        <w:pStyle w:val="1"/>
        <w:jc w:val="both"/>
        <w:rPr>
          <w:b w:val="0"/>
          <w:szCs w:val="24"/>
          <w:u w:val="single"/>
        </w:rPr>
      </w:pPr>
      <w:r w:rsidRPr="000104AF">
        <w:rPr>
          <w:szCs w:val="24"/>
        </w:rPr>
        <w:t>Основание проведения контрольного мероприятия</w:t>
      </w:r>
      <w:r w:rsidRPr="007F4E67">
        <w:rPr>
          <w:b w:val="0"/>
          <w:szCs w:val="24"/>
          <w:u w:val="single"/>
        </w:rPr>
        <w:t>:</w:t>
      </w:r>
      <w:r w:rsidR="004C77C6" w:rsidRPr="007F4E67">
        <w:rPr>
          <w:b w:val="0"/>
          <w:szCs w:val="24"/>
          <w:u w:val="single"/>
        </w:rPr>
        <w:t xml:space="preserve"> </w:t>
      </w:r>
      <w:r w:rsidR="005F0A3C">
        <w:rPr>
          <w:b w:val="0"/>
          <w:szCs w:val="24"/>
          <w:u w:val="single"/>
        </w:rPr>
        <w:t>пункт 6</w:t>
      </w:r>
      <w:r w:rsidR="007F4E67" w:rsidRPr="007F4E67">
        <w:rPr>
          <w:b w:val="0"/>
          <w:szCs w:val="24"/>
          <w:u w:val="single"/>
        </w:rPr>
        <w:t xml:space="preserve"> раздела </w:t>
      </w:r>
      <w:r w:rsidR="007F4E67" w:rsidRPr="007F4E67">
        <w:rPr>
          <w:b w:val="0"/>
          <w:szCs w:val="24"/>
          <w:u w:val="single"/>
          <w:lang w:val="en-US"/>
        </w:rPr>
        <w:t>II</w:t>
      </w:r>
      <w:r w:rsidR="007F4E67" w:rsidRPr="007F4E67">
        <w:rPr>
          <w:b w:val="0"/>
          <w:szCs w:val="24"/>
          <w:u w:val="single"/>
        </w:rPr>
        <w:t xml:space="preserve"> плана работы Ревизионной комиссии </w:t>
      </w:r>
      <w:proofErr w:type="spellStart"/>
      <w:r w:rsidR="007F4E67" w:rsidRPr="007F4E67">
        <w:rPr>
          <w:b w:val="0"/>
          <w:szCs w:val="24"/>
          <w:u w:val="single"/>
        </w:rPr>
        <w:t>Вытегорского</w:t>
      </w:r>
      <w:proofErr w:type="spellEnd"/>
      <w:r w:rsidR="007F4E67" w:rsidRPr="007F4E67">
        <w:rPr>
          <w:b w:val="0"/>
          <w:szCs w:val="24"/>
          <w:u w:val="single"/>
        </w:rPr>
        <w:t xml:space="preserve"> муниципального района на 2017 год, распоряжение председателя Ревизионной комиссии </w:t>
      </w:r>
      <w:proofErr w:type="spellStart"/>
      <w:r w:rsidR="007F4E67" w:rsidRPr="007F4E67">
        <w:rPr>
          <w:b w:val="0"/>
          <w:szCs w:val="24"/>
          <w:u w:val="single"/>
        </w:rPr>
        <w:t>Вытегор</w:t>
      </w:r>
      <w:r w:rsidR="005F0A3C">
        <w:rPr>
          <w:b w:val="0"/>
          <w:szCs w:val="24"/>
          <w:u w:val="single"/>
        </w:rPr>
        <w:t>ского</w:t>
      </w:r>
      <w:proofErr w:type="spellEnd"/>
      <w:r w:rsidR="005F0A3C">
        <w:rPr>
          <w:b w:val="0"/>
          <w:szCs w:val="24"/>
          <w:u w:val="single"/>
        </w:rPr>
        <w:t xml:space="preserve"> муниципального района № 44 от 20.07</w:t>
      </w:r>
      <w:r w:rsidR="007F4E67" w:rsidRPr="007F4E67">
        <w:rPr>
          <w:b w:val="0"/>
          <w:szCs w:val="24"/>
          <w:u w:val="single"/>
        </w:rPr>
        <w:t>.2017 года.</w:t>
      </w:r>
    </w:p>
    <w:p w:rsidR="000104AF" w:rsidRPr="000104AF" w:rsidRDefault="000104AF" w:rsidP="000104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1602D3" w:rsidRDefault="000104AF" w:rsidP="00CD4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>осуществление контроля за законностью, результативностью (эффективностью и экономностью) использования средств бюджета и муниципальной собственности.</w:t>
      </w:r>
    </w:p>
    <w:p w:rsidR="000104AF" w:rsidRDefault="000104AF" w:rsidP="000104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FA376D">
        <w:rPr>
          <w:rFonts w:ascii="Times New Roman" w:hAnsi="Times New Roman"/>
          <w:sz w:val="24"/>
          <w:szCs w:val="24"/>
          <w:u w:val="single"/>
          <w:lang w:eastAsia="ru-RU"/>
        </w:rPr>
        <w:t>Муниципа</w:t>
      </w:r>
      <w:r w:rsidR="005F0A3C">
        <w:rPr>
          <w:rFonts w:ascii="Times New Roman" w:hAnsi="Times New Roman"/>
          <w:sz w:val="24"/>
          <w:szCs w:val="24"/>
          <w:u w:val="single"/>
          <w:lang w:eastAsia="ru-RU"/>
        </w:rPr>
        <w:t xml:space="preserve">льное бюджетное </w:t>
      </w:r>
      <w:r w:rsidR="00FA376D">
        <w:rPr>
          <w:rFonts w:ascii="Times New Roman" w:hAnsi="Times New Roman"/>
          <w:sz w:val="24"/>
          <w:szCs w:val="24"/>
          <w:u w:val="single"/>
          <w:lang w:eastAsia="ru-RU"/>
        </w:rPr>
        <w:t>учреждение</w:t>
      </w:r>
      <w:r w:rsidR="00FA376D" w:rsidRPr="00FA376D">
        <w:rPr>
          <w:rFonts w:ascii="Times New Roman" w:hAnsi="Times New Roman"/>
          <w:sz w:val="24"/>
          <w:szCs w:val="24"/>
          <w:u w:val="single"/>
          <w:lang w:eastAsia="ru-RU"/>
        </w:rPr>
        <w:t xml:space="preserve"> дополнительного </w:t>
      </w:r>
      <w:proofErr w:type="gramStart"/>
      <w:r w:rsidR="00FA376D" w:rsidRPr="00FA376D">
        <w:rPr>
          <w:rFonts w:ascii="Times New Roman" w:hAnsi="Times New Roman"/>
          <w:sz w:val="24"/>
          <w:szCs w:val="24"/>
          <w:u w:val="single"/>
          <w:lang w:eastAsia="ru-RU"/>
        </w:rPr>
        <w:t xml:space="preserve">образования  </w:t>
      </w:r>
      <w:r w:rsidR="005F0A3C" w:rsidRPr="005F0A3C">
        <w:rPr>
          <w:rFonts w:ascii="Times New Roman" w:hAnsi="Times New Roman"/>
          <w:sz w:val="24"/>
          <w:szCs w:val="24"/>
          <w:u w:val="single"/>
          <w:lang w:eastAsia="ru-RU"/>
        </w:rPr>
        <w:t>«</w:t>
      </w:r>
      <w:proofErr w:type="spellStart"/>
      <w:proofErr w:type="gramEnd"/>
      <w:r w:rsidR="005F0A3C" w:rsidRPr="005F0A3C">
        <w:rPr>
          <w:rFonts w:ascii="Times New Roman" w:hAnsi="Times New Roman"/>
          <w:sz w:val="24"/>
          <w:szCs w:val="24"/>
          <w:u w:val="single"/>
          <w:lang w:eastAsia="ru-RU"/>
        </w:rPr>
        <w:t>Вытегорский</w:t>
      </w:r>
      <w:proofErr w:type="spellEnd"/>
      <w:r w:rsidR="005F0A3C" w:rsidRPr="005F0A3C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районный Дом детского творчества»</w:t>
      </w:r>
      <w:r w:rsidR="005F0A3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FA376D" w:rsidRPr="001443FE" w:rsidRDefault="00FA376D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0104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510">
        <w:rPr>
          <w:rFonts w:ascii="Times New Roman" w:hAnsi="Times New Roman" w:cs="Times New Roman"/>
          <w:sz w:val="24"/>
          <w:szCs w:val="24"/>
          <w:u w:val="single"/>
        </w:rPr>
        <w:t xml:space="preserve"> 2016 год</w:t>
      </w:r>
      <w:r w:rsidR="005F0A3C">
        <w:rPr>
          <w:rFonts w:ascii="Times New Roman" w:hAnsi="Times New Roman" w:cs="Times New Roman"/>
          <w:sz w:val="24"/>
          <w:szCs w:val="24"/>
          <w:u w:val="single"/>
        </w:rPr>
        <w:t>, январь- июнь</w:t>
      </w:r>
      <w:r w:rsidR="00A3365B">
        <w:rPr>
          <w:rFonts w:ascii="Times New Roman" w:hAnsi="Times New Roman" w:cs="Times New Roman"/>
          <w:sz w:val="24"/>
          <w:szCs w:val="24"/>
          <w:u w:val="single"/>
        </w:rPr>
        <w:t xml:space="preserve"> 2017 года</w:t>
      </w:r>
    </w:p>
    <w:p w:rsidR="000104AF" w:rsidRPr="000104AF" w:rsidRDefault="000104AF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D4E72" w:rsidRPr="00C57510" w:rsidRDefault="00F258E1" w:rsidP="00C57510">
      <w:pPr>
        <w:pStyle w:val="1"/>
        <w:jc w:val="both"/>
        <w:rPr>
          <w:szCs w:val="24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мероприятия</w:t>
      </w:r>
      <w:r w:rsidR="00C57510" w:rsidRPr="00C57510">
        <w:rPr>
          <w:b w:val="0"/>
          <w:szCs w:val="24"/>
          <w:u w:val="single"/>
        </w:rPr>
        <w:t xml:space="preserve">: </w:t>
      </w:r>
      <w:r w:rsidR="0039582B" w:rsidRPr="00C57510">
        <w:rPr>
          <w:b w:val="0"/>
          <w:szCs w:val="24"/>
          <w:u w:val="single"/>
        </w:rPr>
        <w:t xml:space="preserve">с </w:t>
      </w:r>
      <w:r w:rsidR="005F0A3C">
        <w:rPr>
          <w:b w:val="0"/>
          <w:szCs w:val="24"/>
          <w:u w:val="single"/>
        </w:rPr>
        <w:t>31.07.2017 г.  по 19.08</w:t>
      </w:r>
      <w:r w:rsidR="00C57510" w:rsidRPr="00C57510">
        <w:rPr>
          <w:b w:val="0"/>
          <w:szCs w:val="24"/>
          <w:u w:val="single"/>
        </w:rPr>
        <w:t>.2017</w:t>
      </w:r>
      <w:r w:rsidR="0039582B" w:rsidRPr="00C57510">
        <w:rPr>
          <w:b w:val="0"/>
          <w:szCs w:val="24"/>
          <w:u w:val="single"/>
        </w:rPr>
        <w:t xml:space="preserve"> г.,</w:t>
      </w:r>
      <w:r w:rsidR="0039582B" w:rsidRPr="0039582B">
        <w:rPr>
          <w:szCs w:val="24"/>
          <w:u w:val="single"/>
        </w:rPr>
        <w:t xml:space="preserve"> </w:t>
      </w:r>
    </w:p>
    <w:p w:rsidR="001F0860" w:rsidRDefault="001F0860" w:rsidP="007E4F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A376D">
        <w:rPr>
          <w:rFonts w:ascii="Times New Roman" w:hAnsi="Times New Roman"/>
          <w:sz w:val="24"/>
          <w:szCs w:val="24"/>
          <w:u w:val="single"/>
        </w:rPr>
        <w:t>Н.В.Зелинская</w:t>
      </w:r>
      <w:proofErr w:type="spellEnd"/>
      <w:r w:rsidR="00FA376D">
        <w:rPr>
          <w:rFonts w:ascii="Times New Roman" w:hAnsi="Times New Roman"/>
          <w:sz w:val="24"/>
          <w:szCs w:val="24"/>
          <w:u w:val="single"/>
        </w:rPr>
        <w:t xml:space="preserve"> – председатель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1F0860" w:rsidRDefault="001F0860" w:rsidP="001F086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C2BA8" w:rsidRDefault="001F0860" w:rsidP="00A3365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1278B5" w:rsidRDefault="001278B5" w:rsidP="005F0A3C">
      <w:pPr>
        <w:pStyle w:val="3"/>
        <w:shd w:val="clear" w:color="auto" w:fill="auto"/>
        <w:tabs>
          <w:tab w:val="left" w:pos="297"/>
        </w:tabs>
        <w:spacing w:before="0" w:after="0" w:line="240" w:lineRule="auto"/>
        <w:ind w:firstLine="0"/>
        <w:jc w:val="both"/>
      </w:pP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 xml:space="preserve">         Согласно Федерального закона от 06.10.2003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отнесено: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 xml:space="preserve">-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 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lastRenderedPageBreak/>
        <w:t xml:space="preserve">В соответствии с Уставом </w:t>
      </w:r>
      <w:proofErr w:type="spellStart"/>
      <w:r>
        <w:t>Вытегорского</w:t>
      </w:r>
      <w:proofErr w:type="spellEnd"/>
      <w:r>
        <w:t xml:space="preserve"> муниципального района полномочия по организации предоставления дополнительного образования детей в муниципальных образовательных организациях закреплены за Управлением образования </w:t>
      </w:r>
      <w:proofErr w:type="spellStart"/>
      <w:r>
        <w:t>Вытегорского</w:t>
      </w:r>
      <w:proofErr w:type="spellEnd"/>
      <w:r>
        <w:t xml:space="preserve"> муниципального района. 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>Объект проверки - Муниципальное бюджетное учреждение дополнительного образования «</w:t>
      </w:r>
      <w:proofErr w:type="spellStart"/>
      <w:r>
        <w:t>Вытегорский</w:t>
      </w:r>
      <w:proofErr w:type="spellEnd"/>
      <w:r>
        <w:t xml:space="preserve"> районный Дом детского творчества» (официальное сокращенное наименование – МБУ ДО «ВРДДТ») (далее - Учреждение).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 xml:space="preserve">          Учредителем Учреждения и собственником имущества является </w:t>
      </w:r>
      <w:proofErr w:type="spellStart"/>
      <w:r>
        <w:t>Вытегорский</w:t>
      </w:r>
      <w:proofErr w:type="spellEnd"/>
      <w:r>
        <w:t xml:space="preserve"> муниципальный район. Функции и полномочия Учредителя осуществляет Управление образования </w:t>
      </w:r>
      <w:proofErr w:type="spellStart"/>
      <w:r>
        <w:t>Вытегорского</w:t>
      </w:r>
      <w:proofErr w:type="spellEnd"/>
      <w:r>
        <w:t xml:space="preserve"> муниципального района (далее – Учредитель). Полномочия собственника имущества осуществляет Комитет по управлению муниципальным имуществом </w:t>
      </w:r>
      <w:proofErr w:type="spellStart"/>
      <w:r>
        <w:t>Вытегорского</w:t>
      </w:r>
      <w:proofErr w:type="spellEnd"/>
      <w:r>
        <w:t xml:space="preserve"> муниципального района.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 xml:space="preserve">          Учреждение является юридическим лицом, некоммерческой организацией -  муниципальным бюджетным образовательным учреждением, тип – бюджетное учреждение. Учреждение имеет в оперативном управлении обособленное имущество, самостоятельный баланс, лицевые счета в финансовом органе муниципального образования, печать, штампы, бланки со своим наименованием. 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 xml:space="preserve">          За Учреждением закреплено муниципальное имущество на праве оперативного управления (договор № 4 от 30.05.2007 г), в том числе, нежилое здание – Дом детского творчества. Регистрация права осуществлена 12.01.2016 г.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>Учреждение возглавляет директор, назначаемый и освобождаемый Учредителем.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 xml:space="preserve">Финансовое обеспечение деятельности Учреждения осуществляется за счёт средств бюджета </w:t>
      </w:r>
      <w:proofErr w:type="spellStart"/>
      <w:r>
        <w:t>Вытегорского</w:t>
      </w:r>
      <w:proofErr w:type="spellEnd"/>
      <w:r>
        <w:t xml:space="preserve"> муниципального района, доходов, полученных от использования закрепленного имущества, доходов, полученных от осуществления приносящей доход деятельности и иных источников, не запрещенных действующим законодательством. 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 xml:space="preserve">Учреждение создано для обеспечения </w:t>
      </w:r>
      <w:proofErr w:type="gramStart"/>
      <w:r>
        <w:t>реализации</w:t>
      </w:r>
      <w:proofErr w:type="gramEnd"/>
      <w:r>
        <w:t xml:space="preserve"> предусмотренных законодательством Российской Федерации полномочий органов местного самоуправления </w:t>
      </w:r>
      <w:proofErr w:type="spellStart"/>
      <w:r>
        <w:t>Вытегорского</w:t>
      </w:r>
      <w:proofErr w:type="spellEnd"/>
      <w:r>
        <w:t xml:space="preserve"> муниципального района в сфере организации предоставления дополнительного образования детей. 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>Основной вид деятельности – дополнительное образование детей и взрослых.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>Цели деятельности Учреждения: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>- реализация дополнительных общеобразовательных программ и услуг в интересах личности, общества, государства;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>- формирование и развитие творческих способностей детей и взрослых, развитие мотивации личности к познанию и творчеству;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>- удовлетворение их индивидуальных потребностей в интеллектуальном, нравственном и физическом совершенствовании;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>- выявление, развитие и поддержка талантливых учащихся, а также лиц, проявивших выдающиеся способности;</w:t>
      </w:r>
    </w:p>
    <w:p w:rsidR="005F0A3C" w:rsidRDefault="005F0A3C" w:rsidP="005F0A3C">
      <w:pPr>
        <w:pStyle w:val="3"/>
        <w:tabs>
          <w:tab w:val="left" w:pos="297"/>
        </w:tabs>
        <w:spacing w:before="0" w:after="0" w:line="240" w:lineRule="auto"/>
        <w:ind w:firstLine="0"/>
        <w:jc w:val="both"/>
      </w:pPr>
      <w:r>
        <w:t xml:space="preserve">- и другие.  </w:t>
      </w:r>
    </w:p>
    <w:p w:rsidR="005F0A3C" w:rsidRDefault="005F0A3C" w:rsidP="005F0A3C">
      <w:pPr>
        <w:pStyle w:val="3"/>
        <w:shd w:val="clear" w:color="auto" w:fill="auto"/>
        <w:tabs>
          <w:tab w:val="left" w:pos="297"/>
        </w:tabs>
        <w:spacing w:before="0" w:after="0" w:line="240" w:lineRule="auto"/>
        <w:ind w:firstLine="0"/>
        <w:jc w:val="both"/>
      </w:pPr>
    </w:p>
    <w:p w:rsidR="00AC2BA8" w:rsidRDefault="00AC2BA8" w:rsidP="009E314D">
      <w:pPr>
        <w:pStyle w:val="3"/>
        <w:shd w:val="clear" w:color="auto" w:fill="auto"/>
        <w:tabs>
          <w:tab w:val="left" w:pos="297"/>
        </w:tabs>
        <w:spacing w:before="0" w:after="0" w:line="240" w:lineRule="auto"/>
        <w:ind w:left="160" w:firstLine="0"/>
        <w:jc w:val="both"/>
        <w:rPr>
          <w:b/>
        </w:rPr>
      </w:pPr>
      <w:r w:rsidRPr="00A3365B">
        <w:rPr>
          <w:b/>
        </w:rPr>
        <w:t>Результаты контрольного мероприятия</w:t>
      </w:r>
    </w:p>
    <w:p w:rsidR="004936AD" w:rsidRDefault="004936AD" w:rsidP="009E314D">
      <w:pPr>
        <w:pStyle w:val="3"/>
        <w:shd w:val="clear" w:color="auto" w:fill="auto"/>
        <w:tabs>
          <w:tab w:val="left" w:pos="297"/>
        </w:tabs>
        <w:spacing w:before="0" w:after="0" w:line="240" w:lineRule="auto"/>
        <w:ind w:left="160" w:firstLine="0"/>
        <w:jc w:val="both"/>
      </w:pPr>
    </w:p>
    <w:p w:rsidR="00E216F6" w:rsidRPr="00E216F6" w:rsidRDefault="00E216F6" w:rsidP="00E21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16F6">
        <w:rPr>
          <w:rFonts w:ascii="Times New Roman" w:hAnsi="Times New Roman"/>
          <w:sz w:val="24"/>
          <w:szCs w:val="24"/>
          <w:lang w:eastAsia="ru-RU"/>
        </w:rPr>
        <w:t xml:space="preserve">         Реализация целей и задач Учреждения осуществляется, в том числе с помощью   участия в </w:t>
      </w:r>
      <w:r w:rsidRPr="00E216F6">
        <w:rPr>
          <w:rFonts w:ascii="Times New Roman" w:eastAsiaTheme="minorHAnsi" w:hAnsi="Times New Roman"/>
          <w:sz w:val="24"/>
          <w:szCs w:val="24"/>
        </w:rPr>
        <w:t xml:space="preserve">подпрограмме </w:t>
      </w:r>
      <w:r w:rsidRPr="00E216F6">
        <w:rPr>
          <w:rFonts w:ascii="Times New Roman" w:hAnsi="Times New Roman"/>
          <w:sz w:val="24"/>
          <w:szCs w:val="24"/>
          <w:lang w:eastAsia="ru-RU"/>
        </w:rPr>
        <w:t xml:space="preserve">«Развитие системы дополнительного образования» муниципальной программы </w:t>
      </w:r>
      <w:r w:rsidRPr="00E216F6">
        <w:rPr>
          <w:rFonts w:ascii="Times New Roman" w:eastAsiaTheme="minorHAnsi" w:hAnsi="Times New Roman"/>
          <w:sz w:val="24"/>
          <w:szCs w:val="24"/>
        </w:rPr>
        <w:t>«</w:t>
      </w:r>
      <w:r w:rsidRPr="00E216F6">
        <w:rPr>
          <w:rFonts w:ascii="Times New Roman" w:hAnsi="Times New Roman"/>
          <w:sz w:val="24"/>
          <w:szCs w:val="24"/>
          <w:lang w:eastAsia="ru-RU"/>
        </w:rPr>
        <w:t xml:space="preserve">Развитие образования </w:t>
      </w:r>
      <w:proofErr w:type="spellStart"/>
      <w:r w:rsidRPr="00E216F6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E216F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 – 2020 годы» </w:t>
      </w:r>
      <w:r w:rsidRPr="00E216F6">
        <w:rPr>
          <w:rFonts w:ascii="Times New Roman" w:eastAsiaTheme="minorHAnsi" w:hAnsi="Times New Roman"/>
          <w:sz w:val="24"/>
          <w:szCs w:val="24"/>
        </w:rPr>
        <w:t>(с последующими изменениями), (далее – Программа).</w:t>
      </w: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216F6">
        <w:rPr>
          <w:rFonts w:ascii="Times New Roman" w:hAnsi="Times New Roman"/>
          <w:sz w:val="24"/>
          <w:szCs w:val="24"/>
          <w:lang w:eastAsia="ru-RU"/>
        </w:rPr>
        <w:t xml:space="preserve">          Подпрограмма «Развитие системы дополнительного образования» (далее – Подпрограмма) является приложением 7 к Муниципальной программе «Развитие образования </w:t>
      </w:r>
      <w:proofErr w:type="spellStart"/>
      <w:r w:rsidRPr="00E216F6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E216F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 – 2020 годы», утвержденной   постановлением Администрации </w:t>
      </w:r>
      <w:proofErr w:type="spellStart"/>
      <w:r w:rsidRPr="00E216F6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E216F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11 февраля 2014 года № 91 «Об </w:t>
      </w:r>
      <w:r w:rsidRPr="00E216F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утверждении муниципальной программы «Развитие образования </w:t>
      </w:r>
      <w:proofErr w:type="spellStart"/>
      <w:r w:rsidRPr="00E216F6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E216F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 – 2020 годы» (с последующими изменениями). Программа разработана в соответствии с </w:t>
      </w:r>
      <w:r w:rsidRPr="00E216F6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E216F6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E216F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от 30 июня 2014 года № 548 «Об утверждении порядка разработки, реализации и оценки эффективности муниципальных программ </w:t>
      </w:r>
      <w:proofErr w:type="spellStart"/>
      <w:r w:rsidRPr="00E216F6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E216F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района».</w:t>
      </w:r>
    </w:p>
    <w:p w:rsidR="00E216F6" w:rsidRPr="00E216F6" w:rsidRDefault="00E216F6" w:rsidP="00E216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6F6" w:rsidRPr="00E216F6" w:rsidRDefault="00E216F6" w:rsidP="00E216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16F6">
        <w:rPr>
          <w:rFonts w:ascii="Times New Roman" w:hAnsi="Times New Roman"/>
          <w:sz w:val="24"/>
          <w:szCs w:val="24"/>
          <w:lang w:eastAsia="ru-RU"/>
        </w:rPr>
        <w:t xml:space="preserve">         Ответственный исполнитель Подпрограммы – Управление образования </w:t>
      </w:r>
      <w:proofErr w:type="spellStart"/>
      <w:r w:rsidRPr="00E216F6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E216F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 Учреждение является участником Подпрограммы.</w:t>
      </w: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6F6" w:rsidRPr="00E216F6" w:rsidRDefault="00E216F6" w:rsidP="00E21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16F6">
        <w:rPr>
          <w:rFonts w:ascii="Times New Roman" w:eastAsiaTheme="minorHAnsi" w:hAnsi="Times New Roman"/>
          <w:sz w:val="24"/>
          <w:szCs w:val="24"/>
        </w:rPr>
        <w:t xml:space="preserve">         Цель Подпрограммы </w:t>
      </w:r>
      <w:r w:rsidRPr="00E216F6">
        <w:rPr>
          <w:rFonts w:ascii="Times New Roman" w:eastAsiaTheme="minorHAnsi" w:hAnsi="Times New Roman"/>
          <w:bCs/>
          <w:sz w:val="24"/>
          <w:szCs w:val="24"/>
        </w:rPr>
        <w:t xml:space="preserve">– повышение доступности качественного дополнительного образования детей, соответствующего требованиям развития экономики </w:t>
      </w:r>
      <w:proofErr w:type="spellStart"/>
      <w:r w:rsidRPr="00E216F6">
        <w:rPr>
          <w:rFonts w:ascii="Times New Roman" w:eastAsiaTheme="minorHAnsi" w:hAnsi="Times New Roman"/>
          <w:bCs/>
          <w:sz w:val="24"/>
          <w:szCs w:val="24"/>
        </w:rPr>
        <w:t>Вытегорского</w:t>
      </w:r>
      <w:proofErr w:type="spellEnd"/>
      <w:r w:rsidRPr="00E216F6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района, современным потребностям общества и каждого гражданина.</w:t>
      </w:r>
    </w:p>
    <w:p w:rsidR="00E216F6" w:rsidRPr="00E216F6" w:rsidRDefault="00E216F6" w:rsidP="00E216F6">
      <w:pPr>
        <w:spacing w:after="0" w:line="240" w:lineRule="auto"/>
        <w:rPr>
          <w:rFonts w:ascii="Times New Roman" w:eastAsiaTheme="minorHAnsi" w:hAnsi="Times New Roman" w:cstheme="minorBidi"/>
          <w:bCs/>
          <w:sz w:val="28"/>
          <w:szCs w:val="28"/>
        </w:rPr>
      </w:pP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E216F6">
        <w:rPr>
          <w:rFonts w:ascii="Times New Roman" w:eastAsiaTheme="minorHAnsi" w:hAnsi="Times New Roman" w:cstheme="minorBidi"/>
          <w:bCs/>
          <w:sz w:val="24"/>
          <w:szCs w:val="24"/>
        </w:rPr>
        <w:t xml:space="preserve">         Задачи: 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E216F6">
        <w:rPr>
          <w:rFonts w:ascii="Times New Roman" w:eastAsiaTheme="minorHAnsi" w:hAnsi="Times New Roman" w:cstheme="minorBidi"/>
          <w:bCs/>
          <w:sz w:val="24"/>
          <w:szCs w:val="24"/>
        </w:rPr>
        <w:t xml:space="preserve">1. Развитие сети и инфраструктуры организаций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здоровья. 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216F6">
        <w:rPr>
          <w:rFonts w:ascii="Times New Roman" w:eastAsiaTheme="minorHAnsi" w:hAnsi="Times New Roman" w:cstheme="minorBidi"/>
          <w:sz w:val="24"/>
          <w:szCs w:val="24"/>
        </w:rPr>
        <w:t xml:space="preserve">2. Создание условий для выявления, поддержки, сопровождения одаренных детей в олимпиадах, конкурсах, соревнованиях и других мероприятий различного уровня. 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E216F6">
        <w:rPr>
          <w:rFonts w:ascii="Times New Roman" w:eastAsiaTheme="minorHAnsi" w:hAnsi="Times New Roman" w:cstheme="minorBidi"/>
          <w:sz w:val="24"/>
          <w:szCs w:val="24"/>
        </w:rPr>
        <w:t>3. Обеспечение деятельности организаций дополнительного образования детей.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216F6">
        <w:rPr>
          <w:rFonts w:ascii="Times New Roman" w:hAnsi="Times New Roman"/>
          <w:bCs/>
          <w:sz w:val="24"/>
          <w:szCs w:val="24"/>
          <w:lang w:eastAsia="ru-RU"/>
        </w:rPr>
        <w:t xml:space="preserve">Решение задач Подпрограммы будет обеспечиваться реализацией </w:t>
      </w:r>
      <w:r w:rsidRPr="00E216F6">
        <w:rPr>
          <w:rFonts w:ascii="Times New Roman" w:hAnsi="Times New Roman"/>
          <w:bCs/>
          <w:sz w:val="24"/>
          <w:szCs w:val="24"/>
          <w:u w:val="single"/>
          <w:lang w:eastAsia="ru-RU"/>
        </w:rPr>
        <w:t>основного мероприятия подпрограммы «Создание условий для развития дополнительного образования детей»</w:t>
      </w:r>
      <w:r w:rsidRPr="00E216F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216F6" w:rsidRPr="00E216F6" w:rsidRDefault="00E216F6" w:rsidP="00E216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E216F6">
        <w:rPr>
          <w:rFonts w:ascii="Times New Roman" w:hAnsi="Times New Roman"/>
          <w:bCs/>
          <w:sz w:val="24"/>
          <w:szCs w:val="24"/>
          <w:lang w:eastAsia="ru-RU"/>
        </w:rPr>
        <w:t xml:space="preserve">Цель мероприятия: </w:t>
      </w:r>
      <w:r w:rsidRPr="00E216F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обеспечить детям доступность получения дополнительного образования. </w:t>
      </w:r>
    </w:p>
    <w:p w:rsidR="00E216F6" w:rsidRPr="00E216F6" w:rsidRDefault="00E216F6" w:rsidP="00E216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16F6">
        <w:rPr>
          <w:rFonts w:ascii="Times New Roman" w:hAnsi="Times New Roman"/>
          <w:sz w:val="24"/>
          <w:szCs w:val="24"/>
          <w:lang w:eastAsia="ru-RU"/>
        </w:rPr>
        <w:t>Реализация мероприятия осуществляется Муниципальным учреждением «</w:t>
      </w:r>
      <w:proofErr w:type="spellStart"/>
      <w:r w:rsidRPr="00E216F6">
        <w:rPr>
          <w:rFonts w:ascii="Times New Roman" w:hAnsi="Times New Roman"/>
          <w:sz w:val="24"/>
          <w:szCs w:val="24"/>
          <w:lang w:eastAsia="ru-RU"/>
        </w:rPr>
        <w:t>Вытегорский</w:t>
      </w:r>
      <w:proofErr w:type="spellEnd"/>
      <w:r w:rsidRPr="00E216F6">
        <w:rPr>
          <w:rFonts w:ascii="Times New Roman" w:hAnsi="Times New Roman"/>
          <w:sz w:val="24"/>
          <w:szCs w:val="24"/>
          <w:lang w:eastAsia="ru-RU"/>
        </w:rPr>
        <w:t xml:space="preserve"> информационно – методический центр», организациями дополнительного образования детей, в том числе </w:t>
      </w:r>
      <w:r w:rsidRPr="00E216F6">
        <w:rPr>
          <w:rFonts w:ascii="Times New Roman" w:hAnsi="Times New Roman"/>
          <w:b/>
          <w:sz w:val="24"/>
          <w:szCs w:val="24"/>
          <w:lang w:eastAsia="ru-RU"/>
        </w:rPr>
        <w:t>Муниципальным бюджетным</w:t>
      </w:r>
      <w:r w:rsidRPr="00E216F6">
        <w:rPr>
          <w:rFonts w:ascii="Times New Roman" w:hAnsi="Times New Roman"/>
          <w:b/>
          <w:sz w:val="24"/>
          <w:szCs w:val="24"/>
          <w:lang w:val="ru" w:eastAsia="ru-RU"/>
        </w:rPr>
        <w:t xml:space="preserve"> учреждением </w:t>
      </w:r>
      <w:r w:rsidRPr="00E216F6">
        <w:rPr>
          <w:rFonts w:ascii="Times New Roman" w:hAnsi="Times New Roman"/>
          <w:b/>
          <w:sz w:val="24"/>
          <w:szCs w:val="24"/>
          <w:lang w:eastAsia="ru-RU"/>
        </w:rPr>
        <w:t xml:space="preserve">дополнительного образования </w:t>
      </w:r>
      <w:r w:rsidRPr="00E216F6">
        <w:rPr>
          <w:rFonts w:ascii="Times New Roman" w:hAnsi="Times New Roman"/>
          <w:b/>
          <w:sz w:val="24"/>
          <w:szCs w:val="24"/>
          <w:lang w:val="ru" w:eastAsia="ru-RU"/>
        </w:rPr>
        <w:t>«</w:t>
      </w:r>
      <w:proofErr w:type="spellStart"/>
      <w:r w:rsidRPr="00E216F6">
        <w:rPr>
          <w:rFonts w:ascii="Times New Roman" w:hAnsi="Times New Roman"/>
          <w:b/>
          <w:sz w:val="24"/>
          <w:szCs w:val="24"/>
          <w:lang w:eastAsia="ru-RU"/>
        </w:rPr>
        <w:t>Вытегорский</w:t>
      </w:r>
      <w:proofErr w:type="spellEnd"/>
      <w:r w:rsidRPr="00E216F6">
        <w:rPr>
          <w:rFonts w:ascii="Times New Roman" w:hAnsi="Times New Roman"/>
          <w:b/>
          <w:sz w:val="24"/>
          <w:szCs w:val="24"/>
          <w:lang w:eastAsia="ru-RU"/>
        </w:rPr>
        <w:t xml:space="preserve"> районный Дом детского творчества».</w:t>
      </w: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E216F6">
        <w:rPr>
          <w:rFonts w:ascii="Times New Roman" w:hAnsi="Times New Roman" w:cs="Courier New"/>
          <w:sz w:val="24"/>
          <w:szCs w:val="24"/>
          <w:lang w:eastAsia="ru-RU"/>
        </w:rPr>
        <w:t xml:space="preserve">Мероприятие планируется реализовать в 2014-2020 годах. </w:t>
      </w: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sz w:val="24"/>
          <w:szCs w:val="24"/>
          <w:lang w:eastAsia="ru-RU"/>
        </w:rPr>
      </w:pP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216F6">
        <w:rPr>
          <w:rFonts w:ascii="Times New Roman" w:eastAsiaTheme="minorHAnsi" w:hAnsi="Times New Roman" w:cstheme="minorBidi"/>
          <w:sz w:val="24"/>
          <w:szCs w:val="24"/>
        </w:rPr>
        <w:t xml:space="preserve">         Ожидаемый результат реализации подпрограммы: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216F6">
        <w:rPr>
          <w:rFonts w:ascii="Times New Roman" w:eastAsiaTheme="minorHAnsi" w:hAnsi="Times New Roman" w:cstheme="minorBidi"/>
          <w:sz w:val="24"/>
          <w:szCs w:val="24"/>
        </w:rPr>
        <w:t>1. Увеличение доли детей в возрасте 5 - 18 лет, обучающихся по дополнительному образованию в организациях различной организационно-правовой формы и формы собственности, с 58.8% в 2013 году до 75% в 2020 году в общей численности детей данной возрастной группы.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216F6">
        <w:rPr>
          <w:rFonts w:ascii="Times New Roman" w:eastAsiaTheme="minorHAnsi" w:hAnsi="Times New Roman" w:cstheme="minorBidi"/>
          <w:sz w:val="24"/>
          <w:szCs w:val="24"/>
        </w:rPr>
        <w:t xml:space="preserve">2. Увеличение доли обучающихся по программам общего образования - участников олимпиад и конкурсов различного уровня от общей </w:t>
      </w:r>
      <w:proofErr w:type="gramStart"/>
      <w:r w:rsidRPr="00E216F6">
        <w:rPr>
          <w:rFonts w:ascii="Times New Roman" w:eastAsiaTheme="minorHAnsi" w:hAnsi="Times New Roman" w:cstheme="minorBidi"/>
          <w:sz w:val="24"/>
          <w:szCs w:val="24"/>
        </w:rPr>
        <w:t>численности</w:t>
      </w:r>
      <w:proofErr w:type="gramEnd"/>
      <w:r w:rsidRPr="00E216F6">
        <w:rPr>
          <w:rFonts w:ascii="Times New Roman" w:eastAsiaTheme="minorHAnsi" w:hAnsi="Times New Roman" w:cstheme="minorBidi"/>
          <w:sz w:val="24"/>
          <w:szCs w:val="24"/>
        </w:rPr>
        <w:t xml:space="preserve"> обучающихся с 35% в 2014 году до 42% к 2020 году.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216F6">
        <w:rPr>
          <w:rFonts w:ascii="Times New Roman" w:eastAsiaTheme="minorHAnsi" w:hAnsi="Times New Roman" w:cstheme="minorBidi"/>
          <w:sz w:val="24"/>
          <w:szCs w:val="24"/>
        </w:rPr>
        <w:t>3. Увеличение доли обучающихся - участников всероссийской олимпиады школьников на региональном этапе ее проведения от общей численности обучающихся 9 - 11 классов с 2.6% в 2014 году до 3.2% к 2020 году.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216F6">
        <w:rPr>
          <w:rFonts w:ascii="Times New Roman" w:eastAsiaTheme="minorHAnsi" w:hAnsi="Times New Roman" w:cstheme="minorBidi"/>
          <w:sz w:val="24"/>
          <w:szCs w:val="24"/>
        </w:rPr>
        <w:t>4. Повышение отношения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регионе до 100% к 2020 году.</w:t>
      </w:r>
    </w:p>
    <w:p w:rsidR="00E216F6" w:rsidRPr="00E216F6" w:rsidRDefault="00E216F6" w:rsidP="00E216F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16F6">
        <w:rPr>
          <w:rFonts w:ascii="Times New Roman" w:eastAsiaTheme="minorHAnsi" w:hAnsi="Times New Roman"/>
          <w:sz w:val="24"/>
          <w:szCs w:val="24"/>
        </w:rPr>
        <w:t xml:space="preserve">        Общий объем финансирования Подпрограммы за счет средств районного бюджета: 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16F6">
        <w:rPr>
          <w:rFonts w:ascii="Times New Roman" w:eastAsiaTheme="minorHAnsi" w:hAnsi="Times New Roman"/>
          <w:sz w:val="24"/>
          <w:szCs w:val="24"/>
        </w:rPr>
        <w:t xml:space="preserve">- на 2016 год утвержден решением Представительного Собрания </w:t>
      </w:r>
      <w:proofErr w:type="spellStart"/>
      <w:r w:rsidRPr="00E216F6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E216F6">
        <w:rPr>
          <w:rFonts w:ascii="Times New Roman" w:eastAsiaTheme="minorHAnsi" w:hAnsi="Times New Roman"/>
          <w:sz w:val="24"/>
          <w:szCs w:val="24"/>
        </w:rPr>
        <w:t xml:space="preserve"> муниципального района № 266 от 16.12.2015 г. в сумме 14182,6 тыс. рублей. Уточненный план составил 15321,7 (решение № 374 от 27.12.2016 г.). Увеличение в течение года на 1139,1 тыс. рублей.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16F6">
        <w:rPr>
          <w:rFonts w:ascii="Times New Roman" w:eastAsiaTheme="minorHAnsi" w:hAnsi="Times New Roman"/>
          <w:sz w:val="24"/>
          <w:szCs w:val="24"/>
        </w:rPr>
        <w:lastRenderedPageBreak/>
        <w:t xml:space="preserve">- на 2017 год утвержден решением Представительного Собрания </w:t>
      </w:r>
      <w:proofErr w:type="spellStart"/>
      <w:r w:rsidRPr="00E216F6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E216F6">
        <w:rPr>
          <w:rFonts w:ascii="Times New Roman" w:eastAsiaTheme="minorHAnsi" w:hAnsi="Times New Roman"/>
          <w:sz w:val="24"/>
          <w:szCs w:val="24"/>
        </w:rPr>
        <w:t xml:space="preserve"> муниципального района № 373 от 19.12.2016 г. в сумме 9230,3 тыс. рублей. За 6 месяцев 2017 года объем финансирования Подпрограммы не изменился, то есть на 01.07.2017 г. составил 9230,3 тыс. рублей (решение № 441 от 30.06.2017 г.). </w:t>
      </w:r>
    </w:p>
    <w:p w:rsidR="00E216F6" w:rsidRPr="00E216F6" w:rsidRDefault="00E216F6" w:rsidP="00E216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16F6">
        <w:rPr>
          <w:rFonts w:ascii="Times New Roman" w:eastAsiaTheme="minorHAnsi" w:hAnsi="Times New Roman"/>
          <w:sz w:val="24"/>
          <w:szCs w:val="24"/>
        </w:rPr>
        <w:t xml:space="preserve">       </w:t>
      </w: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6F6">
        <w:rPr>
          <w:rFonts w:ascii="Times New Roman" w:hAnsi="Times New Roman"/>
          <w:sz w:val="24"/>
          <w:szCs w:val="24"/>
          <w:lang w:eastAsia="ru-RU"/>
        </w:rPr>
        <w:t xml:space="preserve">В течение всего периода 2014 – 2016 годов вносились изменения как в саму подпрограмму, так и сокращался общий плановый объем её финансирования (уменьшился на 18008,8 тыс. рублей). </w:t>
      </w: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6F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216F6" w:rsidRPr="00E216F6" w:rsidRDefault="00E216F6" w:rsidP="00E21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6F6">
        <w:rPr>
          <w:rFonts w:ascii="Times New Roman" w:hAnsi="Times New Roman"/>
          <w:sz w:val="24"/>
          <w:szCs w:val="24"/>
          <w:lang w:eastAsia="ru-RU"/>
        </w:rPr>
        <w:t xml:space="preserve">        При проведении анализа внесенных изменений в финансирование Подпрограммы Ревизионной комиссией установлено – финансовые показатели</w:t>
      </w:r>
      <w:r w:rsidRPr="00E216F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216F6">
        <w:rPr>
          <w:rFonts w:ascii="Times New Roman" w:hAnsi="Times New Roman"/>
          <w:sz w:val="24"/>
          <w:szCs w:val="24"/>
          <w:lang w:eastAsia="ru-RU"/>
        </w:rPr>
        <w:t>Подпрограммы по состоянию на 01.07.2017 года приведены в соответствие с утвержденным на 2017 год районным бюджетом.</w:t>
      </w:r>
    </w:p>
    <w:p w:rsidR="00E216F6" w:rsidRPr="00E216F6" w:rsidRDefault="00E216F6" w:rsidP="00E216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6F6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AF08DF" w:rsidRPr="009F4467" w:rsidRDefault="00E216F6" w:rsidP="009F4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6F6">
        <w:rPr>
          <w:rFonts w:ascii="Times New Roman" w:hAnsi="Times New Roman"/>
          <w:sz w:val="24"/>
          <w:szCs w:val="24"/>
        </w:rPr>
        <w:t xml:space="preserve">  </w:t>
      </w:r>
    </w:p>
    <w:p w:rsidR="00AF08DF" w:rsidRPr="004936AD" w:rsidRDefault="00AF08DF" w:rsidP="00AF08DF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936AD">
        <w:rPr>
          <w:rFonts w:ascii="Times New Roman" w:eastAsiaTheme="minorHAnsi" w:hAnsi="Times New Roman"/>
          <w:b/>
          <w:sz w:val="24"/>
          <w:szCs w:val="24"/>
        </w:rPr>
        <w:t>Вывод</w:t>
      </w:r>
      <w:r w:rsidR="0067795C">
        <w:rPr>
          <w:rFonts w:ascii="Times New Roman" w:eastAsiaTheme="minorHAnsi" w:hAnsi="Times New Roman"/>
          <w:b/>
          <w:sz w:val="24"/>
          <w:szCs w:val="24"/>
        </w:rPr>
        <w:t>ы</w:t>
      </w:r>
      <w:r w:rsidRPr="004936AD">
        <w:rPr>
          <w:rFonts w:ascii="Times New Roman" w:eastAsiaTheme="minorHAnsi" w:hAnsi="Times New Roman"/>
          <w:b/>
          <w:sz w:val="24"/>
          <w:szCs w:val="24"/>
        </w:rPr>
        <w:t xml:space="preserve">.      </w:t>
      </w:r>
    </w:p>
    <w:p w:rsidR="00AF08DF" w:rsidRPr="004936AD" w:rsidRDefault="00AF08DF" w:rsidP="00AF08DF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936AD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0D75CE" w:rsidRPr="000D75CE" w:rsidRDefault="00AF08DF" w:rsidP="000D75CE">
      <w:pPr>
        <w:pStyle w:val="ab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75CE">
        <w:rPr>
          <w:rFonts w:ascii="Times New Roman" w:hAnsi="Times New Roman"/>
          <w:bCs/>
          <w:sz w:val="24"/>
          <w:szCs w:val="24"/>
          <w:lang w:eastAsia="ru-RU"/>
        </w:rPr>
        <w:t xml:space="preserve">Решение задач по </w:t>
      </w:r>
      <w:r w:rsidRPr="000D75CE">
        <w:rPr>
          <w:rFonts w:ascii="Times New Roman" w:hAnsi="Times New Roman"/>
          <w:sz w:val="24"/>
          <w:szCs w:val="24"/>
        </w:rPr>
        <w:t xml:space="preserve">реализации дополнительных общеобразовательных программ и </w:t>
      </w:r>
    </w:p>
    <w:p w:rsidR="00AF08DF" w:rsidRPr="000D75CE" w:rsidRDefault="00AF08DF" w:rsidP="000D7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D75CE">
        <w:rPr>
          <w:rFonts w:ascii="Times New Roman" w:hAnsi="Times New Roman"/>
          <w:sz w:val="24"/>
          <w:szCs w:val="24"/>
        </w:rPr>
        <w:t xml:space="preserve">услуг в интересах личности, общества, государства,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выявление, развитие и поддержка талантливых учащихся, а также лиц, проявивших выдающиеся способности Учреждением </w:t>
      </w:r>
      <w:r w:rsidRPr="000D75CE">
        <w:rPr>
          <w:rFonts w:ascii="Times New Roman" w:hAnsi="Times New Roman"/>
          <w:bCs/>
          <w:sz w:val="24"/>
          <w:szCs w:val="24"/>
          <w:lang w:eastAsia="ru-RU"/>
        </w:rPr>
        <w:t xml:space="preserve">обеспечиваться путем реализации </w:t>
      </w:r>
      <w:r w:rsidRPr="000D75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основного мероприятия </w:t>
      </w:r>
      <w:r w:rsidRPr="000D75CE">
        <w:rPr>
          <w:rFonts w:ascii="Times New Roman" w:hAnsi="Times New Roman"/>
          <w:bCs/>
          <w:sz w:val="24"/>
          <w:szCs w:val="24"/>
          <w:lang w:eastAsia="ru-RU"/>
        </w:rPr>
        <w:t xml:space="preserve"> подпрограммы «Создание условий для развития дополнительного образования детей»</w:t>
      </w:r>
      <w:r w:rsidR="00CF6AE0" w:rsidRPr="000D75CE">
        <w:rPr>
          <w:rFonts w:ascii="Times New Roman" w:hAnsi="Times New Roman"/>
          <w:bCs/>
          <w:sz w:val="24"/>
          <w:szCs w:val="24"/>
          <w:lang w:eastAsia="ru-RU"/>
        </w:rPr>
        <w:t>, цель которого - обеспечить детям доступность получения дополнительного образования.</w:t>
      </w:r>
    </w:p>
    <w:p w:rsidR="00AF08DF" w:rsidRDefault="00AF08DF" w:rsidP="000D7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F08DF" w:rsidRPr="004936AD" w:rsidRDefault="000D75CE" w:rsidP="000D7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AF08DF" w:rsidRPr="004936AD">
        <w:rPr>
          <w:rFonts w:ascii="Times New Roman" w:hAnsi="Times New Roman"/>
          <w:bCs/>
          <w:sz w:val="24"/>
          <w:szCs w:val="24"/>
          <w:lang w:eastAsia="ru-RU"/>
        </w:rPr>
        <w:t>В проверяемом</w:t>
      </w:r>
      <w:r w:rsidR="00CF6AE0">
        <w:rPr>
          <w:rFonts w:ascii="Times New Roman" w:hAnsi="Times New Roman"/>
          <w:bCs/>
          <w:sz w:val="24"/>
          <w:szCs w:val="24"/>
          <w:lang w:eastAsia="ru-RU"/>
        </w:rPr>
        <w:t xml:space="preserve"> периоде 2016 -2017 годах Учреждением цель основного </w:t>
      </w:r>
      <w:proofErr w:type="gramStart"/>
      <w:r w:rsidR="00CF6AE0">
        <w:rPr>
          <w:rFonts w:ascii="Times New Roman" w:hAnsi="Times New Roman"/>
          <w:bCs/>
          <w:sz w:val="24"/>
          <w:szCs w:val="24"/>
          <w:lang w:eastAsia="ru-RU"/>
        </w:rPr>
        <w:t xml:space="preserve">мероприятия </w:t>
      </w:r>
      <w:r w:rsidR="00AF08DF" w:rsidRPr="004936AD">
        <w:rPr>
          <w:rFonts w:ascii="Times New Roman" w:hAnsi="Times New Roman"/>
          <w:sz w:val="24"/>
          <w:szCs w:val="24"/>
          <w:lang w:eastAsia="ru-RU"/>
        </w:rPr>
        <w:t xml:space="preserve"> достигалась</w:t>
      </w:r>
      <w:proofErr w:type="gramEnd"/>
      <w:r w:rsidR="00AF08DF" w:rsidRPr="004936AD">
        <w:rPr>
          <w:rFonts w:ascii="Times New Roman" w:hAnsi="Times New Roman"/>
          <w:sz w:val="24"/>
          <w:szCs w:val="24"/>
          <w:lang w:eastAsia="ru-RU"/>
        </w:rPr>
        <w:t xml:space="preserve"> за счет: </w:t>
      </w:r>
    </w:p>
    <w:p w:rsidR="000D75CE" w:rsidRDefault="000D75CE" w:rsidP="0045133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5133D" w:rsidRPr="00E216F6" w:rsidRDefault="00AF08DF" w:rsidP="00451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6AD">
        <w:rPr>
          <w:rFonts w:ascii="Times New Roman" w:eastAsiaTheme="minorHAnsi" w:hAnsi="Times New Roman" w:cstheme="minorBidi"/>
          <w:sz w:val="24"/>
          <w:szCs w:val="24"/>
        </w:rPr>
        <w:t>-</w:t>
      </w:r>
      <w:r w:rsidR="00CF6AE0">
        <w:rPr>
          <w:rFonts w:ascii="Times New Roman" w:eastAsiaTheme="minorHAnsi" w:hAnsi="Times New Roman" w:cstheme="minorBidi"/>
          <w:sz w:val="24"/>
          <w:szCs w:val="24"/>
        </w:rPr>
        <w:t>реализации</w:t>
      </w:r>
      <w:r w:rsidR="00CF6AE0" w:rsidRPr="00CF6AE0">
        <w:rPr>
          <w:rFonts w:ascii="Times New Roman" w:eastAsiaTheme="minorHAnsi" w:hAnsi="Times New Roman" w:cstheme="minorBidi"/>
          <w:sz w:val="24"/>
          <w:szCs w:val="24"/>
        </w:rPr>
        <w:t xml:space="preserve"> дополнительных общеобразоват</w:t>
      </w:r>
      <w:r w:rsidR="006462B8">
        <w:rPr>
          <w:rFonts w:ascii="Times New Roman" w:eastAsiaTheme="minorHAnsi" w:hAnsi="Times New Roman" w:cstheme="minorBidi"/>
          <w:sz w:val="24"/>
          <w:szCs w:val="24"/>
        </w:rPr>
        <w:t xml:space="preserve">ельных общеразвивающих программ </w:t>
      </w:r>
      <w:r w:rsidR="00CF6AE0">
        <w:rPr>
          <w:rFonts w:ascii="Times New Roman" w:eastAsiaTheme="minorHAnsi" w:hAnsi="Times New Roman" w:cstheme="minorBidi"/>
          <w:sz w:val="24"/>
          <w:szCs w:val="24"/>
        </w:rPr>
        <w:t xml:space="preserve">– число </w:t>
      </w:r>
      <w:proofErr w:type="gramStart"/>
      <w:r w:rsidR="00CF6AE0">
        <w:rPr>
          <w:rFonts w:ascii="Times New Roman" w:eastAsiaTheme="minorHAnsi" w:hAnsi="Times New Roman" w:cstheme="minorBidi"/>
          <w:sz w:val="24"/>
          <w:szCs w:val="24"/>
        </w:rPr>
        <w:t xml:space="preserve">обучающихся </w:t>
      </w:r>
      <w:r w:rsidR="006462B8">
        <w:rPr>
          <w:rFonts w:ascii="Times New Roman" w:eastAsiaTheme="minorHAnsi" w:hAnsi="Times New Roman" w:cstheme="minorBidi"/>
          <w:sz w:val="24"/>
          <w:szCs w:val="24"/>
        </w:rPr>
        <w:t xml:space="preserve"> в</w:t>
      </w:r>
      <w:proofErr w:type="gramEnd"/>
      <w:r w:rsidR="006462B8">
        <w:rPr>
          <w:rFonts w:ascii="Times New Roman" w:eastAsiaTheme="minorHAnsi" w:hAnsi="Times New Roman" w:cstheme="minorBidi"/>
          <w:sz w:val="24"/>
          <w:szCs w:val="24"/>
        </w:rPr>
        <w:t xml:space="preserve"> 2016 году -</w:t>
      </w:r>
      <w:r w:rsidR="00CF6AE0">
        <w:rPr>
          <w:rFonts w:ascii="Times New Roman" w:eastAsiaTheme="minorHAnsi" w:hAnsi="Times New Roman" w:cstheme="minorBidi"/>
          <w:sz w:val="24"/>
          <w:szCs w:val="24"/>
        </w:rPr>
        <w:t>544 человек</w:t>
      </w:r>
      <w:r w:rsidR="0045133D">
        <w:rPr>
          <w:rFonts w:ascii="Times New Roman" w:eastAsiaTheme="minorHAnsi" w:hAnsi="Times New Roman" w:cstheme="minorBidi"/>
          <w:sz w:val="24"/>
          <w:szCs w:val="24"/>
        </w:rPr>
        <w:t>. Муниципальное задание не выполнено -</w:t>
      </w:r>
      <w:r w:rsidR="00CF6AE0">
        <w:rPr>
          <w:rFonts w:ascii="Times New Roman" w:eastAsiaTheme="minorHAnsi" w:hAnsi="Times New Roman" w:cstheme="minorBidi"/>
          <w:sz w:val="24"/>
          <w:szCs w:val="24"/>
        </w:rPr>
        <w:t>93,8</w:t>
      </w:r>
      <w:r w:rsidR="0045133D">
        <w:rPr>
          <w:rFonts w:ascii="Times New Roman" w:eastAsiaTheme="minorHAnsi" w:hAnsi="Times New Roman" w:cstheme="minorBidi"/>
          <w:sz w:val="24"/>
          <w:szCs w:val="24"/>
        </w:rPr>
        <w:t xml:space="preserve"> % плановых значений</w:t>
      </w:r>
      <w:r w:rsidR="0045133D" w:rsidRPr="0045133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="0045133D" w:rsidRPr="0045133D">
        <w:rPr>
          <w:rFonts w:ascii="Times New Roman" w:hAnsi="Times New Roman"/>
          <w:sz w:val="24"/>
          <w:szCs w:val="24"/>
        </w:rPr>
        <w:t xml:space="preserve"> Условия о возврате части субсидии в случае невыполнения показателя муниципального задания в соглашении Учредителем не предусмотрены</w:t>
      </w:r>
      <w:r w:rsidR="006B7A8E">
        <w:rPr>
          <w:rFonts w:ascii="Times New Roman" w:hAnsi="Times New Roman"/>
          <w:sz w:val="24"/>
          <w:szCs w:val="24"/>
        </w:rPr>
        <w:t>, что является нарушением пункта 5 статьи 69.2 Бюджетного Кодекса Российской Федерации.</w:t>
      </w:r>
      <w:r w:rsidR="0045133D" w:rsidRPr="00E216F6">
        <w:rPr>
          <w:rFonts w:ascii="Times New Roman" w:hAnsi="Times New Roman"/>
          <w:sz w:val="24"/>
          <w:szCs w:val="24"/>
        </w:rPr>
        <w:t xml:space="preserve">   </w:t>
      </w:r>
    </w:p>
    <w:p w:rsidR="00AF08DF" w:rsidRPr="004936AD" w:rsidRDefault="0045133D" w:rsidP="000D75CE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В</w:t>
      </w:r>
      <w:r w:rsidR="006462B8">
        <w:rPr>
          <w:rFonts w:ascii="Times New Roman" w:eastAsiaTheme="minorHAnsi" w:hAnsi="Times New Roman" w:cstheme="minorBidi"/>
          <w:sz w:val="24"/>
          <w:szCs w:val="24"/>
        </w:rPr>
        <w:t xml:space="preserve"> 2017 году – 650 человек (100 % плановых значений)</w:t>
      </w:r>
      <w:r w:rsidR="00AF08DF" w:rsidRPr="004936AD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AF08DF" w:rsidRDefault="00AF08DF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6BE1" w:rsidRDefault="00736BE1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-организации</w:t>
      </w:r>
      <w:r w:rsidRPr="00E216F6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>дыха детей и молодежи - число детей, получивших в 2016 году выраженный оздоровительный эффект в оздоровительном лагере на базе образовательной организации 40 человек (133,3 % плановых показателей);</w:t>
      </w:r>
    </w:p>
    <w:p w:rsidR="00736BE1" w:rsidRDefault="00736BE1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E0" w:rsidRDefault="00736BE1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-организации и проведении</w:t>
      </w:r>
      <w:r w:rsidRPr="00E216F6">
        <w:rPr>
          <w:rFonts w:ascii="Times New Roman" w:hAnsi="Times New Roman"/>
          <w:sz w:val="24"/>
          <w:szCs w:val="24"/>
        </w:rPr>
        <w:t xml:space="preserve">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 – исследовательской) деятельности, творческой деятельности, </w:t>
      </w:r>
      <w:proofErr w:type="spellStart"/>
      <w:r w:rsidRPr="00E216F6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E216F6">
        <w:rPr>
          <w:rFonts w:ascii="Times New Roman" w:hAnsi="Times New Roman"/>
          <w:sz w:val="24"/>
          <w:szCs w:val="24"/>
        </w:rPr>
        <w:t xml:space="preserve"> – спортивной деятельности»</w:t>
      </w:r>
      <w:r w:rsidR="00EA2BCA">
        <w:rPr>
          <w:rFonts w:ascii="Times New Roman" w:hAnsi="Times New Roman"/>
          <w:sz w:val="24"/>
          <w:szCs w:val="24"/>
        </w:rPr>
        <w:t xml:space="preserve"> - количество участников мероприятий муниципального , регионального, межрегионального, всероссийского и международного уровней 3925 человек (130,8 % к плановым значениям).</w:t>
      </w:r>
    </w:p>
    <w:p w:rsidR="000D75CE" w:rsidRDefault="000D75CE" w:rsidP="000D7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676B1" w:rsidRPr="0067795C" w:rsidRDefault="000D75CE" w:rsidP="000D7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75CE">
        <w:rPr>
          <w:rFonts w:ascii="Times New Roman" w:hAnsi="Times New Roman"/>
          <w:sz w:val="24"/>
          <w:szCs w:val="24"/>
          <w:lang w:eastAsia="ru-RU"/>
        </w:rPr>
        <w:t>3</w:t>
      </w:r>
      <w:r w:rsidR="00AF08DF" w:rsidRPr="000D75CE">
        <w:rPr>
          <w:rFonts w:ascii="Times New Roman" w:hAnsi="Times New Roman"/>
          <w:sz w:val="24"/>
          <w:szCs w:val="24"/>
          <w:lang w:eastAsia="ru-RU"/>
        </w:rPr>
        <w:t>.</w:t>
      </w:r>
      <w:r w:rsidR="00AF08DF" w:rsidRPr="004936AD">
        <w:rPr>
          <w:rFonts w:ascii="Times New Roman" w:eastAsiaTheme="minorHAnsi" w:hAnsi="Times New Roman"/>
          <w:sz w:val="24"/>
          <w:szCs w:val="24"/>
        </w:rPr>
        <w:t xml:space="preserve"> Доля </w:t>
      </w:r>
      <w:r w:rsidR="00EA2BCA">
        <w:rPr>
          <w:rFonts w:ascii="Times New Roman" w:hAnsi="Times New Roman"/>
          <w:sz w:val="24"/>
          <w:szCs w:val="24"/>
          <w:lang w:eastAsia="ru-RU"/>
        </w:rPr>
        <w:t xml:space="preserve">детей, обучающихся в Учреждении, в общей </w:t>
      </w:r>
      <w:proofErr w:type="gramStart"/>
      <w:r w:rsidR="00EA2BCA">
        <w:rPr>
          <w:rFonts w:ascii="Times New Roman" w:hAnsi="Times New Roman"/>
          <w:sz w:val="24"/>
          <w:szCs w:val="24"/>
          <w:lang w:eastAsia="ru-RU"/>
        </w:rPr>
        <w:t>численнос</w:t>
      </w:r>
      <w:r w:rsidR="00EA2BCA" w:rsidRPr="0067795C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AF08DF" w:rsidRPr="0067795C">
        <w:rPr>
          <w:rFonts w:ascii="Times New Roman" w:hAnsi="Times New Roman"/>
          <w:sz w:val="24"/>
          <w:szCs w:val="24"/>
          <w:lang w:eastAsia="ru-RU"/>
        </w:rPr>
        <w:t xml:space="preserve"> детей</w:t>
      </w:r>
      <w:proofErr w:type="gramEnd"/>
      <w:r w:rsidR="0067795C" w:rsidRPr="0067795C">
        <w:rPr>
          <w:rFonts w:ascii="Times New Roman" w:hAnsi="Times New Roman"/>
          <w:sz w:val="24"/>
          <w:szCs w:val="24"/>
          <w:lang w:eastAsia="ru-RU"/>
        </w:rPr>
        <w:t xml:space="preserve"> района о</w:t>
      </w:r>
      <w:r w:rsidR="00B3376D">
        <w:rPr>
          <w:rFonts w:ascii="Times New Roman" w:hAnsi="Times New Roman"/>
          <w:sz w:val="24"/>
          <w:szCs w:val="24"/>
          <w:lang w:eastAsia="ru-RU"/>
        </w:rPr>
        <w:t>т 5 до 18 лет составляет 12,8 %, в 2017 году – 16,5 %. Рост числа занимающихся в Учреждении опережает запланированный рост д</w:t>
      </w:r>
      <w:r w:rsidR="00B3376D">
        <w:rPr>
          <w:rFonts w:ascii="Times New Roman" w:eastAsiaTheme="minorHAnsi" w:hAnsi="Times New Roman"/>
          <w:sz w:val="24"/>
          <w:szCs w:val="24"/>
        </w:rPr>
        <w:t>оли</w:t>
      </w:r>
      <w:r w:rsidR="00B3376D" w:rsidRPr="004936AD">
        <w:rPr>
          <w:rFonts w:ascii="Times New Roman" w:eastAsiaTheme="minorHAnsi" w:hAnsi="Times New Roman"/>
          <w:sz w:val="24"/>
          <w:szCs w:val="24"/>
        </w:rPr>
        <w:t xml:space="preserve"> </w:t>
      </w:r>
      <w:r w:rsidR="00B3376D">
        <w:rPr>
          <w:rFonts w:ascii="Times New Roman" w:hAnsi="Times New Roman"/>
          <w:sz w:val="24"/>
          <w:szCs w:val="24"/>
          <w:lang w:eastAsia="ru-RU"/>
        </w:rPr>
        <w:t>детей, получающих дополнительное образование.</w:t>
      </w:r>
    </w:p>
    <w:p w:rsidR="00B676B1" w:rsidRDefault="00B676B1" w:rsidP="000D7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0D75CE" w:rsidRPr="000D75CE" w:rsidRDefault="000D75CE" w:rsidP="000D7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Отчет</w:t>
      </w:r>
      <w:r w:rsidRPr="00E216F6">
        <w:rPr>
          <w:rFonts w:ascii="Times New Roman" w:hAnsi="Times New Roman"/>
          <w:sz w:val="24"/>
          <w:szCs w:val="24"/>
          <w:lang w:eastAsia="ru-RU"/>
        </w:rPr>
        <w:t xml:space="preserve"> об исполнении муниципальных программ (отчет об исполнении районного бюджета за 2016 год) приводятся сведения об исполнении только одного целевого показателя Подпрограммы «Развитие системы дополнительного образования» - это д</w:t>
      </w:r>
      <w:r w:rsidRPr="00E216F6">
        <w:rPr>
          <w:rFonts w:ascii="Times New Roman" w:hAnsi="Times New Roman" w:cs="Arial"/>
          <w:sz w:val="24"/>
          <w:szCs w:val="24"/>
          <w:lang w:eastAsia="ru-RU"/>
        </w:rPr>
        <w:t xml:space="preserve">оля детей в возрасте 5 - 18 лет, получающих услуги дополнительного образования в организациях различной </w:t>
      </w:r>
      <w:r w:rsidRPr="00E216F6">
        <w:rPr>
          <w:rFonts w:ascii="Times New Roman" w:hAnsi="Times New Roman" w:cs="Arial"/>
          <w:sz w:val="24"/>
          <w:szCs w:val="24"/>
          <w:lang w:eastAsia="ru-RU"/>
        </w:rPr>
        <w:lastRenderedPageBreak/>
        <w:t xml:space="preserve">организационно-правовой формы и формы собственности, в общей численности детей данной возрастной группы. При плановом показателе 67,0 % данный показатель составил 70,0 % (в 2015 г – 66,0 %). </w:t>
      </w:r>
      <w:r w:rsidRPr="000D75CE">
        <w:rPr>
          <w:rFonts w:ascii="Times New Roman" w:hAnsi="Times New Roman" w:cs="Arial"/>
          <w:sz w:val="24"/>
          <w:szCs w:val="24"/>
          <w:lang w:eastAsia="ru-RU"/>
        </w:rPr>
        <w:t>По остальным трем утвержденным целевым показателем данные в отчете отсутствуют.</w:t>
      </w:r>
    </w:p>
    <w:p w:rsidR="00AF08DF" w:rsidRPr="004936AD" w:rsidRDefault="00AF08DF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08DF" w:rsidRPr="004936AD" w:rsidRDefault="000D75CE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5CE">
        <w:rPr>
          <w:rFonts w:ascii="Times New Roman" w:hAnsi="Times New Roman"/>
          <w:sz w:val="24"/>
          <w:szCs w:val="24"/>
          <w:lang w:eastAsia="ru-RU"/>
        </w:rPr>
        <w:t>5</w:t>
      </w:r>
      <w:r w:rsidR="00AF08DF" w:rsidRPr="000D75CE">
        <w:rPr>
          <w:rFonts w:ascii="Times New Roman" w:hAnsi="Times New Roman"/>
          <w:sz w:val="24"/>
          <w:szCs w:val="24"/>
          <w:lang w:eastAsia="ru-RU"/>
        </w:rPr>
        <w:t>.</w:t>
      </w:r>
      <w:r w:rsidR="00AF08DF" w:rsidRPr="004936AD">
        <w:rPr>
          <w:rFonts w:ascii="Times New Roman" w:hAnsi="Times New Roman"/>
          <w:sz w:val="24"/>
          <w:szCs w:val="24"/>
          <w:lang w:eastAsia="ru-RU"/>
        </w:rPr>
        <w:t xml:space="preserve"> Оценка эффективности реализации муниципальной программы</w:t>
      </w:r>
      <w:r w:rsidR="00EA2B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BCA" w:rsidRPr="00E216F6">
        <w:rPr>
          <w:rFonts w:ascii="Times New Roman" w:hAnsi="Times New Roman"/>
          <w:sz w:val="24"/>
          <w:szCs w:val="24"/>
          <w:lang w:eastAsia="ru-RU"/>
        </w:rPr>
        <w:t xml:space="preserve">«Развитие образования </w:t>
      </w:r>
      <w:proofErr w:type="spellStart"/>
      <w:r w:rsidR="00EA2BCA" w:rsidRPr="00E216F6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EA2BCA" w:rsidRPr="00E216F6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EA2BCA">
        <w:rPr>
          <w:rFonts w:ascii="Times New Roman" w:hAnsi="Times New Roman"/>
          <w:sz w:val="24"/>
          <w:szCs w:val="24"/>
          <w:lang w:eastAsia="ru-RU"/>
        </w:rPr>
        <w:t>ого района на 2014 – 2020 годы»</w:t>
      </w:r>
      <w:r w:rsidR="00AF08DF" w:rsidRPr="004936AD">
        <w:rPr>
          <w:rFonts w:ascii="Times New Roman" w:hAnsi="Times New Roman"/>
          <w:sz w:val="24"/>
          <w:szCs w:val="24"/>
          <w:lang w:eastAsia="ru-RU"/>
        </w:rPr>
        <w:t xml:space="preserve"> ответственным исполнителем программы не проводилась.</w:t>
      </w:r>
    </w:p>
    <w:p w:rsidR="000D75CE" w:rsidRDefault="000D75CE" w:rsidP="000D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08DF" w:rsidRPr="004936AD" w:rsidRDefault="000D75CE" w:rsidP="000D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75CE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F08DF" w:rsidRPr="004936AD">
        <w:rPr>
          <w:rFonts w:ascii="Times New Roman" w:eastAsiaTheme="minorHAnsi" w:hAnsi="Times New Roman"/>
          <w:sz w:val="24"/>
          <w:szCs w:val="24"/>
        </w:rPr>
        <w:t xml:space="preserve">При анализе представленных отчетов и первичной бухгалтерской документации за 2016-2017 годы нецелевого расходования средств не выявлено. </w:t>
      </w:r>
    </w:p>
    <w:p w:rsidR="00AF08DF" w:rsidRPr="004936AD" w:rsidRDefault="00AF08DF" w:rsidP="00AF0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F08DF" w:rsidRPr="004936AD" w:rsidRDefault="000D75CE" w:rsidP="000D75CE">
      <w:pPr>
        <w:spacing w:after="0" w:line="240" w:lineRule="auto"/>
        <w:ind w:left="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</w:t>
      </w:r>
      <w:r w:rsidR="00AF08DF" w:rsidRPr="004936AD">
        <w:rPr>
          <w:rFonts w:ascii="Times New Roman" w:eastAsiaTheme="minorHAnsi" w:hAnsi="Times New Roman"/>
          <w:sz w:val="24"/>
          <w:szCs w:val="24"/>
        </w:rPr>
        <w:t xml:space="preserve"> По всем заключенным контрактам, договорам получены услуги, товары, обозначенные в контрактах, в нужном объеме и качестве.</w:t>
      </w:r>
    </w:p>
    <w:p w:rsidR="00AF08DF" w:rsidRPr="004936AD" w:rsidRDefault="00AF08DF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AF08DF" w:rsidRPr="004936AD" w:rsidRDefault="00AF08DF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5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75CE" w:rsidRPr="000D75CE">
        <w:rPr>
          <w:rFonts w:ascii="Times New Roman" w:hAnsi="Times New Roman"/>
          <w:sz w:val="24"/>
          <w:szCs w:val="24"/>
          <w:lang w:eastAsia="ru-RU"/>
        </w:rPr>
        <w:t>8.</w:t>
      </w:r>
      <w:r w:rsidR="000D75CE">
        <w:rPr>
          <w:rFonts w:ascii="Times New Roman" w:hAnsi="Times New Roman"/>
          <w:color w:val="00B050"/>
          <w:sz w:val="24"/>
          <w:szCs w:val="24"/>
          <w:lang w:eastAsia="ru-RU"/>
        </w:rPr>
        <w:t xml:space="preserve"> </w:t>
      </w:r>
      <w:r w:rsidR="00302CAC">
        <w:rPr>
          <w:rFonts w:ascii="Times New Roman" w:hAnsi="Times New Roman"/>
          <w:sz w:val="24"/>
          <w:szCs w:val="24"/>
          <w:lang w:eastAsia="ru-RU"/>
        </w:rPr>
        <w:t>Исполнение Учреждением мероприятий</w:t>
      </w:r>
      <w:r w:rsidRPr="004936AD">
        <w:rPr>
          <w:rFonts w:ascii="Times New Roman" w:hAnsi="Times New Roman"/>
          <w:sz w:val="24"/>
          <w:szCs w:val="24"/>
          <w:lang w:eastAsia="ru-RU"/>
        </w:rPr>
        <w:t xml:space="preserve"> Подпрограммы в 2016 году составило </w:t>
      </w:r>
      <w:r w:rsidR="00CB26B4" w:rsidRPr="00CB26B4">
        <w:rPr>
          <w:rFonts w:ascii="Times New Roman" w:hAnsi="Times New Roman"/>
          <w:sz w:val="24"/>
          <w:szCs w:val="24"/>
          <w:lang w:eastAsia="ru-RU"/>
        </w:rPr>
        <w:t>5615,4</w:t>
      </w:r>
      <w:r w:rsidRPr="00CB26B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26B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CB26B4">
        <w:rPr>
          <w:rFonts w:ascii="Times New Roman" w:hAnsi="Times New Roman"/>
          <w:sz w:val="24"/>
          <w:szCs w:val="24"/>
          <w:lang w:eastAsia="ru-RU"/>
        </w:rPr>
        <w:t xml:space="preserve"> или 100,0 % от плановых назначений.  </w:t>
      </w:r>
      <w:proofErr w:type="gramStart"/>
      <w:r w:rsidRPr="00CB26B4">
        <w:rPr>
          <w:rFonts w:ascii="Times New Roman" w:hAnsi="Times New Roman"/>
          <w:sz w:val="24"/>
          <w:szCs w:val="24"/>
          <w:lang w:eastAsia="ru-RU"/>
        </w:rPr>
        <w:t>Исполнение  утвержденных</w:t>
      </w:r>
      <w:proofErr w:type="gramEnd"/>
      <w:r w:rsidRPr="00CB26B4">
        <w:rPr>
          <w:rFonts w:ascii="Times New Roman" w:hAnsi="Times New Roman"/>
          <w:sz w:val="24"/>
          <w:szCs w:val="24"/>
          <w:lang w:eastAsia="ru-RU"/>
        </w:rPr>
        <w:t xml:space="preserve"> значений субсидии  на иные цели составило  </w:t>
      </w:r>
      <w:r w:rsidR="00CB26B4" w:rsidRPr="00CB26B4">
        <w:rPr>
          <w:rFonts w:ascii="Times New Roman" w:hAnsi="Times New Roman"/>
          <w:sz w:val="24"/>
          <w:szCs w:val="24"/>
          <w:lang w:eastAsia="ru-RU"/>
        </w:rPr>
        <w:t>54,2</w:t>
      </w:r>
      <w:r w:rsidRPr="00CB26B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26B4">
        <w:rPr>
          <w:rFonts w:ascii="Times New Roman" w:hAnsi="Times New Roman"/>
          <w:sz w:val="24"/>
          <w:szCs w:val="24"/>
          <w:lang w:eastAsia="ru-RU"/>
        </w:rPr>
        <w:t>ты.рублей</w:t>
      </w:r>
      <w:proofErr w:type="spellEnd"/>
      <w:r w:rsidRPr="00CB26B4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CB26B4" w:rsidRPr="00CB26B4">
        <w:rPr>
          <w:rFonts w:ascii="Times New Roman" w:hAnsi="Times New Roman"/>
          <w:sz w:val="24"/>
          <w:szCs w:val="24"/>
          <w:lang w:eastAsia="ru-RU"/>
        </w:rPr>
        <w:t>1</w:t>
      </w:r>
      <w:r w:rsidR="006E1251">
        <w:rPr>
          <w:rFonts w:ascii="Times New Roman" w:hAnsi="Times New Roman"/>
          <w:sz w:val="24"/>
          <w:szCs w:val="24"/>
          <w:lang w:eastAsia="ru-RU"/>
        </w:rPr>
        <w:t>0</w:t>
      </w:r>
      <w:r w:rsidR="00CB26B4" w:rsidRPr="00CB26B4">
        <w:rPr>
          <w:rFonts w:ascii="Times New Roman" w:hAnsi="Times New Roman"/>
          <w:sz w:val="24"/>
          <w:szCs w:val="24"/>
          <w:lang w:eastAsia="ru-RU"/>
        </w:rPr>
        <w:t>0</w:t>
      </w:r>
      <w:r w:rsidRPr="00CB26B4">
        <w:rPr>
          <w:rFonts w:ascii="Times New Roman" w:hAnsi="Times New Roman"/>
          <w:sz w:val="24"/>
          <w:szCs w:val="24"/>
          <w:lang w:eastAsia="ru-RU"/>
        </w:rPr>
        <w:t>,0 % утвержденных на 2016</w:t>
      </w:r>
      <w:r w:rsidRPr="004936AD">
        <w:rPr>
          <w:rFonts w:ascii="Times New Roman" w:hAnsi="Times New Roman"/>
          <w:sz w:val="24"/>
          <w:szCs w:val="24"/>
          <w:lang w:eastAsia="ru-RU"/>
        </w:rPr>
        <w:t xml:space="preserve"> год средств.</w:t>
      </w:r>
    </w:p>
    <w:p w:rsidR="00302CAC" w:rsidRPr="004936AD" w:rsidRDefault="00302CAC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состоянию на 01.07</w:t>
      </w:r>
      <w:r w:rsidR="00AF08DF" w:rsidRPr="004936AD">
        <w:rPr>
          <w:rFonts w:ascii="Times New Roman" w:hAnsi="Times New Roman"/>
          <w:sz w:val="24"/>
          <w:szCs w:val="24"/>
          <w:lang w:eastAsia="ru-RU"/>
        </w:rPr>
        <w:t xml:space="preserve">.2017 года исполнение мероприятия Подпрограммы составило </w:t>
      </w:r>
      <w:r w:rsidR="00CB26B4" w:rsidRPr="00B42159">
        <w:rPr>
          <w:rFonts w:ascii="Times New Roman" w:hAnsi="Times New Roman"/>
          <w:sz w:val="24"/>
          <w:szCs w:val="24"/>
          <w:lang w:eastAsia="ru-RU"/>
        </w:rPr>
        <w:t>3128,0</w:t>
      </w:r>
      <w:r w:rsidR="00AF08DF" w:rsidRPr="00B4215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F08DF" w:rsidRPr="00B4215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F08DF" w:rsidRPr="00B42159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B42159" w:rsidRPr="00B42159">
        <w:rPr>
          <w:rFonts w:ascii="Times New Roman" w:hAnsi="Times New Roman"/>
          <w:sz w:val="24"/>
          <w:szCs w:val="24"/>
          <w:lang w:eastAsia="ru-RU"/>
        </w:rPr>
        <w:t>55,5</w:t>
      </w:r>
      <w:r w:rsidR="00AF08DF" w:rsidRPr="00B42159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AF08DF" w:rsidRPr="00B42159" w:rsidRDefault="00AF08DF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ru-RU"/>
        </w:rPr>
      </w:pPr>
    </w:p>
    <w:p w:rsidR="00AF08DF" w:rsidRDefault="006B7A8E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  <w:lang w:eastAsia="ru-RU"/>
        </w:rPr>
      </w:pPr>
      <w:r w:rsidRPr="006E1251">
        <w:rPr>
          <w:rFonts w:ascii="Times New Roman" w:hAnsi="Times New Roman"/>
          <w:sz w:val="24"/>
          <w:szCs w:val="24"/>
        </w:rPr>
        <w:t xml:space="preserve">9. При заключении </w:t>
      </w:r>
      <w:r>
        <w:rPr>
          <w:rFonts w:ascii="Times New Roman" w:hAnsi="Times New Roman"/>
          <w:sz w:val="24"/>
          <w:szCs w:val="24"/>
        </w:rPr>
        <w:t xml:space="preserve">соглашений и </w:t>
      </w:r>
      <w:r w:rsidRPr="006E1251">
        <w:rPr>
          <w:rFonts w:ascii="Times New Roman" w:hAnsi="Times New Roman"/>
          <w:sz w:val="24"/>
          <w:szCs w:val="24"/>
        </w:rPr>
        <w:t xml:space="preserve">дополнительных соглашений, Учредителем </w:t>
      </w:r>
      <w:r>
        <w:rPr>
          <w:rFonts w:ascii="Times New Roman" w:hAnsi="Times New Roman"/>
          <w:sz w:val="24"/>
          <w:szCs w:val="24"/>
        </w:rPr>
        <w:t xml:space="preserve">допущено </w:t>
      </w:r>
      <w:r w:rsidRPr="0008551B">
        <w:rPr>
          <w:rFonts w:ascii="Times New Roman" w:hAnsi="Times New Roman"/>
          <w:sz w:val="24"/>
          <w:szCs w:val="24"/>
        </w:rPr>
        <w:t>нарушение пункта 1 статьи 78.1 Бюджетного кодекса Российской Федерации.</w:t>
      </w:r>
      <w:r w:rsidRPr="00E216F6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6E1251">
        <w:rPr>
          <w:rFonts w:ascii="Times New Roman" w:hAnsi="Times New Roman"/>
          <w:sz w:val="24"/>
          <w:szCs w:val="24"/>
        </w:rPr>
        <w:t xml:space="preserve"> соглашениях не предусмотрен график перечисления субсидий, что является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Pr="006E1251">
        <w:rPr>
          <w:rFonts w:ascii="Times New Roman" w:hAnsi="Times New Roman"/>
          <w:sz w:val="24"/>
          <w:szCs w:val="24"/>
        </w:rPr>
        <w:t xml:space="preserve"> нарушен</w:t>
      </w:r>
      <w:r>
        <w:rPr>
          <w:rFonts w:ascii="Times New Roman" w:hAnsi="Times New Roman"/>
          <w:sz w:val="24"/>
          <w:szCs w:val="24"/>
        </w:rPr>
        <w:t>ием пункта 2.1.2 Соглашения,</w:t>
      </w:r>
      <w:r w:rsidRPr="006E1251">
        <w:rPr>
          <w:rFonts w:ascii="Times New Roman" w:hAnsi="Times New Roman"/>
          <w:sz w:val="24"/>
          <w:szCs w:val="24"/>
        </w:rPr>
        <w:t xml:space="preserve"> поскольку график является неотъемлемой частью соглашения и нарушением пункта 34 Постановления Администрации </w:t>
      </w:r>
      <w:proofErr w:type="spellStart"/>
      <w:r w:rsidRPr="006E1251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E1251">
        <w:rPr>
          <w:rFonts w:ascii="Times New Roman" w:hAnsi="Times New Roman"/>
          <w:sz w:val="24"/>
          <w:szCs w:val="24"/>
        </w:rPr>
        <w:t xml:space="preserve"> муниципального района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6E1251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E1251">
        <w:rPr>
          <w:rFonts w:ascii="Times New Roman" w:hAnsi="Times New Roman"/>
          <w:sz w:val="24"/>
          <w:szCs w:val="24"/>
        </w:rPr>
        <w:t xml:space="preserve"> муниципального района и финансовом обеспечении выполнения муниципального задания».</w:t>
      </w:r>
    </w:p>
    <w:p w:rsidR="006B7A8E" w:rsidRPr="00B42159" w:rsidRDefault="006B7A8E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  <w:lang w:eastAsia="ru-RU"/>
        </w:rPr>
      </w:pPr>
    </w:p>
    <w:p w:rsidR="0008551B" w:rsidRPr="00E216F6" w:rsidRDefault="00980DBE" w:rsidP="0008551B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AF08DF" w:rsidRPr="006E1251">
        <w:rPr>
          <w:rFonts w:ascii="Times New Roman" w:hAnsi="Times New Roman"/>
          <w:sz w:val="24"/>
          <w:szCs w:val="24"/>
        </w:rPr>
        <w:t xml:space="preserve"> В те</w:t>
      </w:r>
      <w:r w:rsidR="0008551B">
        <w:rPr>
          <w:rFonts w:ascii="Times New Roman" w:hAnsi="Times New Roman"/>
          <w:sz w:val="24"/>
          <w:szCs w:val="24"/>
        </w:rPr>
        <w:t xml:space="preserve">чение проверяемого периода </w:t>
      </w:r>
      <w:r w:rsidR="00AF08DF" w:rsidRPr="006E1251">
        <w:rPr>
          <w:rFonts w:ascii="Times New Roman" w:hAnsi="Times New Roman"/>
          <w:sz w:val="24"/>
          <w:szCs w:val="24"/>
        </w:rPr>
        <w:t>2017 г</w:t>
      </w:r>
      <w:r w:rsidR="006E1251" w:rsidRPr="006E1251">
        <w:rPr>
          <w:rFonts w:ascii="Times New Roman" w:hAnsi="Times New Roman"/>
          <w:sz w:val="24"/>
          <w:szCs w:val="24"/>
        </w:rPr>
        <w:t>ода Учред</w:t>
      </w:r>
      <w:r>
        <w:rPr>
          <w:rFonts w:ascii="Times New Roman" w:hAnsi="Times New Roman"/>
          <w:sz w:val="24"/>
          <w:szCs w:val="24"/>
        </w:rPr>
        <w:t>ителем</w:t>
      </w:r>
      <w:r w:rsidR="00AF08DF" w:rsidRPr="006E1251">
        <w:rPr>
          <w:rFonts w:ascii="Times New Roman" w:hAnsi="Times New Roman"/>
          <w:sz w:val="24"/>
          <w:szCs w:val="24"/>
        </w:rPr>
        <w:t xml:space="preserve"> нарушались условия Соглашения </w:t>
      </w:r>
      <w:proofErr w:type="gramStart"/>
      <w:r w:rsidR="00AF08DF" w:rsidRPr="006E1251">
        <w:rPr>
          <w:rFonts w:ascii="Times New Roman" w:hAnsi="Times New Roman"/>
          <w:sz w:val="24"/>
          <w:szCs w:val="24"/>
        </w:rPr>
        <w:t>о  предоставлении</w:t>
      </w:r>
      <w:proofErr w:type="gramEnd"/>
      <w:r w:rsidR="00AF08DF" w:rsidRPr="006E1251">
        <w:rPr>
          <w:rFonts w:ascii="Times New Roman" w:hAnsi="Times New Roman"/>
          <w:sz w:val="24"/>
          <w:szCs w:val="24"/>
        </w:rPr>
        <w:t xml:space="preserve"> субсидии – нарушался график перечисления субсидии, что является нарушением пункта 1 статьи 78.1 Бюджетного кодекса Российской Федерации.</w:t>
      </w:r>
      <w:r w:rsidR="0008551B" w:rsidRPr="00E216F6">
        <w:rPr>
          <w:rFonts w:ascii="Times New Roman" w:hAnsi="Times New Roman"/>
          <w:sz w:val="24"/>
          <w:szCs w:val="24"/>
        </w:rPr>
        <w:t xml:space="preserve">         Дополнительные Соглашения к Соглашению от 09.01.2017 г., предусматривающие другие условия перечисления субсидии, не заключались. </w:t>
      </w:r>
      <w:r w:rsidR="0008551B" w:rsidRPr="0008551B">
        <w:rPr>
          <w:rFonts w:ascii="Times New Roman" w:hAnsi="Times New Roman"/>
          <w:sz w:val="24"/>
          <w:szCs w:val="24"/>
        </w:rPr>
        <w:t>Сумма нарушений составила 363,6 тыс. рублей.</w:t>
      </w:r>
    </w:p>
    <w:p w:rsidR="006B7A8E" w:rsidRPr="00E216F6" w:rsidRDefault="00AF08DF" w:rsidP="006B7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251">
        <w:rPr>
          <w:rFonts w:ascii="Times New Roman" w:hAnsi="Times New Roman"/>
          <w:sz w:val="24"/>
          <w:szCs w:val="24"/>
        </w:rPr>
        <w:t xml:space="preserve"> </w:t>
      </w:r>
    </w:p>
    <w:p w:rsidR="006B7A8E" w:rsidRPr="0008551B" w:rsidRDefault="00980DBE" w:rsidP="006B7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8551B" w:rsidRPr="0008551B">
        <w:rPr>
          <w:rFonts w:ascii="Times New Roman" w:hAnsi="Times New Roman"/>
          <w:sz w:val="24"/>
          <w:szCs w:val="24"/>
        </w:rPr>
        <w:t xml:space="preserve"> </w:t>
      </w:r>
      <w:r w:rsidR="006B7A8E" w:rsidRPr="0008551B">
        <w:rPr>
          <w:rFonts w:ascii="Times New Roman" w:hAnsi="Times New Roman"/>
          <w:sz w:val="24"/>
          <w:szCs w:val="24"/>
        </w:rPr>
        <w:t xml:space="preserve">  </w:t>
      </w:r>
      <w:r w:rsidR="0008551B" w:rsidRPr="0008551B">
        <w:rPr>
          <w:rFonts w:ascii="Times New Roman" w:hAnsi="Times New Roman"/>
          <w:sz w:val="24"/>
          <w:szCs w:val="24"/>
        </w:rPr>
        <w:t xml:space="preserve">Муниципальное задание сформировано только на 2017 год, что является нарушением части 3 статьи 69.2 Бюджетного кодекса Российской Федерации (муниципальное задание формируется </w:t>
      </w:r>
      <w:r w:rsidR="0008551B" w:rsidRPr="0008551B">
        <w:rPr>
          <w:rFonts w:ascii="Times New Roman" w:eastAsia="Calibri" w:hAnsi="Times New Roman"/>
          <w:sz w:val="24"/>
          <w:szCs w:val="24"/>
        </w:rPr>
        <w:t>на срок до трех лет в случае утверждения бюджета на очередной финансовый год и плановый период).</w:t>
      </w:r>
    </w:p>
    <w:p w:rsidR="00AF08DF" w:rsidRPr="00B42159" w:rsidRDefault="00AF08DF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  <w:lang w:eastAsia="ru-RU"/>
        </w:rPr>
      </w:pPr>
    </w:p>
    <w:p w:rsidR="006E1251" w:rsidRPr="00980DBE" w:rsidRDefault="00980DBE" w:rsidP="00980DB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6E1251" w:rsidRPr="006E1251">
        <w:rPr>
          <w:rFonts w:ascii="Times New Roman" w:hAnsi="Times New Roman"/>
          <w:sz w:val="24"/>
          <w:szCs w:val="24"/>
        </w:rPr>
        <w:t xml:space="preserve"> В проверяемом периоде Учредителем нарушена</w:t>
      </w:r>
      <w:r w:rsidR="00AF08DF" w:rsidRPr="006E1251">
        <w:rPr>
          <w:rFonts w:ascii="Times New Roman" w:hAnsi="Times New Roman"/>
          <w:sz w:val="24"/>
          <w:szCs w:val="24"/>
        </w:rPr>
        <w:t xml:space="preserve"> </w:t>
      </w:r>
      <w:r w:rsidR="006E1251" w:rsidRPr="006E1251">
        <w:rPr>
          <w:rFonts w:ascii="Times New Roman" w:hAnsi="Times New Roman"/>
          <w:sz w:val="24"/>
          <w:szCs w:val="24"/>
        </w:rPr>
        <w:t xml:space="preserve">статья 78.1 Бюджетного кодекса Российской Федерации. Согласно данной статьи все субсидии разделяются на субсидии бюджетным и автономным учреждениям на финансовое обеспечение выполнения ими государственного (муниципального) задания и субсидии на иные цели. </w:t>
      </w:r>
      <w:r w:rsidR="006E1251" w:rsidRPr="006E1251">
        <w:rPr>
          <w:rFonts w:ascii="Times New Roman" w:eastAsiaTheme="minorHAnsi" w:hAnsi="Times New Roman" w:cstheme="minorBidi"/>
          <w:sz w:val="24"/>
          <w:szCs w:val="24"/>
        </w:rPr>
        <w:t>Учреждению доведены лимиты на финансирование муниципального задания</w:t>
      </w:r>
      <w:r w:rsidR="006E1251" w:rsidRPr="006E1251">
        <w:rPr>
          <w:rFonts w:ascii="Times New Roman" w:hAnsi="Times New Roman"/>
          <w:sz w:val="24"/>
          <w:szCs w:val="24"/>
        </w:rPr>
        <w:t>, в том числе: субсидия на муниципальное задание и субсидия на иные цели.</w:t>
      </w:r>
    </w:p>
    <w:p w:rsidR="006E1251" w:rsidRPr="006E1251" w:rsidRDefault="006E1251" w:rsidP="006E125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251">
        <w:rPr>
          <w:rFonts w:ascii="Times New Roman" w:hAnsi="Times New Roman"/>
          <w:sz w:val="24"/>
          <w:szCs w:val="24"/>
        </w:rPr>
        <w:t xml:space="preserve">  </w:t>
      </w:r>
    </w:p>
    <w:p w:rsidR="006E1251" w:rsidRDefault="00980DBE" w:rsidP="0098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>13.</w:t>
      </w:r>
      <w:r w:rsidR="006E1251" w:rsidRPr="006E1251">
        <w:rPr>
          <w:rFonts w:ascii="Times New Roman" w:hAnsi="Times New Roman"/>
          <w:sz w:val="24"/>
          <w:szCs w:val="24"/>
        </w:rPr>
        <w:t xml:space="preserve">  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t xml:space="preserve">В </w:t>
      </w:r>
      <w:r w:rsidR="006E1251" w:rsidRPr="006E1251">
        <w:rPr>
          <w:rFonts w:ascii="Times New Roman" w:hAnsi="Times New Roman"/>
          <w:sz w:val="24"/>
          <w:szCs w:val="24"/>
        </w:rPr>
        <w:t>нарушение статьи 86 Бюджетного кодекса Российской Федерации (</w:t>
      </w:r>
      <w:r w:rsidR="006E1251" w:rsidRPr="006E1251">
        <w:rPr>
          <w:rFonts w:ascii="Times New Roman" w:hAnsi="Times New Roman"/>
          <w:sz w:val="24"/>
          <w:szCs w:val="24"/>
          <w:lang w:eastAsia="ru-RU"/>
        </w:rPr>
        <w:t xml:space="preserve">расходные обязательства муниципального образования возникли раньше, чем принят муниципальный правовой акт, утверждающий муниципальное задание) 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t xml:space="preserve">перечислено субсидий в отсутствие 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lastRenderedPageBreak/>
        <w:t xml:space="preserve">утвержденного муниципального задания </w:t>
      </w:r>
      <w:r w:rsidR="006B7A8E">
        <w:rPr>
          <w:rFonts w:ascii="Times New Roman" w:hAnsi="Times New Roman"/>
          <w:sz w:val="24"/>
          <w:szCs w:val="24"/>
          <w:lang w:val="ru"/>
        </w:rPr>
        <w:t xml:space="preserve">в 2016 году </w:t>
      </w:r>
      <w:r w:rsidR="006E1251" w:rsidRPr="006E1251">
        <w:rPr>
          <w:rFonts w:ascii="Times New Roman" w:hAnsi="Times New Roman"/>
          <w:sz w:val="24"/>
          <w:szCs w:val="24"/>
          <w:lang w:val="ru"/>
        </w:rPr>
        <w:t xml:space="preserve">469,0 тыс. рублей. Соглашение № 11 на финансирование муниципального задания заключено ранее (31.12.2016 г.), чем утверждено само муниципальное задание (08.02.2016 г). </w:t>
      </w:r>
      <w:r w:rsidR="006B7A8E">
        <w:rPr>
          <w:rFonts w:ascii="Times New Roman" w:hAnsi="Times New Roman"/>
          <w:sz w:val="24"/>
          <w:szCs w:val="24"/>
          <w:lang w:val="ru"/>
        </w:rPr>
        <w:t xml:space="preserve">В 2017 году </w:t>
      </w:r>
      <w:r w:rsidR="006B7A8E" w:rsidRPr="006B7A8E">
        <w:rPr>
          <w:rFonts w:ascii="Times New Roman" w:hAnsi="Times New Roman"/>
          <w:sz w:val="24"/>
          <w:szCs w:val="24"/>
          <w:lang w:val="ru"/>
        </w:rPr>
        <w:t>перечислено субсидий в отсутствие утвержденного муниципального задания на сумму 287,2 тыс. рублей. Соглашение № 11 на финансирование муниципального задания в 2017 году заключено ранее (09.01.2017 г.), чем утверждено само муниципальное задание (17.01.2017 г).</w:t>
      </w:r>
    </w:p>
    <w:p w:rsidR="00980DBE" w:rsidRPr="006E1251" w:rsidRDefault="00980DBE" w:rsidP="0098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</w:p>
    <w:p w:rsidR="00AF08DF" w:rsidRPr="0045133D" w:rsidRDefault="00980DBE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"/>
        </w:rPr>
        <w:t>14.</w:t>
      </w:r>
      <w:r w:rsidR="0045133D" w:rsidRPr="0045133D">
        <w:rPr>
          <w:rFonts w:ascii="Times New Roman" w:hAnsi="Times New Roman"/>
          <w:sz w:val="24"/>
          <w:szCs w:val="24"/>
          <w:lang w:val="ru"/>
        </w:rPr>
        <w:t xml:space="preserve"> </w:t>
      </w:r>
      <w:r w:rsidR="006E1251" w:rsidRPr="0045133D">
        <w:rPr>
          <w:rFonts w:ascii="Times New Roman" w:hAnsi="Times New Roman"/>
          <w:sz w:val="24"/>
          <w:szCs w:val="24"/>
          <w:lang w:val="ru"/>
        </w:rPr>
        <w:t xml:space="preserve">Учредителем по </w:t>
      </w:r>
      <w:r w:rsidR="006E1251" w:rsidRPr="0045133D">
        <w:rPr>
          <w:rFonts w:ascii="Times New Roman" w:hAnsi="Times New Roman"/>
          <w:sz w:val="24"/>
          <w:szCs w:val="24"/>
        </w:rPr>
        <w:t xml:space="preserve">соглашению субсидия </w:t>
      </w:r>
      <w:r w:rsidR="0045133D" w:rsidRPr="0045133D">
        <w:rPr>
          <w:rFonts w:ascii="Times New Roman" w:hAnsi="Times New Roman"/>
          <w:sz w:val="24"/>
          <w:szCs w:val="24"/>
        </w:rPr>
        <w:t xml:space="preserve">на иные цели «Организация и проведение массовых мероприятий для обучающихся и воспитанников образовательных учреждений» </w:t>
      </w:r>
      <w:r w:rsidR="006E1251" w:rsidRPr="0045133D">
        <w:rPr>
          <w:rFonts w:ascii="Times New Roman" w:hAnsi="Times New Roman"/>
          <w:sz w:val="24"/>
          <w:szCs w:val="24"/>
        </w:rPr>
        <w:t>предоставлена</w:t>
      </w:r>
      <w:r w:rsidR="0045133D" w:rsidRPr="0045133D">
        <w:rPr>
          <w:rFonts w:ascii="Times New Roman" w:hAnsi="Times New Roman"/>
          <w:sz w:val="24"/>
          <w:szCs w:val="24"/>
        </w:rPr>
        <w:t xml:space="preserve"> не верно.</w:t>
      </w:r>
      <w:r w:rsidR="006E1251" w:rsidRPr="0045133D">
        <w:rPr>
          <w:rFonts w:ascii="Times New Roman" w:hAnsi="Times New Roman"/>
          <w:sz w:val="24"/>
          <w:szCs w:val="24"/>
        </w:rPr>
        <w:t xml:space="preserve"> </w:t>
      </w:r>
      <w:r w:rsidR="0045133D" w:rsidRPr="0045133D">
        <w:rPr>
          <w:rFonts w:ascii="Times New Roman" w:hAnsi="Times New Roman"/>
          <w:sz w:val="24"/>
          <w:szCs w:val="24"/>
        </w:rPr>
        <w:t xml:space="preserve">Фактически </w:t>
      </w:r>
      <w:proofErr w:type="gramStart"/>
      <w:r w:rsidR="0045133D" w:rsidRPr="0045133D">
        <w:rPr>
          <w:rFonts w:ascii="Times New Roman" w:hAnsi="Times New Roman"/>
          <w:sz w:val="24"/>
          <w:szCs w:val="24"/>
        </w:rPr>
        <w:t>профинансировано  муниципальное</w:t>
      </w:r>
      <w:proofErr w:type="gramEnd"/>
      <w:r w:rsidR="0045133D" w:rsidRPr="0045133D">
        <w:rPr>
          <w:rFonts w:ascii="Times New Roman" w:hAnsi="Times New Roman"/>
          <w:sz w:val="24"/>
          <w:szCs w:val="24"/>
        </w:rPr>
        <w:t xml:space="preserve"> задание</w:t>
      </w:r>
      <w:r w:rsidR="006E1251" w:rsidRPr="0045133D">
        <w:rPr>
          <w:rFonts w:ascii="Times New Roman" w:hAnsi="Times New Roman"/>
          <w:sz w:val="24"/>
          <w:szCs w:val="24"/>
        </w:rPr>
        <w:t>. Показатель «Организация и проведение массовых мероприятий для обучающихся и воспитанников образовательных учреждений»</w:t>
      </w:r>
      <w:r>
        <w:rPr>
          <w:rFonts w:ascii="Times New Roman" w:hAnsi="Times New Roman"/>
          <w:sz w:val="24"/>
          <w:szCs w:val="24"/>
        </w:rPr>
        <w:t xml:space="preserve"> -</w:t>
      </w:r>
      <w:r w:rsidR="006E1251" w:rsidRPr="0045133D">
        <w:rPr>
          <w:rFonts w:ascii="Times New Roman" w:hAnsi="Times New Roman"/>
          <w:sz w:val="24"/>
          <w:szCs w:val="24"/>
        </w:rPr>
        <w:t xml:space="preserve"> это один из сводных показателей муниципальных заданий на оказание муниципальных услуг (выполнение работ) муниципальными учреждениями по Подпрограмме</w:t>
      </w:r>
      <w:r w:rsidR="0045133D" w:rsidRPr="0045133D">
        <w:rPr>
          <w:rFonts w:ascii="Times New Roman" w:hAnsi="Times New Roman"/>
          <w:sz w:val="24"/>
          <w:szCs w:val="24"/>
        </w:rPr>
        <w:t>.</w:t>
      </w:r>
    </w:p>
    <w:p w:rsidR="006E1251" w:rsidRDefault="006E1251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133D" w:rsidRPr="0045133D" w:rsidRDefault="00980DBE" w:rsidP="004513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</w:rPr>
        <w:t>15</w:t>
      </w:r>
      <w:r w:rsidR="0045133D" w:rsidRPr="0045133D">
        <w:rPr>
          <w:rFonts w:ascii="Times New Roman" w:hAnsi="Times New Roman"/>
          <w:sz w:val="24"/>
          <w:szCs w:val="24"/>
        </w:rPr>
        <w:t xml:space="preserve">. Муниципальное задание № 24 Учреждению на 2016 год утверждено с нарушением сроков, установленных пунктом 4 Положения о формировании муниципального задания.  </w:t>
      </w:r>
      <w:r w:rsidR="0045133D" w:rsidRPr="0045133D">
        <w:rPr>
          <w:rFonts w:ascii="Times New Roman" w:hAnsi="Times New Roman"/>
          <w:sz w:val="24"/>
          <w:szCs w:val="24"/>
          <w:lang w:val="ru"/>
        </w:rPr>
        <w:t>Уведомление о лимитах финансирования на обеспечение выполнения муниципального задания до Учреждения доведены 31.12.2015 г., следовательно, муниципальное задание должно быть утверждено не позднее 29.01.2016 г. Фактически - муниципальное задание утверждено 08.02.2016 г., нарушение сроков составило 8 дней.</w:t>
      </w:r>
    </w:p>
    <w:p w:rsidR="006E1251" w:rsidRDefault="006E1251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1251" w:rsidRPr="000D75CE" w:rsidRDefault="00980DBE" w:rsidP="00AF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08551B" w:rsidRPr="000D75CE">
        <w:rPr>
          <w:rFonts w:ascii="Times New Roman" w:hAnsi="Times New Roman"/>
          <w:sz w:val="24"/>
          <w:szCs w:val="24"/>
        </w:rPr>
        <w:t xml:space="preserve"> Исполнение на 01.07.2017 г. задания по муниципальной услуге «Организация отдыха детей и молодежи» согласно отчета от 04.07.2017 г.  составило 0,0 %, количество детей -0 человек. Значение показателей в отчете не достоверн</w:t>
      </w:r>
      <w:r w:rsidR="000D75CE" w:rsidRPr="000D75CE">
        <w:rPr>
          <w:rFonts w:ascii="Times New Roman" w:hAnsi="Times New Roman"/>
          <w:sz w:val="24"/>
          <w:szCs w:val="24"/>
        </w:rPr>
        <w:t>о (факт</w:t>
      </w:r>
      <w:r w:rsidR="0008551B" w:rsidRPr="000D75CE">
        <w:rPr>
          <w:rFonts w:ascii="Times New Roman" w:hAnsi="Times New Roman"/>
          <w:sz w:val="24"/>
          <w:szCs w:val="24"/>
        </w:rPr>
        <w:t xml:space="preserve"> 40 человек</w:t>
      </w:r>
      <w:r w:rsidR="000D75CE" w:rsidRPr="000D75CE">
        <w:rPr>
          <w:rFonts w:ascii="Times New Roman" w:hAnsi="Times New Roman"/>
          <w:sz w:val="24"/>
          <w:szCs w:val="24"/>
        </w:rPr>
        <w:t>).</w:t>
      </w:r>
    </w:p>
    <w:p w:rsidR="0008551B" w:rsidRPr="000D75CE" w:rsidRDefault="0008551B" w:rsidP="00085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5CE">
        <w:rPr>
          <w:rFonts w:ascii="Times New Roman" w:hAnsi="Times New Roman"/>
          <w:sz w:val="24"/>
          <w:szCs w:val="24"/>
        </w:rPr>
        <w:t>В отчете</w:t>
      </w:r>
      <w:r w:rsidR="00980DBE">
        <w:rPr>
          <w:rFonts w:ascii="Times New Roman" w:hAnsi="Times New Roman"/>
          <w:sz w:val="24"/>
          <w:szCs w:val="24"/>
        </w:rPr>
        <w:t xml:space="preserve"> Учреждения</w:t>
      </w:r>
      <w:r w:rsidRPr="000D75CE">
        <w:rPr>
          <w:rFonts w:ascii="Times New Roman" w:hAnsi="Times New Roman"/>
          <w:sz w:val="24"/>
          <w:szCs w:val="24"/>
        </w:rPr>
        <w:t xml:space="preserve"> от 04.07.2017г. о выполнении муниципального задания плановый показатель (3000 человек) не соответствует утвержденному плановому показателю (1500 человек).   </w:t>
      </w:r>
    </w:p>
    <w:p w:rsidR="00AF08DF" w:rsidRPr="00B42159" w:rsidRDefault="00AF08DF" w:rsidP="00AF08DF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AF08DF" w:rsidRPr="000D75CE" w:rsidRDefault="00980DBE" w:rsidP="000D7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="00AF08DF" w:rsidRPr="000D75CE">
        <w:rPr>
          <w:rFonts w:ascii="Times New Roman" w:hAnsi="Times New Roman"/>
          <w:sz w:val="24"/>
          <w:szCs w:val="24"/>
          <w:lang w:eastAsia="ru-RU"/>
        </w:rPr>
        <w:t xml:space="preserve">. При расходовании </w:t>
      </w:r>
      <w:r w:rsidR="000D75CE" w:rsidRPr="000D75CE">
        <w:rPr>
          <w:rFonts w:ascii="Times New Roman" w:hAnsi="Times New Roman"/>
          <w:sz w:val="24"/>
          <w:szCs w:val="24"/>
          <w:lang w:eastAsia="ru-RU"/>
        </w:rPr>
        <w:t xml:space="preserve">Учреждением </w:t>
      </w:r>
      <w:r w:rsidR="00AF08DF" w:rsidRPr="000D75CE">
        <w:rPr>
          <w:rFonts w:ascii="Times New Roman" w:hAnsi="Times New Roman"/>
          <w:sz w:val="24"/>
          <w:szCs w:val="24"/>
          <w:lang w:eastAsia="ru-RU"/>
        </w:rPr>
        <w:t>сред</w:t>
      </w:r>
      <w:r w:rsidR="000D75CE" w:rsidRPr="000D75CE">
        <w:rPr>
          <w:rFonts w:ascii="Times New Roman" w:hAnsi="Times New Roman"/>
          <w:sz w:val="24"/>
          <w:szCs w:val="24"/>
          <w:lang w:eastAsia="ru-RU"/>
        </w:rPr>
        <w:t xml:space="preserve">ств на оплату труда нарушений не установлено. </w:t>
      </w:r>
    </w:p>
    <w:p w:rsidR="006A5D2B" w:rsidRPr="007E4F69" w:rsidRDefault="006A5D2B" w:rsidP="009F446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A6B3F" w:rsidRPr="005D4D73" w:rsidRDefault="00EF43DE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F4467">
        <w:rPr>
          <w:rFonts w:ascii="Times New Roman" w:hAnsi="Times New Roman"/>
          <w:b/>
          <w:sz w:val="24"/>
          <w:szCs w:val="24"/>
        </w:rPr>
        <w:t xml:space="preserve">Общая </w:t>
      </w:r>
      <w:r w:rsidR="001F1BA6" w:rsidRPr="009F4467">
        <w:rPr>
          <w:rFonts w:ascii="Times New Roman" w:hAnsi="Times New Roman"/>
          <w:b/>
          <w:sz w:val="24"/>
          <w:szCs w:val="24"/>
        </w:rPr>
        <w:t>с</w:t>
      </w:r>
      <w:r w:rsidR="0032773A" w:rsidRPr="009F4467">
        <w:rPr>
          <w:rFonts w:ascii="Times New Roman" w:hAnsi="Times New Roman"/>
          <w:b/>
          <w:sz w:val="24"/>
          <w:szCs w:val="24"/>
        </w:rPr>
        <w:t>умма проверенных средств</w:t>
      </w:r>
      <w:r w:rsidR="0032773A">
        <w:rPr>
          <w:rFonts w:ascii="Times New Roman" w:hAnsi="Times New Roman"/>
          <w:sz w:val="24"/>
          <w:szCs w:val="24"/>
        </w:rPr>
        <w:t xml:space="preserve"> -11665,6</w:t>
      </w:r>
      <w:r w:rsidR="00C37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5D4D73">
        <w:rPr>
          <w:rFonts w:ascii="Times New Roman" w:hAnsi="Times New Roman"/>
          <w:sz w:val="24"/>
          <w:szCs w:val="24"/>
        </w:rPr>
        <w:t xml:space="preserve">. </w:t>
      </w:r>
      <w:r w:rsidR="000334F0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CD02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5CBE">
        <w:rPr>
          <w:rFonts w:ascii="Times New Roman" w:hAnsi="Times New Roman"/>
          <w:sz w:val="24"/>
          <w:szCs w:val="24"/>
          <w:lang w:eastAsia="ru-RU"/>
        </w:rPr>
        <w:t>6435,6</w:t>
      </w:r>
      <w:r w:rsidR="008779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>
        <w:rPr>
          <w:rFonts w:ascii="Times New Roman" w:hAnsi="Times New Roman"/>
          <w:sz w:val="24"/>
          <w:szCs w:val="24"/>
          <w:lang w:eastAsia="ru-RU"/>
        </w:rPr>
        <w:t>тыс.</w:t>
      </w:r>
      <w:r w:rsidR="000334F0"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proofErr w:type="gramStart"/>
      <w:r w:rsidR="000334F0">
        <w:rPr>
          <w:rFonts w:ascii="Times New Roman" w:hAnsi="Times New Roman"/>
          <w:sz w:val="24"/>
          <w:szCs w:val="24"/>
          <w:lang w:eastAsia="ru-RU"/>
        </w:rPr>
        <w:t xml:space="preserve">или  </w:t>
      </w:r>
      <w:r w:rsidR="00705CBE">
        <w:rPr>
          <w:rFonts w:ascii="Times New Roman" w:hAnsi="Times New Roman"/>
          <w:sz w:val="24"/>
          <w:szCs w:val="24"/>
          <w:lang w:eastAsia="ru-RU"/>
        </w:rPr>
        <w:t>55</w:t>
      </w:r>
      <w:proofErr w:type="gramEnd"/>
      <w:r w:rsidR="00705CBE">
        <w:rPr>
          <w:rFonts w:ascii="Times New Roman" w:hAnsi="Times New Roman"/>
          <w:sz w:val="24"/>
          <w:szCs w:val="24"/>
          <w:lang w:eastAsia="ru-RU"/>
        </w:rPr>
        <w:t>,2</w:t>
      </w:r>
      <w:r w:rsidR="008779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4F0">
        <w:rPr>
          <w:rFonts w:ascii="Times New Roman" w:hAnsi="Times New Roman"/>
          <w:sz w:val="24"/>
          <w:szCs w:val="24"/>
          <w:lang w:eastAsia="ru-RU"/>
        </w:rPr>
        <w:t>%.</w:t>
      </w:r>
    </w:p>
    <w:p w:rsidR="00EF43DE" w:rsidRDefault="00EF43DE" w:rsidP="0087625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02B8" w:rsidRDefault="00CD02B8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ABD" w:rsidRDefault="001F0860" w:rsidP="00C61ABD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1278B5" w:rsidRDefault="001278B5" w:rsidP="004C2EF0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</w:p>
    <w:p w:rsidR="00A85C29" w:rsidRDefault="00330F6F" w:rsidP="004C2EF0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5F0A3C">
        <w:rPr>
          <w:rFonts w:ascii="Times New Roman" w:hAnsi="Times New Roman"/>
          <w:sz w:val="24"/>
          <w:szCs w:val="24"/>
          <w:u w:val="single"/>
        </w:rPr>
        <w:t>Муниципальному бюджетному учреждению дополнительного образования «</w:t>
      </w:r>
      <w:proofErr w:type="spellStart"/>
      <w:r w:rsidRPr="005F0A3C">
        <w:rPr>
          <w:rFonts w:ascii="Times New Roman" w:hAnsi="Times New Roman"/>
          <w:sz w:val="24"/>
          <w:szCs w:val="24"/>
          <w:u w:val="single"/>
        </w:rPr>
        <w:t>Вытегорский</w:t>
      </w:r>
      <w:proofErr w:type="spellEnd"/>
      <w:r w:rsidRPr="005F0A3C">
        <w:rPr>
          <w:rFonts w:ascii="Times New Roman" w:hAnsi="Times New Roman"/>
          <w:sz w:val="24"/>
          <w:szCs w:val="24"/>
          <w:u w:val="single"/>
        </w:rPr>
        <w:t xml:space="preserve"> районный Дом детского творчества»</w:t>
      </w:r>
    </w:p>
    <w:p w:rsidR="00330F6F" w:rsidRDefault="00330F6F" w:rsidP="004C2EF0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</w:p>
    <w:p w:rsidR="00A25C01" w:rsidRDefault="00A25C01" w:rsidP="00A25C01">
      <w:pPr>
        <w:pStyle w:val="ab"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C01">
        <w:rPr>
          <w:rFonts w:ascii="Times New Roman" w:hAnsi="Times New Roman"/>
          <w:sz w:val="24"/>
          <w:szCs w:val="24"/>
        </w:rPr>
        <w:t>Как участнику подпрограммы</w:t>
      </w:r>
      <w:r w:rsidR="00973C3B">
        <w:rPr>
          <w:rFonts w:ascii="Times New Roman" w:hAnsi="Times New Roman"/>
          <w:sz w:val="24"/>
          <w:szCs w:val="24"/>
        </w:rPr>
        <w:t>,</w:t>
      </w:r>
      <w:r w:rsidRPr="00A25C01">
        <w:rPr>
          <w:rFonts w:ascii="Times New Roman" w:hAnsi="Times New Roman"/>
          <w:sz w:val="24"/>
          <w:szCs w:val="24"/>
        </w:rPr>
        <w:t xml:space="preserve"> предусмотреть ежегодную разработку и утверждение Плана по реализации мероприятий подпрограммы «Развитие системы дополнительного образования» муниципальной программы «Развитие образования </w:t>
      </w:r>
      <w:proofErr w:type="spellStart"/>
      <w:r w:rsidRPr="00A25C01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A25C01">
        <w:rPr>
          <w:rFonts w:ascii="Times New Roman" w:hAnsi="Times New Roman"/>
          <w:sz w:val="24"/>
          <w:szCs w:val="24"/>
        </w:rPr>
        <w:t xml:space="preserve"> муниципального района на 2014 – 2020 годы».</w:t>
      </w:r>
    </w:p>
    <w:p w:rsidR="00A85C29" w:rsidRPr="00973C3B" w:rsidRDefault="00A25C01" w:rsidP="004C2EF0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Обеспечить полноту и достоверность предоставляемых Учредителю отчетов о выполнении муниципального задания.</w:t>
      </w:r>
    </w:p>
    <w:p w:rsidR="00A85C29" w:rsidRDefault="00A85C29" w:rsidP="004C2EF0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</w:p>
    <w:p w:rsidR="00D650F3" w:rsidRDefault="00670A82" w:rsidP="00D650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Управление образования</w:t>
      </w:r>
      <w:r w:rsidR="00A85C2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824BA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D824BA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</w:p>
    <w:p w:rsidR="00D824BA" w:rsidRPr="00BF6F78" w:rsidRDefault="00BF6F78" w:rsidP="00BF6F7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Исключить нарушения </w:t>
      </w:r>
      <w:r w:rsidRPr="00BF6F78">
        <w:rPr>
          <w:rFonts w:ascii="Times New Roman" w:hAnsi="Times New Roman"/>
          <w:sz w:val="24"/>
          <w:szCs w:val="24"/>
        </w:rPr>
        <w:t xml:space="preserve">статьи 69.2 Бюджетного Кодекса Российской Федерации. </w:t>
      </w:r>
      <w:r>
        <w:rPr>
          <w:rFonts w:ascii="Times New Roman" w:hAnsi="Times New Roman"/>
          <w:sz w:val="24"/>
          <w:szCs w:val="24"/>
        </w:rPr>
        <w:t xml:space="preserve">Предусмотреть в Соглашениях о предоставлении субсидии на обеспечение выполнения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задания, </w:t>
      </w:r>
      <w:r w:rsidRPr="00BF6F78"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условие</w:t>
      </w:r>
      <w:r w:rsidRPr="00BF6F78">
        <w:rPr>
          <w:rFonts w:ascii="Times New Roman" w:hAnsi="Times New Roman"/>
          <w:sz w:val="24"/>
          <w:szCs w:val="24"/>
        </w:rPr>
        <w:t xml:space="preserve"> о возврате части субсидии в случае невыполнения показателя муниципального задания</w:t>
      </w:r>
      <w:r>
        <w:rPr>
          <w:rFonts w:ascii="Times New Roman" w:hAnsi="Times New Roman"/>
          <w:sz w:val="24"/>
          <w:szCs w:val="24"/>
        </w:rPr>
        <w:t>.</w:t>
      </w:r>
      <w:r w:rsidRPr="00BF6F78">
        <w:rPr>
          <w:rFonts w:ascii="Times New Roman" w:hAnsi="Times New Roman"/>
          <w:sz w:val="24"/>
          <w:szCs w:val="24"/>
        </w:rPr>
        <w:t xml:space="preserve"> </w:t>
      </w:r>
    </w:p>
    <w:p w:rsidR="00BF6F78" w:rsidRPr="00330F6F" w:rsidRDefault="00BF6F78" w:rsidP="00330F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Осуществлять контроль за полнотой и достоверностью предоставляемых подведомственными учреждениями отчетов о выполнении муниципального задания.</w:t>
      </w:r>
    </w:p>
    <w:p w:rsidR="00BF6F78" w:rsidRPr="00330F6F" w:rsidRDefault="00BF6F78" w:rsidP="00330F6F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Предусмотреть ежегодную разработку и утверждение Плана по реализации мероприятий муниципальной программы «</w:t>
      </w:r>
      <w:r w:rsidRPr="00E216F6">
        <w:rPr>
          <w:rFonts w:ascii="Times New Roman" w:hAnsi="Times New Roman"/>
          <w:sz w:val="24"/>
          <w:szCs w:val="24"/>
          <w:lang w:eastAsia="ru-RU"/>
        </w:rPr>
        <w:t xml:space="preserve">Развитие образования </w:t>
      </w:r>
      <w:proofErr w:type="spellStart"/>
      <w:r w:rsidRPr="00E216F6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E216F6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 – 2020 годы» </w:t>
      </w:r>
      <w:r>
        <w:rPr>
          <w:rFonts w:ascii="Times New Roman" w:eastAsiaTheme="minorHAnsi" w:hAnsi="Times New Roman"/>
          <w:sz w:val="24"/>
          <w:szCs w:val="24"/>
        </w:rPr>
        <w:t>(с последующими изменениями)</w:t>
      </w:r>
      <w:r>
        <w:rPr>
          <w:rFonts w:ascii="Times New Roman" w:hAnsi="Times New Roman"/>
          <w:sz w:val="24"/>
          <w:szCs w:val="24"/>
        </w:rPr>
        <w:t xml:space="preserve"> и подпрограмм, входящих в муниципальную программу.</w:t>
      </w:r>
    </w:p>
    <w:p w:rsidR="00BF6F78" w:rsidRPr="00BF6F78" w:rsidRDefault="00BF6F78" w:rsidP="00BF6F78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ответственному исполнителю осуществить </w:t>
      </w:r>
      <w:r>
        <w:rPr>
          <w:rFonts w:ascii="Times New Roman" w:hAnsi="Times New Roman"/>
          <w:sz w:val="24"/>
          <w:szCs w:val="24"/>
          <w:lang w:eastAsia="ru-RU"/>
        </w:rPr>
        <w:t>оценку</w:t>
      </w:r>
      <w:r w:rsidRPr="00BF6F78">
        <w:rPr>
          <w:rFonts w:ascii="Times New Roman" w:hAnsi="Times New Roman"/>
          <w:sz w:val="24"/>
          <w:szCs w:val="24"/>
          <w:lang w:eastAsia="ru-RU"/>
        </w:rPr>
        <w:t xml:space="preserve"> эффективности реализации муниципальной программы «Развитие образования </w:t>
      </w:r>
      <w:proofErr w:type="spellStart"/>
      <w:r w:rsidRPr="00BF6F78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BF6F78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 – 2020 годы»</w:t>
      </w:r>
      <w:r>
        <w:rPr>
          <w:rFonts w:ascii="Times New Roman" w:hAnsi="Times New Roman"/>
          <w:sz w:val="24"/>
          <w:szCs w:val="24"/>
          <w:lang w:eastAsia="ru-RU"/>
        </w:rPr>
        <w:t xml:space="preserve"> за 2016 год</w:t>
      </w:r>
      <w:r w:rsidRPr="00BF6F78">
        <w:rPr>
          <w:rFonts w:ascii="Times New Roman" w:hAnsi="Times New Roman"/>
          <w:sz w:val="24"/>
          <w:szCs w:val="24"/>
          <w:lang w:eastAsia="ru-RU"/>
        </w:rPr>
        <w:t>.</w:t>
      </w:r>
    </w:p>
    <w:p w:rsidR="00BF6F78" w:rsidRPr="00330F6F" w:rsidRDefault="00BF6F78" w:rsidP="00BF6F7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Исключить нарушения</w:t>
      </w:r>
      <w:r w:rsidRPr="0008551B">
        <w:rPr>
          <w:rFonts w:ascii="Times New Roman" w:hAnsi="Times New Roman"/>
          <w:sz w:val="24"/>
          <w:szCs w:val="24"/>
        </w:rPr>
        <w:t xml:space="preserve"> статьи 78.1 Бюджетно</w:t>
      </w:r>
      <w:r w:rsidR="00330F6F">
        <w:rPr>
          <w:rFonts w:ascii="Times New Roman" w:hAnsi="Times New Roman"/>
          <w:sz w:val="24"/>
          <w:szCs w:val="24"/>
        </w:rPr>
        <w:t>го кодекса Российской Федерации. Предусматривать в Соглашениях графики перечисления субсидии, не нарушать сроки перечисления субсидий.</w:t>
      </w:r>
      <w:r w:rsidRPr="00E216F6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330F6F" w:rsidRPr="00330F6F" w:rsidRDefault="00330F6F" w:rsidP="00330F6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Исключить нарушения </w:t>
      </w:r>
      <w:r w:rsidRPr="00330F6F">
        <w:rPr>
          <w:rFonts w:ascii="Times New Roman" w:hAnsi="Times New Roman"/>
          <w:sz w:val="24"/>
          <w:szCs w:val="24"/>
        </w:rPr>
        <w:t>части 3 статьи 69.2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0F6F">
        <w:rPr>
          <w:rFonts w:ascii="Times New Roman" w:hAnsi="Times New Roman"/>
          <w:sz w:val="24"/>
          <w:szCs w:val="24"/>
        </w:rPr>
        <w:t xml:space="preserve"> Муниципальное задание </w:t>
      </w:r>
      <w:r>
        <w:rPr>
          <w:rFonts w:ascii="Times New Roman" w:hAnsi="Times New Roman"/>
          <w:sz w:val="24"/>
          <w:szCs w:val="24"/>
        </w:rPr>
        <w:t>подведомственным учреждениям сформировать</w:t>
      </w:r>
      <w:r w:rsidRPr="00330F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утвержденным бюджетом, т.е. на</w:t>
      </w:r>
      <w:r w:rsidRPr="00330F6F">
        <w:rPr>
          <w:rFonts w:ascii="Times New Roman" w:eastAsia="Calibri" w:hAnsi="Times New Roman"/>
          <w:sz w:val="24"/>
          <w:szCs w:val="24"/>
        </w:rPr>
        <w:t xml:space="preserve"> очередной фи</w:t>
      </w:r>
      <w:r>
        <w:rPr>
          <w:rFonts w:ascii="Times New Roman" w:eastAsia="Calibri" w:hAnsi="Times New Roman"/>
          <w:sz w:val="24"/>
          <w:szCs w:val="24"/>
        </w:rPr>
        <w:t>нансовый год и плановый период.</w:t>
      </w:r>
    </w:p>
    <w:p w:rsidR="00330F6F" w:rsidRDefault="00330F6F" w:rsidP="00330F6F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Внести изменения в уведомления о доведении лимитов финансирования подведомственных учреждений, предусматривающих отдельно субсидию и</w:t>
      </w:r>
      <w:r w:rsidRPr="00330F6F">
        <w:rPr>
          <w:rFonts w:ascii="Times New Roman" w:hAnsi="Times New Roman"/>
          <w:sz w:val="24"/>
          <w:szCs w:val="24"/>
        </w:rPr>
        <w:t xml:space="preserve"> </w:t>
      </w:r>
      <w:r w:rsidRPr="00330F6F">
        <w:rPr>
          <w:rFonts w:ascii="Times New Roman" w:eastAsiaTheme="minorHAnsi" w:hAnsi="Times New Roman" w:cstheme="minorBidi"/>
          <w:sz w:val="24"/>
          <w:szCs w:val="24"/>
        </w:rPr>
        <w:t>лимиты на финансирование муниципального задания</w:t>
      </w:r>
      <w:r>
        <w:rPr>
          <w:rFonts w:ascii="Times New Roman" w:hAnsi="Times New Roman"/>
          <w:sz w:val="24"/>
          <w:szCs w:val="24"/>
        </w:rPr>
        <w:t xml:space="preserve"> и субсидию</w:t>
      </w:r>
      <w:r w:rsidRPr="00330F6F">
        <w:rPr>
          <w:rFonts w:ascii="Times New Roman" w:hAnsi="Times New Roman"/>
          <w:sz w:val="24"/>
          <w:szCs w:val="24"/>
        </w:rPr>
        <w:t xml:space="preserve"> на иные цели.</w:t>
      </w:r>
    </w:p>
    <w:p w:rsidR="00330F6F" w:rsidRPr="00330F6F" w:rsidRDefault="00330F6F" w:rsidP="00330F6F">
      <w:pPr>
        <w:pStyle w:val="ab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F6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 w:rsidRPr="006E1251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6E1251">
        <w:rPr>
          <w:rFonts w:ascii="Times New Roman" w:hAnsi="Times New Roman"/>
          <w:sz w:val="24"/>
          <w:szCs w:val="24"/>
        </w:rPr>
        <w:t>нарушение статьи 86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 а именно заключение Соглашения и перечисление субсидий осуществлять только при наличии утвержденного</w:t>
      </w:r>
      <w:r w:rsidRPr="006E1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задания.</w:t>
      </w:r>
    </w:p>
    <w:p w:rsidR="004031D6" w:rsidRPr="00C61ABD" w:rsidRDefault="004031D6" w:rsidP="00C61ABD">
      <w:pPr>
        <w:pStyle w:val="ae"/>
        <w:spacing w:after="0"/>
        <w:ind w:left="0"/>
        <w:jc w:val="both"/>
        <w:rPr>
          <w:u w:val="single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A2464" w:rsidRDefault="00DA2464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6522D" w:rsidRDefault="00C61ABD" w:rsidP="00AF08DF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522D">
        <w:rPr>
          <w:rFonts w:ascii="Times New Roman" w:hAnsi="Times New Roman"/>
          <w:sz w:val="24"/>
          <w:szCs w:val="24"/>
        </w:rPr>
        <w:t xml:space="preserve">Материалы проверки направить в прокуратуру </w:t>
      </w:r>
      <w:proofErr w:type="spellStart"/>
      <w:r w:rsidRPr="0026522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6522D">
        <w:rPr>
          <w:rFonts w:ascii="Times New Roman" w:hAnsi="Times New Roman"/>
          <w:sz w:val="24"/>
          <w:szCs w:val="24"/>
        </w:rPr>
        <w:t xml:space="preserve"> района для правовой </w:t>
      </w:r>
    </w:p>
    <w:p w:rsidR="001F0860" w:rsidRPr="0026522D" w:rsidRDefault="00C61ABD" w:rsidP="002652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22D">
        <w:rPr>
          <w:rFonts w:ascii="Times New Roman" w:hAnsi="Times New Roman"/>
          <w:sz w:val="24"/>
          <w:szCs w:val="24"/>
        </w:rPr>
        <w:t>оценки дей</w:t>
      </w:r>
      <w:bookmarkStart w:id="0" w:name="_GoBack"/>
      <w:bookmarkEnd w:id="0"/>
      <w:r w:rsidRPr="0026522D">
        <w:rPr>
          <w:rFonts w:ascii="Times New Roman" w:hAnsi="Times New Roman"/>
          <w:sz w:val="24"/>
          <w:szCs w:val="24"/>
        </w:rPr>
        <w:t xml:space="preserve">ствий должностных лиц. </w:t>
      </w:r>
    </w:p>
    <w:p w:rsidR="004C2EF0" w:rsidRPr="00AC2BA8" w:rsidRDefault="004C2EF0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973C3B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Pr="00C94FA3">
        <w:rPr>
          <w:rFonts w:ascii="Times New Roman" w:hAnsi="Times New Roman"/>
          <w:sz w:val="24"/>
          <w:szCs w:val="24"/>
        </w:rPr>
        <w:t xml:space="preserve">:  </w:t>
      </w:r>
      <w:r w:rsidR="0026522D">
        <w:rPr>
          <w:rFonts w:ascii="Times New Roman" w:hAnsi="Times New Roman"/>
          <w:sz w:val="24"/>
          <w:szCs w:val="24"/>
          <w:u w:val="single"/>
        </w:rPr>
        <w:t>информационное</w:t>
      </w:r>
      <w:proofErr w:type="gramEnd"/>
      <w:r w:rsidR="0026522D">
        <w:rPr>
          <w:rFonts w:ascii="Times New Roman" w:hAnsi="Times New Roman"/>
          <w:sz w:val="24"/>
          <w:szCs w:val="24"/>
          <w:u w:val="single"/>
        </w:rPr>
        <w:t xml:space="preserve"> письмо с предложениями</w:t>
      </w:r>
      <w:r w:rsidR="006D0DD4" w:rsidRPr="00D650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F3B9D">
        <w:rPr>
          <w:rFonts w:ascii="Times New Roman" w:hAnsi="Times New Roman"/>
          <w:sz w:val="24"/>
          <w:szCs w:val="24"/>
          <w:u w:val="single"/>
        </w:rPr>
        <w:t>исх. №</w:t>
      </w:r>
      <w:r w:rsidR="00670A8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32A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73C3B">
        <w:rPr>
          <w:rFonts w:ascii="Times New Roman" w:hAnsi="Times New Roman"/>
          <w:sz w:val="24"/>
          <w:szCs w:val="24"/>
          <w:u w:val="single"/>
        </w:rPr>
        <w:t xml:space="preserve">107 </w:t>
      </w:r>
      <w:r w:rsidR="00670A82">
        <w:rPr>
          <w:rFonts w:ascii="Times New Roman" w:hAnsi="Times New Roman"/>
          <w:sz w:val="24"/>
          <w:szCs w:val="24"/>
          <w:u w:val="single"/>
        </w:rPr>
        <w:t>от</w:t>
      </w:r>
      <w:r w:rsidR="00973C3B">
        <w:rPr>
          <w:rFonts w:ascii="Times New Roman" w:hAnsi="Times New Roman"/>
          <w:sz w:val="24"/>
          <w:szCs w:val="24"/>
          <w:u w:val="single"/>
        </w:rPr>
        <w:t xml:space="preserve"> 12.09.</w:t>
      </w:r>
      <w:r w:rsidR="00D650F3" w:rsidRPr="00D650F3">
        <w:rPr>
          <w:rFonts w:ascii="Times New Roman" w:hAnsi="Times New Roman"/>
          <w:sz w:val="24"/>
          <w:szCs w:val="24"/>
          <w:u w:val="single"/>
        </w:rPr>
        <w:t xml:space="preserve">2017 года </w:t>
      </w:r>
      <w:r w:rsidR="006D0DD4" w:rsidRPr="00D650F3">
        <w:rPr>
          <w:rFonts w:ascii="Times New Roman" w:hAnsi="Times New Roman"/>
          <w:sz w:val="24"/>
          <w:szCs w:val="24"/>
          <w:u w:val="single"/>
        </w:rPr>
        <w:t>директору</w:t>
      </w:r>
      <w:r w:rsidR="00670A82">
        <w:rPr>
          <w:rFonts w:ascii="Times New Roman" w:hAnsi="Times New Roman"/>
          <w:sz w:val="24"/>
          <w:szCs w:val="24"/>
          <w:u w:val="single"/>
        </w:rPr>
        <w:t xml:space="preserve"> МБУ ДО </w:t>
      </w:r>
      <w:r w:rsidR="00973C3B" w:rsidRPr="005F0A3C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="00973C3B" w:rsidRPr="005F0A3C">
        <w:rPr>
          <w:rFonts w:ascii="Times New Roman" w:hAnsi="Times New Roman"/>
          <w:sz w:val="24"/>
          <w:szCs w:val="24"/>
          <w:u w:val="single"/>
        </w:rPr>
        <w:t>Вытегорский</w:t>
      </w:r>
      <w:proofErr w:type="spellEnd"/>
      <w:r w:rsidR="00973C3B" w:rsidRPr="005F0A3C">
        <w:rPr>
          <w:rFonts w:ascii="Times New Roman" w:hAnsi="Times New Roman"/>
          <w:sz w:val="24"/>
          <w:szCs w:val="24"/>
          <w:u w:val="single"/>
        </w:rPr>
        <w:t xml:space="preserve"> районный Дом детского творчества»</w:t>
      </w:r>
      <w:r w:rsidR="00973C3B">
        <w:rPr>
          <w:rFonts w:ascii="Times New Roman" w:hAnsi="Times New Roman"/>
          <w:sz w:val="24"/>
          <w:szCs w:val="24"/>
          <w:u w:val="single"/>
        </w:rPr>
        <w:t>, информационное письмо № 108 от 12.09.2017 начальнику Управле</w:t>
      </w:r>
      <w:r w:rsidR="009F4467">
        <w:rPr>
          <w:rFonts w:ascii="Times New Roman" w:hAnsi="Times New Roman"/>
          <w:sz w:val="24"/>
          <w:szCs w:val="24"/>
          <w:u w:val="single"/>
        </w:rPr>
        <w:t>ния образования ВМР</w:t>
      </w:r>
      <w:r w:rsidR="00973C3B">
        <w:rPr>
          <w:rFonts w:ascii="Times New Roman" w:hAnsi="Times New Roman"/>
          <w:sz w:val="24"/>
          <w:szCs w:val="24"/>
          <w:u w:val="single"/>
        </w:rPr>
        <w:t>.</w:t>
      </w:r>
    </w:p>
    <w:p w:rsidR="00670A82" w:rsidRDefault="0026522D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70A82" w:rsidRPr="00C94FA3" w:rsidRDefault="00670A82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6A5D2B" w:rsidP="007E4F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>М.П.</w:t>
      </w: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C3FD5"/>
    <w:multiLevelType w:val="hybridMultilevel"/>
    <w:tmpl w:val="283A8E86"/>
    <w:lvl w:ilvl="0" w:tplc="75664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A265C8"/>
    <w:multiLevelType w:val="hybridMultilevel"/>
    <w:tmpl w:val="0740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65176"/>
    <w:multiLevelType w:val="hybridMultilevel"/>
    <w:tmpl w:val="EB4A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2B6A"/>
    <w:rsid w:val="000104AF"/>
    <w:rsid w:val="00012531"/>
    <w:rsid w:val="00015552"/>
    <w:rsid w:val="00027131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551B"/>
    <w:rsid w:val="000A5D13"/>
    <w:rsid w:val="000B4E23"/>
    <w:rsid w:val="000C3ACE"/>
    <w:rsid w:val="000D0F36"/>
    <w:rsid w:val="000D4714"/>
    <w:rsid w:val="000D75CE"/>
    <w:rsid w:val="000E05D2"/>
    <w:rsid w:val="000E3CDC"/>
    <w:rsid w:val="000F2BFE"/>
    <w:rsid w:val="00101C40"/>
    <w:rsid w:val="00104059"/>
    <w:rsid w:val="001074CC"/>
    <w:rsid w:val="00116A4C"/>
    <w:rsid w:val="00122D24"/>
    <w:rsid w:val="00125244"/>
    <w:rsid w:val="001278B5"/>
    <w:rsid w:val="00131729"/>
    <w:rsid w:val="001443FE"/>
    <w:rsid w:val="00153649"/>
    <w:rsid w:val="00172757"/>
    <w:rsid w:val="00174ED0"/>
    <w:rsid w:val="00175C76"/>
    <w:rsid w:val="00177790"/>
    <w:rsid w:val="00182111"/>
    <w:rsid w:val="00182926"/>
    <w:rsid w:val="00185A90"/>
    <w:rsid w:val="00190E5B"/>
    <w:rsid w:val="001A0468"/>
    <w:rsid w:val="001B25E5"/>
    <w:rsid w:val="001C78AE"/>
    <w:rsid w:val="001E0AD5"/>
    <w:rsid w:val="001F0860"/>
    <w:rsid w:val="001F1BA6"/>
    <w:rsid w:val="001F1DA7"/>
    <w:rsid w:val="001F6F4B"/>
    <w:rsid w:val="002173E7"/>
    <w:rsid w:val="00220834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B724C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81A6B"/>
    <w:rsid w:val="00382FE1"/>
    <w:rsid w:val="0039582B"/>
    <w:rsid w:val="003A32AA"/>
    <w:rsid w:val="003A5A0D"/>
    <w:rsid w:val="003B0E51"/>
    <w:rsid w:val="003B196B"/>
    <w:rsid w:val="003B3C99"/>
    <w:rsid w:val="003B6FED"/>
    <w:rsid w:val="003C3F37"/>
    <w:rsid w:val="003C6E61"/>
    <w:rsid w:val="003E0F94"/>
    <w:rsid w:val="003E368F"/>
    <w:rsid w:val="003E7F86"/>
    <w:rsid w:val="004031D6"/>
    <w:rsid w:val="004133F8"/>
    <w:rsid w:val="00413C00"/>
    <w:rsid w:val="004225C1"/>
    <w:rsid w:val="0043304E"/>
    <w:rsid w:val="00445B90"/>
    <w:rsid w:val="0045133D"/>
    <w:rsid w:val="0046744D"/>
    <w:rsid w:val="00481DAF"/>
    <w:rsid w:val="004930E5"/>
    <w:rsid w:val="004936AD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F2A30"/>
    <w:rsid w:val="0050201F"/>
    <w:rsid w:val="005051ED"/>
    <w:rsid w:val="005136EF"/>
    <w:rsid w:val="00513C62"/>
    <w:rsid w:val="00527868"/>
    <w:rsid w:val="0053764A"/>
    <w:rsid w:val="00550BE5"/>
    <w:rsid w:val="0055118F"/>
    <w:rsid w:val="00555FD9"/>
    <w:rsid w:val="00565939"/>
    <w:rsid w:val="00570AC1"/>
    <w:rsid w:val="00586959"/>
    <w:rsid w:val="00595421"/>
    <w:rsid w:val="005A135D"/>
    <w:rsid w:val="005A5D0B"/>
    <w:rsid w:val="005B64DA"/>
    <w:rsid w:val="005D2AF5"/>
    <w:rsid w:val="005D4D73"/>
    <w:rsid w:val="005E646A"/>
    <w:rsid w:val="005E66BB"/>
    <w:rsid w:val="005F0A3C"/>
    <w:rsid w:val="00606A06"/>
    <w:rsid w:val="00633305"/>
    <w:rsid w:val="006462B8"/>
    <w:rsid w:val="00665254"/>
    <w:rsid w:val="00670A82"/>
    <w:rsid w:val="00672A48"/>
    <w:rsid w:val="00674CFD"/>
    <w:rsid w:val="0067795C"/>
    <w:rsid w:val="006827F5"/>
    <w:rsid w:val="00695CAB"/>
    <w:rsid w:val="006A0730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F76C4"/>
    <w:rsid w:val="00705CBE"/>
    <w:rsid w:val="00710172"/>
    <w:rsid w:val="00714765"/>
    <w:rsid w:val="00716046"/>
    <w:rsid w:val="00722B16"/>
    <w:rsid w:val="00736BE1"/>
    <w:rsid w:val="00737275"/>
    <w:rsid w:val="00742123"/>
    <w:rsid w:val="00753E0C"/>
    <w:rsid w:val="007577D4"/>
    <w:rsid w:val="00763CBD"/>
    <w:rsid w:val="00775194"/>
    <w:rsid w:val="007904D5"/>
    <w:rsid w:val="00790CEA"/>
    <w:rsid w:val="007B3C90"/>
    <w:rsid w:val="007C6C24"/>
    <w:rsid w:val="007D4CEC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E1CB4"/>
    <w:rsid w:val="008F3B9D"/>
    <w:rsid w:val="008F4A63"/>
    <w:rsid w:val="009233D0"/>
    <w:rsid w:val="00930198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4467"/>
    <w:rsid w:val="009F52E0"/>
    <w:rsid w:val="009F5B18"/>
    <w:rsid w:val="00A012B5"/>
    <w:rsid w:val="00A01926"/>
    <w:rsid w:val="00A03A29"/>
    <w:rsid w:val="00A11E82"/>
    <w:rsid w:val="00A24757"/>
    <w:rsid w:val="00A25C01"/>
    <w:rsid w:val="00A3365B"/>
    <w:rsid w:val="00A427D9"/>
    <w:rsid w:val="00A62355"/>
    <w:rsid w:val="00A810BD"/>
    <w:rsid w:val="00A85C29"/>
    <w:rsid w:val="00A861B0"/>
    <w:rsid w:val="00A92F75"/>
    <w:rsid w:val="00AA0374"/>
    <w:rsid w:val="00AB1C9A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56F0"/>
    <w:rsid w:val="00B24A17"/>
    <w:rsid w:val="00B3376D"/>
    <w:rsid w:val="00B37DA1"/>
    <w:rsid w:val="00B42159"/>
    <w:rsid w:val="00B676B1"/>
    <w:rsid w:val="00B75B6F"/>
    <w:rsid w:val="00B85597"/>
    <w:rsid w:val="00B93E11"/>
    <w:rsid w:val="00BC4283"/>
    <w:rsid w:val="00BD7F16"/>
    <w:rsid w:val="00BE197A"/>
    <w:rsid w:val="00BE4EFB"/>
    <w:rsid w:val="00BE78F8"/>
    <w:rsid w:val="00BF252B"/>
    <w:rsid w:val="00BF6F78"/>
    <w:rsid w:val="00C00AD6"/>
    <w:rsid w:val="00C01ACE"/>
    <w:rsid w:val="00C1463B"/>
    <w:rsid w:val="00C27FF3"/>
    <w:rsid w:val="00C32BC0"/>
    <w:rsid w:val="00C37E4F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C54C1"/>
    <w:rsid w:val="00CD02B8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3FC2"/>
    <w:rsid w:val="00E0492A"/>
    <w:rsid w:val="00E12B82"/>
    <w:rsid w:val="00E216F6"/>
    <w:rsid w:val="00E258A5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66BA"/>
    <w:rsid w:val="00F23406"/>
    <w:rsid w:val="00F23E6F"/>
    <w:rsid w:val="00F258E1"/>
    <w:rsid w:val="00F32FB1"/>
    <w:rsid w:val="00F426C6"/>
    <w:rsid w:val="00F50A7B"/>
    <w:rsid w:val="00F732CE"/>
    <w:rsid w:val="00F77F40"/>
    <w:rsid w:val="00F80C21"/>
    <w:rsid w:val="00F83BEE"/>
    <w:rsid w:val="00F858F9"/>
    <w:rsid w:val="00F968DF"/>
    <w:rsid w:val="00FA0D42"/>
    <w:rsid w:val="00FA376D"/>
    <w:rsid w:val="00FD2A21"/>
    <w:rsid w:val="00FD4E1D"/>
    <w:rsid w:val="00FD4E72"/>
    <w:rsid w:val="00FE668F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28AF-0B3C-4E57-A99C-61835C30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2017-07-18T09:46:00Z</cp:lastPrinted>
  <dcterms:created xsi:type="dcterms:W3CDTF">2017-09-22T10:52:00Z</dcterms:created>
  <dcterms:modified xsi:type="dcterms:W3CDTF">2017-09-22T10:52:00Z</dcterms:modified>
</cp:coreProperties>
</file>