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2" w:rsidRPr="00963FF2" w:rsidRDefault="00963FF2" w:rsidP="00963FF2">
      <w:pPr>
        <w:shd w:val="clear" w:color="auto" w:fill="FFFFFF"/>
        <w:spacing w:before="96" w:after="96" w:line="408" w:lineRule="atLeast"/>
        <w:jc w:val="center"/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  <w:t>Профилактика энтеровирусной инфекции.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Энтеровирусная инфекция (кратко - ЭВИ) - группа острых инфекционных заболеваний вирусной этиологии, вызываемые различными представителями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энтеровирусов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Энтеровирусы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отличаются высокой устойчивостью во внешней среде, </w:t>
      </w:r>
      <w:proofErr w:type="gram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способны</w:t>
      </w:r>
      <w:proofErr w:type="gram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сохранять жизнеспособность в воде поверхностных водоемов и влажной почве до 2-х месяцев.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Энтеровирусы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водопроводной воде выживают до 18 дней, в речной – до 33 дней, в сточных водах – до 160 дней.</w:t>
      </w:r>
      <w:proofErr w:type="gramEnd"/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замороженном состоянии активность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энтеровирусов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сохраняется в течение многих лет, при хранении в обычном холодильнике (+4С - +6С) - в течение нескольких недель, а при комнатной температуре - на протяжении нескольких дней. Выдерживают многократное замораживание и оттаивание без по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тери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активности.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133600" cy="1607820"/>
            <wp:effectExtent l="19050" t="0" r="0" b="0"/>
            <wp:docPr id="1" name="Рисунок 1" descr="Энтеровирус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Энтеровирусы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довольно быстро погибают при температурах свыше 50С (при 100С - мгновенно). При температуре 37С вирус может сохранять жизнеспособность в течение 50-65 дней.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Энтеровирусы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быстро разрушаются под воздействием ультрафиолетового облучения (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кварцевания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), при высушивании, кипячении.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Источником инфекции является человек (больной или носитель инфекции). Инкубационный период составляет в среднем от 1 до 10 дней. Среди </w:t>
      </w:r>
      <w:proofErr w:type="gram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заболевших</w:t>
      </w:r>
      <w:proofErr w:type="gram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ЭВИ преобладают дети.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ЭВИ </w:t>
      </w:r>
      <w:proofErr w:type="gram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свойственна</w:t>
      </w:r>
      <w:proofErr w:type="gram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высокая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контагиозность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, т.е. достаточно непродолжительного контакта с заболевшим, чтобы произошло заражение. ЭВИ распространена повсеместно. Заболевание встречается в виде единичных случаев, локальных вспышек (чаще в детских коллективах), эпидемий.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Передача ЭВИ осуществляется, в основном, водным, пищевым, контактно-бытовым путями. Возможна передача инфекции воздушно-капельным и пылевым путям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зон для купания населения. Отмечается, преимущественно, летне-осенняя сезонность.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увеит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(воспаление сосудистой оболочки глаза), синдром острого вялого паралича (ОВП), заболевания с респираторным синдромом (по типу ОРВИ), сыпь (по типу аллергической) и другие (может быть клиника острой кишечной инфекции).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Наибольшую опасность для здоровья и жизни представляют тяжелые клинические формы с поражением нервной системы (серозный энтеровирусный менингит).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  <w:t>Уважаемые жители области!</w:t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164080" cy="1615440"/>
            <wp:effectExtent l="19050" t="0" r="7620" b="0"/>
            <wp:docPr id="2" name="Рисунок 2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F2" w:rsidRPr="00963FF2" w:rsidRDefault="00963FF2" w:rsidP="00963FF2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Впереди - летние месяцы, и чтобы они не были омрачены данным инфекционным заболеванием, просим Вас соблюдать элементарные меры профилактики: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Постарайтесь избежать посещения мест массового скопления людей, особенно в закрытых помещениях.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Соблюдайте правила личной гигиены: тщательное мытье рук с мылом после посещения туалета, перед и во время приготовления пищи, перед едой, после прихода домой с улицы.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Используйте личные туалетные принадлежности.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забывайте мыть руки детям! Научите их правилам личной гигиены!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Употребляйте для питья только кипяченую или </w:t>
      </w:r>
      <w:proofErr w:type="spellStart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бутилированную</w:t>
      </w:r>
      <w:proofErr w:type="spellEnd"/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воду.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Купайтесь только в разрешенных местах, учите детей не заглатывать воду при купании.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Тщательно мойте фрукты, овощи, ягоды под проточной водой, затем обдавайте кипятком.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Содержите в чистоте свой дом, особенно кухню и туалет (мойте дверные ручки, краны, ручки для спуска воды в туалете).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Регулярно мойте детские игрушки.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Особое внимание обращайте на питание детей до года: детское питание готовьте непосредственно перед кормлением ребенка и на один прием пищи.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покупайте продукты в местах несанкционированной торговли.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допускайте посещения ребенком организованного детского коллектива, если он не здоров. Подумайте о других детях, которых Вы можете подвергнуть опасности!</w:t>
      </w:r>
    </w:p>
    <w:p w:rsidR="00963FF2" w:rsidRPr="00963FF2" w:rsidRDefault="00963FF2" w:rsidP="00963F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FF2">
        <w:rPr>
          <w:rFonts w:ascii="Times New Roman" w:eastAsia="Times New Roman" w:hAnsi="Times New Roman" w:cs="Times New Roman"/>
          <w:color w:val="333333"/>
          <w:sz w:val="24"/>
          <w:szCs w:val="24"/>
        </w:rPr>
        <w:t>Ни в коем случае не занимайтесь самолечением! При первых признаках недомогания обратитесь за медицинской помощью!</w:t>
      </w:r>
    </w:p>
    <w:p w:rsidR="008F2B85" w:rsidRPr="00963FF2" w:rsidRDefault="008F2B85" w:rsidP="00963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B85" w:rsidRPr="009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2730"/>
    <w:multiLevelType w:val="multilevel"/>
    <w:tmpl w:val="9682A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63FF2"/>
    <w:rsid w:val="008F2B85"/>
    <w:rsid w:val="009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2019-10-31T08:06:00Z</dcterms:created>
  <dcterms:modified xsi:type="dcterms:W3CDTF">2019-10-31T08:06:00Z</dcterms:modified>
</cp:coreProperties>
</file>