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3948"/>
      </w:tblGrid>
      <w:tr w:rsidR="0012261D" w:rsidTr="0012261D">
        <w:tc>
          <w:tcPr>
            <w:tcW w:w="3948" w:type="dxa"/>
            <w:hideMark/>
          </w:tcPr>
          <w:p w:rsidR="0012261D" w:rsidRDefault="0012261D">
            <w:p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</w:tr>
      <w:tr w:rsidR="0012261D" w:rsidTr="0012261D">
        <w:tc>
          <w:tcPr>
            <w:tcW w:w="3948" w:type="dxa"/>
            <w:hideMark/>
          </w:tcPr>
          <w:p w:rsidR="0012261D" w:rsidRDefault="0012261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12261D" w:rsidTr="0012261D">
        <w:tc>
          <w:tcPr>
            <w:tcW w:w="3948" w:type="dxa"/>
          </w:tcPr>
          <w:p w:rsidR="0012261D" w:rsidRDefault="0012261D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</w:tbl>
    <w:p w:rsidR="0012261D" w:rsidRDefault="0012261D" w:rsidP="0012261D">
      <w:r>
        <w:t xml:space="preserve"> </w:t>
      </w:r>
    </w:p>
    <w:p w:rsidR="0012261D" w:rsidRDefault="0012261D" w:rsidP="0012261D">
      <w:pPr>
        <w:ind w:firstLine="567"/>
      </w:pPr>
    </w:p>
    <w:p w:rsidR="00D4369A" w:rsidRDefault="0012261D" w:rsidP="00BD5B43">
      <w:pPr>
        <w:tabs>
          <w:tab w:val="left" w:pos="3465"/>
        </w:tabs>
        <w:jc w:val="center"/>
      </w:pPr>
      <w:r w:rsidRPr="00D4369A">
        <w:t>Анализ политических, социально-экономических и иных процессов,</w:t>
      </w:r>
    </w:p>
    <w:p w:rsidR="0012261D" w:rsidRPr="00D4369A" w:rsidRDefault="0012261D" w:rsidP="00BD5B43">
      <w:pPr>
        <w:tabs>
          <w:tab w:val="left" w:pos="3465"/>
        </w:tabs>
        <w:jc w:val="center"/>
      </w:pPr>
      <w:proofErr w:type="gramStart"/>
      <w:r w:rsidRPr="00D4369A">
        <w:t>оказывающих</w:t>
      </w:r>
      <w:proofErr w:type="gramEnd"/>
      <w:r w:rsidRPr="00D4369A">
        <w:t xml:space="preserve"> влияние на ситуацию в сфере противодействия терроризму</w:t>
      </w:r>
      <w:r w:rsidR="00D4369A" w:rsidRPr="00D4369A">
        <w:t xml:space="preserve"> на территории Вытегорского муниципального района</w:t>
      </w:r>
      <w:r w:rsidR="00BD5B43">
        <w:t xml:space="preserve"> </w:t>
      </w:r>
      <w:r w:rsidR="00D4369A" w:rsidRPr="00D4369A">
        <w:t xml:space="preserve">за </w:t>
      </w:r>
      <w:r w:rsidRPr="00D4369A">
        <w:t>2015 год</w:t>
      </w:r>
    </w:p>
    <w:p w:rsidR="0012261D" w:rsidRDefault="0012261D" w:rsidP="0012261D">
      <w:pPr>
        <w:tabs>
          <w:tab w:val="left" w:pos="3465"/>
        </w:tabs>
        <w:rPr>
          <w:b/>
        </w:rPr>
      </w:pPr>
    </w:p>
    <w:p w:rsidR="002E7323" w:rsidRPr="0022698A" w:rsidRDefault="00B11960" w:rsidP="002E7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D5FEA">
        <w:rPr>
          <w:rFonts w:ascii="Times New Roman" w:hAnsi="Times New Roman" w:cs="Times New Roman"/>
          <w:sz w:val="28"/>
          <w:szCs w:val="28"/>
        </w:rPr>
        <w:t xml:space="preserve">     </w:t>
      </w:r>
      <w:r w:rsidR="0012261D">
        <w:rPr>
          <w:rFonts w:ascii="Times New Roman" w:hAnsi="Times New Roman" w:cs="Times New Roman"/>
          <w:sz w:val="28"/>
          <w:szCs w:val="28"/>
        </w:rPr>
        <w:t>1</w:t>
      </w:r>
      <w:r w:rsidR="0012261D" w:rsidRPr="0022698A">
        <w:rPr>
          <w:rFonts w:ascii="Times New Roman" w:hAnsi="Times New Roman" w:cs="Times New Roman"/>
          <w:sz w:val="24"/>
          <w:szCs w:val="24"/>
        </w:rPr>
        <w:t>.</w:t>
      </w:r>
      <w:r w:rsidRPr="0022698A">
        <w:rPr>
          <w:rFonts w:ascii="Times New Roman" w:hAnsi="Times New Roman" w:cs="Times New Roman"/>
          <w:sz w:val="24"/>
          <w:szCs w:val="24"/>
        </w:rPr>
        <w:t xml:space="preserve">  За </w:t>
      </w:r>
      <w:r w:rsidR="002E7323" w:rsidRPr="0022698A">
        <w:rPr>
          <w:rFonts w:ascii="Times New Roman" w:hAnsi="Times New Roman" w:cs="Times New Roman"/>
          <w:sz w:val="24"/>
          <w:szCs w:val="24"/>
        </w:rPr>
        <w:t>201</w:t>
      </w:r>
      <w:r w:rsidRPr="0022698A">
        <w:rPr>
          <w:rFonts w:ascii="Times New Roman" w:hAnsi="Times New Roman" w:cs="Times New Roman"/>
          <w:sz w:val="24"/>
          <w:szCs w:val="24"/>
        </w:rPr>
        <w:t>5</w:t>
      </w:r>
      <w:r w:rsidR="002E7323" w:rsidRPr="0022698A">
        <w:rPr>
          <w:rFonts w:ascii="Times New Roman" w:hAnsi="Times New Roman" w:cs="Times New Roman"/>
          <w:sz w:val="24"/>
          <w:szCs w:val="24"/>
        </w:rPr>
        <w:t xml:space="preserve"> год в соответствие с планом работы антитеррористической комиссии Вытегорского муниципального района на 201</w:t>
      </w:r>
      <w:r w:rsidRPr="0022698A">
        <w:rPr>
          <w:rFonts w:ascii="Times New Roman" w:hAnsi="Times New Roman" w:cs="Times New Roman"/>
          <w:sz w:val="24"/>
          <w:szCs w:val="24"/>
        </w:rPr>
        <w:t>5</w:t>
      </w:r>
      <w:r w:rsidR="002E7323" w:rsidRPr="0022698A">
        <w:rPr>
          <w:rFonts w:ascii="Times New Roman" w:hAnsi="Times New Roman" w:cs="Times New Roman"/>
          <w:sz w:val="24"/>
          <w:szCs w:val="24"/>
        </w:rPr>
        <w:t xml:space="preserve"> год, утвержденны</w:t>
      </w:r>
      <w:r w:rsidR="00BD5FEA" w:rsidRPr="0022698A">
        <w:rPr>
          <w:rFonts w:ascii="Times New Roman" w:hAnsi="Times New Roman" w:cs="Times New Roman"/>
          <w:sz w:val="24"/>
          <w:szCs w:val="24"/>
        </w:rPr>
        <w:t>й</w:t>
      </w:r>
      <w:r w:rsidR="002E7323" w:rsidRPr="0022698A">
        <w:rPr>
          <w:rFonts w:ascii="Times New Roman" w:hAnsi="Times New Roman" w:cs="Times New Roman"/>
          <w:sz w:val="24"/>
          <w:szCs w:val="24"/>
        </w:rPr>
        <w:t xml:space="preserve"> Главой района 2</w:t>
      </w:r>
      <w:r w:rsidR="006A3D6A" w:rsidRPr="0022698A">
        <w:rPr>
          <w:rFonts w:ascii="Times New Roman" w:hAnsi="Times New Roman" w:cs="Times New Roman"/>
          <w:sz w:val="24"/>
          <w:szCs w:val="24"/>
        </w:rPr>
        <w:t>3</w:t>
      </w:r>
      <w:r w:rsidR="002E7323" w:rsidRPr="0022698A">
        <w:rPr>
          <w:rFonts w:ascii="Times New Roman" w:hAnsi="Times New Roman" w:cs="Times New Roman"/>
          <w:sz w:val="24"/>
          <w:szCs w:val="24"/>
        </w:rPr>
        <w:t>.12.201</w:t>
      </w:r>
      <w:r w:rsidRPr="0022698A">
        <w:rPr>
          <w:rFonts w:ascii="Times New Roman" w:hAnsi="Times New Roman" w:cs="Times New Roman"/>
          <w:sz w:val="24"/>
          <w:szCs w:val="24"/>
        </w:rPr>
        <w:t>4</w:t>
      </w:r>
      <w:r w:rsidR="002E7323" w:rsidRPr="0022698A">
        <w:rPr>
          <w:rFonts w:ascii="Times New Roman" w:hAnsi="Times New Roman" w:cs="Times New Roman"/>
          <w:sz w:val="24"/>
          <w:szCs w:val="24"/>
        </w:rPr>
        <w:t xml:space="preserve"> года, по состоянию на </w:t>
      </w:r>
      <w:r w:rsidR="00C633A5" w:rsidRPr="0022698A">
        <w:rPr>
          <w:rFonts w:ascii="Times New Roman" w:hAnsi="Times New Roman" w:cs="Times New Roman"/>
          <w:sz w:val="24"/>
          <w:szCs w:val="24"/>
        </w:rPr>
        <w:t>10.11.</w:t>
      </w:r>
      <w:r w:rsidR="002E7323" w:rsidRPr="0022698A">
        <w:rPr>
          <w:rFonts w:ascii="Times New Roman" w:hAnsi="Times New Roman" w:cs="Times New Roman"/>
          <w:sz w:val="24"/>
          <w:szCs w:val="24"/>
        </w:rPr>
        <w:t>201</w:t>
      </w:r>
      <w:r w:rsidRPr="0022698A">
        <w:rPr>
          <w:rFonts w:ascii="Times New Roman" w:hAnsi="Times New Roman" w:cs="Times New Roman"/>
          <w:sz w:val="24"/>
          <w:szCs w:val="24"/>
        </w:rPr>
        <w:t>5</w:t>
      </w:r>
      <w:r w:rsidR="002E7323" w:rsidRPr="0022698A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A647C1">
        <w:rPr>
          <w:rFonts w:ascii="Times New Roman" w:hAnsi="Times New Roman" w:cs="Times New Roman"/>
          <w:sz w:val="24"/>
          <w:szCs w:val="24"/>
        </w:rPr>
        <w:t>6</w:t>
      </w:r>
      <w:r w:rsidR="002E7323" w:rsidRPr="0022698A">
        <w:rPr>
          <w:rFonts w:ascii="Times New Roman" w:hAnsi="Times New Roman" w:cs="Times New Roman"/>
          <w:sz w:val="24"/>
          <w:szCs w:val="24"/>
        </w:rPr>
        <w:t xml:space="preserve"> </w:t>
      </w:r>
      <w:r w:rsidR="00A647C1">
        <w:rPr>
          <w:rFonts w:ascii="Times New Roman" w:hAnsi="Times New Roman" w:cs="Times New Roman"/>
          <w:b/>
          <w:sz w:val="24"/>
          <w:szCs w:val="24"/>
        </w:rPr>
        <w:t>заседании</w:t>
      </w:r>
      <w:r w:rsidR="002E7323" w:rsidRPr="00F00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8D" w:rsidRPr="00F0012B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</w:t>
      </w:r>
      <w:r w:rsidR="002E7323" w:rsidRPr="00F0012B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003F8D" w:rsidRPr="0022698A">
        <w:rPr>
          <w:rFonts w:ascii="Times New Roman" w:hAnsi="Times New Roman" w:cs="Times New Roman"/>
          <w:sz w:val="24"/>
          <w:szCs w:val="24"/>
        </w:rPr>
        <w:t xml:space="preserve">Вытегорского муниципального района </w:t>
      </w:r>
      <w:r w:rsidR="002E7323" w:rsidRPr="0022698A">
        <w:rPr>
          <w:rFonts w:ascii="Times New Roman" w:hAnsi="Times New Roman" w:cs="Times New Roman"/>
          <w:sz w:val="24"/>
          <w:szCs w:val="24"/>
        </w:rPr>
        <w:t>по вопросам:</w:t>
      </w:r>
    </w:p>
    <w:tbl>
      <w:tblPr>
        <w:tblStyle w:val="a5"/>
        <w:tblW w:w="0" w:type="auto"/>
        <w:jc w:val="center"/>
        <w:tblInd w:w="360" w:type="dxa"/>
        <w:tblLook w:val="04A0"/>
      </w:tblPr>
      <w:tblGrid>
        <w:gridCol w:w="599"/>
        <w:gridCol w:w="2551"/>
        <w:gridCol w:w="6322"/>
      </w:tblGrid>
      <w:tr w:rsidR="002E7323" w:rsidRPr="0022698A" w:rsidTr="002E7323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323" w:rsidRPr="0022698A" w:rsidRDefault="002E7323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7323" w:rsidRPr="0022698A" w:rsidRDefault="002E7323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323" w:rsidRPr="0022698A" w:rsidRDefault="002E7323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323" w:rsidRPr="0022698A" w:rsidRDefault="002E7323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8A">
              <w:rPr>
                <w:rFonts w:ascii="Times New Roman" w:hAnsi="Times New Roman" w:cs="Times New Roman"/>
                <w:sz w:val="24"/>
                <w:szCs w:val="24"/>
              </w:rPr>
              <w:t>Рассмотренные вопросы</w:t>
            </w:r>
          </w:p>
        </w:tc>
      </w:tr>
      <w:tr w:rsidR="002E7323" w:rsidRPr="0022698A" w:rsidTr="002E7323">
        <w:trPr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323" w:rsidRPr="00A647C1" w:rsidRDefault="002E7323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323" w:rsidRPr="00A647C1" w:rsidRDefault="00B11960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7323" w:rsidRPr="00A647C1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323" w:rsidRPr="00A64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33A5" w:rsidRPr="00A647C1">
              <w:rPr>
                <w:rFonts w:ascii="Times New Roman" w:hAnsi="Times New Roman" w:cs="Times New Roman"/>
                <w:sz w:val="24"/>
                <w:szCs w:val="24"/>
              </w:rPr>
              <w:t xml:space="preserve"> (плановая)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323" w:rsidRPr="00A647C1" w:rsidRDefault="002E7323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1.О состоянии антитеррористической защищенности и безопасности гидротехнических сооружений ВРГС и</w:t>
            </w:r>
            <w:proofErr w:type="gramStart"/>
            <w:r w:rsidRPr="00A647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11960" w:rsidRPr="00A647C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дополнительных мер по обеспечению безопасности ГТС в период подготовки и проведения мероприятий, посвященных пра</w:t>
            </w:r>
            <w:r w:rsidR="006A3D6A" w:rsidRPr="00A647C1">
              <w:rPr>
                <w:rFonts w:ascii="Times New Roman" w:hAnsi="Times New Roman" w:cs="Times New Roman"/>
                <w:sz w:val="24"/>
                <w:szCs w:val="24"/>
              </w:rPr>
              <w:t>зднованию 70-летия Победы в ВОВ</w:t>
            </w:r>
          </w:p>
          <w:p w:rsidR="002E7323" w:rsidRPr="00A647C1" w:rsidRDefault="002E7323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960" w:rsidRPr="00A647C1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обеспечению безопасности населения в период подготовки и проведения мероприятий на территории района, посвященных празднованию 70-летия Победы в ВОВ</w:t>
            </w:r>
          </w:p>
        </w:tc>
      </w:tr>
      <w:tr w:rsidR="002E7323" w:rsidRPr="0022698A" w:rsidTr="00C633A5">
        <w:trPr>
          <w:trHeight w:val="795"/>
          <w:jc w:val="center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7323" w:rsidRPr="00A647C1" w:rsidRDefault="002E7323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549A" w:rsidRPr="00A647C1" w:rsidRDefault="00B11960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7323" w:rsidRPr="00A647C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7323" w:rsidRPr="00A647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E7323" w:rsidRPr="00A647C1" w:rsidRDefault="00C633A5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6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3A5" w:rsidRPr="00A647C1" w:rsidRDefault="002E7323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B11960" w:rsidRPr="00A647C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и </w:t>
            </w: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 объектов летнего отдыха детей на территории Вытегорского муниципального района</w:t>
            </w:r>
          </w:p>
        </w:tc>
      </w:tr>
      <w:tr w:rsidR="00C633A5" w:rsidRPr="0022698A" w:rsidTr="00C633A5">
        <w:trPr>
          <w:trHeight w:val="24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3A5" w:rsidRPr="00A647C1" w:rsidRDefault="00C633A5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3A5" w:rsidRPr="00A647C1" w:rsidRDefault="00C633A5" w:rsidP="00C633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19.08.2015г. (плановая)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3A5" w:rsidRPr="00A647C1" w:rsidRDefault="00C633A5" w:rsidP="00C633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1.Об итогах работы по антитеррористической защищенности учреждений образования перед началом нового учебного года.</w:t>
            </w:r>
          </w:p>
          <w:p w:rsidR="00C633A5" w:rsidRPr="00A647C1" w:rsidRDefault="00C633A5" w:rsidP="00C633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2.О воспитательных пропагандистских мерах в учреждениях культуры и образования, направленных на предупреждение терроризма и экстремистской деятельности среди молодежи и обучающихся.</w:t>
            </w:r>
          </w:p>
          <w:p w:rsidR="00C633A5" w:rsidRPr="00A647C1" w:rsidRDefault="00C633A5" w:rsidP="00C633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3.О результатах проверок по организации антитеррористической защищенности объектов летнего отдыха детей.</w:t>
            </w:r>
          </w:p>
        </w:tc>
      </w:tr>
      <w:tr w:rsidR="00C633A5" w:rsidRPr="0022698A" w:rsidTr="00A647C1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3A5" w:rsidRPr="00A647C1" w:rsidRDefault="00C633A5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3A5" w:rsidRPr="00A647C1" w:rsidRDefault="00C633A5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03.11.2015г. №4</w:t>
            </w:r>
          </w:p>
          <w:p w:rsidR="00C633A5" w:rsidRPr="00A647C1" w:rsidRDefault="00C633A5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 xml:space="preserve">(внеочередная)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3A5" w:rsidRPr="00A647C1" w:rsidRDefault="00C633A5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1.О мерах по обеспечению безопасности населения в период подготовки и проведения мероприятий, посвященных празднованию Дня народного единства.</w:t>
            </w:r>
          </w:p>
        </w:tc>
      </w:tr>
      <w:tr w:rsidR="00A647C1" w:rsidRPr="0022698A" w:rsidTr="00A647C1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7C1" w:rsidRPr="00A647C1" w:rsidRDefault="00A647C1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7C1" w:rsidRPr="00A647C1" w:rsidRDefault="00A647C1" w:rsidP="00A64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12.12.2015г. №5</w:t>
            </w:r>
          </w:p>
          <w:p w:rsidR="00A647C1" w:rsidRPr="00A647C1" w:rsidRDefault="00A647C1" w:rsidP="00A64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C1">
              <w:rPr>
                <w:rFonts w:ascii="Times New Roman" w:hAnsi="Times New Roman" w:cs="Times New Roman"/>
                <w:sz w:val="24"/>
                <w:szCs w:val="24"/>
              </w:rPr>
              <w:t>(внеочередная)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47C1" w:rsidRPr="00A647C1" w:rsidRDefault="00A647C1" w:rsidP="00A647C1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A647C1">
              <w:t>Анализ состояния законности в сфере противодействия терроризму  и оценка ситуации в данной сфере на территории района</w:t>
            </w:r>
          </w:p>
          <w:p w:rsidR="00A647C1" w:rsidRPr="00A647C1" w:rsidRDefault="00A647C1" w:rsidP="00A647C1">
            <w:pPr>
              <w:pStyle w:val="21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47C1">
              <w:rPr>
                <w:rFonts w:eastAsia="Calibri"/>
                <w:sz w:val="24"/>
                <w:szCs w:val="24"/>
                <w:lang w:eastAsia="en-US"/>
              </w:rPr>
              <w:t>Об организации работы по антитеррористической защищенности</w:t>
            </w:r>
            <w:r w:rsidRPr="00A647C1">
              <w:rPr>
                <w:sz w:val="24"/>
                <w:szCs w:val="24"/>
              </w:rPr>
              <w:t xml:space="preserve"> критически важных и потенциально опасных, </w:t>
            </w:r>
            <w:r w:rsidRPr="00A647C1">
              <w:rPr>
                <w:rFonts w:eastAsia="Calibri"/>
                <w:sz w:val="24"/>
                <w:szCs w:val="24"/>
                <w:lang w:eastAsia="en-US"/>
              </w:rPr>
              <w:t>социально-значимых</w:t>
            </w:r>
            <w:r w:rsidRPr="00A647C1">
              <w:rPr>
                <w:sz w:val="24"/>
                <w:szCs w:val="24"/>
              </w:rPr>
              <w:t xml:space="preserve"> объектов, </w:t>
            </w:r>
            <w:r w:rsidRPr="00A647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647C1">
              <w:rPr>
                <w:sz w:val="24"/>
                <w:szCs w:val="24"/>
              </w:rPr>
              <w:t>а также объектов жизнеобеспечения и мест массового пребывания граждан</w:t>
            </w:r>
            <w:r w:rsidRPr="00A647C1">
              <w:rPr>
                <w:rFonts w:eastAsia="Calibri"/>
                <w:sz w:val="24"/>
                <w:szCs w:val="24"/>
                <w:lang w:eastAsia="en-US"/>
              </w:rPr>
              <w:t xml:space="preserve"> и дополнительных мерах  по усилению защищенности данных объектов от возможных террористических устремлений на территории района.</w:t>
            </w:r>
          </w:p>
          <w:p w:rsidR="00A647C1" w:rsidRPr="00A647C1" w:rsidRDefault="00A647C1" w:rsidP="00B119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C1" w:rsidRPr="0022698A" w:rsidTr="00C633A5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C1" w:rsidRPr="00A647C1" w:rsidRDefault="00A647C1" w:rsidP="002E732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C1" w:rsidRDefault="00A647C1" w:rsidP="00A64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 №6</w:t>
            </w:r>
          </w:p>
          <w:p w:rsidR="00A647C1" w:rsidRPr="00A647C1" w:rsidRDefault="00A647C1" w:rsidP="00A647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(плановая)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7C1" w:rsidRPr="00A647C1" w:rsidRDefault="00A647C1" w:rsidP="00A647C1">
            <w:pPr>
              <w:numPr>
                <w:ilvl w:val="0"/>
                <w:numId w:val="18"/>
              </w:numPr>
              <w:ind w:left="0" w:firstLine="709"/>
              <w:jc w:val="both"/>
            </w:pPr>
            <w:r w:rsidRPr="00A647C1">
              <w:t>О результатах проверок организаций и предприятий, находящихся на территории района по вопросу защищенности от возможных террористических актов.</w:t>
            </w:r>
          </w:p>
          <w:p w:rsidR="00A647C1" w:rsidRPr="00A647C1" w:rsidRDefault="00A647C1" w:rsidP="00A647C1">
            <w:pPr>
              <w:numPr>
                <w:ilvl w:val="0"/>
                <w:numId w:val="18"/>
              </w:numPr>
              <w:ind w:left="0" w:firstLine="709"/>
              <w:jc w:val="both"/>
            </w:pPr>
            <w:r w:rsidRPr="00A647C1">
              <w:lastRenderedPageBreak/>
              <w:t>О мерах, направленных на недопущение осуществления терактов при проведении культурно-массовых мероприятий в период Новогодних и рождественских праздников.</w:t>
            </w:r>
          </w:p>
          <w:p w:rsidR="00A647C1" w:rsidRPr="00A647C1" w:rsidRDefault="00A647C1" w:rsidP="00A647C1">
            <w:pPr>
              <w:numPr>
                <w:ilvl w:val="0"/>
                <w:numId w:val="18"/>
              </w:numPr>
              <w:ind w:left="0" w:firstLine="709"/>
              <w:jc w:val="both"/>
            </w:pPr>
            <w:r w:rsidRPr="00A647C1">
              <w:t>Об утверждении  Плана работы АТК Вытегорского муниципального района на 2016 год.</w:t>
            </w:r>
          </w:p>
          <w:p w:rsidR="00A647C1" w:rsidRPr="00A647C1" w:rsidRDefault="00A647C1" w:rsidP="00A647C1">
            <w:pPr>
              <w:numPr>
                <w:ilvl w:val="0"/>
                <w:numId w:val="18"/>
              </w:numPr>
              <w:tabs>
                <w:tab w:val="center" w:pos="0"/>
                <w:tab w:val="left" w:pos="203"/>
              </w:tabs>
              <w:ind w:left="142" w:firstLine="567"/>
              <w:jc w:val="both"/>
            </w:pPr>
            <w:r w:rsidRPr="00A647C1">
              <w:t>Об утверждении перечня мест массового пребывания людей и объектов (территории) в Вытегорском муниципальном районе и перечня  объектов, находящихся на территории Вытегорского муниципального района, террористические акты, на которых могут быть причиной чрезвычайных ситуаций федерального, регионального и муниципального уровней.</w:t>
            </w:r>
          </w:p>
          <w:p w:rsidR="00A647C1" w:rsidRPr="00A647C1" w:rsidRDefault="00A647C1" w:rsidP="00A647C1">
            <w:pPr>
              <w:ind w:left="709"/>
              <w:jc w:val="both"/>
            </w:pPr>
          </w:p>
        </w:tc>
      </w:tr>
    </w:tbl>
    <w:p w:rsidR="00A647C1" w:rsidRDefault="00A647C1" w:rsidP="002E7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647C1" w:rsidRDefault="00A647C1" w:rsidP="002E7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261D" w:rsidRPr="00F0012B" w:rsidRDefault="0098549A" w:rsidP="002E732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t xml:space="preserve">        </w:t>
      </w:r>
      <w:r w:rsidR="0012261D" w:rsidRPr="0022698A">
        <w:rPr>
          <w:rFonts w:ascii="Times New Roman" w:hAnsi="Times New Roman" w:cs="Times New Roman"/>
          <w:sz w:val="24"/>
          <w:szCs w:val="24"/>
        </w:rPr>
        <w:t xml:space="preserve">2. </w:t>
      </w:r>
      <w:r w:rsidR="0012261D" w:rsidRPr="00F0012B">
        <w:rPr>
          <w:rFonts w:ascii="Times New Roman" w:hAnsi="Times New Roman" w:cs="Times New Roman"/>
          <w:b/>
          <w:sz w:val="24"/>
          <w:szCs w:val="24"/>
        </w:rPr>
        <w:t>Проведение проверок антитеррористической защищенности организаций и предприятий района.</w:t>
      </w:r>
    </w:p>
    <w:p w:rsidR="00BD5FEA" w:rsidRPr="0022698A" w:rsidRDefault="0012261D" w:rsidP="002E7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t xml:space="preserve">        1)</w:t>
      </w:r>
      <w:r w:rsidR="0098549A" w:rsidRPr="0022698A">
        <w:rPr>
          <w:rFonts w:ascii="Times New Roman" w:hAnsi="Times New Roman" w:cs="Times New Roman"/>
          <w:sz w:val="24"/>
          <w:szCs w:val="24"/>
        </w:rPr>
        <w:t xml:space="preserve">  </w:t>
      </w:r>
      <w:r w:rsidR="00526942" w:rsidRPr="0022698A">
        <w:rPr>
          <w:rFonts w:ascii="Times New Roman" w:hAnsi="Times New Roman" w:cs="Times New Roman"/>
          <w:sz w:val="24"/>
          <w:szCs w:val="24"/>
        </w:rPr>
        <w:t>Постановлением Администрации Вытегорского муниципального района от 11.06.2015 года №425 утвержден состав рабочей группы (из состава антитеррористической комиссии Вытегорского муниципального района) по проверке антитеррористической защищенности объектов летнего отдыха детей.</w:t>
      </w:r>
    </w:p>
    <w:p w:rsidR="00526942" w:rsidRPr="0022698A" w:rsidRDefault="00526942" w:rsidP="00BD5FE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t xml:space="preserve"> В состав рабочей группы вошли начальник и главный специалист отдела по мобработе, ГО и ЧС Администрации района, ОМВД России по Вытегорскому району и отделения УФСБ в г</w:t>
      </w:r>
      <w:proofErr w:type="gramStart"/>
      <w:r w:rsidRPr="0022698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2698A">
        <w:rPr>
          <w:rFonts w:ascii="Times New Roman" w:hAnsi="Times New Roman" w:cs="Times New Roman"/>
          <w:sz w:val="24"/>
          <w:szCs w:val="24"/>
        </w:rPr>
        <w:t xml:space="preserve">ытегра. В течение летнего периода проведена проверка лагерей с дневным пребыванием на базе учреждений образования (2 лагеря), на базе БУ </w:t>
      </w:r>
      <w:proofErr w:type="gramStart"/>
      <w:r w:rsidRPr="002269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2698A">
        <w:rPr>
          <w:rFonts w:ascii="Times New Roman" w:hAnsi="Times New Roman" w:cs="Times New Roman"/>
          <w:sz w:val="24"/>
          <w:szCs w:val="24"/>
        </w:rPr>
        <w:t xml:space="preserve"> социально-реабилитационного центра для несовершеннолетних «Семья» и загородного оздоровительного лагеря «</w:t>
      </w:r>
      <w:proofErr w:type="spellStart"/>
      <w:r w:rsidRPr="0022698A">
        <w:rPr>
          <w:rFonts w:ascii="Times New Roman" w:hAnsi="Times New Roman" w:cs="Times New Roman"/>
          <w:sz w:val="24"/>
          <w:szCs w:val="24"/>
        </w:rPr>
        <w:t>Онежец</w:t>
      </w:r>
      <w:proofErr w:type="spellEnd"/>
      <w:r w:rsidRPr="0022698A">
        <w:rPr>
          <w:rFonts w:ascii="Times New Roman" w:hAnsi="Times New Roman" w:cs="Times New Roman"/>
          <w:sz w:val="24"/>
          <w:szCs w:val="24"/>
        </w:rPr>
        <w:t xml:space="preserve">». Результаты проверок по организации антитеррористической защищенности объектов летнего отдыха детей рассмотрены на заседании АТК района №3 от 19.08.2015 года. </w:t>
      </w:r>
    </w:p>
    <w:p w:rsidR="00522EE3" w:rsidRPr="0022698A" w:rsidRDefault="0012261D" w:rsidP="005E564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t xml:space="preserve">2)  </w:t>
      </w:r>
      <w:r w:rsidR="00522EE3" w:rsidRPr="0022698A">
        <w:rPr>
          <w:rFonts w:ascii="Times New Roman" w:hAnsi="Times New Roman" w:cs="Times New Roman"/>
          <w:sz w:val="24"/>
          <w:szCs w:val="24"/>
        </w:rPr>
        <w:t xml:space="preserve">Перед началом нового 2015-2016 учебного года сотрудниками ОМВД России по Вытегорскому району проведены проверки антитеррористической защищенности учреждений образования района (2 учреждения дополнительного образования, 12 дошкольных  и 14 общеобразовательных учреждений). </w:t>
      </w:r>
      <w:r w:rsidR="005E5647" w:rsidRPr="0022698A">
        <w:rPr>
          <w:rFonts w:ascii="Times New Roman" w:hAnsi="Times New Roman" w:cs="Times New Roman"/>
          <w:sz w:val="24"/>
          <w:szCs w:val="24"/>
        </w:rPr>
        <w:t xml:space="preserve">В ходе проведенного обследования составлены  акты с указанием мер рекомендательного характера, способствующих повышению антитеррористической безопасности учреждений. Акты направлены руководителям учреждений.  </w:t>
      </w:r>
      <w:r w:rsidR="00522EE3" w:rsidRPr="0022698A">
        <w:rPr>
          <w:rFonts w:ascii="Times New Roman" w:hAnsi="Times New Roman" w:cs="Times New Roman"/>
          <w:sz w:val="24"/>
          <w:szCs w:val="24"/>
        </w:rPr>
        <w:t xml:space="preserve">Результаты проверок рассмотрены на заседании АТК района №3 от 19.08.2015 года. </w:t>
      </w:r>
    </w:p>
    <w:p w:rsidR="0048758C" w:rsidRDefault="0012261D" w:rsidP="008E519A">
      <w:pPr>
        <w:pStyle w:val="ab"/>
        <w:tabs>
          <w:tab w:val="left" w:pos="1063"/>
        </w:tabs>
        <w:spacing w:after="0"/>
        <w:ind w:firstLine="720"/>
        <w:jc w:val="both"/>
        <w:rPr>
          <w:sz w:val="28"/>
          <w:szCs w:val="28"/>
        </w:rPr>
      </w:pPr>
      <w:r w:rsidRPr="0022698A">
        <w:t xml:space="preserve">3) </w:t>
      </w:r>
      <w:r w:rsidR="006A3D6A" w:rsidRPr="0022698A">
        <w:t>П</w:t>
      </w:r>
      <w:r w:rsidR="002E7323" w:rsidRPr="0022698A">
        <w:t>ровер</w:t>
      </w:r>
      <w:r w:rsidR="006A3D6A" w:rsidRPr="0022698A">
        <w:t>ки</w:t>
      </w:r>
      <w:r w:rsidR="002E7323" w:rsidRPr="0022698A">
        <w:t xml:space="preserve">  ОМВД России по Вытегорскому району организаций и предприятий (в том числе критически важных объектов КВО) и потенциально опасных объектов (ПОО), находящихся на территории района по вопросу защищенности от возможных террористических актов</w:t>
      </w:r>
      <w:r w:rsidR="006A3D6A" w:rsidRPr="0022698A">
        <w:t xml:space="preserve"> </w:t>
      </w:r>
      <w:r w:rsidR="00A647C1">
        <w:t xml:space="preserve">проведены в </w:t>
      </w:r>
      <w:r w:rsidR="00C633A5" w:rsidRPr="0022698A">
        <w:t>декабр</w:t>
      </w:r>
      <w:r w:rsidR="00A647C1">
        <w:t>е</w:t>
      </w:r>
      <w:r w:rsidR="00C633A5" w:rsidRPr="0022698A">
        <w:t xml:space="preserve"> </w:t>
      </w:r>
      <w:r w:rsidR="006A3D6A" w:rsidRPr="0022698A">
        <w:t xml:space="preserve"> 2015 года.</w:t>
      </w:r>
      <w:r w:rsidR="002C3A9B" w:rsidRPr="002C3A9B">
        <w:rPr>
          <w:sz w:val="28"/>
          <w:szCs w:val="28"/>
        </w:rPr>
        <w:t xml:space="preserve"> </w:t>
      </w:r>
    </w:p>
    <w:p w:rsidR="002C3A9B" w:rsidRPr="0048758C" w:rsidRDefault="002C3A9B" w:rsidP="002C3A9B">
      <w:pPr>
        <w:pStyle w:val="ab"/>
        <w:numPr>
          <w:ilvl w:val="0"/>
          <w:numId w:val="19"/>
        </w:numPr>
        <w:tabs>
          <w:tab w:val="left" w:pos="1063"/>
        </w:tabs>
        <w:spacing w:after="0"/>
        <w:ind w:firstLine="720"/>
        <w:jc w:val="both"/>
      </w:pPr>
      <w:r w:rsidRPr="0048758C">
        <w:t>Администрации района;</w:t>
      </w:r>
    </w:p>
    <w:p w:rsidR="002C3A9B" w:rsidRPr="0048758C" w:rsidRDefault="002C3A9B" w:rsidP="002C3A9B">
      <w:pPr>
        <w:pStyle w:val="ab"/>
        <w:numPr>
          <w:ilvl w:val="0"/>
          <w:numId w:val="19"/>
        </w:numPr>
        <w:tabs>
          <w:tab w:val="left" w:pos="1075"/>
        </w:tabs>
        <w:spacing w:after="0"/>
        <w:ind w:right="20" w:firstLine="720"/>
        <w:jc w:val="both"/>
      </w:pPr>
      <w:r w:rsidRPr="0048758C">
        <w:t>гидротехнических сооружений Вытегорского РГС и</w:t>
      </w:r>
      <w:proofErr w:type="gramStart"/>
      <w:r w:rsidRPr="0048758C">
        <w:t xml:space="preserve"> С</w:t>
      </w:r>
      <w:proofErr w:type="gramEnd"/>
      <w:r w:rsidRPr="0048758C">
        <w:t xml:space="preserve"> (Белоусовский, Вытегорский, Девятинский и </w:t>
      </w:r>
      <w:proofErr w:type="spellStart"/>
      <w:r w:rsidRPr="0048758C">
        <w:t>Новинковский</w:t>
      </w:r>
      <w:proofErr w:type="spellEnd"/>
      <w:r w:rsidRPr="0048758C">
        <w:t xml:space="preserve"> гидроузел);</w:t>
      </w:r>
    </w:p>
    <w:p w:rsidR="002C3A9B" w:rsidRPr="0048758C" w:rsidRDefault="002C3A9B" w:rsidP="002C3A9B">
      <w:pPr>
        <w:pStyle w:val="ab"/>
        <w:numPr>
          <w:ilvl w:val="0"/>
          <w:numId w:val="19"/>
        </w:numPr>
        <w:tabs>
          <w:tab w:val="left" w:pos="1081"/>
        </w:tabs>
        <w:spacing w:after="0"/>
        <w:ind w:left="20" w:firstLine="720"/>
        <w:jc w:val="both"/>
      </w:pPr>
      <w:r w:rsidRPr="0048758C">
        <w:t>БУК «ЦК Вытегра»;</w:t>
      </w:r>
    </w:p>
    <w:p w:rsidR="002C3A9B" w:rsidRPr="0048758C" w:rsidRDefault="002C3A9B" w:rsidP="002C3A9B">
      <w:pPr>
        <w:pStyle w:val="ab"/>
        <w:numPr>
          <w:ilvl w:val="0"/>
          <w:numId w:val="19"/>
        </w:numPr>
        <w:tabs>
          <w:tab w:val="left" w:pos="1083"/>
        </w:tabs>
        <w:spacing w:after="0"/>
        <w:ind w:left="20" w:firstLine="720"/>
        <w:jc w:val="both"/>
      </w:pPr>
      <w:r w:rsidRPr="0048758C">
        <w:t>МБУК «ВРЦК»;</w:t>
      </w:r>
    </w:p>
    <w:p w:rsidR="002C3A9B" w:rsidRPr="0048758C" w:rsidRDefault="002C3A9B" w:rsidP="002C3A9B">
      <w:pPr>
        <w:pStyle w:val="ab"/>
        <w:numPr>
          <w:ilvl w:val="0"/>
          <w:numId w:val="19"/>
        </w:numPr>
        <w:tabs>
          <w:tab w:val="left" w:pos="1081"/>
        </w:tabs>
        <w:spacing w:after="0"/>
        <w:ind w:left="20" w:firstLine="720"/>
        <w:jc w:val="both"/>
      </w:pPr>
      <w:r w:rsidRPr="0048758C">
        <w:t>БУЗ «Вытегорская ЦРБ»;</w:t>
      </w:r>
    </w:p>
    <w:p w:rsidR="002C3A9B" w:rsidRPr="0048758C" w:rsidRDefault="002C3A9B" w:rsidP="002C3A9B">
      <w:pPr>
        <w:pStyle w:val="ab"/>
        <w:numPr>
          <w:ilvl w:val="0"/>
          <w:numId w:val="19"/>
        </w:numPr>
        <w:tabs>
          <w:tab w:val="left" w:pos="1081"/>
        </w:tabs>
        <w:spacing w:after="0"/>
        <w:ind w:left="20" w:firstLine="720"/>
        <w:jc w:val="both"/>
      </w:pPr>
      <w:r w:rsidRPr="0048758C">
        <w:t>ОАО «Промышленная мини - ТЭЦ «Белый Ручей»</w:t>
      </w:r>
    </w:p>
    <w:p w:rsidR="002C3A9B" w:rsidRPr="0048758C" w:rsidRDefault="002C3A9B" w:rsidP="002C3A9B">
      <w:pPr>
        <w:pStyle w:val="ab"/>
        <w:numPr>
          <w:ilvl w:val="0"/>
          <w:numId w:val="19"/>
        </w:numPr>
        <w:tabs>
          <w:tab w:val="left" w:pos="1081"/>
        </w:tabs>
        <w:spacing w:after="0"/>
        <w:ind w:left="20" w:firstLine="720"/>
        <w:jc w:val="both"/>
      </w:pPr>
      <w:r w:rsidRPr="0048758C">
        <w:t>Вытегорский РЭС</w:t>
      </w:r>
    </w:p>
    <w:p w:rsidR="0012261D" w:rsidRPr="00F0012B" w:rsidRDefault="0012261D" w:rsidP="00E476CD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t>3</w:t>
      </w:r>
      <w:r w:rsidRPr="00F0012B">
        <w:rPr>
          <w:rFonts w:ascii="Times New Roman" w:hAnsi="Times New Roman" w:cs="Times New Roman"/>
          <w:b/>
          <w:sz w:val="24"/>
          <w:szCs w:val="24"/>
        </w:rPr>
        <w:t>. Разработка паспортов безопасности на объектах ПОО, КВО, ОМП</w:t>
      </w:r>
      <w:r w:rsidR="00A9708E">
        <w:rPr>
          <w:rFonts w:ascii="Times New Roman" w:hAnsi="Times New Roman" w:cs="Times New Roman"/>
          <w:b/>
          <w:sz w:val="24"/>
          <w:szCs w:val="24"/>
        </w:rPr>
        <w:t>Л</w:t>
      </w:r>
      <w:r w:rsidRPr="00F0012B">
        <w:rPr>
          <w:rFonts w:ascii="Times New Roman" w:hAnsi="Times New Roman" w:cs="Times New Roman"/>
          <w:b/>
          <w:sz w:val="24"/>
          <w:szCs w:val="24"/>
        </w:rPr>
        <w:t>:</w:t>
      </w:r>
    </w:p>
    <w:p w:rsidR="002E7323" w:rsidRPr="0022698A" w:rsidRDefault="0012261D" w:rsidP="00E476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lastRenderedPageBreak/>
        <w:t xml:space="preserve">1) паспорта </w:t>
      </w:r>
      <w:r w:rsidR="002E7323" w:rsidRPr="0022698A">
        <w:rPr>
          <w:rFonts w:ascii="Times New Roman" w:hAnsi="Times New Roman" w:cs="Times New Roman"/>
          <w:sz w:val="24"/>
          <w:szCs w:val="24"/>
        </w:rPr>
        <w:t xml:space="preserve"> безопасности  на гидротехнические сооружения </w:t>
      </w:r>
      <w:r w:rsidR="00BD5FEA" w:rsidRPr="0022698A">
        <w:rPr>
          <w:rFonts w:ascii="Times New Roman" w:hAnsi="Times New Roman" w:cs="Times New Roman"/>
          <w:sz w:val="24"/>
          <w:szCs w:val="24"/>
        </w:rPr>
        <w:t xml:space="preserve">оформлены </w:t>
      </w:r>
      <w:r w:rsidR="002E7323" w:rsidRPr="0022698A">
        <w:rPr>
          <w:rFonts w:ascii="Times New Roman" w:hAnsi="Times New Roman" w:cs="Times New Roman"/>
          <w:sz w:val="24"/>
          <w:szCs w:val="24"/>
        </w:rPr>
        <w:t>и находятся в Администрации  ВРГС и С.</w:t>
      </w:r>
    </w:p>
    <w:p w:rsidR="00BD5FEA" w:rsidRPr="0022698A" w:rsidRDefault="0012261D" w:rsidP="00E476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t>2) в</w:t>
      </w:r>
      <w:r w:rsidR="00BD5FEA" w:rsidRPr="0022698A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Российской Федерации от 25.03.2015 года №272 и  решением АТК района №3 от 19.08.2015 года  разработаны, согласованы и утверждены  паспорта безопасности  28 образовательных учреждений.</w:t>
      </w:r>
    </w:p>
    <w:p w:rsidR="0012261D" w:rsidRPr="00F0012B" w:rsidRDefault="0012261D" w:rsidP="00E476CD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2B">
        <w:rPr>
          <w:rFonts w:ascii="Times New Roman" w:hAnsi="Times New Roman" w:cs="Times New Roman"/>
          <w:b/>
          <w:sz w:val="24"/>
          <w:szCs w:val="24"/>
        </w:rPr>
        <w:t>4. Включение мероприятий по противодействию терроризму в планы, программы:</w:t>
      </w:r>
    </w:p>
    <w:p w:rsidR="009E165B" w:rsidRPr="0022698A" w:rsidRDefault="0012261D" w:rsidP="00E476C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98A">
        <w:rPr>
          <w:rFonts w:ascii="Times New Roman" w:hAnsi="Times New Roman" w:cs="Times New Roman"/>
          <w:sz w:val="24"/>
          <w:szCs w:val="24"/>
        </w:rPr>
        <w:t xml:space="preserve">1) </w:t>
      </w:r>
      <w:r w:rsidR="009E165B" w:rsidRPr="002269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Вытегорского муниципального района от 05.02.2015 года №50 </w:t>
      </w:r>
      <w:r w:rsidR="00E476CD" w:rsidRPr="0022698A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«Комплексная безопасность жизнедеятельности населения Вытегорского муниципального района на 2014 – 2020 годы». В рамках данной программы включено мероприятие «Предупреждение терроризма и экстремизма», которым предусмотрено проведение  мероприятий, направленных на добровольную сдачу оружия на возмездной основе гражданам незаконно хранящегося оружия, боеприпасов, взрывных устройств, взрывчатых веществ, в целях снижения количества незаконно хранящегося оружия, уменьшения количества преступлений, совершенных с применением оружия. В 2015 году на данное мероприятие выделено 10,0 тыс</w:t>
      </w:r>
      <w:proofErr w:type="gramStart"/>
      <w:r w:rsidR="00E476CD" w:rsidRPr="0022698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76CD" w:rsidRPr="0022698A">
        <w:rPr>
          <w:rFonts w:ascii="Times New Roman" w:hAnsi="Times New Roman" w:cs="Times New Roman"/>
          <w:sz w:val="24"/>
          <w:szCs w:val="24"/>
        </w:rPr>
        <w:t>уб.</w:t>
      </w:r>
      <w:r w:rsidR="00A647C1">
        <w:rPr>
          <w:rFonts w:ascii="Times New Roman" w:hAnsi="Times New Roman" w:cs="Times New Roman"/>
          <w:sz w:val="24"/>
          <w:szCs w:val="24"/>
        </w:rPr>
        <w:t xml:space="preserve"> Произведено 3 выплаты</w:t>
      </w:r>
      <w:r w:rsidR="00E476CD" w:rsidRPr="0022698A">
        <w:rPr>
          <w:rFonts w:ascii="Times New Roman" w:hAnsi="Times New Roman" w:cs="Times New Roman"/>
          <w:sz w:val="24"/>
          <w:szCs w:val="24"/>
        </w:rPr>
        <w:t xml:space="preserve"> </w:t>
      </w:r>
      <w:r w:rsidR="00A647C1">
        <w:rPr>
          <w:rFonts w:ascii="Times New Roman" w:hAnsi="Times New Roman" w:cs="Times New Roman"/>
          <w:sz w:val="24"/>
          <w:szCs w:val="24"/>
        </w:rPr>
        <w:t xml:space="preserve"> за сдачу трех единиц</w:t>
      </w:r>
      <w:r w:rsidR="00E476CD" w:rsidRPr="0022698A">
        <w:rPr>
          <w:rFonts w:ascii="Times New Roman" w:hAnsi="Times New Roman" w:cs="Times New Roman"/>
          <w:sz w:val="24"/>
          <w:szCs w:val="24"/>
        </w:rPr>
        <w:t xml:space="preserve"> </w:t>
      </w:r>
      <w:r w:rsidR="00841BDF" w:rsidRPr="0022698A">
        <w:rPr>
          <w:rFonts w:ascii="Times New Roman" w:hAnsi="Times New Roman" w:cs="Times New Roman"/>
          <w:sz w:val="24"/>
          <w:szCs w:val="24"/>
        </w:rPr>
        <w:t xml:space="preserve">оружия. </w:t>
      </w:r>
    </w:p>
    <w:p w:rsidR="0012261D" w:rsidRPr="00A647C1" w:rsidRDefault="0012261D" w:rsidP="00E476CD">
      <w:pPr>
        <w:pStyle w:val="a6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47C1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940803" w:rsidRPr="00A647C1">
        <w:rPr>
          <w:rFonts w:ascii="Times New Roman" w:hAnsi="Times New Roman" w:cs="Times New Roman"/>
          <w:b/>
          <w:i/>
          <w:sz w:val="24"/>
          <w:szCs w:val="24"/>
        </w:rPr>
        <w:t xml:space="preserve">Контроль </w:t>
      </w:r>
      <w:r w:rsidR="0057623A" w:rsidRPr="00A647C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647C1">
        <w:rPr>
          <w:rFonts w:ascii="Times New Roman" w:hAnsi="Times New Roman" w:cs="Times New Roman"/>
          <w:b/>
          <w:i/>
          <w:sz w:val="24"/>
          <w:szCs w:val="24"/>
        </w:rPr>
        <w:t>сполнени</w:t>
      </w:r>
      <w:r w:rsidR="00B12BA5" w:rsidRPr="00A647C1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647C1">
        <w:rPr>
          <w:rFonts w:ascii="Times New Roman" w:hAnsi="Times New Roman" w:cs="Times New Roman"/>
          <w:b/>
          <w:i/>
          <w:sz w:val="24"/>
          <w:szCs w:val="24"/>
        </w:rPr>
        <w:t xml:space="preserve"> решений АТК района организациями района.</w:t>
      </w:r>
    </w:p>
    <w:p w:rsidR="00D4369A" w:rsidRDefault="0057623A" w:rsidP="0057623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C1">
        <w:rPr>
          <w:rFonts w:ascii="Times New Roman" w:hAnsi="Times New Roman" w:cs="Times New Roman"/>
          <w:i/>
          <w:sz w:val="24"/>
          <w:szCs w:val="24"/>
        </w:rPr>
        <w:t xml:space="preserve">№3 от 19.08.15г. – заслушать на заседании АТК района </w:t>
      </w:r>
      <w:r w:rsidR="00D4369A" w:rsidRPr="00A647C1">
        <w:rPr>
          <w:rFonts w:ascii="Times New Roman" w:hAnsi="Times New Roman" w:cs="Times New Roman"/>
          <w:i/>
          <w:sz w:val="24"/>
          <w:szCs w:val="24"/>
        </w:rPr>
        <w:t>выполнение решений: Управлением образования, БОУ СПО «ВПТТ», Управлением культуры и молодежной политики.</w:t>
      </w:r>
    </w:p>
    <w:p w:rsidR="002A0D5A" w:rsidRPr="00CA72B1" w:rsidRDefault="002A0D5A" w:rsidP="0057623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2B1">
        <w:rPr>
          <w:rFonts w:ascii="Times New Roman" w:hAnsi="Times New Roman" w:cs="Times New Roman"/>
          <w:i/>
          <w:sz w:val="24"/>
          <w:szCs w:val="24"/>
        </w:rPr>
        <w:t>№4 информация об исполнении решений не предоставлена;</w:t>
      </w:r>
    </w:p>
    <w:p w:rsidR="002A0D5A" w:rsidRPr="00CA72B1" w:rsidRDefault="002A0D5A" w:rsidP="0057623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2B1">
        <w:rPr>
          <w:rFonts w:ascii="Times New Roman" w:hAnsi="Times New Roman" w:cs="Times New Roman"/>
          <w:i/>
          <w:sz w:val="24"/>
          <w:szCs w:val="24"/>
        </w:rPr>
        <w:t xml:space="preserve">№5 </w:t>
      </w:r>
      <w:r w:rsidR="00CA72B1" w:rsidRPr="00CA72B1">
        <w:rPr>
          <w:rFonts w:ascii="Times New Roman" w:hAnsi="Times New Roman" w:cs="Times New Roman"/>
          <w:i/>
          <w:sz w:val="24"/>
          <w:szCs w:val="24"/>
        </w:rPr>
        <w:t>от 11.12.2015 не предоставлена информация по: решению 5/1 п.3 Управлению образования Вытегорского муниципального района (О.Г. Грачева), Управлению социальной защиты населения (Е.В. Фомина), Управлению культуры и молодежной политики Администрации Вытегорского муниципального района (О.В. Юрышева), п.8 (Администрации МО «г</w:t>
      </w:r>
      <w:proofErr w:type="gramStart"/>
      <w:r w:rsidR="00CA72B1" w:rsidRPr="00CA72B1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CA72B1" w:rsidRPr="00CA72B1">
        <w:rPr>
          <w:rFonts w:ascii="Times New Roman" w:hAnsi="Times New Roman" w:cs="Times New Roman"/>
          <w:i/>
          <w:sz w:val="24"/>
          <w:szCs w:val="24"/>
        </w:rPr>
        <w:t xml:space="preserve">ытегра»). </w:t>
      </w:r>
    </w:p>
    <w:p w:rsidR="00CA72B1" w:rsidRPr="00CA72B1" w:rsidRDefault="00CA72B1" w:rsidP="0057623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2B1">
        <w:rPr>
          <w:rFonts w:ascii="Times New Roman" w:hAnsi="Times New Roman" w:cs="Times New Roman"/>
          <w:i/>
          <w:sz w:val="24"/>
          <w:szCs w:val="24"/>
        </w:rPr>
        <w:t>по решению 5/2 п.1 (Отделению в г</w:t>
      </w:r>
      <w:proofErr w:type="gramStart"/>
      <w:r w:rsidRPr="00CA72B1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CA72B1">
        <w:rPr>
          <w:rFonts w:ascii="Times New Roman" w:hAnsi="Times New Roman" w:cs="Times New Roman"/>
          <w:i/>
          <w:sz w:val="24"/>
          <w:szCs w:val="24"/>
        </w:rPr>
        <w:t xml:space="preserve">ытегра УФСБ РФ по Вологодской области (А.В. </w:t>
      </w:r>
      <w:proofErr w:type="spellStart"/>
      <w:r w:rsidRPr="00CA72B1">
        <w:rPr>
          <w:rFonts w:ascii="Times New Roman" w:hAnsi="Times New Roman" w:cs="Times New Roman"/>
          <w:i/>
          <w:sz w:val="24"/>
          <w:szCs w:val="24"/>
        </w:rPr>
        <w:t>Поляшов</w:t>
      </w:r>
      <w:proofErr w:type="spellEnd"/>
      <w:r w:rsidRPr="00CA72B1">
        <w:rPr>
          <w:rFonts w:ascii="Times New Roman" w:hAnsi="Times New Roman" w:cs="Times New Roman"/>
          <w:i/>
          <w:sz w:val="24"/>
          <w:szCs w:val="24"/>
        </w:rPr>
        <w:t>), ОМВД России по Вытегорскому району (А.Н. Заварзин).</w:t>
      </w:r>
    </w:p>
    <w:p w:rsidR="002A0D5A" w:rsidRPr="00CA72B1" w:rsidRDefault="002A0D5A" w:rsidP="0057623A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2B1">
        <w:rPr>
          <w:rFonts w:ascii="Times New Roman" w:hAnsi="Times New Roman" w:cs="Times New Roman"/>
          <w:i/>
          <w:sz w:val="24"/>
          <w:szCs w:val="24"/>
        </w:rPr>
        <w:t xml:space="preserve">№6 от23.12.2015  </w:t>
      </w:r>
      <w:r w:rsidR="00CA72B1" w:rsidRPr="00CA72B1">
        <w:rPr>
          <w:rFonts w:ascii="Times New Roman" w:hAnsi="Times New Roman" w:cs="Times New Roman"/>
          <w:i/>
          <w:sz w:val="24"/>
          <w:szCs w:val="24"/>
        </w:rPr>
        <w:t>не предоставлена информация по</w:t>
      </w:r>
      <w:r w:rsidRPr="00CA72B1">
        <w:rPr>
          <w:rFonts w:ascii="Times New Roman" w:hAnsi="Times New Roman" w:cs="Times New Roman"/>
          <w:i/>
          <w:sz w:val="24"/>
          <w:szCs w:val="24"/>
        </w:rPr>
        <w:t xml:space="preserve"> решению 6/2 п. 2 (</w:t>
      </w:r>
      <w:r w:rsidRPr="00CA72B1">
        <w:rPr>
          <w:rFonts w:ascii="Times New Roman" w:eastAsia="Times New Roman" w:hAnsi="Times New Roman" w:cs="Times New Roman"/>
          <w:i/>
          <w:sz w:val="24"/>
          <w:szCs w:val="24"/>
        </w:rPr>
        <w:t>ОМВД России по Вытегорскому району</w:t>
      </w:r>
      <w:r w:rsidRPr="00CA72B1">
        <w:rPr>
          <w:rFonts w:ascii="Times New Roman" w:hAnsi="Times New Roman" w:cs="Times New Roman"/>
          <w:i/>
          <w:sz w:val="24"/>
          <w:szCs w:val="24"/>
        </w:rPr>
        <w:t>), п.3 (</w:t>
      </w:r>
      <w:r w:rsidRPr="00CA72B1">
        <w:rPr>
          <w:rFonts w:ascii="Times New Roman" w:eastAsia="Times New Roman" w:hAnsi="Times New Roman" w:cs="Times New Roman"/>
          <w:i/>
          <w:sz w:val="24"/>
          <w:szCs w:val="24"/>
        </w:rPr>
        <w:t>Главам муниципальных образований района</w:t>
      </w:r>
      <w:r w:rsidRPr="00CA72B1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CA72B1">
        <w:rPr>
          <w:rFonts w:ascii="Times New Roman" w:hAnsi="Times New Roman" w:cs="Times New Roman"/>
          <w:i/>
          <w:sz w:val="24"/>
          <w:szCs w:val="24"/>
        </w:rPr>
        <w:t>,п</w:t>
      </w:r>
      <w:proofErr w:type="gramEnd"/>
      <w:r w:rsidRPr="00CA72B1">
        <w:rPr>
          <w:rFonts w:ascii="Times New Roman" w:hAnsi="Times New Roman" w:cs="Times New Roman"/>
          <w:i/>
          <w:sz w:val="24"/>
          <w:szCs w:val="24"/>
        </w:rPr>
        <w:t xml:space="preserve">.7 ( </w:t>
      </w:r>
      <w:r w:rsidRPr="00CA72B1">
        <w:rPr>
          <w:rFonts w:ascii="Times New Roman" w:eastAsia="Times New Roman" w:hAnsi="Times New Roman" w:cs="Times New Roman"/>
          <w:i/>
          <w:sz w:val="24"/>
          <w:szCs w:val="24"/>
        </w:rPr>
        <w:t>Управление образования</w:t>
      </w:r>
      <w:r w:rsidRPr="00CA72B1">
        <w:rPr>
          <w:rFonts w:ascii="Times New Roman" w:hAnsi="Times New Roman" w:cs="Times New Roman"/>
          <w:i/>
          <w:sz w:val="24"/>
          <w:szCs w:val="24"/>
        </w:rPr>
        <w:t>)</w:t>
      </w:r>
      <w:r w:rsidR="00CA72B1" w:rsidRPr="00CA72B1">
        <w:rPr>
          <w:rFonts w:ascii="Times New Roman" w:hAnsi="Times New Roman" w:cs="Times New Roman"/>
          <w:i/>
          <w:sz w:val="24"/>
          <w:szCs w:val="24"/>
        </w:rPr>
        <w:t>, п.8</w:t>
      </w:r>
      <w:r w:rsidRPr="00CA7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72B1" w:rsidRPr="00CA72B1">
        <w:rPr>
          <w:rFonts w:ascii="Times New Roman" w:hAnsi="Times New Roman" w:cs="Times New Roman"/>
          <w:i/>
          <w:sz w:val="24"/>
          <w:szCs w:val="24"/>
        </w:rPr>
        <w:t>(</w:t>
      </w:r>
      <w:r w:rsidR="00CA72B1" w:rsidRPr="00CA72B1">
        <w:rPr>
          <w:rFonts w:ascii="Times New Roman" w:eastAsia="Times New Roman" w:hAnsi="Times New Roman" w:cs="Times New Roman"/>
          <w:i/>
          <w:sz w:val="24"/>
          <w:szCs w:val="24"/>
        </w:rPr>
        <w:t>Руководителям ресторанов «Огни ночного города» и «Лагуна</w:t>
      </w:r>
      <w:r w:rsidR="00CA72B1" w:rsidRPr="00CA72B1">
        <w:rPr>
          <w:rFonts w:ascii="Times New Roman" w:hAnsi="Times New Roman" w:cs="Times New Roman"/>
          <w:i/>
          <w:sz w:val="24"/>
          <w:szCs w:val="24"/>
        </w:rPr>
        <w:t>»)</w:t>
      </w:r>
    </w:p>
    <w:p w:rsidR="002A0D5A" w:rsidRDefault="002A0D5A" w:rsidP="001F4B7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DB" w:rsidRPr="0022698A" w:rsidRDefault="001F4B78" w:rsidP="001F4B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76DB" w:rsidRPr="00F0012B">
        <w:rPr>
          <w:rFonts w:ascii="Times New Roman" w:hAnsi="Times New Roman" w:cs="Times New Roman"/>
          <w:b/>
          <w:sz w:val="24"/>
          <w:szCs w:val="24"/>
        </w:rPr>
        <w:t>. Организация обучения граждан района методам предупреждения угрозы террористического акта, минимизации и ликвид</w:t>
      </w:r>
      <w:r w:rsidR="0022698A" w:rsidRPr="00F0012B">
        <w:rPr>
          <w:rFonts w:ascii="Times New Roman" w:hAnsi="Times New Roman" w:cs="Times New Roman"/>
          <w:b/>
          <w:sz w:val="24"/>
          <w:szCs w:val="24"/>
        </w:rPr>
        <w:t>ации последствий его проявления</w:t>
      </w:r>
      <w:r w:rsidR="0022698A" w:rsidRPr="002269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6600"/>
        <w:gridCol w:w="2387"/>
      </w:tblGrid>
      <w:tr w:rsidR="0022698A" w:rsidTr="0022698A">
        <w:trPr>
          <w:trHeight w:val="67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мероприятий</w:t>
            </w:r>
          </w:p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</w:tr>
      <w:tr w:rsidR="0022698A" w:rsidTr="0022698A">
        <w:trPr>
          <w:trHeight w:val="62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8A" w:rsidRDefault="002269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населения через Администрации сельских поселений и МО «Город Вытегра»</w:t>
            </w:r>
          </w:p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8A" w:rsidTr="0022698A">
        <w:trPr>
          <w:trHeight w:val="8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 по уровням террористической опасности для ознакомления населения и сотрудников Администраций поселений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26.02.15г.</w:t>
            </w:r>
          </w:p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Главам с/п и МО «Город Вытегра»</w:t>
            </w:r>
          </w:p>
        </w:tc>
      </w:tr>
      <w:tr w:rsidR="0022698A" w:rsidTr="0022698A">
        <w:trPr>
          <w:trHeight w:val="4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8A" w:rsidRDefault="002269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Обучение, информирование  населения через СМИ, САЙТ</w:t>
            </w:r>
          </w:p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8A" w:rsidTr="0022698A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«Россия без террора»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16.10.15г.</w:t>
            </w:r>
          </w:p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Знамя»</w:t>
            </w:r>
          </w:p>
        </w:tc>
      </w:tr>
      <w:tr w:rsidR="0022698A" w:rsidTr="0022698A">
        <w:trPr>
          <w:trHeight w:val="24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по уровням террористической опасности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15.04.15г</w:t>
            </w:r>
          </w:p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22698A" w:rsidTr="0022698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по действиям при угрозе теракта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15.04.15г.</w:t>
            </w:r>
          </w:p>
          <w:p w:rsidR="0022698A" w:rsidRDefault="0022698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48758C" w:rsidTr="0022698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8C" w:rsidRDefault="0048758C" w:rsidP="005E66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8C" w:rsidRDefault="0048758C" w:rsidP="005E6624">
            <w:r>
              <w:t xml:space="preserve">Памятки  по уровням террористической опасности </w:t>
            </w:r>
          </w:p>
          <w:p w:rsidR="0048758C" w:rsidRDefault="0048758C" w:rsidP="005E6624"/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8C" w:rsidRDefault="0048758C" w:rsidP="005E66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контакте»</w:t>
            </w:r>
          </w:p>
          <w:p w:rsidR="0048758C" w:rsidRDefault="0048758C" w:rsidP="005E66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48758C" w:rsidTr="0022698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8C" w:rsidRDefault="0048758C" w:rsidP="005E66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8C" w:rsidRDefault="0048758C" w:rsidP="005E6624">
            <w:r w:rsidRPr="00D4369A">
              <w:t xml:space="preserve">Памятки по действиям при возникновении угрозы терактов </w:t>
            </w:r>
          </w:p>
          <w:p w:rsidR="0048758C" w:rsidRDefault="0048758C" w:rsidP="005E66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58C" w:rsidRDefault="0048758C" w:rsidP="005E66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контакте»</w:t>
            </w:r>
          </w:p>
          <w:p w:rsidR="0048758C" w:rsidRDefault="0048758C" w:rsidP="005E662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22698A" w:rsidTr="0022698A">
        <w:trPr>
          <w:trHeight w:val="28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учреждениями, предприятиями района</w:t>
            </w:r>
          </w:p>
        </w:tc>
      </w:tr>
      <w:tr w:rsidR="0022698A" w:rsidTr="0022698A">
        <w:trPr>
          <w:trHeight w:val="169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Pr="00D4369A" w:rsidRDefault="0022698A" w:rsidP="00D4369A">
            <w:pPr>
              <w:pStyle w:val="1"/>
              <w:jc w:val="both"/>
              <w:rPr>
                <w:b w:val="0"/>
                <w:sz w:val="24"/>
                <w:szCs w:val="24"/>
                <w:u w:val="none"/>
              </w:rPr>
            </w:pPr>
            <w:r w:rsidRPr="00D4369A">
              <w:rPr>
                <w:b w:val="0"/>
                <w:sz w:val="24"/>
                <w:szCs w:val="24"/>
                <w:u w:val="none"/>
              </w:rPr>
              <w:t>Индивидуальная консультация руководителю МП «Обонежье» по проведению мероприятий по антитеррористической защищенности загородного оздоровительного лагеря «</w:t>
            </w:r>
            <w:proofErr w:type="spellStart"/>
            <w:r w:rsidRPr="00D4369A">
              <w:rPr>
                <w:b w:val="0"/>
                <w:sz w:val="24"/>
                <w:szCs w:val="24"/>
                <w:u w:val="none"/>
              </w:rPr>
              <w:t>Онежец</w:t>
            </w:r>
            <w:proofErr w:type="spellEnd"/>
            <w:r w:rsidRPr="00D4369A">
              <w:rPr>
                <w:b w:val="0"/>
                <w:sz w:val="24"/>
                <w:szCs w:val="24"/>
                <w:u w:val="none"/>
              </w:rPr>
              <w:t>»  с выдачей памяток по ознакомлению сотрудников и детей по действиям  при угрозе возникновения или возникновении терактов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25.05.15г.</w:t>
            </w:r>
          </w:p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«Обонежье»</w:t>
            </w:r>
          </w:p>
        </w:tc>
      </w:tr>
      <w:tr w:rsidR="0022698A" w:rsidTr="0022698A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98A" w:rsidRPr="00D4369A" w:rsidRDefault="0022698A" w:rsidP="00D4369A">
            <w:pPr>
              <w:pStyle w:val="1"/>
              <w:jc w:val="both"/>
              <w:rPr>
                <w:b w:val="0"/>
                <w:sz w:val="24"/>
                <w:szCs w:val="24"/>
                <w:u w:val="none"/>
              </w:rPr>
            </w:pPr>
            <w:r w:rsidRPr="00D4369A">
              <w:rPr>
                <w:b w:val="0"/>
                <w:sz w:val="24"/>
                <w:szCs w:val="24"/>
                <w:u w:val="none"/>
              </w:rPr>
              <w:t>Памятки по действиям при возникновении угрозы терактов или возникновении  (в период работы летних оздоровительных лагерей)</w:t>
            </w:r>
          </w:p>
          <w:p w:rsidR="0022698A" w:rsidRPr="00D4369A" w:rsidRDefault="0022698A" w:rsidP="00D4369A">
            <w:pPr>
              <w:pStyle w:val="1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20.05.15г.</w:t>
            </w:r>
          </w:p>
          <w:p w:rsidR="0022698A" w:rsidRPr="00D4369A" w:rsidRDefault="0022698A" w:rsidP="00D4369A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 w:rsidRPr="00D4369A">
              <w:rPr>
                <w:b w:val="0"/>
                <w:sz w:val="24"/>
                <w:szCs w:val="24"/>
                <w:u w:val="none"/>
              </w:rPr>
              <w:t>Управление образования</w:t>
            </w:r>
          </w:p>
          <w:p w:rsidR="0022698A" w:rsidRPr="00D4369A" w:rsidRDefault="0022698A" w:rsidP="00D4369A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 w:rsidRPr="00D4369A">
              <w:rPr>
                <w:b w:val="0"/>
                <w:sz w:val="24"/>
                <w:szCs w:val="24"/>
                <w:u w:val="none"/>
              </w:rPr>
              <w:t>УСЗН</w:t>
            </w:r>
          </w:p>
          <w:p w:rsidR="0022698A" w:rsidRDefault="0022698A" w:rsidP="00D4369A">
            <w:pPr>
              <w:pStyle w:val="1"/>
            </w:pPr>
            <w:r w:rsidRPr="00D4369A">
              <w:rPr>
                <w:b w:val="0"/>
                <w:sz w:val="24"/>
                <w:szCs w:val="24"/>
                <w:u w:val="none"/>
              </w:rPr>
              <w:t>МП «Обонежье»</w:t>
            </w:r>
          </w:p>
        </w:tc>
      </w:tr>
      <w:tr w:rsidR="0022698A" w:rsidTr="0022698A">
        <w:trPr>
          <w:trHeight w:val="810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 по уровням террористической опасности для ознакомления обучающихся, педагогов и обслуживающего персонала образовательных учреждений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Pr="00B12BA5" w:rsidRDefault="0022698A" w:rsidP="00B12BA5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 w:rsidRPr="00B12BA5">
              <w:rPr>
                <w:b w:val="0"/>
                <w:sz w:val="24"/>
                <w:szCs w:val="24"/>
                <w:u w:val="none"/>
              </w:rPr>
              <w:t>26.02.15г.</w:t>
            </w:r>
          </w:p>
          <w:p w:rsidR="0022698A" w:rsidRPr="00B12BA5" w:rsidRDefault="0022698A" w:rsidP="00B12BA5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 w:rsidRPr="00B12BA5">
              <w:rPr>
                <w:b w:val="0"/>
                <w:sz w:val="24"/>
                <w:szCs w:val="24"/>
                <w:u w:val="none"/>
              </w:rPr>
              <w:t>Управление образования</w:t>
            </w:r>
          </w:p>
        </w:tc>
      </w:tr>
      <w:tr w:rsidR="0022698A" w:rsidTr="0022698A">
        <w:trPr>
          <w:trHeight w:val="2595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материалами, опубликованными на ресурсах  интернет-сайта по направлению  профилактики экстремистской деятельности (документ ДСП)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Pr="00B12BA5" w:rsidRDefault="0022698A" w:rsidP="00B12BA5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 w:rsidRPr="00B12BA5">
              <w:rPr>
                <w:b w:val="0"/>
                <w:sz w:val="24"/>
                <w:szCs w:val="24"/>
                <w:u w:val="none"/>
              </w:rPr>
              <w:t>20.08.2015г.</w:t>
            </w:r>
          </w:p>
          <w:p w:rsidR="0022698A" w:rsidRPr="00B12BA5" w:rsidRDefault="0022698A" w:rsidP="00B12BA5">
            <w:pPr>
              <w:pStyle w:val="1"/>
              <w:rPr>
                <w:b w:val="0"/>
                <w:sz w:val="24"/>
                <w:szCs w:val="24"/>
                <w:u w:val="none"/>
              </w:rPr>
            </w:pPr>
            <w:r w:rsidRPr="00B12BA5">
              <w:rPr>
                <w:b w:val="0"/>
                <w:sz w:val="24"/>
                <w:szCs w:val="24"/>
                <w:u w:val="none"/>
              </w:rPr>
              <w:t>Ознакомлены лица Администрации района, ответственные за работу по профилактике экстремистской деятельности</w:t>
            </w:r>
          </w:p>
        </w:tc>
      </w:tr>
      <w:tr w:rsidR="0022698A" w:rsidTr="0022698A">
        <w:trPr>
          <w:trHeight w:val="426"/>
        </w:trPr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разработке паспортов безопасности руководителям учреждений образования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98A" w:rsidRDefault="002269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</w:tr>
    </w:tbl>
    <w:p w:rsidR="0048758C" w:rsidRDefault="0048758C" w:rsidP="0057623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FEA" w:rsidRPr="00F0012B" w:rsidRDefault="0022698A" w:rsidP="0057623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2B">
        <w:rPr>
          <w:rFonts w:ascii="Times New Roman" w:hAnsi="Times New Roman" w:cs="Times New Roman"/>
          <w:b/>
          <w:sz w:val="24"/>
          <w:szCs w:val="24"/>
        </w:rPr>
        <w:t xml:space="preserve">8. Анализ </w:t>
      </w:r>
      <w:r w:rsidR="004B5E09" w:rsidRPr="00F0012B">
        <w:rPr>
          <w:rFonts w:ascii="Times New Roman" w:hAnsi="Times New Roman" w:cs="Times New Roman"/>
          <w:b/>
          <w:sz w:val="24"/>
          <w:szCs w:val="24"/>
        </w:rPr>
        <w:t>ситуации по противодействию терроризму на территории поселений</w:t>
      </w:r>
      <w:r w:rsidR="0057623A" w:rsidRPr="00F0012B">
        <w:rPr>
          <w:rFonts w:ascii="Times New Roman" w:hAnsi="Times New Roman" w:cs="Times New Roman"/>
          <w:b/>
          <w:sz w:val="24"/>
          <w:szCs w:val="24"/>
        </w:rPr>
        <w:t xml:space="preserve"> (по информации, предоставленной администрациями поселений ежеквартально)</w:t>
      </w:r>
      <w:r w:rsidR="004B5E09" w:rsidRPr="00F0012B">
        <w:rPr>
          <w:rFonts w:ascii="Times New Roman" w:hAnsi="Times New Roman" w:cs="Times New Roman"/>
          <w:b/>
          <w:sz w:val="24"/>
          <w:szCs w:val="24"/>
        </w:rPr>
        <w:t>:</w:t>
      </w:r>
    </w:p>
    <w:p w:rsidR="00BD5FEA" w:rsidRDefault="00BD5FEA" w:rsidP="002E7323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57623A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09">
        <w:rPr>
          <w:rFonts w:ascii="Times New Roman" w:hAnsi="Times New Roman" w:cs="Times New Roman"/>
          <w:sz w:val="24"/>
          <w:szCs w:val="24"/>
        </w:rPr>
        <w:t xml:space="preserve">В администрациях поселений назначены ответственные лица по организации и проведению работы по профилактике терроризма и экстремизма,  разработаны планы мероприятий по участию в профилактике терроризма и экстремизма, минимизации и ликвидации последствий их проявления на 2015 год. </w:t>
      </w:r>
    </w:p>
    <w:p w:rsidR="0057623A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09">
        <w:rPr>
          <w:rFonts w:ascii="Times New Roman" w:hAnsi="Times New Roman" w:cs="Times New Roman"/>
          <w:sz w:val="24"/>
          <w:szCs w:val="24"/>
        </w:rPr>
        <w:t>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работы в учреждениях культуры и образования </w:t>
      </w:r>
      <w:r w:rsidRPr="004B5E09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4B5E09">
        <w:rPr>
          <w:rFonts w:ascii="Times New Roman" w:hAnsi="Times New Roman" w:cs="Times New Roman"/>
          <w:sz w:val="24"/>
          <w:szCs w:val="24"/>
        </w:rPr>
        <w:t xml:space="preserve"> разъяснительная работа с молодежью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E09">
        <w:rPr>
          <w:rFonts w:ascii="Times New Roman" w:hAnsi="Times New Roman" w:cs="Times New Roman"/>
          <w:sz w:val="24"/>
          <w:szCs w:val="24"/>
        </w:rPr>
        <w:t xml:space="preserve">о России как </w:t>
      </w:r>
      <w:r>
        <w:rPr>
          <w:rFonts w:ascii="Times New Roman" w:hAnsi="Times New Roman" w:cs="Times New Roman"/>
          <w:sz w:val="24"/>
          <w:szCs w:val="24"/>
        </w:rPr>
        <w:t>о многонациональном государстве, тематические вечера, беседы.</w:t>
      </w:r>
      <w:r w:rsidRPr="004B5E09">
        <w:rPr>
          <w:rFonts w:ascii="Times New Roman" w:hAnsi="Times New Roman" w:cs="Times New Roman"/>
          <w:sz w:val="24"/>
          <w:szCs w:val="24"/>
        </w:rPr>
        <w:t xml:space="preserve"> В Администрациях оформлены информационные стенды, на которых размещалась информация по данному направлению работы.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вопросов по профилактике терроризма </w:t>
      </w:r>
      <w:r w:rsidR="0057623A">
        <w:rPr>
          <w:rFonts w:ascii="Times New Roman" w:hAnsi="Times New Roman" w:cs="Times New Roman"/>
          <w:sz w:val="24"/>
          <w:szCs w:val="24"/>
        </w:rPr>
        <w:t>проводилось на сходах граждан.</w:t>
      </w:r>
    </w:p>
    <w:p w:rsidR="0057623A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09">
        <w:rPr>
          <w:rFonts w:ascii="Times New Roman" w:hAnsi="Times New Roman" w:cs="Times New Roman"/>
          <w:sz w:val="24"/>
          <w:szCs w:val="24"/>
        </w:rPr>
        <w:t xml:space="preserve">Для работников администраций разработаны инструкции о действиях при  возникновении угрозы и совершения терактов. Инструктажи с работниками с/п проводились ежеквартально. </w:t>
      </w:r>
    </w:p>
    <w:p w:rsidR="0057623A" w:rsidRDefault="004B5E09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09">
        <w:rPr>
          <w:rFonts w:ascii="Times New Roman" w:hAnsi="Times New Roman" w:cs="Times New Roman"/>
          <w:sz w:val="24"/>
          <w:szCs w:val="24"/>
        </w:rPr>
        <w:t>Проведены обследования объектов с массовым пребыванием людей, административных зданий, объектов повышенной опасности с целью обеспечения антитеррористической защищенности. В МО «Город Вытегра»  в ходе проверок направлено предписание МП «</w:t>
      </w:r>
      <w:proofErr w:type="spellStart"/>
      <w:r w:rsidRPr="004B5E09">
        <w:rPr>
          <w:rFonts w:ascii="Times New Roman" w:hAnsi="Times New Roman" w:cs="Times New Roman"/>
          <w:sz w:val="24"/>
          <w:szCs w:val="24"/>
        </w:rPr>
        <w:t>Вытеграводоканал</w:t>
      </w:r>
      <w:proofErr w:type="spellEnd"/>
      <w:r w:rsidRPr="004B5E09">
        <w:rPr>
          <w:rFonts w:ascii="Times New Roman" w:hAnsi="Times New Roman" w:cs="Times New Roman"/>
          <w:sz w:val="24"/>
          <w:szCs w:val="24"/>
        </w:rPr>
        <w:t xml:space="preserve">»  по принятию мер п обеспечению охраны и укреплению защищенности объектов водоснабжения и водоотведения. Созданы рабочие </w:t>
      </w:r>
      <w:r w:rsidRPr="004B5E09">
        <w:rPr>
          <w:rFonts w:ascii="Times New Roman" w:hAnsi="Times New Roman" w:cs="Times New Roman"/>
          <w:sz w:val="24"/>
          <w:szCs w:val="24"/>
        </w:rPr>
        <w:lastRenderedPageBreak/>
        <w:t xml:space="preserve">группы по противодействию терроризму и экстремизму. Заседание проводилось 1 раз  в квартал. При проведении массовых мероприятий охрану общественного порядка обеспечивал  ОМВД по Вытегорскому району. </w:t>
      </w:r>
    </w:p>
    <w:p w:rsidR="00543285" w:rsidRPr="00F0012B" w:rsidRDefault="00543285" w:rsidP="004B5E09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2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D5B43" w:rsidRDefault="0054328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5B43">
        <w:rPr>
          <w:rFonts w:ascii="Times New Roman" w:hAnsi="Times New Roman" w:cs="Times New Roman"/>
          <w:sz w:val="24"/>
          <w:szCs w:val="24"/>
        </w:rPr>
        <w:t xml:space="preserve"> АТК осуществляла свою работу </w:t>
      </w:r>
      <w:r w:rsidR="00B12B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D5B43">
        <w:rPr>
          <w:rFonts w:ascii="Times New Roman" w:hAnsi="Times New Roman" w:cs="Times New Roman"/>
          <w:sz w:val="24"/>
          <w:szCs w:val="24"/>
        </w:rPr>
        <w:t xml:space="preserve"> план</w:t>
      </w:r>
      <w:r w:rsidR="00B12BA5">
        <w:rPr>
          <w:rFonts w:ascii="Times New Roman" w:hAnsi="Times New Roman" w:cs="Times New Roman"/>
          <w:sz w:val="24"/>
          <w:szCs w:val="24"/>
        </w:rPr>
        <w:t>ом, утвержденным Главой района</w:t>
      </w:r>
      <w:r w:rsidR="00BD5B43">
        <w:rPr>
          <w:rFonts w:ascii="Times New Roman" w:hAnsi="Times New Roman" w:cs="Times New Roman"/>
          <w:sz w:val="24"/>
          <w:szCs w:val="24"/>
        </w:rPr>
        <w:t>, все запланированные мероприятия выполнены в полном объеме.</w:t>
      </w:r>
    </w:p>
    <w:p w:rsidR="00B12BA5" w:rsidRDefault="00B12BA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Осуществлять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решений АТК района.</w:t>
      </w:r>
    </w:p>
    <w:p w:rsidR="00BD5B43" w:rsidRDefault="00B12BA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D5B43">
        <w:rPr>
          <w:rFonts w:ascii="Times New Roman" w:hAnsi="Times New Roman" w:cs="Times New Roman"/>
          <w:sz w:val="24"/>
          <w:szCs w:val="24"/>
        </w:rPr>
        <w:t>Аппаратом АТК проведена работа по обучению населения методам предупреждения угрозы террористического характера: через СМИ, сайт, раздачу подготовленных памяток населению через Администрации поселений и размещение памяток на информационных стендах администраций поселений, проведение мероприятий н</w:t>
      </w:r>
      <w:r w:rsidR="00B17E91">
        <w:rPr>
          <w:rFonts w:ascii="Times New Roman" w:hAnsi="Times New Roman" w:cs="Times New Roman"/>
          <w:sz w:val="24"/>
          <w:szCs w:val="24"/>
        </w:rPr>
        <w:t>а объектах летнего отдыха детей и учреждениях культуры и образования,</w:t>
      </w:r>
      <w:r w:rsidR="00BD5B43">
        <w:rPr>
          <w:rFonts w:ascii="Times New Roman" w:hAnsi="Times New Roman" w:cs="Times New Roman"/>
          <w:sz w:val="24"/>
          <w:szCs w:val="24"/>
        </w:rPr>
        <w:t xml:space="preserve"> направление информаций руководителям предприятий. </w:t>
      </w:r>
    </w:p>
    <w:p w:rsidR="004B5E09" w:rsidRDefault="00B12BA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5B43">
        <w:rPr>
          <w:rFonts w:ascii="Times New Roman" w:hAnsi="Times New Roman" w:cs="Times New Roman"/>
          <w:sz w:val="24"/>
          <w:szCs w:val="24"/>
        </w:rPr>
        <w:t>.</w:t>
      </w:r>
      <w:r w:rsidR="004B5E09">
        <w:rPr>
          <w:rFonts w:ascii="Times New Roman" w:hAnsi="Times New Roman" w:cs="Times New Roman"/>
          <w:sz w:val="24"/>
          <w:szCs w:val="24"/>
        </w:rPr>
        <w:t xml:space="preserve">Фактов распространения литературы террористического характера и экстремистской направленности не выявлено. </w:t>
      </w:r>
    </w:p>
    <w:p w:rsidR="00543285" w:rsidRDefault="00B12BA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3285">
        <w:rPr>
          <w:rFonts w:ascii="Times New Roman" w:hAnsi="Times New Roman" w:cs="Times New Roman"/>
          <w:sz w:val="24"/>
          <w:szCs w:val="24"/>
        </w:rPr>
        <w:t>.Фактов нанесения на объекты нацистской атрибутики и символики не выявлено.</w:t>
      </w:r>
    </w:p>
    <w:p w:rsidR="00543285" w:rsidRDefault="00B12BA5" w:rsidP="004B5E0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285">
        <w:rPr>
          <w:rFonts w:ascii="Times New Roman" w:hAnsi="Times New Roman" w:cs="Times New Roman"/>
          <w:sz w:val="24"/>
          <w:szCs w:val="24"/>
        </w:rPr>
        <w:t xml:space="preserve">.Правонарушений и преступлений, в том числе по мотиву национальной, расовой, религиозной и иной вражды </w:t>
      </w:r>
      <w:r w:rsidR="00F0012B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 w:rsidR="00543285">
        <w:rPr>
          <w:rFonts w:ascii="Times New Roman" w:hAnsi="Times New Roman" w:cs="Times New Roman"/>
          <w:sz w:val="24"/>
          <w:szCs w:val="24"/>
        </w:rPr>
        <w:t xml:space="preserve">не зарегистрировано. </w:t>
      </w:r>
    </w:p>
    <w:p w:rsidR="00BD5B43" w:rsidRDefault="00BD5B43" w:rsidP="002E7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0D5A" w:rsidRDefault="002A0D5A" w:rsidP="002E7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5FEA" w:rsidRPr="004B5E09" w:rsidRDefault="00D4369A" w:rsidP="002E732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мобработе, ГО и ЧС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С.А.Ломков</w:t>
      </w:r>
      <w:proofErr w:type="spellEnd"/>
    </w:p>
    <w:p w:rsidR="00BD5FEA" w:rsidRPr="004B5E09" w:rsidRDefault="00BD5FEA" w:rsidP="002E73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26CA" w:rsidRPr="00BD5FEA" w:rsidRDefault="00DB6668" w:rsidP="006A3D6A">
      <w:pPr>
        <w:pStyle w:val="a6"/>
        <w:rPr>
          <w:b/>
          <w:sz w:val="16"/>
          <w:szCs w:val="16"/>
        </w:rPr>
        <w:sectPr w:rsidR="001426CA" w:rsidRPr="00BD5FEA" w:rsidSect="00271F11">
          <w:pgSz w:w="11906" w:h="16838"/>
          <w:pgMar w:top="899" w:right="850" w:bottom="1134" w:left="1440" w:header="708" w:footer="708" w:gutter="0"/>
          <w:cols w:space="708"/>
          <w:docGrid w:linePitch="360"/>
        </w:sectPr>
      </w:pPr>
      <w:r w:rsidRPr="00BD5FEA">
        <w:rPr>
          <w:b/>
          <w:sz w:val="16"/>
          <w:szCs w:val="16"/>
        </w:rPr>
        <w:t xml:space="preserve"> </w:t>
      </w:r>
    </w:p>
    <w:p w:rsidR="001426CA" w:rsidRDefault="001426CA" w:rsidP="001426CA">
      <w:pPr>
        <w:ind w:left="11057" w:hanging="11057"/>
      </w:pPr>
    </w:p>
    <w:p w:rsidR="001426CA" w:rsidRDefault="001426CA" w:rsidP="001426CA">
      <w:pPr>
        <w:ind w:left="11057" w:hanging="11057"/>
        <w:jc w:val="center"/>
      </w:pPr>
    </w:p>
    <w:p w:rsidR="001426CA" w:rsidRDefault="001426CA" w:rsidP="00D070AE">
      <w:pPr>
        <w:ind w:firstLine="709"/>
      </w:pPr>
      <w:r>
        <w:t xml:space="preserve">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426CA" w:rsidSect="00094125">
      <w:pgSz w:w="16840" w:h="11907" w:orient="landscape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19" w:rsidRDefault="00DE6F19" w:rsidP="00A9708E">
      <w:r>
        <w:separator/>
      </w:r>
    </w:p>
  </w:endnote>
  <w:endnote w:type="continuationSeparator" w:id="1">
    <w:p w:rsidR="00DE6F19" w:rsidRDefault="00DE6F19" w:rsidP="00A9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19" w:rsidRDefault="00DE6F19" w:rsidP="00A9708E">
      <w:r>
        <w:separator/>
      </w:r>
    </w:p>
  </w:footnote>
  <w:footnote w:type="continuationSeparator" w:id="1">
    <w:p w:rsidR="00DE6F19" w:rsidRDefault="00DE6F19" w:rsidP="00A97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92E90"/>
    <w:multiLevelType w:val="hybridMultilevel"/>
    <w:tmpl w:val="DB62F72C"/>
    <w:lvl w:ilvl="0" w:tplc="D52ED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1838"/>
    <w:multiLevelType w:val="hybridMultilevel"/>
    <w:tmpl w:val="208A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5026"/>
    <w:multiLevelType w:val="hybridMultilevel"/>
    <w:tmpl w:val="A85E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7A6C"/>
    <w:multiLevelType w:val="hybridMultilevel"/>
    <w:tmpl w:val="BF98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C1D96"/>
    <w:multiLevelType w:val="hybridMultilevel"/>
    <w:tmpl w:val="2A4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0DA3"/>
    <w:multiLevelType w:val="hybridMultilevel"/>
    <w:tmpl w:val="802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27EF1"/>
    <w:multiLevelType w:val="hybridMultilevel"/>
    <w:tmpl w:val="57FA85C6"/>
    <w:lvl w:ilvl="0" w:tplc="A6DA6C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B1744"/>
    <w:multiLevelType w:val="hybridMultilevel"/>
    <w:tmpl w:val="C05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16B6"/>
    <w:multiLevelType w:val="hybridMultilevel"/>
    <w:tmpl w:val="6402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021D"/>
    <w:multiLevelType w:val="hybridMultilevel"/>
    <w:tmpl w:val="9D84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DF"/>
    <w:multiLevelType w:val="hybridMultilevel"/>
    <w:tmpl w:val="3C0E5A82"/>
    <w:lvl w:ilvl="0" w:tplc="B054F7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B8B6A93"/>
    <w:multiLevelType w:val="hybridMultilevel"/>
    <w:tmpl w:val="478C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34709"/>
    <w:multiLevelType w:val="hybridMultilevel"/>
    <w:tmpl w:val="4BD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82FFE"/>
    <w:multiLevelType w:val="hybridMultilevel"/>
    <w:tmpl w:val="32B2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10E23"/>
    <w:multiLevelType w:val="hybridMultilevel"/>
    <w:tmpl w:val="695C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C6C"/>
    <w:rsid w:val="00001AD6"/>
    <w:rsid w:val="00003F8D"/>
    <w:rsid w:val="00005F53"/>
    <w:rsid w:val="00006572"/>
    <w:rsid w:val="000204FA"/>
    <w:rsid w:val="0002303A"/>
    <w:rsid w:val="000447E6"/>
    <w:rsid w:val="000477B4"/>
    <w:rsid w:val="0005227E"/>
    <w:rsid w:val="00060309"/>
    <w:rsid w:val="00061FD8"/>
    <w:rsid w:val="00077C08"/>
    <w:rsid w:val="000809FC"/>
    <w:rsid w:val="00090E8A"/>
    <w:rsid w:val="00094125"/>
    <w:rsid w:val="000A436A"/>
    <w:rsid w:val="000A478F"/>
    <w:rsid w:val="000A65B1"/>
    <w:rsid w:val="000B5BE0"/>
    <w:rsid w:val="000D00AA"/>
    <w:rsid w:val="000E1C30"/>
    <w:rsid w:val="000E5907"/>
    <w:rsid w:val="001037D4"/>
    <w:rsid w:val="00103BAB"/>
    <w:rsid w:val="0012261D"/>
    <w:rsid w:val="0013188A"/>
    <w:rsid w:val="00135E2D"/>
    <w:rsid w:val="001409D9"/>
    <w:rsid w:val="001426CA"/>
    <w:rsid w:val="00162CE4"/>
    <w:rsid w:val="0016629C"/>
    <w:rsid w:val="00166576"/>
    <w:rsid w:val="001744F2"/>
    <w:rsid w:val="00193929"/>
    <w:rsid w:val="001970CD"/>
    <w:rsid w:val="001A361D"/>
    <w:rsid w:val="001A62C7"/>
    <w:rsid w:val="001C1252"/>
    <w:rsid w:val="001D1039"/>
    <w:rsid w:val="001D183C"/>
    <w:rsid w:val="001D2493"/>
    <w:rsid w:val="001E67B5"/>
    <w:rsid w:val="001F4B78"/>
    <w:rsid w:val="001F76A9"/>
    <w:rsid w:val="002008EC"/>
    <w:rsid w:val="002033FF"/>
    <w:rsid w:val="00203B91"/>
    <w:rsid w:val="00205F68"/>
    <w:rsid w:val="002065E5"/>
    <w:rsid w:val="00216B6A"/>
    <w:rsid w:val="00216B9A"/>
    <w:rsid w:val="00216E5D"/>
    <w:rsid w:val="00222B30"/>
    <w:rsid w:val="002264D0"/>
    <w:rsid w:val="0022698A"/>
    <w:rsid w:val="0023512E"/>
    <w:rsid w:val="002447A6"/>
    <w:rsid w:val="00245B7A"/>
    <w:rsid w:val="00247962"/>
    <w:rsid w:val="0026342D"/>
    <w:rsid w:val="00271F11"/>
    <w:rsid w:val="00280424"/>
    <w:rsid w:val="002877C3"/>
    <w:rsid w:val="00293BD4"/>
    <w:rsid w:val="00294C28"/>
    <w:rsid w:val="002A0D5A"/>
    <w:rsid w:val="002B161C"/>
    <w:rsid w:val="002B22F1"/>
    <w:rsid w:val="002B509F"/>
    <w:rsid w:val="002B63F0"/>
    <w:rsid w:val="002C3A9B"/>
    <w:rsid w:val="002E6FDB"/>
    <w:rsid w:val="002E7323"/>
    <w:rsid w:val="002F31AB"/>
    <w:rsid w:val="002F3D08"/>
    <w:rsid w:val="00312DF2"/>
    <w:rsid w:val="003236AE"/>
    <w:rsid w:val="003256B7"/>
    <w:rsid w:val="00332E36"/>
    <w:rsid w:val="00350CDE"/>
    <w:rsid w:val="00353B90"/>
    <w:rsid w:val="0039006E"/>
    <w:rsid w:val="00392346"/>
    <w:rsid w:val="00395C6C"/>
    <w:rsid w:val="003E1754"/>
    <w:rsid w:val="003F5DA6"/>
    <w:rsid w:val="00403965"/>
    <w:rsid w:val="00403D57"/>
    <w:rsid w:val="00412DF0"/>
    <w:rsid w:val="00442F84"/>
    <w:rsid w:val="00453DDE"/>
    <w:rsid w:val="00464D45"/>
    <w:rsid w:val="0048758C"/>
    <w:rsid w:val="004B3FA1"/>
    <w:rsid w:val="004B45F4"/>
    <w:rsid w:val="004B4639"/>
    <w:rsid w:val="004B4A13"/>
    <w:rsid w:val="004B5E09"/>
    <w:rsid w:val="004C0183"/>
    <w:rsid w:val="004C7972"/>
    <w:rsid w:val="004D0B62"/>
    <w:rsid w:val="004D312C"/>
    <w:rsid w:val="004D7FC0"/>
    <w:rsid w:val="004E1E8F"/>
    <w:rsid w:val="004E2412"/>
    <w:rsid w:val="0051528B"/>
    <w:rsid w:val="00516551"/>
    <w:rsid w:val="00522EE3"/>
    <w:rsid w:val="00526942"/>
    <w:rsid w:val="00534E04"/>
    <w:rsid w:val="00543285"/>
    <w:rsid w:val="00546488"/>
    <w:rsid w:val="005719F5"/>
    <w:rsid w:val="005741C6"/>
    <w:rsid w:val="0057623A"/>
    <w:rsid w:val="00583DA6"/>
    <w:rsid w:val="00591195"/>
    <w:rsid w:val="00594EE9"/>
    <w:rsid w:val="005A27C5"/>
    <w:rsid w:val="005B48E5"/>
    <w:rsid w:val="005B6D11"/>
    <w:rsid w:val="005C0EC7"/>
    <w:rsid w:val="005C2CB0"/>
    <w:rsid w:val="005D1CB7"/>
    <w:rsid w:val="005E5647"/>
    <w:rsid w:val="005E6D1A"/>
    <w:rsid w:val="005F0E29"/>
    <w:rsid w:val="00604344"/>
    <w:rsid w:val="006169B0"/>
    <w:rsid w:val="00630778"/>
    <w:rsid w:val="006334D3"/>
    <w:rsid w:val="00633E70"/>
    <w:rsid w:val="00636732"/>
    <w:rsid w:val="006435B9"/>
    <w:rsid w:val="0064750E"/>
    <w:rsid w:val="00650935"/>
    <w:rsid w:val="006518C1"/>
    <w:rsid w:val="00654F80"/>
    <w:rsid w:val="006657FD"/>
    <w:rsid w:val="006768C7"/>
    <w:rsid w:val="00691211"/>
    <w:rsid w:val="00691FD3"/>
    <w:rsid w:val="00695815"/>
    <w:rsid w:val="006A3D6A"/>
    <w:rsid w:val="006B586C"/>
    <w:rsid w:val="006C13C4"/>
    <w:rsid w:val="006D5ABC"/>
    <w:rsid w:val="006D620D"/>
    <w:rsid w:val="006D7115"/>
    <w:rsid w:val="006E4805"/>
    <w:rsid w:val="006E6749"/>
    <w:rsid w:val="006E74D1"/>
    <w:rsid w:val="0070656E"/>
    <w:rsid w:val="00706F48"/>
    <w:rsid w:val="007108A4"/>
    <w:rsid w:val="00721BBC"/>
    <w:rsid w:val="00724941"/>
    <w:rsid w:val="00736A47"/>
    <w:rsid w:val="007637DF"/>
    <w:rsid w:val="007662CB"/>
    <w:rsid w:val="007734A5"/>
    <w:rsid w:val="007741AA"/>
    <w:rsid w:val="00781309"/>
    <w:rsid w:val="00783C1F"/>
    <w:rsid w:val="00784C72"/>
    <w:rsid w:val="00791DBC"/>
    <w:rsid w:val="007975E7"/>
    <w:rsid w:val="007B79BA"/>
    <w:rsid w:val="007D5715"/>
    <w:rsid w:val="00801C7A"/>
    <w:rsid w:val="00813061"/>
    <w:rsid w:val="0082629C"/>
    <w:rsid w:val="008277C0"/>
    <w:rsid w:val="00827A02"/>
    <w:rsid w:val="00841BDF"/>
    <w:rsid w:val="00841ECF"/>
    <w:rsid w:val="00846E5A"/>
    <w:rsid w:val="008521DB"/>
    <w:rsid w:val="0085224E"/>
    <w:rsid w:val="00856B4A"/>
    <w:rsid w:val="0086610E"/>
    <w:rsid w:val="00882DED"/>
    <w:rsid w:val="008976C9"/>
    <w:rsid w:val="008A06E7"/>
    <w:rsid w:val="008A3AB1"/>
    <w:rsid w:val="008B78D4"/>
    <w:rsid w:val="008C6636"/>
    <w:rsid w:val="008D4BF9"/>
    <w:rsid w:val="008D5106"/>
    <w:rsid w:val="008E519A"/>
    <w:rsid w:val="008E7769"/>
    <w:rsid w:val="00911824"/>
    <w:rsid w:val="00921DD6"/>
    <w:rsid w:val="00940803"/>
    <w:rsid w:val="00945CDB"/>
    <w:rsid w:val="00983C6D"/>
    <w:rsid w:val="0098549A"/>
    <w:rsid w:val="009B68F8"/>
    <w:rsid w:val="009C2A4C"/>
    <w:rsid w:val="009C4628"/>
    <w:rsid w:val="009D450F"/>
    <w:rsid w:val="009D76DB"/>
    <w:rsid w:val="009E165B"/>
    <w:rsid w:val="009E52E4"/>
    <w:rsid w:val="009F05AB"/>
    <w:rsid w:val="009F3A13"/>
    <w:rsid w:val="00A0025E"/>
    <w:rsid w:val="00A02AAE"/>
    <w:rsid w:val="00A070C7"/>
    <w:rsid w:val="00A1332C"/>
    <w:rsid w:val="00A31989"/>
    <w:rsid w:val="00A35547"/>
    <w:rsid w:val="00A40CEB"/>
    <w:rsid w:val="00A647C1"/>
    <w:rsid w:val="00A719FC"/>
    <w:rsid w:val="00A9708E"/>
    <w:rsid w:val="00AA213C"/>
    <w:rsid w:val="00AA3957"/>
    <w:rsid w:val="00AA6422"/>
    <w:rsid w:val="00AB661C"/>
    <w:rsid w:val="00AD6311"/>
    <w:rsid w:val="00AE1DFF"/>
    <w:rsid w:val="00B035E6"/>
    <w:rsid w:val="00B10B5D"/>
    <w:rsid w:val="00B11960"/>
    <w:rsid w:val="00B12BA5"/>
    <w:rsid w:val="00B17E91"/>
    <w:rsid w:val="00B357B1"/>
    <w:rsid w:val="00B51034"/>
    <w:rsid w:val="00B559B0"/>
    <w:rsid w:val="00B55F1A"/>
    <w:rsid w:val="00B576AE"/>
    <w:rsid w:val="00B6177B"/>
    <w:rsid w:val="00B8143B"/>
    <w:rsid w:val="00B919F1"/>
    <w:rsid w:val="00BD27CC"/>
    <w:rsid w:val="00BD5A2A"/>
    <w:rsid w:val="00BD5B43"/>
    <w:rsid w:val="00BD5FEA"/>
    <w:rsid w:val="00C017AD"/>
    <w:rsid w:val="00C07CAE"/>
    <w:rsid w:val="00C17FA6"/>
    <w:rsid w:val="00C22B11"/>
    <w:rsid w:val="00C263D0"/>
    <w:rsid w:val="00C31756"/>
    <w:rsid w:val="00C4423A"/>
    <w:rsid w:val="00C44850"/>
    <w:rsid w:val="00C50625"/>
    <w:rsid w:val="00C531AF"/>
    <w:rsid w:val="00C633A5"/>
    <w:rsid w:val="00C72640"/>
    <w:rsid w:val="00C72864"/>
    <w:rsid w:val="00C85BB1"/>
    <w:rsid w:val="00C86FAA"/>
    <w:rsid w:val="00C9727A"/>
    <w:rsid w:val="00C97476"/>
    <w:rsid w:val="00CA72B1"/>
    <w:rsid w:val="00CC1344"/>
    <w:rsid w:val="00CC3732"/>
    <w:rsid w:val="00CC400B"/>
    <w:rsid w:val="00CC72FC"/>
    <w:rsid w:val="00CD57C0"/>
    <w:rsid w:val="00CE6A24"/>
    <w:rsid w:val="00CF15B5"/>
    <w:rsid w:val="00CF36B6"/>
    <w:rsid w:val="00CF671E"/>
    <w:rsid w:val="00D070AE"/>
    <w:rsid w:val="00D102A0"/>
    <w:rsid w:val="00D11A2E"/>
    <w:rsid w:val="00D4369A"/>
    <w:rsid w:val="00D44582"/>
    <w:rsid w:val="00D51354"/>
    <w:rsid w:val="00D56B60"/>
    <w:rsid w:val="00D761CA"/>
    <w:rsid w:val="00D8515A"/>
    <w:rsid w:val="00D85507"/>
    <w:rsid w:val="00D94FF7"/>
    <w:rsid w:val="00DA0467"/>
    <w:rsid w:val="00DB1901"/>
    <w:rsid w:val="00DB2992"/>
    <w:rsid w:val="00DB4F11"/>
    <w:rsid w:val="00DB6668"/>
    <w:rsid w:val="00DC06D3"/>
    <w:rsid w:val="00DC2160"/>
    <w:rsid w:val="00DC5989"/>
    <w:rsid w:val="00DD2060"/>
    <w:rsid w:val="00DD21F7"/>
    <w:rsid w:val="00DE28E0"/>
    <w:rsid w:val="00DE6F19"/>
    <w:rsid w:val="00DF1C50"/>
    <w:rsid w:val="00DF717F"/>
    <w:rsid w:val="00E10C8D"/>
    <w:rsid w:val="00E14BD4"/>
    <w:rsid w:val="00E2190D"/>
    <w:rsid w:val="00E232EC"/>
    <w:rsid w:val="00E25767"/>
    <w:rsid w:val="00E3277A"/>
    <w:rsid w:val="00E34EBC"/>
    <w:rsid w:val="00E476CD"/>
    <w:rsid w:val="00E52083"/>
    <w:rsid w:val="00E54FB6"/>
    <w:rsid w:val="00E57185"/>
    <w:rsid w:val="00E60320"/>
    <w:rsid w:val="00E62977"/>
    <w:rsid w:val="00E77EAD"/>
    <w:rsid w:val="00E82488"/>
    <w:rsid w:val="00EA0295"/>
    <w:rsid w:val="00EA4210"/>
    <w:rsid w:val="00ED02F8"/>
    <w:rsid w:val="00EE7C66"/>
    <w:rsid w:val="00EF18E5"/>
    <w:rsid w:val="00EF2299"/>
    <w:rsid w:val="00EF34EC"/>
    <w:rsid w:val="00F0012B"/>
    <w:rsid w:val="00F17104"/>
    <w:rsid w:val="00F24F57"/>
    <w:rsid w:val="00F25345"/>
    <w:rsid w:val="00F315BC"/>
    <w:rsid w:val="00F32E52"/>
    <w:rsid w:val="00F36542"/>
    <w:rsid w:val="00F37F32"/>
    <w:rsid w:val="00F41931"/>
    <w:rsid w:val="00F4691F"/>
    <w:rsid w:val="00F70671"/>
    <w:rsid w:val="00F70E8D"/>
    <w:rsid w:val="00F72897"/>
    <w:rsid w:val="00F8107C"/>
    <w:rsid w:val="00F81A75"/>
    <w:rsid w:val="00F964F9"/>
    <w:rsid w:val="00FB7DE6"/>
    <w:rsid w:val="00FC26D1"/>
    <w:rsid w:val="00FC4561"/>
    <w:rsid w:val="00FC6AA3"/>
    <w:rsid w:val="00FD16D3"/>
    <w:rsid w:val="00FD6538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261D"/>
    <w:pPr>
      <w:keepNext/>
      <w:jc w:val="center"/>
      <w:outlineLvl w:val="0"/>
    </w:pPr>
    <w:rPr>
      <w:b/>
      <w:color w:val="000000"/>
      <w:sz w:val="20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2261D"/>
    <w:pPr>
      <w:keepNext/>
      <w:ind w:left="648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F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582"/>
    <w:pPr>
      <w:ind w:left="720"/>
      <w:contextualSpacing/>
    </w:pPr>
  </w:style>
  <w:style w:type="table" w:styleId="a5">
    <w:name w:val="Table Grid"/>
    <w:basedOn w:val="a1"/>
    <w:rsid w:val="001D18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B4F11"/>
    <w:pPr>
      <w:snapToGrid w:val="0"/>
    </w:pPr>
    <w:rPr>
      <w:sz w:val="28"/>
    </w:rPr>
  </w:style>
  <w:style w:type="paragraph" w:styleId="a6">
    <w:name w:val="No Spacing"/>
    <w:uiPriority w:val="1"/>
    <w:qFormat/>
    <w:rsid w:val="002E7323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12261D"/>
    <w:rPr>
      <w:b/>
      <w:color w:val="000000"/>
      <w:u w:val="single"/>
    </w:rPr>
  </w:style>
  <w:style w:type="character" w:customStyle="1" w:styleId="20">
    <w:name w:val="Заголовок 2 Знак"/>
    <w:basedOn w:val="a0"/>
    <w:link w:val="2"/>
    <w:semiHidden/>
    <w:rsid w:val="0012261D"/>
    <w:rPr>
      <w:sz w:val="24"/>
    </w:rPr>
  </w:style>
  <w:style w:type="paragraph" w:styleId="a7">
    <w:name w:val="header"/>
    <w:basedOn w:val="a"/>
    <w:link w:val="a8"/>
    <w:rsid w:val="00A97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708E"/>
    <w:rPr>
      <w:sz w:val="24"/>
      <w:szCs w:val="24"/>
    </w:rPr>
  </w:style>
  <w:style w:type="paragraph" w:styleId="a9">
    <w:name w:val="footer"/>
    <w:basedOn w:val="a"/>
    <w:link w:val="aa"/>
    <w:rsid w:val="00A97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708E"/>
    <w:rPr>
      <w:sz w:val="24"/>
      <w:szCs w:val="24"/>
    </w:rPr>
  </w:style>
  <w:style w:type="paragraph" w:styleId="21">
    <w:name w:val="Body Text 2"/>
    <w:basedOn w:val="a"/>
    <w:link w:val="22"/>
    <w:rsid w:val="00A647C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647C1"/>
  </w:style>
  <w:style w:type="paragraph" w:styleId="ab">
    <w:name w:val="Body Text"/>
    <w:basedOn w:val="a"/>
    <w:link w:val="ac"/>
    <w:rsid w:val="002C3A9B"/>
    <w:pPr>
      <w:spacing w:after="120"/>
    </w:pPr>
  </w:style>
  <w:style w:type="character" w:customStyle="1" w:styleId="ac">
    <w:name w:val="Основной текст Знак"/>
    <w:basedOn w:val="a0"/>
    <w:link w:val="ab"/>
    <w:rsid w:val="002C3A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7572-F05C-4E41-A53B-EF24F7B4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1405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12021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наташа</cp:lastModifiedBy>
  <cp:revision>7</cp:revision>
  <cp:lastPrinted>2016-02-04T05:59:00Z</cp:lastPrinted>
  <dcterms:created xsi:type="dcterms:W3CDTF">2016-01-22T11:24:00Z</dcterms:created>
  <dcterms:modified xsi:type="dcterms:W3CDTF">2016-06-30T05:47:00Z</dcterms:modified>
</cp:coreProperties>
</file>