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C564A6" w:rsidRDefault="009151CA" w:rsidP="00C564A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C564A6" w:rsidRPr="00F50D99">
        <w:rPr>
          <w:sz w:val="28"/>
          <w:szCs w:val="28"/>
        </w:rPr>
        <w:t>№ 105-к от 14 декабря 2015 года «О проведении проверки соблюдения законодательства в сфере закупок для нужд бюджетного дошкольного образовательного учреждения Вытегорского муниципального района «Детский сад «Гармония».</w:t>
      </w:r>
    </w:p>
    <w:p w:rsidR="00ED1485" w:rsidRDefault="00ED1485" w:rsidP="00C564A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6F3F05" w:rsidRDefault="009151CA" w:rsidP="006F3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7A88">
        <w:rPr>
          <w:sz w:val="28"/>
          <w:szCs w:val="28"/>
        </w:rPr>
        <w:t>юджетно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</w:t>
      </w:r>
      <w:r w:rsidR="006F3F05" w:rsidRPr="00F145B2">
        <w:rPr>
          <w:sz w:val="28"/>
          <w:szCs w:val="28"/>
        </w:rPr>
        <w:t>дошкольно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образовательно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учреждени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</w:t>
      </w:r>
      <w:r w:rsidR="006F3F05">
        <w:rPr>
          <w:sz w:val="28"/>
          <w:szCs w:val="28"/>
        </w:rPr>
        <w:t xml:space="preserve">Вытегорского муниципального района </w:t>
      </w:r>
      <w:r w:rsidR="00C564A6" w:rsidRPr="00F50D99">
        <w:rPr>
          <w:sz w:val="28"/>
          <w:szCs w:val="28"/>
        </w:rPr>
        <w:t>«Детский сад «Гармония»</w:t>
      </w:r>
      <w:r w:rsidR="006F3F05">
        <w:rPr>
          <w:sz w:val="28"/>
          <w:szCs w:val="28"/>
        </w:rPr>
        <w:t>.</w:t>
      </w:r>
    </w:p>
    <w:p w:rsidR="00ED1485" w:rsidRPr="00643AB8" w:rsidRDefault="00ED1485" w:rsidP="006F3F0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Проверка проводится за период с 1 января 2015 года по 29 января 2016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C564A6" w:rsidRPr="00F50D99" w:rsidRDefault="00C564A6" w:rsidP="00C564A6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50D99">
        <w:rPr>
          <w:sz w:val="28"/>
          <w:szCs w:val="28"/>
        </w:rPr>
        <w:t>Дата начала проверки – 21 декабря 2015 года.</w:t>
      </w:r>
    </w:p>
    <w:p w:rsidR="00C564A6" w:rsidRPr="00F50D99" w:rsidRDefault="00C564A6" w:rsidP="00C564A6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50D99">
        <w:rPr>
          <w:sz w:val="28"/>
          <w:szCs w:val="28"/>
        </w:rPr>
        <w:t>Дата окончания проверки – 15 января 2016 года.</w:t>
      </w:r>
    </w:p>
    <w:p w:rsidR="00982278" w:rsidRDefault="00982278" w:rsidP="00982278">
      <w:pPr>
        <w:spacing w:line="360" w:lineRule="auto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C564A6" w:rsidRPr="006A5365" w:rsidRDefault="00C564A6" w:rsidP="00C564A6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</w:t>
      </w:r>
      <w:r w:rsidRPr="006A5365">
        <w:rPr>
          <w:sz w:val="28"/>
          <w:szCs w:val="28"/>
        </w:rPr>
        <w:t>части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части соблюдения требований статьи 2,  подпункта 2 «и», подпункта 4, подпункта 7  пункта 5 совместного приказа Министерства экономического развития и Федерального казначейства от 20 сентября 2013 года № 544/18н «Об</w:t>
      </w:r>
      <w:proofErr w:type="gramEnd"/>
      <w:r w:rsidRPr="006A5365">
        <w:rPr>
          <w:sz w:val="28"/>
          <w:szCs w:val="28"/>
        </w:rPr>
        <w:t xml:space="preserve"> </w:t>
      </w:r>
      <w:proofErr w:type="gramStart"/>
      <w:r w:rsidRPr="006A5365">
        <w:rPr>
          <w:sz w:val="28"/>
          <w:szCs w:val="28"/>
        </w:rPr>
        <w:t>о</w:t>
      </w:r>
      <w:r w:rsidRPr="006A5365">
        <w:rPr>
          <w:rFonts w:eastAsia="SimSun"/>
          <w:sz w:val="28"/>
          <w:szCs w:val="28"/>
          <w:lang w:eastAsia="zh-CN"/>
        </w:rPr>
        <w:t>собенностях</w:t>
      </w:r>
      <w:proofErr w:type="gramEnd"/>
      <w:r w:rsidRPr="006A5365">
        <w:rPr>
          <w:rFonts w:eastAsia="SimSun"/>
          <w:sz w:val="28"/>
          <w:szCs w:val="28"/>
          <w:lang w:eastAsia="zh-CN"/>
        </w:rPr>
        <w:t xml:space="preserve">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sz w:val="28"/>
          <w:szCs w:val="28"/>
        </w:rPr>
        <w:t>.</w:t>
      </w:r>
    </w:p>
    <w:p w:rsidR="00C564A6" w:rsidRPr="006A5365" w:rsidRDefault="00C564A6" w:rsidP="00C564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6A5365">
        <w:rPr>
          <w:sz w:val="28"/>
          <w:szCs w:val="28"/>
        </w:rPr>
        <w:t xml:space="preserve"> пункта 2 статьи 38 Федерального закона от 5 апреля 2013 года № 44-ФЗ.</w:t>
      </w:r>
    </w:p>
    <w:p w:rsidR="006F3F05" w:rsidRDefault="006F3F0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Pr="00C564A6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564A6">
        <w:rPr>
          <w:i/>
          <w:sz w:val="28"/>
          <w:szCs w:val="28"/>
        </w:rPr>
        <w:t>Требования по устранению выявленных нарушений</w:t>
      </w:r>
      <w:r w:rsidRPr="00C564A6">
        <w:rPr>
          <w:sz w:val="28"/>
          <w:szCs w:val="28"/>
        </w:rPr>
        <w:t xml:space="preserve">: </w:t>
      </w:r>
    </w:p>
    <w:p w:rsidR="00C564A6" w:rsidRPr="00C564A6" w:rsidRDefault="00C564A6" w:rsidP="00C564A6">
      <w:pPr>
        <w:pStyle w:val="a7"/>
        <w:tabs>
          <w:tab w:val="left" w:pos="540"/>
          <w:tab w:val="left" w:pos="9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564A6">
        <w:rPr>
          <w:rFonts w:ascii="Times New Roman" w:hAnsi="Times New Roman"/>
          <w:sz w:val="28"/>
          <w:szCs w:val="28"/>
        </w:rPr>
        <w:t>Назначить контрактного управляющего – должностное лицо, ответственное за осуществление закупки или нескольких закупок, включая исполнение каждого контракта.</w:t>
      </w:r>
    </w:p>
    <w:p w:rsidR="00C564A6" w:rsidRDefault="00C564A6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C564A6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27855"/>
    <w:rsid w:val="00C34AD8"/>
    <w:rsid w:val="00C44470"/>
    <w:rsid w:val="00C54A80"/>
    <w:rsid w:val="00C564A6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F3F0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2631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2016-07-13T12:40:00Z</dcterms:created>
  <dcterms:modified xsi:type="dcterms:W3CDTF">2016-07-13T12:40:00Z</dcterms:modified>
</cp:coreProperties>
</file>