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C" w:rsidRDefault="005060CC" w:rsidP="005060C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Style w:val="a5"/>
          <w:rFonts w:ascii="Arial" w:hAnsi="Arial" w:cs="Arial"/>
          <w:sz w:val="20"/>
          <w:szCs w:val="20"/>
        </w:rPr>
        <w:t>Вологодской</w:t>
      </w:r>
      <w:proofErr w:type="gramEnd"/>
      <w:r>
        <w:rPr>
          <w:rStyle w:val="a5"/>
          <w:rFonts w:ascii="Arial" w:hAnsi="Arial" w:cs="Arial"/>
          <w:sz w:val="20"/>
          <w:szCs w:val="20"/>
        </w:rPr>
        <w:t xml:space="preserve"> области на сегодняшний день более </w:t>
      </w:r>
      <w:r>
        <w:rPr>
          <w:rStyle w:val="a6"/>
          <w:rFonts w:ascii="Arial" w:hAnsi="Arial" w:cs="Arial"/>
          <w:i/>
          <w:iCs/>
          <w:sz w:val="20"/>
          <w:szCs w:val="20"/>
        </w:rPr>
        <w:t>18-ти тысяч</w:t>
      </w:r>
      <w:r>
        <w:rPr>
          <w:rStyle w:val="a5"/>
          <w:rFonts w:ascii="Arial" w:hAnsi="Arial" w:cs="Arial"/>
          <w:sz w:val="20"/>
          <w:szCs w:val="20"/>
        </w:rPr>
        <w:t xml:space="preserve"> многоквартирных домов. Более </w:t>
      </w:r>
      <w:r>
        <w:rPr>
          <w:rStyle w:val="a6"/>
          <w:rFonts w:ascii="Arial" w:hAnsi="Arial" w:cs="Arial"/>
          <w:i/>
          <w:iCs/>
          <w:sz w:val="20"/>
          <w:szCs w:val="20"/>
        </w:rPr>
        <w:t>75%</w:t>
      </w:r>
      <w:r>
        <w:rPr>
          <w:rStyle w:val="a5"/>
          <w:rFonts w:ascii="Arial" w:hAnsi="Arial" w:cs="Arial"/>
          <w:sz w:val="20"/>
          <w:szCs w:val="20"/>
        </w:rPr>
        <w:t xml:space="preserve"> из них прослужили </w:t>
      </w:r>
      <w:r>
        <w:rPr>
          <w:rStyle w:val="a6"/>
          <w:rFonts w:ascii="Arial" w:hAnsi="Arial" w:cs="Arial"/>
          <w:i/>
          <w:iCs/>
          <w:sz w:val="20"/>
          <w:szCs w:val="20"/>
        </w:rPr>
        <w:t>дольше 25 лет</w:t>
      </w:r>
      <w:r>
        <w:rPr>
          <w:rStyle w:val="a5"/>
          <w:rFonts w:ascii="Arial" w:hAnsi="Arial" w:cs="Arial"/>
          <w:sz w:val="20"/>
          <w:szCs w:val="20"/>
        </w:rPr>
        <w:t xml:space="preserve"> и нуждаются в проведении капитального ремонта. </w:t>
      </w:r>
    </w:p>
    <w:p w:rsidR="005060CC" w:rsidRDefault="005060CC" w:rsidP="005060C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С 2014 года взносы на капитальный ремонт многоквартирных домов (МКД) стали обязательными. Федеральный закон от 25 декабря 2012 года № 271 внес существенные изменения в Жилищный кодекс, которым установлена обязанность собственников помещений в МКД по уплате ежемесячных взносов на капитальный ремонт общедомового имущества. </w:t>
      </w:r>
    </w:p>
    <w:p w:rsidR="005060CC" w:rsidRDefault="005060CC" w:rsidP="005060C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Областная программа капитального ремонта общего имущества многоквартирных домов на территории Вологодской области утверждена Постановлением Правительства области 23 декабря 2013 года № 1354 и опубликована на </w:t>
      </w:r>
      <w:hyperlink r:id="rId4" w:history="1">
        <w:proofErr w:type="gramStart"/>
        <w:r>
          <w:rPr>
            <w:rStyle w:val="a3"/>
            <w:rFonts w:ascii="Arial" w:hAnsi="Arial" w:cs="Arial"/>
            <w:sz w:val="20"/>
            <w:szCs w:val="20"/>
          </w:rPr>
          <w:t>официальном</w:t>
        </w:r>
        <w:proofErr w:type="gramEnd"/>
        <w:r>
          <w:rPr>
            <w:rStyle w:val="a3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a3"/>
            <w:rFonts w:ascii="Arial" w:hAnsi="Arial" w:cs="Arial"/>
            <w:sz w:val="20"/>
            <w:szCs w:val="20"/>
          </w:rPr>
          <w:t>интернет-портале</w:t>
        </w:r>
        <w:proofErr w:type="spellEnd"/>
        <w:r>
          <w:rPr>
            <w:rStyle w:val="a3"/>
            <w:rFonts w:ascii="Arial" w:hAnsi="Arial" w:cs="Arial"/>
            <w:sz w:val="20"/>
            <w:szCs w:val="20"/>
          </w:rPr>
          <w:t xml:space="preserve"> правовой информации Вологодской области</w:t>
        </w:r>
      </w:hyperlink>
      <w:r>
        <w:rPr>
          <w:rFonts w:ascii="Arial" w:hAnsi="Arial" w:cs="Arial"/>
          <w:sz w:val="20"/>
          <w:szCs w:val="20"/>
        </w:rPr>
        <w:t xml:space="preserve"> 30 января 2014 года.</w:t>
      </w:r>
    </w:p>
    <w:p w:rsidR="005060CC" w:rsidRDefault="005060CC" w:rsidP="005060CC">
      <w:pPr>
        <w:pStyle w:val="a4"/>
        <w:jc w:val="both"/>
        <w:rPr>
          <w:rStyle w:val="a6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выборе способа накоплений необходимо принять </w:t>
      </w:r>
      <w:r>
        <w:rPr>
          <w:rStyle w:val="a6"/>
          <w:rFonts w:ascii="Arial" w:hAnsi="Arial" w:cs="Arial"/>
          <w:sz w:val="20"/>
          <w:szCs w:val="20"/>
          <w:u w:val="single"/>
        </w:rPr>
        <w:t xml:space="preserve">до 1 августа 2014 года </w:t>
      </w:r>
      <w:r>
        <w:rPr>
          <w:rStyle w:val="a6"/>
          <w:rFonts w:ascii="Arial" w:hAnsi="Arial" w:cs="Arial"/>
          <w:sz w:val="20"/>
          <w:szCs w:val="20"/>
        </w:rPr>
        <w:t xml:space="preserve">(февраль-июль 2014 года). Первые квитанции к оплате со строкой "капитальный ремонт" жители области начнут получать с октября 2014 года. Первые капитальные ремонты по новой системе начнутся в 2015 году. </w:t>
      </w:r>
    </w:p>
    <w:p w:rsidR="005060CC" w:rsidRDefault="005060CC" w:rsidP="005060CC">
      <w:pPr>
        <w:pStyle w:val="a4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Собственникам помещений в МКД необходимо принять решение о способе накопления средств на капитальный ремонт, перечислять средства на капитальный ремонт можно на специальный счет дома, либо на счет регионального оператора.</w:t>
      </w:r>
    </w:p>
    <w:p w:rsidR="005060CC" w:rsidRDefault="005060CC" w:rsidP="005060CC">
      <w:pPr>
        <w:pStyle w:val="a4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Style w:val="a6"/>
          <w:rFonts w:ascii="Microsoft Sans Serif" w:hAnsi="Microsoft Sans Serif" w:cs="Microsoft Sans Serif"/>
          <w:sz w:val="20"/>
          <w:szCs w:val="20"/>
        </w:rPr>
        <w:t xml:space="preserve">Установленный на Вологодчине размер минимального взноса на капитальный ремонт составляет 6 рублей 60 копеек с квадратного метра </w:t>
      </w:r>
    </w:p>
    <w:p w:rsidR="005060CC" w:rsidRDefault="005060CC" w:rsidP="005060C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Региональным оператором в Вологодской области является </w:t>
      </w:r>
      <w:r>
        <w:rPr>
          <w:rStyle w:val="a5"/>
          <w:rFonts w:ascii="Arial" w:hAnsi="Arial" w:cs="Arial"/>
          <w:b/>
          <w:bCs/>
          <w:sz w:val="20"/>
          <w:szCs w:val="20"/>
        </w:rPr>
        <w:t xml:space="preserve">Фонд капитального ремонта многоквартирных домов Вологодской области. </w:t>
      </w:r>
      <w:r>
        <w:rPr>
          <w:rStyle w:val="a6"/>
          <w:rFonts w:ascii="Arial" w:hAnsi="Arial" w:cs="Arial"/>
          <w:sz w:val="20"/>
          <w:szCs w:val="20"/>
        </w:rPr>
        <w:t xml:space="preserve">Директор Фонда – </w:t>
      </w:r>
      <w:proofErr w:type="spellStart"/>
      <w:r>
        <w:rPr>
          <w:rStyle w:val="a6"/>
          <w:rFonts w:ascii="Arial" w:hAnsi="Arial" w:cs="Arial"/>
          <w:sz w:val="20"/>
          <w:szCs w:val="20"/>
        </w:rPr>
        <w:t>Михельсон</w:t>
      </w:r>
      <w:proofErr w:type="spellEnd"/>
      <w:r>
        <w:rPr>
          <w:rStyle w:val="a6"/>
          <w:rFonts w:ascii="Arial" w:hAnsi="Arial" w:cs="Arial"/>
          <w:sz w:val="20"/>
          <w:szCs w:val="20"/>
        </w:rPr>
        <w:t xml:space="preserve"> Игорь Владимирович </w:t>
      </w:r>
      <w:r>
        <w:rPr>
          <w:rFonts w:ascii="Arial" w:hAnsi="Arial" w:cs="Arial"/>
          <w:sz w:val="20"/>
          <w:szCs w:val="20"/>
        </w:rPr>
        <w:t>(</w:t>
      </w:r>
      <w:r>
        <w:rPr>
          <w:rStyle w:val="a5"/>
          <w:rFonts w:ascii="Arial" w:hAnsi="Arial" w:cs="Arial"/>
          <w:sz w:val="20"/>
          <w:szCs w:val="20"/>
        </w:rPr>
        <w:t>контакты</w:t>
      </w:r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mailto:fondkapremvo@gmail.com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060CC" w:rsidRDefault="005060CC" w:rsidP="005060CC">
      <w:pPr>
        <w:pStyle w:val="a4"/>
        <w:jc w:val="both"/>
        <w:rPr>
          <w:rStyle w:val="a6"/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 xml:space="preserve">Сайт Фонда капитального ремонта: </w:t>
      </w:r>
      <w:hyperlink r:id="rId6" w:history="1">
        <w:r>
          <w:rPr>
            <w:rStyle w:val="a3"/>
            <w:rFonts w:ascii="Arial" w:hAnsi="Arial" w:cs="Arial"/>
            <w:b/>
            <w:bCs/>
            <w:sz w:val="20"/>
            <w:szCs w:val="20"/>
          </w:rPr>
          <w:t>http://fondkapremmkdvologda.ru/</w:t>
        </w:r>
      </w:hyperlink>
      <w:r>
        <w:rPr>
          <w:rStyle w:val="a6"/>
          <w:rFonts w:ascii="Arial" w:hAnsi="Arial" w:cs="Arial"/>
          <w:sz w:val="20"/>
          <w:szCs w:val="20"/>
        </w:rPr>
        <w:t xml:space="preserve"> </w:t>
      </w:r>
    </w:p>
    <w:p w:rsidR="005060CC" w:rsidRDefault="005060CC" w:rsidP="005060C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sz w:val="20"/>
          <w:szCs w:val="20"/>
        </w:rPr>
        <w:t>Функциями регионального оператора являются: </w:t>
      </w:r>
      <w:r>
        <w:rPr>
          <w:rFonts w:ascii="Arial" w:hAnsi="Arial" w:cs="Arial"/>
          <w:sz w:val="20"/>
          <w:szCs w:val="20"/>
        </w:rPr>
        <w:t xml:space="preserve"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регионального оператора;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 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 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федерального бюджета, бюджета субъекта Российской Федерации и (или) местного бюджета; </w:t>
      </w:r>
      <w:proofErr w:type="gramStart"/>
      <w:r>
        <w:rPr>
          <w:rFonts w:ascii="Arial" w:hAnsi="Arial" w:cs="Arial"/>
          <w:sz w:val="20"/>
          <w:szCs w:val="20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 иные предусмотренные настоящим Кодексом, законом субъекта Российской Федерации и учредительными документами регионального оператора функции.</w:t>
      </w:r>
      <w:proofErr w:type="gramEnd"/>
    </w:p>
    <w:p w:rsidR="005060CC" w:rsidRDefault="005060CC" w:rsidP="005060CC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ВНИМАНИЮ собственников! В Фонде капитального ремонта многоквартирных домов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Вологодской</w:t>
      </w:r>
      <w:proofErr w:type="gramEnd"/>
      <w:r>
        <w:rPr>
          <w:rFonts w:ascii="Arial" w:hAnsi="Arial" w:cs="Arial"/>
          <w:color w:val="FF0000"/>
          <w:sz w:val="20"/>
          <w:szCs w:val="20"/>
        </w:rPr>
        <w:t xml:space="preserve"> области работает "</w:t>
      </w:r>
      <w:r>
        <w:rPr>
          <w:rStyle w:val="a6"/>
          <w:rFonts w:ascii="Arial" w:hAnsi="Arial" w:cs="Arial"/>
          <w:color w:val="FF0000"/>
          <w:sz w:val="20"/>
          <w:szCs w:val="20"/>
        </w:rPr>
        <w:t>горячая линия</w:t>
      </w:r>
      <w:r>
        <w:rPr>
          <w:rFonts w:ascii="Arial" w:hAnsi="Arial" w:cs="Arial"/>
          <w:color w:val="FF0000"/>
          <w:sz w:val="20"/>
          <w:szCs w:val="20"/>
        </w:rPr>
        <w:t xml:space="preserve">". Специалисты Фонда ответят на Ваши вопросы </w:t>
      </w:r>
      <w:r>
        <w:rPr>
          <w:rStyle w:val="a6"/>
          <w:rFonts w:ascii="Arial" w:hAnsi="Arial" w:cs="Arial"/>
          <w:color w:val="FF0000"/>
          <w:sz w:val="20"/>
          <w:szCs w:val="20"/>
        </w:rPr>
        <w:t>по телефону: (8172) 78 72 57</w:t>
      </w:r>
      <w:r>
        <w:rPr>
          <w:rFonts w:ascii="Arial" w:hAnsi="Arial" w:cs="Arial"/>
          <w:color w:val="FF0000"/>
          <w:sz w:val="20"/>
          <w:szCs w:val="20"/>
        </w:rPr>
        <w:t xml:space="preserve">; время работы "горячей линии" с понедельника по четверг – </w:t>
      </w:r>
      <w:r>
        <w:rPr>
          <w:rStyle w:val="a6"/>
          <w:rFonts w:ascii="Arial" w:hAnsi="Arial" w:cs="Arial"/>
          <w:color w:val="FF0000"/>
          <w:sz w:val="20"/>
          <w:szCs w:val="20"/>
        </w:rPr>
        <w:t>с 9.00 до 13.00 часов</w:t>
      </w:r>
      <w:r>
        <w:rPr>
          <w:rFonts w:ascii="Arial" w:hAnsi="Arial" w:cs="Arial"/>
          <w:color w:val="FF0000"/>
          <w:sz w:val="20"/>
          <w:szCs w:val="20"/>
        </w:rPr>
        <w:t xml:space="preserve">, в пятницу – </w:t>
      </w:r>
      <w:r>
        <w:rPr>
          <w:rStyle w:val="a6"/>
          <w:rFonts w:ascii="Arial" w:hAnsi="Arial" w:cs="Arial"/>
          <w:color w:val="FF0000"/>
          <w:sz w:val="20"/>
          <w:szCs w:val="20"/>
        </w:rPr>
        <w:t>с 9.00 до 15.00 часов</w:t>
      </w:r>
    </w:p>
    <w:sectPr w:rsidR="005060CC" w:rsidSect="005060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0CC"/>
    <w:rsid w:val="0050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0CC"/>
    <w:rPr>
      <w:color w:val="336699"/>
      <w:u w:val="single"/>
    </w:rPr>
  </w:style>
  <w:style w:type="paragraph" w:styleId="a4">
    <w:name w:val="Normal (Web)"/>
    <w:basedOn w:val="a"/>
    <w:uiPriority w:val="99"/>
    <w:unhideWhenUsed/>
    <w:rsid w:val="0050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060CC"/>
    <w:rPr>
      <w:i/>
      <w:iCs/>
    </w:rPr>
  </w:style>
  <w:style w:type="character" w:styleId="a6">
    <w:name w:val="Strong"/>
    <w:basedOn w:val="a0"/>
    <w:uiPriority w:val="22"/>
    <w:qFormat/>
    <w:rsid w:val="00506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ndkapremmkdvologda.ru/" TargetMode="External"/><Relationship Id="rId5" Type="http://schemas.openxmlformats.org/officeDocument/2006/relationships/hyperlink" Target="mailto:fondkapremvo@gmail.com" TargetMode="External"/><Relationship Id="rId4" Type="http://schemas.openxmlformats.org/officeDocument/2006/relationships/hyperlink" Target="http://pravo.gov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2014-04-07T07:28:00Z</dcterms:created>
  <dcterms:modified xsi:type="dcterms:W3CDTF">2014-04-07T07:38:00Z</dcterms:modified>
</cp:coreProperties>
</file>