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3D8B" w:rsidRPr="00237879" w:rsidRDefault="00883D8B" w:rsidP="00E45C32"/>
    <w:p w:rsidR="002252A9" w:rsidRPr="00237879" w:rsidRDefault="002252A9" w:rsidP="002252A9">
      <w:pPr>
        <w:jc w:val="center"/>
      </w:pPr>
      <w:r w:rsidRPr="00237879">
        <w:t>АДМИНИСТРАЦИЯ ВЫТЕГОРСКОГО МУНИЦИПАЛЬНОГО РАЙОНА</w:t>
      </w:r>
    </w:p>
    <w:p w:rsidR="002252A9" w:rsidRPr="00237879" w:rsidRDefault="002252A9" w:rsidP="002252A9"/>
    <w:p w:rsidR="002252A9" w:rsidRPr="00237879" w:rsidRDefault="002252A9" w:rsidP="002252A9">
      <w:pPr>
        <w:jc w:val="center"/>
      </w:pPr>
      <w:r w:rsidRPr="00237879">
        <w:t>ПОСТАНОВЛЕНИЕ</w:t>
      </w:r>
    </w:p>
    <w:p w:rsidR="002252A9" w:rsidRPr="00237879" w:rsidRDefault="002252A9" w:rsidP="002252A9"/>
    <w:p w:rsidR="002252A9" w:rsidRPr="00237879" w:rsidRDefault="002252A9" w:rsidP="002252A9"/>
    <w:p w:rsidR="002252A9" w:rsidRPr="00237879" w:rsidRDefault="006A7094" w:rsidP="002252A9">
      <w:r w:rsidRPr="00237879">
        <w:t>о</w:t>
      </w:r>
      <w:r w:rsidR="001D2469" w:rsidRPr="00237879">
        <w:t>т</w:t>
      </w:r>
      <w:r w:rsidRPr="00237879">
        <w:t xml:space="preserve"> </w:t>
      </w:r>
      <w:r w:rsidR="00C2397C" w:rsidRPr="00237879">
        <w:t xml:space="preserve">____________  </w:t>
      </w:r>
      <w:r w:rsidR="00C2397C" w:rsidRPr="00237879">
        <w:tab/>
      </w:r>
      <w:r w:rsidR="00C2397C" w:rsidRPr="00237879">
        <w:tab/>
        <w:t xml:space="preserve">        </w:t>
      </w:r>
      <w:r w:rsidR="001D2469" w:rsidRPr="00237879">
        <w:t xml:space="preserve">№ </w:t>
      </w:r>
    </w:p>
    <w:p w:rsidR="002252A9" w:rsidRPr="00237879" w:rsidRDefault="001D2469" w:rsidP="002252A9">
      <w:pPr>
        <w:ind w:left="708" w:firstLine="708"/>
        <w:rPr>
          <w:sz w:val="20"/>
          <w:szCs w:val="20"/>
        </w:rPr>
      </w:pPr>
      <w:r w:rsidRPr="00237879">
        <w:rPr>
          <w:sz w:val="20"/>
          <w:szCs w:val="20"/>
        </w:rPr>
        <w:t xml:space="preserve">         </w:t>
      </w:r>
      <w:r w:rsidR="006A7094" w:rsidRPr="00237879">
        <w:rPr>
          <w:sz w:val="20"/>
          <w:szCs w:val="20"/>
        </w:rPr>
        <w:t xml:space="preserve">   </w:t>
      </w:r>
      <w:r w:rsidRPr="00237879">
        <w:rPr>
          <w:sz w:val="20"/>
          <w:szCs w:val="20"/>
        </w:rPr>
        <w:t xml:space="preserve"> </w:t>
      </w:r>
      <w:r w:rsidR="002252A9" w:rsidRPr="00237879">
        <w:rPr>
          <w:sz w:val="20"/>
          <w:szCs w:val="20"/>
        </w:rPr>
        <w:t>г.Вытегра</w:t>
      </w:r>
    </w:p>
    <w:p w:rsidR="002252A9" w:rsidRPr="00237879" w:rsidRDefault="002252A9" w:rsidP="002252A9">
      <w:pPr>
        <w:jc w:val="center"/>
      </w:pPr>
    </w:p>
    <w:p w:rsidR="001D2469" w:rsidRPr="00237879" w:rsidRDefault="001D2469" w:rsidP="002252A9">
      <w:pPr>
        <w:jc w:val="center"/>
      </w:pPr>
    </w:p>
    <w:p w:rsidR="002252A9" w:rsidRPr="00237879" w:rsidRDefault="00C2397C" w:rsidP="001D2469">
      <w:pPr>
        <w:tabs>
          <w:tab w:val="left" w:pos="300"/>
          <w:tab w:val="center" w:pos="4535"/>
        </w:tabs>
      </w:pPr>
      <w:r w:rsidRPr="00237879">
        <w:t>Об утверждении муниципальной программы</w:t>
      </w:r>
    </w:p>
    <w:p w:rsidR="001D2469" w:rsidRPr="00237879" w:rsidRDefault="00883D8B" w:rsidP="001D2469">
      <w:pPr>
        <w:tabs>
          <w:tab w:val="left" w:pos="300"/>
          <w:tab w:val="center" w:pos="4535"/>
        </w:tabs>
      </w:pPr>
      <w:r w:rsidRPr="00237879">
        <w:t xml:space="preserve">«Формирование комфортной среды </w:t>
      </w:r>
    </w:p>
    <w:p w:rsidR="002252A9" w:rsidRPr="00237879" w:rsidRDefault="00883D8B" w:rsidP="001D2469">
      <w:pPr>
        <w:tabs>
          <w:tab w:val="left" w:pos="300"/>
          <w:tab w:val="center" w:pos="4535"/>
        </w:tabs>
      </w:pPr>
      <w:r w:rsidRPr="00237879">
        <w:t xml:space="preserve">проживания на территории Вытегорского </w:t>
      </w:r>
    </w:p>
    <w:p w:rsidR="00883D8B" w:rsidRPr="00237879" w:rsidRDefault="00883D8B" w:rsidP="001D2469">
      <w:pPr>
        <w:tabs>
          <w:tab w:val="left" w:pos="300"/>
          <w:tab w:val="center" w:pos="4535"/>
        </w:tabs>
      </w:pPr>
      <w:r w:rsidRPr="00237879">
        <w:t>муниципального района на 20</w:t>
      </w:r>
      <w:r w:rsidR="004F6518" w:rsidRPr="00237879">
        <w:t>21-2025</w:t>
      </w:r>
      <w:r w:rsidRPr="00237879">
        <w:t xml:space="preserve"> годы»</w:t>
      </w:r>
    </w:p>
    <w:p w:rsidR="002252A9" w:rsidRPr="00237879" w:rsidRDefault="002252A9" w:rsidP="001D2469">
      <w:pPr>
        <w:tabs>
          <w:tab w:val="left" w:pos="300"/>
          <w:tab w:val="left" w:pos="5200"/>
        </w:tabs>
      </w:pPr>
      <w:r w:rsidRPr="00237879">
        <w:t xml:space="preserve">  </w:t>
      </w:r>
      <w:r w:rsidRPr="00237879">
        <w:tab/>
      </w:r>
      <w:r w:rsidRPr="00237879">
        <w:tab/>
      </w:r>
    </w:p>
    <w:p w:rsidR="002252A9" w:rsidRPr="00237879" w:rsidRDefault="002252A9" w:rsidP="001D2469">
      <w:pPr>
        <w:jc w:val="center"/>
      </w:pPr>
    </w:p>
    <w:p w:rsidR="004E197D" w:rsidRPr="00237879" w:rsidRDefault="00766F10" w:rsidP="004E197D">
      <w:pPr>
        <w:suppressAutoHyphens/>
        <w:ind w:firstLine="567"/>
        <w:jc w:val="both"/>
        <w:rPr>
          <w:b/>
        </w:rPr>
      </w:pPr>
      <w:r w:rsidRPr="00237879">
        <w:t>В целях обеспечения жителей Вытегорского муниципального района комфортными условиями проживания и в соответстви</w:t>
      </w:r>
      <w:r w:rsidR="005F4F53" w:rsidRPr="00237879">
        <w:t>и</w:t>
      </w:r>
      <w:r w:rsidRPr="00237879">
        <w:t xml:space="preserve"> с решениями Представительного Собрания Вытегорского муниципального района</w:t>
      </w:r>
      <w:r w:rsidR="004F6518" w:rsidRPr="00237879">
        <w:t>,</w:t>
      </w:r>
      <w:r w:rsidRPr="00237879">
        <w:t xml:space="preserve"> от </w:t>
      </w:r>
      <w:r w:rsidR="004F6518" w:rsidRPr="00237879">
        <w:t xml:space="preserve">_________ </w:t>
      </w:r>
      <w:r w:rsidRPr="00237879">
        <w:t xml:space="preserve">года № </w:t>
      </w:r>
      <w:r w:rsidR="004F6518" w:rsidRPr="00237879">
        <w:t>____</w:t>
      </w:r>
      <w:r w:rsidRPr="00237879">
        <w:t xml:space="preserve"> «О районном бюджете на 20</w:t>
      </w:r>
      <w:r w:rsidR="004F6518" w:rsidRPr="00237879">
        <w:t>20 год и плано</w:t>
      </w:r>
      <w:r w:rsidRPr="00237879">
        <w:t>вый период 20</w:t>
      </w:r>
      <w:r w:rsidR="004F6518" w:rsidRPr="00237879">
        <w:t>21</w:t>
      </w:r>
      <w:r w:rsidRPr="00237879">
        <w:t xml:space="preserve"> и 20</w:t>
      </w:r>
      <w:r w:rsidR="004F6518" w:rsidRPr="00237879">
        <w:t>22</w:t>
      </w:r>
      <w:r w:rsidRPr="00237879">
        <w:t xml:space="preserve"> годов», </w:t>
      </w:r>
      <w:r w:rsidR="004E197D" w:rsidRPr="00237879">
        <w:rPr>
          <w:b/>
        </w:rPr>
        <w:t>ПОСТАНОВЛЯЮ:</w:t>
      </w:r>
    </w:p>
    <w:p w:rsidR="004E197D" w:rsidRPr="00237879" w:rsidRDefault="004E197D" w:rsidP="004E197D">
      <w:pPr>
        <w:suppressAutoHyphens/>
        <w:ind w:firstLine="567"/>
        <w:jc w:val="both"/>
      </w:pPr>
    </w:p>
    <w:p w:rsidR="004E197D" w:rsidRPr="00237879" w:rsidRDefault="00C93DD9" w:rsidP="00C93DD9">
      <w:pPr>
        <w:numPr>
          <w:ilvl w:val="0"/>
          <w:numId w:val="22"/>
        </w:numPr>
        <w:tabs>
          <w:tab w:val="left" w:pos="0"/>
          <w:tab w:val="center" w:pos="709"/>
        </w:tabs>
        <w:ind w:left="0" w:firstLine="567"/>
        <w:jc w:val="both"/>
      </w:pPr>
      <w:r w:rsidRPr="00237879">
        <w:t>Утвердить</w:t>
      </w:r>
      <w:r w:rsidR="004E197D" w:rsidRPr="00237879">
        <w:t xml:space="preserve"> муниципальную программу «Формирование комфортной среды проживания на территории Вытегорско</w:t>
      </w:r>
      <w:r w:rsidRPr="00237879">
        <w:t>го муниципального района на 2021 - 2025</w:t>
      </w:r>
      <w:r w:rsidR="00E45B32" w:rsidRPr="00237879">
        <w:t xml:space="preserve"> годы</w:t>
      </w:r>
      <w:r w:rsidR="004A7878" w:rsidRPr="00237879">
        <w:t>»</w:t>
      </w:r>
      <w:r w:rsidR="004E197D" w:rsidRPr="00237879">
        <w:t>;</w:t>
      </w:r>
    </w:p>
    <w:p w:rsidR="004E197D" w:rsidRPr="00237879" w:rsidRDefault="005F4F53" w:rsidP="004E197D">
      <w:pPr>
        <w:tabs>
          <w:tab w:val="left" w:pos="300"/>
          <w:tab w:val="center" w:pos="4535"/>
        </w:tabs>
        <w:ind w:firstLine="567"/>
        <w:jc w:val="both"/>
      </w:pPr>
      <w:r w:rsidRPr="00237879">
        <w:tab/>
        <w:t xml:space="preserve">3. Настоящее постановление </w:t>
      </w:r>
      <w:r w:rsidR="004E197D" w:rsidRPr="00237879">
        <w:t>вступает в силу на следующий день после дня его официального опубликования.</w:t>
      </w:r>
    </w:p>
    <w:p w:rsidR="004E197D" w:rsidRPr="00237879" w:rsidRDefault="004E197D" w:rsidP="004E197D">
      <w:pPr>
        <w:suppressAutoHyphens/>
        <w:ind w:firstLine="567"/>
        <w:jc w:val="both"/>
      </w:pPr>
    </w:p>
    <w:p w:rsidR="00C93DD9" w:rsidRPr="00237879" w:rsidRDefault="00C93DD9" w:rsidP="004E197D">
      <w:pPr>
        <w:suppressAutoHyphens/>
        <w:ind w:firstLine="567"/>
        <w:jc w:val="both"/>
      </w:pPr>
    </w:p>
    <w:p w:rsidR="004E197D" w:rsidRPr="00237879" w:rsidRDefault="004E197D" w:rsidP="004E197D">
      <w:pPr>
        <w:pStyle w:val="ConsNormal"/>
        <w:widowControl/>
        <w:ind w:right="0" w:firstLine="0"/>
        <w:rPr>
          <w:rFonts w:ascii="Times New Roman" w:hAnsi="Times New Roman" w:cs="Times New Roman"/>
          <w:b/>
          <w:bCs/>
          <w:sz w:val="28"/>
          <w:szCs w:val="28"/>
        </w:rPr>
      </w:pPr>
    </w:p>
    <w:p w:rsidR="004E197D" w:rsidRPr="00237879" w:rsidRDefault="004E197D" w:rsidP="004E197D">
      <w:r w:rsidRPr="00237879">
        <w:t xml:space="preserve">Временно исполняющий полномочия                                       </w:t>
      </w:r>
      <w:r w:rsidR="005F4F53" w:rsidRPr="00237879">
        <w:t>А.В. Скресанов</w:t>
      </w:r>
    </w:p>
    <w:p w:rsidR="006A7094" w:rsidRPr="00237879" w:rsidRDefault="004E197D" w:rsidP="00E659D5">
      <w:r w:rsidRPr="00237879">
        <w:t xml:space="preserve">Главы  Администрации                          </w:t>
      </w:r>
    </w:p>
    <w:p w:rsidR="00E659D5" w:rsidRPr="00237879" w:rsidRDefault="00E659D5" w:rsidP="00E659D5"/>
    <w:p w:rsidR="00DE2490" w:rsidRPr="00237879" w:rsidRDefault="00DE2490" w:rsidP="00E659D5"/>
    <w:p w:rsidR="00DE2490" w:rsidRPr="00237879" w:rsidRDefault="00DE2490" w:rsidP="00E659D5"/>
    <w:p w:rsidR="00DE2490" w:rsidRPr="00237879" w:rsidRDefault="00DE2490" w:rsidP="00E659D5"/>
    <w:p w:rsidR="00DE2490" w:rsidRPr="00237879" w:rsidRDefault="00DE2490" w:rsidP="00E659D5"/>
    <w:p w:rsidR="00C93DD9" w:rsidRPr="00237879" w:rsidRDefault="00C93DD9" w:rsidP="00E659D5"/>
    <w:p w:rsidR="00C93DD9" w:rsidRPr="00237879" w:rsidRDefault="00C93DD9" w:rsidP="00E659D5"/>
    <w:p w:rsidR="00C93DD9" w:rsidRPr="00237879" w:rsidRDefault="00C93DD9" w:rsidP="00E659D5"/>
    <w:p w:rsidR="00C93DD9" w:rsidRPr="00237879" w:rsidRDefault="00C93DD9" w:rsidP="00E659D5"/>
    <w:p w:rsidR="00C93DD9" w:rsidRPr="00237879" w:rsidRDefault="00C93DD9" w:rsidP="00E659D5"/>
    <w:p w:rsidR="00C93DD9" w:rsidRPr="00237879" w:rsidRDefault="00C93DD9" w:rsidP="00E659D5"/>
    <w:p w:rsidR="00C93DD9" w:rsidRPr="00237879" w:rsidRDefault="00C93DD9" w:rsidP="00E659D5"/>
    <w:p w:rsidR="00DE2490" w:rsidRPr="00237879" w:rsidRDefault="00DE2490" w:rsidP="00E659D5"/>
    <w:p w:rsidR="00DA7EAC" w:rsidRPr="00237879" w:rsidRDefault="00DA7EAC" w:rsidP="00DA7EAC">
      <w:pPr>
        <w:ind w:left="4956"/>
        <w:jc w:val="right"/>
      </w:pPr>
      <w:r w:rsidRPr="00237879">
        <w:lastRenderedPageBreak/>
        <w:t>Приложение</w:t>
      </w:r>
    </w:p>
    <w:p w:rsidR="00DA7EAC" w:rsidRPr="00237879" w:rsidRDefault="00DA7EAC" w:rsidP="00DA7EAC">
      <w:pPr>
        <w:ind w:left="4956"/>
        <w:jc w:val="right"/>
      </w:pPr>
      <w:r w:rsidRPr="00237879">
        <w:t>к  постановлению</w:t>
      </w:r>
    </w:p>
    <w:p w:rsidR="00DA7EAC" w:rsidRPr="00237879" w:rsidRDefault="00DA7EAC" w:rsidP="00DA7EAC">
      <w:pPr>
        <w:ind w:left="4956"/>
        <w:jc w:val="right"/>
      </w:pPr>
      <w:r w:rsidRPr="00237879">
        <w:t>Администрации района</w:t>
      </w:r>
    </w:p>
    <w:p w:rsidR="00DA7EAC" w:rsidRPr="00237879" w:rsidRDefault="006A7094" w:rsidP="00DA7EAC">
      <w:pPr>
        <w:ind w:left="4956"/>
        <w:jc w:val="right"/>
      </w:pPr>
      <w:r w:rsidRPr="00237879">
        <w:t>о</w:t>
      </w:r>
      <w:r w:rsidR="00DA7EAC" w:rsidRPr="00237879">
        <w:t>т</w:t>
      </w:r>
      <w:r w:rsidRPr="00237879">
        <w:t xml:space="preserve"> </w:t>
      </w:r>
      <w:r w:rsidR="00616707" w:rsidRPr="00237879">
        <w:t>__________</w:t>
      </w:r>
      <w:r w:rsidR="00DA7EAC" w:rsidRPr="00237879">
        <w:t xml:space="preserve"> № </w:t>
      </w:r>
      <w:r w:rsidR="00616707" w:rsidRPr="00237879">
        <w:t>____</w:t>
      </w:r>
    </w:p>
    <w:p w:rsidR="00DA7EAC" w:rsidRPr="00237879" w:rsidRDefault="00DA7EAC" w:rsidP="00DA7EAC">
      <w:pPr>
        <w:ind w:left="4956"/>
      </w:pPr>
    </w:p>
    <w:p w:rsidR="00DA7EAC" w:rsidRPr="00237879" w:rsidRDefault="00DA7EAC" w:rsidP="00DA7EAC">
      <w:pPr>
        <w:ind w:left="4956"/>
        <w:jc w:val="right"/>
      </w:pPr>
      <w:r w:rsidRPr="00237879">
        <w:t xml:space="preserve">                </w:t>
      </w:r>
    </w:p>
    <w:p w:rsidR="007D373A" w:rsidRPr="00237879" w:rsidRDefault="007D373A" w:rsidP="00DA7EAC">
      <w:pPr>
        <w:jc w:val="center"/>
        <w:rPr>
          <w:b/>
        </w:rPr>
      </w:pPr>
    </w:p>
    <w:p w:rsidR="00DA7EAC" w:rsidRPr="00237879" w:rsidRDefault="00DA7EAC" w:rsidP="00DA7EAC">
      <w:pPr>
        <w:jc w:val="center"/>
        <w:rPr>
          <w:b/>
        </w:rPr>
      </w:pPr>
      <w:r w:rsidRPr="00237879">
        <w:rPr>
          <w:b/>
        </w:rPr>
        <w:t xml:space="preserve">Муниципальная программа «Формирование комфортной среды проживания на территории Вытегорского муниципального района </w:t>
      </w:r>
    </w:p>
    <w:p w:rsidR="00DA7EAC" w:rsidRPr="00237879" w:rsidRDefault="00DA7EAC" w:rsidP="00DA7EAC">
      <w:pPr>
        <w:jc w:val="center"/>
        <w:rPr>
          <w:b/>
        </w:rPr>
      </w:pPr>
      <w:r w:rsidRPr="00237879">
        <w:rPr>
          <w:b/>
        </w:rPr>
        <w:t>на 20</w:t>
      </w:r>
      <w:r w:rsidR="00616707" w:rsidRPr="00237879">
        <w:rPr>
          <w:b/>
        </w:rPr>
        <w:t>21-2025</w:t>
      </w:r>
      <w:r w:rsidRPr="00237879">
        <w:rPr>
          <w:b/>
        </w:rPr>
        <w:t xml:space="preserve"> годы»</w:t>
      </w:r>
    </w:p>
    <w:p w:rsidR="00DA7EAC" w:rsidRPr="00237879" w:rsidRDefault="00DA7EAC" w:rsidP="00DA7EAC">
      <w:pPr>
        <w:jc w:val="center"/>
        <w:rPr>
          <w:b/>
        </w:rPr>
      </w:pPr>
      <w:r w:rsidRPr="00237879">
        <w:rPr>
          <w:b/>
        </w:rPr>
        <w:t>(далее - программа)</w:t>
      </w:r>
    </w:p>
    <w:p w:rsidR="00DA7EAC" w:rsidRPr="00237879" w:rsidRDefault="00DA7EAC" w:rsidP="00DA7EAC">
      <w:pPr>
        <w:jc w:val="center"/>
        <w:rPr>
          <w:b/>
        </w:rPr>
      </w:pPr>
    </w:p>
    <w:p w:rsidR="00DA7EAC" w:rsidRPr="00237879" w:rsidRDefault="00DA7EAC" w:rsidP="00DA7EAC">
      <w:pPr>
        <w:jc w:val="center"/>
        <w:rPr>
          <w:b/>
        </w:rPr>
      </w:pPr>
      <w:r w:rsidRPr="00237879">
        <w:rPr>
          <w:b/>
        </w:rPr>
        <w:t xml:space="preserve">ПАСПОРТ ПРОГРАММЫ </w:t>
      </w:r>
    </w:p>
    <w:p w:rsidR="00DA7EAC" w:rsidRPr="00237879" w:rsidRDefault="00DA7EAC" w:rsidP="00DA7EAC">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19"/>
        <w:gridCol w:w="5245"/>
      </w:tblGrid>
      <w:tr w:rsidR="00DA7EAC" w:rsidRPr="00237879">
        <w:tc>
          <w:tcPr>
            <w:tcW w:w="4219" w:type="dxa"/>
          </w:tcPr>
          <w:p w:rsidR="00DA7EAC" w:rsidRPr="00237879" w:rsidRDefault="00DA7EAC" w:rsidP="00D93926">
            <w:r w:rsidRPr="00237879">
              <w:t xml:space="preserve">Ответственный исполнитель программы </w:t>
            </w:r>
          </w:p>
        </w:tc>
        <w:tc>
          <w:tcPr>
            <w:tcW w:w="5245" w:type="dxa"/>
          </w:tcPr>
          <w:p w:rsidR="00DA7EAC" w:rsidRPr="00237879" w:rsidRDefault="00E61AA1" w:rsidP="00D93926">
            <w:r w:rsidRPr="00237879">
              <w:t>Управление жилищно-коммунального хозяйства, транспорта и строительства Администрации Вытегорского муниципального района (далее – Управление ЖКХ)</w:t>
            </w:r>
          </w:p>
        </w:tc>
      </w:tr>
      <w:tr w:rsidR="00DA7EAC" w:rsidRPr="00237879">
        <w:tc>
          <w:tcPr>
            <w:tcW w:w="4219" w:type="dxa"/>
          </w:tcPr>
          <w:p w:rsidR="00DA7EAC" w:rsidRPr="00237879" w:rsidRDefault="00DA7EAC" w:rsidP="00D93926">
            <w:r w:rsidRPr="00237879">
              <w:t>Соисполнители  программы</w:t>
            </w:r>
          </w:p>
        </w:tc>
        <w:tc>
          <w:tcPr>
            <w:tcW w:w="5245" w:type="dxa"/>
          </w:tcPr>
          <w:p w:rsidR="00DA7EAC" w:rsidRPr="00237879" w:rsidRDefault="00A423B0" w:rsidP="00D93926">
            <w:r w:rsidRPr="00237879">
              <w:t>О</w:t>
            </w:r>
            <w:r w:rsidR="00DA7EAC" w:rsidRPr="00237879">
              <w:t>тсутствуют</w:t>
            </w:r>
          </w:p>
        </w:tc>
      </w:tr>
      <w:tr w:rsidR="00DA7EAC" w:rsidRPr="00237879">
        <w:tc>
          <w:tcPr>
            <w:tcW w:w="4219" w:type="dxa"/>
          </w:tcPr>
          <w:p w:rsidR="00DA7EAC" w:rsidRPr="00237879" w:rsidRDefault="00DA7EAC" w:rsidP="00D93926">
            <w:r w:rsidRPr="00237879">
              <w:t>Участники программы</w:t>
            </w:r>
          </w:p>
        </w:tc>
        <w:tc>
          <w:tcPr>
            <w:tcW w:w="5245" w:type="dxa"/>
          </w:tcPr>
          <w:p w:rsidR="00E61AA1" w:rsidRPr="00237879" w:rsidRDefault="00E61AA1" w:rsidP="00E61AA1">
            <w:pPr>
              <w:tabs>
                <w:tab w:val="left" w:pos="10440"/>
              </w:tabs>
              <w:jc w:val="both"/>
            </w:pPr>
            <w:r w:rsidRPr="00237879">
              <w:t>Управление образования Администрации Вытегорского муниципального района (далее – управление образования);</w:t>
            </w:r>
          </w:p>
          <w:p w:rsidR="00E61AA1" w:rsidRPr="00237879" w:rsidRDefault="00E61AA1" w:rsidP="00E61AA1">
            <w:pPr>
              <w:tabs>
                <w:tab w:val="left" w:pos="10440"/>
              </w:tabs>
              <w:jc w:val="both"/>
            </w:pPr>
            <w:r w:rsidRPr="00237879">
              <w:t>Управление культуры, физической культуры и молодёжной политики Администрации Вытегорского муниципального района (далее – управление культуры);</w:t>
            </w:r>
          </w:p>
          <w:p w:rsidR="00DA7EAC" w:rsidRPr="00237879" w:rsidRDefault="00E61AA1" w:rsidP="00E61AA1">
            <w:r w:rsidRPr="00237879">
              <w:t>Администрация Муниципального образования «Город Вытегра»</w:t>
            </w:r>
          </w:p>
        </w:tc>
      </w:tr>
      <w:tr w:rsidR="00DA7EAC" w:rsidRPr="00237879">
        <w:tc>
          <w:tcPr>
            <w:tcW w:w="4219" w:type="dxa"/>
          </w:tcPr>
          <w:p w:rsidR="00DA7EAC" w:rsidRPr="00237879" w:rsidRDefault="00E40270" w:rsidP="00D93926">
            <w:r w:rsidRPr="00237879">
              <w:t>Цель</w:t>
            </w:r>
            <w:r w:rsidR="00DA7EAC" w:rsidRPr="00237879">
              <w:t xml:space="preserve"> и задачи программы </w:t>
            </w:r>
          </w:p>
        </w:tc>
        <w:tc>
          <w:tcPr>
            <w:tcW w:w="5245" w:type="dxa"/>
          </w:tcPr>
          <w:p w:rsidR="00DA7EAC" w:rsidRPr="00237879" w:rsidRDefault="00DA7EAC" w:rsidP="00D93926">
            <w:pPr>
              <w:jc w:val="both"/>
            </w:pPr>
            <w:r w:rsidRPr="00237879">
              <w:t>Цель: повышение комфортной среды проживания на территории Вытегорского муниципального района</w:t>
            </w:r>
          </w:p>
          <w:p w:rsidR="00DA7EAC" w:rsidRPr="00237879" w:rsidRDefault="00DA7EAC" w:rsidP="00D93926">
            <w:r w:rsidRPr="00237879">
              <w:t>Задачи:</w:t>
            </w:r>
          </w:p>
          <w:p w:rsidR="00DA7EAC" w:rsidRPr="00237879" w:rsidRDefault="00DA7EAC" w:rsidP="00D93926">
            <w:pPr>
              <w:jc w:val="both"/>
            </w:pPr>
            <w:r w:rsidRPr="00237879">
              <w:t>1. Создание условий для реализации прав на улучшение жилищных условий лицам, признанным нуждающимися в улучшении жилищных условий в соответствии с федеральным и/или областным законодательством в рамках переданных полномочий и создание безопасных и благоприятных условий проживания граждан.</w:t>
            </w:r>
          </w:p>
          <w:p w:rsidR="001136A1" w:rsidRPr="00237879" w:rsidRDefault="00DA7EAC" w:rsidP="00D93926">
            <w:pPr>
              <w:tabs>
                <w:tab w:val="left" w:pos="10440"/>
              </w:tabs>
              <w:autoSpaceDE w:val="0"/>
              <w:autoSpaceDN w:val="0"/>
              <w:adjustRightInd w:val="0"/>
              <w:jc w:val="both"/>
            </w:pPr>
            <w:r w:rsidRPr="00237879">
              <w:t xml:space="preserve">2. </w:t>
            </w:r>
            <w:r w:rsidR="001136A1" w:rsidRPr="00237879">
              <w:t>Обеспечение благоустроенным жильем граждан, переселяемых из жилых помещений в многоквартирных домах, признанных в устано</w:t>
            </w:r>
            <w:r w:rsidR="00616707" w:rsidRPr="00237879">
              <w:t>вленном порядке до 1 января 2017</w:t>
            </w:r>
            <w:r w:rsidR="001136A1" w:rsidRPr="00237879">
              <w:t xml:space="preserve"> года аварийными и подлежащими сносу или реконструкции в связи с физическим износом в процессе их эксплуатации.</w:t>
            </w:r>
          </w:p>
          <w:p w:rsidR="00DA7EAC" w:rsidRPr="00237879" w:rsidRDefault="00DA7EAC" w:rsidP="00D93926">
            <w:pPr>
              <w:tabs>
                <w:tab w:val="left" w:pos="10440"/>
              </w:tabs>
              <w:autoSpaceDE w:val="0"/>
              <w:autoSpaceDN w:val="0"/>
              <w:adjustRightInd w:val="0"/>
              <w:jc w:val="both"/>
            </w:pPr>
            <w:r w:rsidRPr="00237879">
              <w:t xml:space="preserve">3. Формирование единой дорожной сети круглогодичной доступности для населения </w:t>
            </w:r>
            <w:r w:rsidR="00E40270" w:rsidRPr="00237879">
              <w:t xml:space="preserve">Вытегорского муниципального </w:t>
            </w:r>
            <w:r w:rsidRPr="00237879">
              <w:t>района</w:t>
            </w:r>
            <w:r w:rsidR="00E40270" w:rsidRPr="00237879">
              <w:t xml:space="preserve"> (далее также – район, Вытегорский район).</w:t>
            </w:r>
            <w:r w:rsidRPr="00237879">
              <w:t xml:space="preserve"> </w:t>
            </w:r>
          </w:p>
          <w:p w:rsidR="00874776" w:rsidRPr="00237879" w:rsidRDefault="000F0E61" w:rsidP="00D93926">
            <w:pPr>
              <w:jc w:val="both"/>
            </w:pPr>
            <w:r w:rsidRPr="00237879">
              <w:t>4</w:t>
            </w:r>
            <w:r w:rsidR="00874776" w:rsidRPr="00237879">
              <w:t>.</w:t>
            </w:r>
            <w:r w:rsidR="00A423B0" w:rsidRPr="00237879">
              <w:t xml:space="preserve"> К</w:t>
            </w:r>
            <w:r w:rsidR="00874776" w:rsidRPr="00237879">
              <w:t>омплексное развитие систем коммунальной инфраструктуры, реконструкция и модернизация систем коммунальной инфраструктуры</w:t>
            </w:r>
            <w:r w:rsidR="001136A1" w:rsidRPr="00237879">
              <w:t>.</w:t>
            </w:r>
          </w:p>
          <w:p w:rsidR="00A423B0" w:rsidRPr="00237879" w:rsidRDefault="000F0E61" w:rsidP="00A423B0">
            <w:pPr>
              <w:tabs>
                <w:tab w:val="left" w:pos="10440"/>
              </w:tabs>
              <w:autoSpaceDE w:val="0"/>
              <w:autoSpaceDN w:val="0"/>
              <w:adjustRightInd w:val="0"/>
              <w:jc w:val="both"/>
            </w:pPr>
            <w:r w:rsidRPr="00237879">
              <w:t>5</w:t>
            </w:r>
            <w:r w:rsidR="00A423B0" w:rsidRPr="00237879">
              <w:t>. Обеспечение эффективной деятельности органов местного самоуправления района в сфере ЖКХ и создание дополнительных условий для комфортного проживания населения на территории Вытегорского муниципального района</w:t>
            </w:r>
            <w:r w:rsidR="001136A1" w:rsidRPr="00237879">
              <w:t>.</w:t>
            </w:r>
          </w:p>
          <w:p w:rsidR="00A423B0" w:rsidRPr="00237879" w:rsidRDefault="00A423B0" w:rsidP="00D93926">
            <w:pPr>
              <w:jc w:val="both"/>
            </w:pPr>
          </w:p>
        </w:tc>
      </w:tr>
      <w:tr w:rsidR="00DA7EAC" w:rsidRPr="00237879">
        <w:tc>
          <w:tcPr>
            <w:tcW w:w="4219" w:type="dxa"/>
          </w:tcPr>
          <w:p w:rsidR="00DA7EAC" w:rsidRPr="00237879" w:rsidRDefault="00DA7EAC" w:rsidP="00D93926">
            <w:r w:rsidRPr="00237879">
              <w:t>Подпрограммы  программы</w:t>
            </w:r>
          </w:p>
        </w:tc>
        <w:tc>
          <w:tcPr>
            <w:tcW w:w="5245" w:type="dxa"/>
          </w:tcPr>
          <w:p w:rsidR="00DA7EAC" w:rsidRPr="00237879" w:rsidRDefault="00DA7EAC" w:rsidP="00D93926">
            <w:pPr>
              <w:tabs>
                <w:tab w:val="left" w:pos="10440"/>
              </w:tabs>
              <w:ind w:right="-24"/>
              <w:jc w:val="both"/>
            </w:pPr>
            <w:r w:rsidRPr="00237879">
              <w:t>1. «Обеспечение жильем отдельных категорий граждан и выполнение капитального ремонта муниципального жилищного ф</w:t>
            </w:r>
            <w:r w:rsidR="00616707" w:rsidRPr="00237879">
              <w:t>онда Вытегорского района на 2021</w:t>
            </w:r>
            <w:r w:rsidRPr="00237879">
              <w:t>-202</w:t>
            </w:r>
            <w:r w:rsidR="00616707" w:rsidRPr="00237879">
              <w:t>5</w:t>
            </w:r>
            <w:r w:rsidRPr="00237879">
              <w:t xml:space="preserve"> годы». </w:t>
            </w:r>
          </w:p>
          <w:p w:rsidR="00DA7EAC" w:rsidRPr="00237879" w:rsidRDefault="00DA7EAC" w:rsidP="00D93926">
            <w:pPr>
              <w:tabs>
                <w:tab w:val="left" w:pos="10440"/>
              </w:tabs>
              <w:ind w:right="-24"/>
              <w:jc w:val="both"/>
            </w:pPr>
            <w:r w:rsidRPr="00237879">
              <w:t>2. «Переселение граждан из аварийного жилищного фонда в Вытегорском муниципальном районе с учетом необходимости развития малоэтажного</w:t>
            </w:r>
            <w:r w:rsidR="00616707" w:rsidRPr="00237879">
              <w:t xml:space="preserve"> жилищного строительства на 2021</w:t>
            </w:r>
            <w:r w:rsidRPr="00237879">
              <w:t>-20</w:t>
            </w:r>
            <w:r w:rsidR="00616707" w:rsidRPr="00237879">
              <w:t>25</w:t>
            </w:r>
            <w:r w:rsidRPr="00237879">
              <w:t xml:space="preserve"> годы». </w:t>
            </w:r>
          </w:p>
          <w:p w:rsidR="00804F06" w:rsidRPr="00237879" w:rsidRDefault="00DA7EAC" w:rsidP="00D93926">
            <w:pPr>
              <w:tabs>
                <w:tab w:val="left" w:pos="10440"/>
              </w:tabs>
              <w:ind w:right="-24"/>
              <w:jc w:val="both"/>
            </w:pPr>
            <w:r w:rsidRPr="00237879">
              <w:t>3. «Развитие транспортной системы на территории Вытегорског</w:t>
            </w:r>
            <w:r w:rsidR="003A1D29" w:rsidRPr="00237879">
              <w:t>о муниципального района  на 20</w:t>
            </w:r>
            <w:r w:rsidR="00616707" w:rsidRPr="00237879">
              <w:t>21</w:t>
            </w:r>
            <w:r w:rsidRPr="00237879">
              <w:t>-202</w:t>
            </w:r>
            <w:r w:rsidR="00616707" w:rsidRPr="00237879">
              <w:t>5</w:t>
            </w:r>
            <w:r w:rsidRPr="00237879">
              <w:t xml:space="preserve"> годы». </w:t>
            </w:r>
          </w:p>
          <w:p w:rsidR="00874776" w:rsidRPr="00237879" w:rsidRDefault="00804F06" w:rsidP="00D93926">
            <w:pPr>
              <w:tabs>
                <w:tab w:val="left" w:pos="10440"/>
              </w:tabs>
              <w:ind w:right="-24"/>
              <w:jc w:val="both"/>
            </w:pPr>
            <w:r w:rsidRPr="00237879">
              <w:t>4</w:t>
            </w:r>
            <w:r w:rsidR="00874776" w:rsidRPr="00237879">
              <w:t>. «Организация в границах поселения электро-, тепло-, газо- и водоснабжения населения, водоотведения в пределах полномочий, установленных законодательством Российской Федерации»</w:t>
            </w:r>
          </w:p>
          <w:p w:rsidR="00DA7EAC" w:rsidRPr="00237879" w:rsidRDefault="00804F06" w:rsidP="00D93926">
            <w:pPr>
              <w:jc w:val="both"/>
            </w:pPr>
            <w:r w:rsidRPr="00237879">
              <w:t>5</w:t>
            </w:r>
            <w:r w:rsidR="00DA7EAC" w:rsidRPr="00237879">
              <w:t xml:space="preserve">. «Обеспечение реализации программы, прочие мероприятия в области жилищно-коммунального хозяйства». </w:t>
            </w:r>
          </w:p>
        </w:tc>
      </w:tr>
      <w:tr w:rsidR="00DA7EAC" w:rsidRPr="00237879">
        <w:tc>
          <w:tcPr>
            <w:tcW w:w="4219" w:type="dxa"/>
          </w:tcPr>
          <w:p w:rsidR="00DA7EAC" w:rsidRPr="00237879" w:rsidRDefault="00DA7EAC" w:rsidP="00D93926">
            <w:r w:rsidRPr="00237879">
              <w:t>Программно-целевые инструменты программы</w:t>
            </w:r>
          </w:p>
        </w:tc>
        <w:tc>
          <w:tcPr>
            <w:tcW w:w="5245" w:type="dxa"/>
          </w:tcPr>
          <w:p w:rsidR="00DA7EAC" w:rsidRPr="00237879" w:rsidRDefault="00DA7EAC" w:rsidP="002C30F9">
            <w:pPr>
              <w:jc w:val="both"/>
            </w:pPr>
            <w:r w:rsidRPr="00237879">
              <w:t>Постановление Правите</w:t>
            </w:r>
            <w:r w:rsidR="002C30F9" w:rsidRPr="00237879">
              <w:t>льства Вологодской области от 01 апреля 2019</w:t>
            </w:r>
            <w:r w:rsidRPr="00237879">
              <w:t xml:space="preserve"> </w:t>
            </w:r>
            <w:r w:rsidR="002C30F9" w:rsidRPr="00237879">
              <w:t>года № 322</w:t>
            </w:r>
            <w:r w:rsidRPr="00237879">
              <w:t xml:space="preserve"> «Об областной адресной программе № </w:t>
            </w:r>
            <w:r w:rsidR="002C30F9" w:rsidRPr="00237879">
              <w:t>8</w:t>
            </w:r>
            <w:r w:rsidRPr="00237879">
              <w:t xml:space="preserve"> «Переселение граждан из аварийного жилищного фонда в муниципальных образованиях Вологодской области </w:t>
            </w:r>
            <w:r w:rsidR="002C30F9" w:rsidRPr="00237879">
              <w:t>на 2019 - 2025</w:t>
            </w:r>
            <w:r w:rsidRPr="00237879">
              <w:t xml:space="preserve"> годы»</w:t>
            </w:r>
            <w:r w:rsidR="003A1D29" w:rsidRPr="00237879">
              <w:t xml:space="preserve"> (с последующими изменениями)</w:t>
            </w:r>
            <w:r w:rsidR="00D64FE4" w:rsidRPr="00237879">
              <w:t>.</w:t>
            </w:r>
          </w:p>
        </w:tc>
      </w:tr>
      <w:tr w:rsidR="00DA7EAC" w:rsidRPr="00237879">
        <w:tc>
          <w:tcPr>
            <w:tcW w:w="4219" w:type="dxa"/>
          </w:tcPr>
          <w:p w:rsidR="00DA7EAC" w:rsidRPr="00237879" w:rsidRDefault="00DA7EAC" w:rsidP="00D93926">
            <w:r w:rsidRPr="00237879">
              <w:t xml:space="preserve">Сроки и этапы реализации программы </w:t>
            </w:r>
          </w:p>
        </w:tc>
        <w:tc>
          <w:tcPr>
            <w:tcW w:w="5245" w:type="dxa"/>
          </w:tcPr>
          <w:p w:rsidR="00DA7EAC" w:rsidRPr="00237879" w:rsidRDefault="00DA7EAC" w:rsidP="002C30F9">
            <w:r w:rsidRPr="00237879">
              <w:t>20</w:t>
            </w:r>
            <w:r w:rsidR="002C30F9" w:rsidRPr="00237879">
              <w:t>21-2025</w:t>
            </w:r>
            <w:r w:rsidRPr="00237879">
              <w:t xml:space="preserve"> годы </w:t>
            </w:r>
          </w:p>
        </w:tc>
      </w:tr>
      <w:tr w:rsidR="00DA7EAC" w:rsidRPr="00237879">
        <w:tc>
          <w:tcPr>
            <w:tcW w:w="4219" w:type="dxa"/>
          </w:tcPr>
          <w:p w:rsidR="00DA7EAC" w:rsidRPr="00237879" w:rsidRDefault="00DA7EAC" w:rsidP="00D93926">
            <w:r w:rsidRPr="00237879">
              <w:t xml:space="preserve">Целевые показатели программы </w:t>
            </w:r>
          </w:p>
        </w:tc>
        <w:tc>
          <w:tcPr>
            <w:tcW w:w="5245" w:type="dxa"/>
          </w:tcPr>
          <w:p w:rsidR="00DA7EAC" w:rsidRPr="00237879" w:rsidRDefault="00C74A44" w:rsidP="00DA7EAC">
            <w:pPr>
              <w:widowControl w:val="0"/>
              <w:autoSpaceDE w:val="0"/>
              <w:autoSpaceDN w:val="0"/>
              <w:adjustRightInd w:val="0"/>
              <w:jc w:val="both"/>
            </w:pPr>
            <w:r w:rsidRPr="00237879">
              <w:t xml:space="preserve">1. </w:t>
            </w:r>
            <w:r w:rsidR="00775192" w:rsidRPr="00237879">
              <w:t>Количество</w:t>
            </w:r>
            <w:r w:rsidR="00DA7EAC" w:rsidRPr="00237879">
              <w:t xml:space="preserve"> семей отдельных категорий граждан, улучшивших жилищные условия в соответствии с федеральным законодательством;</w:t>
            </w:r>
          </w:p>
          <w:p w:rsidR="00DA7EAC" w:rsidRPr="00237879" w:rsidRDefault="00C74A44" w:rsidP="00DA7EAC">
            <w:pPr>
              <w:widowControl w:val="0"/>
              <w:autoSpaceDE w:val="0"/>
              <w:autoSpaceDN w:val="0"/>
              <w:adjustRightInd w:val="0"/>
              <w:jc w:val="both"/>
            </w:pPr>
            <w:r w:rsidRPr="00237879">
              <w:t>2. Д</w:t>
            </w:r>
            <w:r w:rsidR="00DA7EAC" w:rsidRPr="00237879">
              <w:t>оля аварийного и ветхого жилья;</w:t>
            </w:r>
          </w:p>
          <w:p w:rsidR="00DA7EAC" w:rsidRPr="00237879" w:rsidRDefault="00C74A44" w:rsidP="00DA7EAC">
            <w:pPr>
              <w:widowControl w:val="0"/>
              <w:autoSpaceDE w:val="0"/>
              <w:autoSpaceDN w:val="0"/>
              <w:adjustRightInd w:val="0"/>
              <w:jc w:val="both"/>
            </w:pPr>
            <w:r w:rsidRPr="00237879">
              <w:t>3. Д</w:t>
            </w:r>
            <w:r w:rsidR="00DA7EAC" w:rsidRPr="00237879">
              <w:t>оля протяженности автомобильных дорог общего пользования местного значения</w:t>
            </w:r>
            <w:r w:rsidRPr="00237879">
              <w:t>,</w:t>
            </w:r>
            <w:r w:rsidR="00DA7EAC" w:rsidRPr="00237879">
              <w:t xml:space="preserve"> не отвечающих норм</w:t>
            </w:r>
            <w:r w:rsidR="003A1D29" w:rsidRPr="00237879">
              <w:t>ативным</w:t>
            </w:r>
            <w:r w:rsidR="00DA7EAC" w:rsidRPr="00237879">
              <w:t xml:space="preserve"> требования</w:t>
            </w:r>
            <w:r w:rsidR="003A1D29" w:rsidRPr="00237879">
              <w:t>м</w:t>
            </w:r>
            <w:r w:rsidR="00DA7EAC" w:rsidRPr="00237879">
              <w:t>;</w:t>
            </w:r>
          </w:p>
          <w:p w:rsidR="00874776" w:rsidRPr="00237879" w:rsidRDefault="000F0E61" w:rsidP="00F317D3">
            <w:pPr>
              <w:widowControl w:val="0"/>
              <w:autoSpaceDE w:val="0"/>
              <w:autoSpaceDN w:val="0"/>
              <w:adjustRightInd w:val="0"/>
              <w:jc w:val="both"/>
            </w:pPr>
            <w:r w:rsidRPr="00237879">
              <w:t>4</w:t>
            </w:r>
            <w:r w:rsidR="00C74A44" w:rsidRPr="00237879">
              <w:t>. Д</w:t>
            </w:r>
            <w:r w:rsidR="00F317D3" w:rsidRPr="00237879">
              <w:t>оля жителей Вытегорского муниципального района</w:t>
            </w:r>
            <w:r w:rsidR="00C74A44" w:rsidRPr="00237879">
              <w:t>,</w:t>
            </w:r>
            <w:r w:rsidR="00F317D3" w:rsidRPr="00237879">
              <w:t xml:space="preserve"> обеспеченных электроснабжением, теплоснабжением,  водоснабжением, водоотведением</w:t>
            </w:r>
            <w:r w:rsidR="00874776" w:rsidRPr="00237879">
              <w:t>, %.;</w:t>
            </w:r>
          </w:p>
          <w:p w:rsidR="00D75271" w:rsidRPr="00237879" w:rsidRDefault="000F0E61" w:rsidP="00F317D3">
            <w:pPr>
              <w:widowControl w:val="0"/>
              <w:autoSpaceDE w:val="0"/>
              <w:autoSpaceDN w:val="0"/>
              <w:adjustRightInd w:val="0"/>
              <w:jc w:val="both"/>
            </w:pPr>
            <w:r w:rsidRPr="00237879">
              <w:t>5</w:t>
            </w:r>
            <w:r w:rsidR="00C74A44" w:rsidRPr="00237879">
              <w:t>. Д</w:t>
            </w:r>
            <w:r w:rsidR="00D97D4E" w:rsidRPr="00237879">
              <w:t>оля мероприятий, выполненных в полном объёме, от общего числа мероприятий, запланированных в данной муниципальной программе и в других муниципальных программам, ответственным за реализацию которых является Управление ЖКХ.</w:t>
            </w:r>
          </w:p>
        </w:tc>
      </w:tr>
      <w:tr w:rsidR="00DA7EAC" w:rsidRPr="00237879">
        <w:tc>
          <w:tcPr>
            <w:tcW w:w="4219" w:type="dxa"/>
          </w:tcPr>
          <w:p w:rsidR="00DA7EAC" w:rsidRPr="00237879" w:rsidRDefault="00DA7EAC" w:rsidP="00D93926">
            <w:r w:rsidRPr="00237879">
              <w:t xml:space="preserve">Объем финансового обеспечения программы </w:t>
            </w:r>
          </w:p>
        </w:tc>
        <w:tc>
          <w:tcPr>
            <w:tcW w:w="5245" w:type="dxa"/>
          </w:tcPr>
          <w:p w:rsidR="00DA7EAC" w:rsidRPr="00237879" w:rsidRDefault="00DA7EAC" w:rsidP="00DA7EAC">
            <w:pPr>
              <w:jc w:val="both"/>
            </w:pPr>
            <w:r w:rsidRPr="00237879">
              <w:t>Общий объем финансового обеспечения</w:t>
            </w:r>
            <w:r w:rsidR="00AF15B4" w:rsidRPr="00237879">
              <w:t>,</w:t>
            </w:r>
            <w:r w:rsidRPr="00237879">
              <w:t xml:space="preserve"> необходимый для реализации программных мероприятий</w:t>
            </w:r>
            <w:r w:rsidR="00AF15B4" w:rsidRPr="00237879">
              <w:t>, составляет</w:t>
            </w:r>
            <w:r w:rsidRPr="00237879">
              <w:t xml:space="preserve"> </w:t>
            </w:r>
            <w:r w:rsidR="00C01C18" w:rsidRPr="00237879">
              <w:t xml:space="preserve"> </w:t>
            </w:r>
            <w:r w:rsidR="002E40BC" w:rsidRPr="00237879">
              <w:t>356 252,00</w:t>
            </w:r>
            <w:r w:rsidR="002C30F9" w:rsidRPr="00237879">
              <w:t xml:space="preserve"> </w:t>
            </w:r>
            <w:r w:rsidRPr="00237879">
              <w:t>тыс.</w:t>
            </w:r>
            <w:r w:rsidR="002C30F9" w:rsidRPr="00237879">
              <w:t xml:space="preserve"> </w:t>
            </w:r>
            <w:r w:rsidRPr="00237879">
              <w:t>рублей, в том числе по годам:</w:t>
            </w:r>
          </w:p>
          <w:p w:rsidR="00C01C18" w:rsidRPr="00237879" w:rsidRDefault="00C01C18" w:rsidP="00C01C18">
            <w:pPr>
              <w:jc w:val="both"/>
            </w:pPr>
            <w:r w:rsidRPr="00237879">
              <w:t>20</w:t>
            </w:r>
            <w:r w:rsidR="002C30F9" w:rsidRPr="00237879">
              <w:t xml:space="preserve">21 – </w:t>
            </w:r>
            <w:r w:rsidR="00FD72B4" w:rsidRPr="00237879">
              <w:t>93 971,5</w:t>
            </w:r>
            <w:r w:rsidRPr="00237879">
              <w:t xml:space="preserve"> тыс. руб.</w:t>
            </w:r>
            <w:r w:rsidR="00AF15B4" w:rsidRPr="00237879">
              <w:t>,</w:t>
            </w:r>
          </w:p>
          <w:p w:rsidR="00C01C18" w:rsidRPr="00237879" w:rsidRDefault="00C01C18" w:rsidP="00C01C18">
            <w:pPr>
              <w:jc w:val="both"/>
            </w:pPr>
            <w:r w:rsidRPr="00237879">
              <w:t>20</w:t>
            </w:r>
            <w:r w:rsidR="002C30F9" w:rsidRPr="00237879">
              <w:t>22</w:t>
            </w:r>
            <w:r w:rsidRPr="00237879">
              <w:t xml:space="preserve"> – </w:t>
            </w:r>
            <w:r w:rsidR="00FD72B4" w:rsidRPr="00237879">
              <w:t>124 855,7</w:t>
            </w:r>
            <w:r w:rsidRPr="00237879">
              <w:t xml:space="preserve"> тыс. руб.</w:t>
            </w:r>
            <w:r w:rsidR="00AF15B4" w:rsidRPr="00237879">
              <w:t>,</w:t>
            </w:r>
          </w:p>
          <w:p w:rsidR="00C01C18" w:rsidRPr="00237879" w:rsidRDefault="00C01C18" w:rsidP="00C01C18">
            <w:pPr>
              <w:jc w:val="both"/>
            </w:pPr>
            <w:r w:rsidRPr="00237879">
              <w:t>20</w:t>
            </w:r>
            <w:r w:rsidR="002C30F9" w:rsidRPr="00237879">
              <w:t>23</w:t>
            </w:r>
            <w:r w:rsidRPr="00237879">
              <w:t xml:space="preserve"> – </w:t>
            </w:r>
            <w:r w:rsidR="002C30F9" w:rsidRPr="00237879">
              <w:t xml:space="preserve"> </w:t>
            </w:r>
            <w:r w:rsidR="00513FBB" w:rsidRPr="00237879">
              <w:t>46 118,4</w:t>
            </w:r>
            <w:r w:rsidRPr="00237879">
              <w:t xml:space="preserve"> тыс. руб.</w:t>
            </w:r>
            <w:r w:rsidR="00AF15B4" w:rsidRPr="00237879">
              <w:t>,</w:t>
            </w:r>
          </w:p>
          <w:p w:rsidR="00C01C18" w:rsidRPr="00237879" w:rsidRDefault="00C01C18" w:rsidP="00C01C18">
            <w:pPr>
              <w:jc w:val="both"/>
            </w:pPr>
            <w:r w:rsidRPr="00237879">
              <w:t>20</w:t>
            </w:r>
            <w:r w:rsidR="002E40BC" w:rsidRPr="00237879">
              <w:t>24</w:t>
            </w:r>
            <w:r w:rsidRPr="00237879">
              <w:t xml:space="preserve">– </w:t>
            </w:r>
            <w:r w:rsidR="00513FBB" w:rsidRPr="00237879">
              <w:t>47 618,3</w:t>
            </w:r>
            <w:r w:rsidRPr="00237879">
              <w:t xml:space="preserve"> тыс. руб.</w:t>
            </w:r>
            <w:r w:rsidR="00AF15B4" w:rsidRPr="00237879">
              <w:t>,</w:t>
            </w:r>
          </w:p>
          <w:p w:rsidR="00DA7EAC" w:rsidRPr="00237879" w:rsidRDefault="00C01C18" w:rsidP="002E40BC">
            <w:pPr>
              <w:jc w:val="both"/>
            </w:pPr>
            <w:r w:rsidRPr="00237879">
              <w:t>20</w:t>
            </w:r>
            <w:r w:rsidR="002C30F9" w:rsidRPr="00237879">
              <w:t>2</w:t>
            </w:r>
            <w:r w:rsidR="002E40BC" w:rsidRPr="00237879">
              <w:t>5</w:t>
            </w:r>
            <w:r w:rsidRPr="00237879">
              <w:t xml:space="preserve">– </w:t>
            </w:r>
            <w:r w:rsidR="00513FBB" w:rsidRPr="00237879">
              <w:t>43 688,1</w:t>
            </w:r>
            <w:r w:rsidRPr="00237879">
              <w:t xml:space="preserve"> тыс. руб.</w:t>
            </w:r>
            <w:r w:rsidR="00AF15B4" w:rsidRPr="00237879">
              <w:t>,</w:t>
            </w:r>
          </w:p>
        </w:tc>
      </w:tr>
      <w:tr w:rsidR="00DA7EAC" w:rsidRPr="00237879">
        <w:tc>
          <w:tcPr>
            <w:tcW w:w="4219" w:type="dxa"/>
          </w:tcPr>
          <w:p w:rsidR="00DA7EAC" w:rsidRPr="00237879" w:rsidRDefault="00DA7EAC" w:rsidP="00D93926">
            <w:r w:rsidRPr="00237879">
              <w:t xml:space="preserve">Ожидаемые результаты реализации программы </w:t>
            </w:r>
          </w:p>
        </w:tc>
        <w:tc>
          <w:tcPr>
            <w:tcW w:w="5245" w:type="dxa"/>
          </w:tcPr>
          <w:p w:rsidR="00DA7EAC" w:rsidRPr="00237879" w:rsidRDefault="00DA7EAC" w:rsidP="00D93926">
            <w:pPr>
              <w:jc w:val="both"/>
            </w:pPr>
            <w:r w:rsidRPr="00237879">
              <w:t>За период с 20</w:t>
            </w:r>
            <w:r w:rsidR="00FD72B4" w:rsidRPr="00237879">
              <w:t>20</w:t>
            </w:r>
            <w:r w:rsidR="00C93DD9" w:rsidRPr="00237879">
              <w:t xml:space="preserve"> года по 2025</w:t>
            </w:r>
            <w:r w:rsidRPr="00237879">
              <w:t xml:space="preserve"> год планируется достижение следующих результатов:</w:t>
            </w:r>
          </w:p>
          <w:p w:rsidR="00DA7EAC" w:rsidRPr="00237879" w:rsidRDefault="00C74A44" w:rsidP="00D93926">
            <w:pPr>
              <w:widowControl w:val="0"/>
              <w:autoSpaceDE w:val="0"/>
              <w:autoSpaceDN w:val="0"/>
              <w:adjustRightInd w:val="0"/>
              <w:jc w:val="both"/>
            </w:pPr>
            <w:r w:rsidRPr="00237879">
              <w:t>1. У</w:t>
            </w:r>
            <w:r w:rsidR="00DA7EAC" w:rsidRPr="00237879">
              <w:t xml:space="preserve">величение </w:t>
            </w:r>
            <w:r w:rsidR="00775192" w:rsidRPr="00237879">
              <w:t>количества</w:t>
            </w:r>
            <w:r w:rsidR="00DA7EAC" w:rsidRPr="00237879">
              <w:t xml:space="preserve"> семей отдельных категорий граждан, улучшивших жилищные условия в соответствии с федеральным законодательством</w:t>
            </w:r>
            <w:r w:rsidRPr="00237879">
              <w:t>,</w:t>
            </w:r>
            <w:r w:rsidR="00DA7EAC" w:rsidRPr="00237879">
              <w:t xml:space="preserve"> с </w:t>
            </w:r>
            <w:r w:rsidR="00FD72B4" w:rsidRPr="00237879">
              <w:t>15</w:t>
            </w:r>
            <w:r w:rsidR="00DA7EAC" w:rsidRPr="00237879">
              <w:t xml:space="preserve"> %</w:t>
            </w:r>
            <w:r w:rsidR="007D373A" w:rsidRPr="00237879">
              <w:t xml:space="preserve"> в 20</w:t>
            </w:r>
            <w:r w:rsidR="00FD72B4" w:rsidRPr="00237879">
              <w:t>20</w:t>
            </w:r>
            <w:r w:rsidR="007D373A" w:rsidRPr="00237879">
              <w:t xml:space="preserve"> году </w:t>
            </w:r>
            <w:r w:rsidR="00FD72B4" w:rsidRPr="00237879">
              <w:t>до 20</w:t>
            </w:r>
            <w:r w:rsidR="00DA7EAC" w:rsidRPr="00237879">
              <w:t xml:space="preserve"> %</w:t>
            </w:r>
            <w:r w:rsidR="007D373A" w:rsidRPr="00237879">
              <w:t xml:space="preserve"> в 20</w:t>
            </w:r>
            <w:r w:rsidR="00FD72B4" w:rsidRPr="00237879">
              <w:t>25</w:t>
            </w:r>
            <w:r w:rsidR="007D373A" w:rsidRPr="00237879">
              <w:t xml:space="preserve"> году</w:t>
            </w:r>
            <w:r w:rsidR="00DA7EAC" w:rsidRPr="00237879">
              <w:t>;</w:t>
            </w:r>
          </w:p>
          <w:p w:rsidR="00DA7EAC" w:rsidRPr="00237879" w:rsidRDefault="00C74A44" w:rsidP="00D93926">
            <w:pPr>
              <w:widowControl w:val="0"/>
              <w:autoSpaceDE w:val="0"/>
              <w:autoSpaceDN w:val="0"/>
              <w:adjustRightInd w:val="0"/>
              <w:jc w:val="both"/>
            </w:pPr>
            <w:r w:rsidRPr="00237879">
              <w:t>2. У</w:t>
            </w:r>
            <w:r w:rsidR="00DA7EAC" w:rsidRPr="00237879">
              <w:t xml:space="preserve">меньшение доли аварийного и ветхого жилья с </w:t>
            </w:r>
            <w:r w:rsidR="00FD72B4" w:rsidRPr="00237879">
              <w:t>16,9</w:t>
            </w:r>
            <w:r w:rsidR="00DA7EAC" w:rsidRPr="00237879">
              <w:t xml:space="preserve"> %</w:t>
            </w:r>
            <w:r w:rsidR="007D373A" w:rsidRPr="00237879">
              <w:t xml:space="preserve"> в 20</w:t>
            </w:r>
            <w:r w:rsidR="00FD72B4" w:rsidRPr="00237879">
              <w:t>20</w:t>
            </w:r>
            <w:r w:rsidR="007D373A" w:rsidRPr="00237879">
              <w:t xml:space="preserve"> г. </w:t>
            </w:r>
            <w:r w:rsidR="00DA7EAC" w:rsidRPr="00237879">
              <w:t xml:space="preserve">до </w:t>
            </w:r>
            <w:r w:rsidR="00FD72B4" w:rsidRPr="00237879">
              <w:t>15,8</w:t>
            </w:r>
            <w:r w:rsidR="007D373A" w:rsidRPr="00237879">
              <w:t xml:space="preserve">% в </w:t>
            </w:r>
            <w:r w:rsidR="006A7094" w:rsidRPr="00237879">
              <w:t xml:space="preserve"> </w:t>
            </w:r>
            <w:r w:rsidR="007D373A" w:rsidRPr="00237879">
              <w:t>20</w:t>
            </w:r>
            <w:r w:rsidR="00FD72B4" w:rsidRPr="00237879">
              <w:t>25</w:t>
            </w:r>
            <w:r w:rsidR="00DA7EAC" w:rsidRPr="00237879">
              <w:t xml:space="preserve"> </w:t>
            </w:r>
            <w:r w:rsidR="007D373A" w:rsidRPr="00237879">
              <w:t>г.</w:t>
            </w:r>
            <w:r w:rsidR="00DA7EAC" w:rsidRPr="00237879">
              <w:t>;</w:t>
            </w:r>
          </w:p>
          <w:p w:rsidR="00DA7EAC" w:rsidRPr="00237879" w:rsidRDefault="00C74A44" w:rsidP="00D93926">
            <w:pPr>
              <w:tabs>
                <w:tab w:val="left" w:pos="10440"/>
              </w:tabs>
              <w:autoSpaceDE w:val="0"/>
              <w:autoSpaceDN w:val="0"/>
              <w:adjustRightInd w:val="0"/>
              <w:jc w:val="both"/>
            </w:pPr>
            <w:r w:rsidRPr="00237879">
              <w:t>3. У</w:t>
            </w:r>
            <w:r w:rsidR="00DA7EAC" w:rsidRPr="00237879">
              <w:t>меньшение доли протяженности автомобильных дорог общего пользования местного значения</w:t>
            </w:r>
            <w:r w:rsidRPr="00237879">
              <w:t>,</w:t>
            </w:r>
            <w:r w:rsidR="00DA7EAC" w:rsidRPr="00237879">
              <w:t xml:space="preserve"> не отвечающих норм</w:t>
            </w:r>
            <w:r w:rsidR="000739FD" w:rsidRPr="00237879">
              <w:t>ативным</w:t>
            </w:r>
            <w:r w:rsidR="00DA7EAC" w:rsidRPr="00237879">
              <w:t xml:space="preserve"> требования</w:t>
            </w:r>
            <w:r w:rsidR="000739FD" w:rsidRPr="00237879">
              <w:t>м</w:t>
            </w:r>
            <w:r w:rsidRPr="00237879">
              <w:t>,</w:t>
            </w:r>
            <w:r w:rsidR="00DA7EAC" w:rsidRPr="00237879">
              <w:t xml:space="preserve"> с </w:t>
            </w:r>
            <w:r w:rsidR="00FD72B4" w:rsidRPr="00237879">
              <w:t>82,1 в 2020 году</w:t>
            </w:r>
            <w:r w:rsidR="007D373A" w:rsidRPr="00237879">
              <w:t xml:space="preserve"> </w:t>
            </w:r>
            <w:r w:rsidR="00DA7EAC" w:rsidRPr="00237879">
              <w:t xml:space="preserve">до </w:t>
            </w:r>
            <w:r w:rsidR="00FD72B4" w:rsidRPr="00237879">
              <w:t>76,8</w:t>
            </w:r>
            <w:r w:rsidR="007D373A" w:rsidRPr="00237879">
              <w:t xml:space="preserve"> в 202</w:t>
            </w:r>
            <w:r w:rsidR="00FD72B4" w:rsidRPr="00237879">
              <w:t>5</w:t>
            </w:r>
            <w:r w:rsidR="006A7094" w:rsidRPr="00237879">
              <w:t xml:space="preserve"> году</w:t>
            </w:r>
            <w:r w:rsidR="00DA7EAC" w:rsidRPr="00237879">
              <w:t>;</w:t>
            </w:r>
          </w:p>
          <w:p w:rsidR="00874776" w:rsidRPr="00237879" w:rsidRDefault="000F0E61" w:rsidP="00F317D3">
            <w:pPr>
              <w:jc w:val="both"/>
            </w:pPr>
            <w:r w:rsidRPr="00237879">
              <w:rPr>
                <w:rFonts w:cs="Calibri"/>
              </w:rPr>
              <w:t>4</w:t>
            </w:r>
            <w:r w:rsidR="00C74A44" w:rsidRPr="00237879">
              <w:rPr>
                <w:rFonts w:cs="Calibri"/>
              </w:rPr>
              <w:t>. Обеспеч</w:t>
            </w:r>
            <w:r w:rsidR="00F317D3" w:rsidRPr="00237879">
              <w:t>ени</w:t>
            </w:r>
            <w:r w:rsidR="00C74A44" w:rsidRPr="00237879">
              <w:t>е доли жителей ВМР, обеспеченных</w:t>
            </w:r>
            <w:r w:rsidR="00F317D3" w:rsidRPr="00237879">
              <w:t xml:space="preserve"> электроснабжением, </w:t>
            </w:r>
            <w:r w:rsidR="00A26351" w:rsidRPr="00237879">
              <w:t>теплоснабжением, водоснабжением, водоотведением от общего числа жителей ВМР на уровне 100 %</w:t>
            </w:r>
            <w:r w:rsidR="00C74A44" w:rsidRPr="00237879">
              <w:t>;</w:t>
            </w:r>
          </w:p>
          <w:p w:rsidR="00AF15B4" w:rsidRPr="00237879" w:rsidRDefault="000F0E61" w:rsidP="00F317D3">
            <w:pPr>
              <w:jc w:val="both"/>
            </w:pPr>
            <w:r w:rsidRPr="00237879">
              <w:t>5</w:t>
            </w:r>
            <w:r w:rsidR="00C74A44" w:rsidRPr="00237879">
              <w:t>. О</w:t>
            </w:r>
            <w:r w:rsidR="00AF15B4" w:rsidRPr="00237879">
              <w:t xml:space="preserve">беспечение доли мероприятий, выполненных в полном объёме, от общего числа мероприятий, запланированных в данной муниципальной программе и в других </w:t>
            </w:r>
            <w:r w:rsidR="00FD72B4" w:rsidRPr="00237879">
              <w:t>муниципальных программах</w:t>
            </w:r>
            <w:r w:rsidR="00AF15B4" w:rsidRPr="00237879">
              <w:t>, ответственным за реализацию которых является Управление ЖКХ, ежегодно на уровне 100%.</w:t>
            </w:r>
          </w:p>
        </w:tc>
      </w:tr>
    </w:tbl>
    <w:p w:rsidR="00DA7EAC" w:rsidRPr="00237879" w:rsidRDefault="00DA7EAC" w:rsidP="00D64FE4">
      <w:pPr>
        <w:rPr>
          <w:b/>
        </w:rPr>
      </w:pPr>
    </w:p>
    <w:p w:rsidR="0021086B" w:rsidRPr="00237879" w:rsidRDefault="0021086B" w:rsidP="0021086B">
      <w:pPr>
        <w:ind w:left="360"/>
        <w:rPr>
          <w:b/>
        </w:rPr>
      </w:pPr>
    </w:p>
    <w:p w:rsidR="00DA7EAC" w:rsidRPr="00237879" w:rsidRDefault="00DA7EAC" w:rsidP="00DA7EAC">
      <w:pPr>
        <w:numPr>
          <w:ilvl w:val="0"/>
          <w:numId w:val="1"/>
        </w:numPr>
        <w:jc w:val="center"/>
        <w:rPr>
          <w:b/>
        </w:rPr>
      </w:pPr>
      <w:r w:rsidRPr="00237879">
        <w:rPr>
          <w:b/>
        </w:rPr>
        <w:t>Общая характеристика сферы реализации  программы</w:t>
      </w:r>
    </w:p>
    <w:p w:rsidR="00DA7EAC" w:rsidRPr="00237879" w:rsidRDefault="00DA7EAC" w:rsidP="00DA7EAC">
      <w:pPr>
        <w:rPr>
          <w:b/>
        </w:rPr>
      </w:pPr>
    </w:p>
    <w:p w:rsidR="00DA7EAC" w:rsidRPr="00237879" w:rsidRDefault="00DA7EAC" w:rsidP="00DA7EAC">
      <w:pPr>
        <w:ind w:firstLine="360"/>
        <w:jc w:val="both"/>
      </w:pPr>
      <w:r w:rsidRPr="00237879">
        <w:t>На территории Вытегорского муниципального района на 1 января                 20</w:t>
      </w:r>
      <w:r w:rsidR="002E40BC" w:rsidRPr="00237879">
        <w:t>21</w:t>
      </w:r>
      <w:r w:rsidRPr="00237879">
        <w:t xml:space="preserve"> года </w:t>
      </w:r>
      <w:r w:rsidR="002E40BC" w:rsidRPr="00237879">
        <w:t>3</w:t>
      </w:r>
      <w:r w:rsidRPr="00237879">
        <w:t xml:space="preserve"> молодых семьи состоят на учете в качестве нуждающихся в улучшении жилищных условий и являются претендентами для участия в целевой Программе по обеспечению жильем молодых семей. Молодые семьи не могут получить доступ на рынок жилья без бюджетной поддержки. Даже имея достаточный уровень дохода для получения ипотечного жилищного кредита, они не могут оплатить первоначальный взнос при получении кредита. Молодые семьи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они еще не имеют возможности накопить на эти цели необходимые средства.</w:t>
      </w:r>
    </w:p>
    <w:p w:rsidR="00DA7EAC" w:rsidRPr="00237879" w:rsidRDefault="00DA7EAC" w:rsidP="00DA7EAC">
      <w:pPr>
        <w:ind w:firstLine="360"/>
        <w:jc w:val="both"/>
      </w:pPr>
      <w:r w:rsidRPr="00237879">
        <w:t xml:space="preserve">Во исполнение </w:t>
      </w:r>
      <w:r w:rsidR="00D75271" w:rsidRPr="00237879">
        <w:t xml:space="preserve"> </w:t>
      </w:r>
      <w:hyperlink r:id="rId8" w:history="1">
        <w:r w:rsidRPr="00237879">
          <w:t xml:space="preserve">Жилищного </w:t>
        </w:r>
        <w:r w:rsidR="00D75271" w:rsidRPr="00237879">
          <w:t xml:space="preserve"> </w:t>
        </w:r>
        <w:r w:rsidRPr="00237879">
          <w:t xml:space="preserve">кодекса </w:t>
        </w:r>
        <w:r w:rsidR="00D75271" w:rsidRPr="00237879">
          <w:t xml:space="preserve"> </w:t>
        </w:r>
        <w:r w:rsidRPr="00237879">
          <w:t>Российской Федерации</w:t>
        </w:r>
      </w:hyperlink>
      <w:r w:rsidRPr="00237879">
        <w:t>, начиная с</w:t>
      </w:r>
      <w:r w:rsidR="00D75271" w:rsidRPr="00237879">
        <w:t xml:space="preserve"> 0</w:t>
      </w:r>
      <w:r w:rsidRPr="00237879">
        <w:t>1 января 2014 года, функционир</w:t>
      </w:r>
      <w:r w:rsidR="0021086B" w:rsidRPr="00237879">
        <w:t>уют</w:t>
      </w:r>
      <w:r w:rsidRPr="00237879">
        <w:t xml:space="preserve"> региональные системы капитального ремонта общего имущества в многоквартирных домах, расположенных на территории Вытегорского района.</w:t>
      </w:r>
    </w:p>
    <w:p w:rsidR="00DA7EAC" w:rsidRPr="00237879" w:rsidRDefault="00DA7EAC" w:rsidP="00DA7EAC">
      <w:pPr>
        <w:pStyle w:val="a6"/>
        <w:spacing w:after="0"/>
        <w:ind w:left="0" w:firstLine="360"/>
        <w:jc w:val="both"/>
        <w:rPr>
          <w:szCs w:val="28"/>
        </w:rPr>
      </w:pPr>
      <w:r w:rsidRPr="00237879">
        <w:rPr>
          <w:szCs w:val="28"/>
        </w:rPr>
        <w:t xml:space="preserve">Федеральным законом </w:t>
      </w:r>
      <w:r w:rsidR="004D509E" w:rsidRPr="00237879">
        <w:rPr>
          <w:szCs w:val="28"/>
        </w:rPr>
        <w:t xml:space="preserve">от 21 июля 2007 года </w:t>
      </w:r>
      <w:r w:rsidRPr="00237879">
        <w:rPr>
          <w:szCs w:val="28"/>
        </w:rPr>
        <w:t>№ 185-ФЗ</w:t>
      </w:r>
      <w:r w:rsidR="004D509E" w:rsidRPr="00237879">
        <w:rPr>
          <w:szCs w:val="28"/>
        </w:rPr>
        <w:t xml:space="preserve"> «О Фонде содействия реформированию жилищно-коммунального хозяйства»</w:t>
      </w:r>
      <w:r w:rsidR="00D154F6" w:rsidRPr="00237879">
        <w:rPr>
          <w:szCs w:val="28"/>
        </w:rPr>
        <w:t>,</w:t>
      </w:r>
      <w:r w:rsidRPr="00237879">
        <w:rPr>
          <w:szCs w:val="28"/>
        </w:rPr>
        <w:t xml:space="preserve"> Указом Президента Российской Федерации от 7 мая 2012 года № 600 «О мерах по обеспечению граждан Р</w:t>
      </w:r>
      <w:r w:rsidR="004D509E" w:rsidRPr="00237879">
        <w:rPr>
          <w:szCs w:val="28"/>
        </w:rPr>
        <w:t xml:space="preserve">оссийской </w:t>
      </w:r>
      <w:r w:rsidRPr="00237879">
        <w:rPr>
          <w:szCs w:val="28"/>
        </w:rPr>
        <w:t>Ф</w:t>
      </w:r>
      <w:r w:rsidR="004D509E" w:rsidRPr="00237879">
        <w:rPr>
          <w:szCs w:val="28"/>
        </w:rPr>
        <w:t>едерации</w:t>
      </w:r>
      <w:r w:rsidRPr="00237879">
        <w:rPr>
          <w:szCs w:val="28"/>
        </w:rPr>
        <w:t xml:space="preserve"> доступным и комфортным жильем  и повышению качества жилищно-коммунальных услуг»   предусмотрена обязанность  субъекта Российской Федерации до </w:t>
      </w:r>
      <w:r w:rsidR="00E171A1" w:rsidRPr="00237879">
        <w:rPr>
          <w:szCs w:val="28"/>
        </w:rPr>
        <w:t>01 сентября</w:t>
      </w:r>
      <w:r w:rsidRPr="00237879">
        <w:rPr>
          <w:szCs w:val="28"/>
        </w:rPr>
        <w:t xml:space="preserve"> </w:t>
      </w:r>
      <w:r w:rsidR="006A7094" w:rsidRPr="00237879">
        <w:rPr>
          <w:szCs w:val="28"/>
        </w:rPr>
        <w:t xml:space="preserve">               </w:t>
      </w:r>
      <w:r w:rsidRPr="00237879">
        <w:rPr>
          <w:szCs w:val="28"/>
        </w:rPr>
        <w:t>20</w:t>
      </w:r>
      <w:r w:rsidR="00E171A1" w:rsidRPr="00237879">
        <w:rPr>
          <w:szCs w:val="28"/>
        </w:rPr>
        <w:t>25</w:t>
      </w:r>
      <w:r w:rsidRPr="00237879">
        <w:rPr>
          <w:szCs w:val="28"/>
        </w:rPr>
        <w:t xml:space="preserve"> года расселить все многоквартирные дома, признанные до 1 января 20</w:t>
      </w:r>
      <w:r w:rsidR="00E171A1" w:rsidRPr="00237879">
        <w:rPr>
          <w:szCs w:val="28"/>
        </w:rPr>
        <w:t>17</w:t>
      </w:r>
      <w:r w:rsidRPr="00237879">
        <w:rPr>
          <w:szCs w:val="28"/>
        </w:rPr>
        <w:t xml:space="preserve"> года в установленном порядке аварийными и подлежащими сносу или реконструкции в связи с физическим износом. На территории Вытегорского района расположено </w:t>
      </w:r>
      <w:r w:rsidR="00E171A1" w:rsidRPr="00237879">
        <w:rPr>
          <w:szCs w:val="28"/>
        </w:rPr>
        <w:t>21</w:t>
      </w:r>
      <w:r w:rsidRPr="00237879">
        <w:rPr>
          <w:szCs w:val="28"/>
        </w:rPr>
        <w:t xml:space="preserve"> таких дом</w:t>
      </w:r>
      <w:r w:rsidR="00743840" w:rsidRPr="00237879">
        <w:rPr>
          <w:szCs w:val="28"/>
        </w:rPr>
        <w:t>а</w:t>
      </w:r>
      <w:r w:rsidRPr="00237879">
        <w:rPr>
          <w:szCs w:val="28"/>
        </w:rPr>
        <w:t xml:space="preserve">, площадь которых составляет </w:t>
      </w:r>
      <w:r w:rsidR="001B5517" w:rsidRPr="00237879">
        <w:rPr>
          <w:szCs w:val="28"/>
        </w:rPr>
        <w:t>5 507,6</w:t>
      </w:r>
      <w:r w:rsidR="00743840" w:rsidRPr="00237879">
        <w:rPr>
          <w:szCs w:val="28"/>
        </w:rPr>
        <w:t xml:space="preserve"> </w:t>
      </w:r>
      <w:r w:rsidRPr="00237879">
        <w:rPr>
          <w:szCs w:val="28"/>
        </w:rPr>
        <w:t xml:space="preserve">кв. метров, или </w:t>
      </w:r>
      <w:r w:rsidR="00A0575B" w:rsidRPr="00237879">
        <w:rPr>
          <w:szCs w:val="28"/>
        </w:rPr>
        <w:t>2,</w:t>
      </w:r>
      <w:r w:rsidR="00E171A1" w:rsidRPr="00237879">
        <w:rPr>
          <w:szCs w:val="28"/>
        </w:rPr>
        <w:t>11</w:t>
      </w:r>
      <w:r w:rsidRPr="00237879">
        <w:rPr>
          <w:szCs w:val="28"/>
        </w:rPr>
        <w:t xml:space="preserve"> % от общей площади жилищного фонда района.  </w:t>
      </w:r>
      <w:r w:rsidR="007F2D44" w:rsidRPr="00237879">
        <w:rPr>
          <w:szCs w:val="28"/>
        </w:rPr>
        <w:t>26,3</w:t>
      </w:r>
      <w:r w:rsidRPr="00237879">
        <w:rPr>
          <w:szCs w:val="28"/>
        </w:rPr>
        <w:t xml:space="preserve"> % аварийного жилфонда находится в муниципальной собственности. В аварийных жилых домах проживает </w:t>
      </w:r>
      <w:r w:rsidR="00972E0B" w:rsidRPr="00237879">
        <w:rPr>
          <w:szCs w:val="28"/>
        </w:rPr>
        <w:t>235</w:t>
      </w:r>
      <w:r w:rsidRPr="00237879">
        <w:rPr>
          <w:szCs w:val="28"/>
        </w:rPr>
        <w:t xml:space="preserve"> человека (</w:t>
      </w:r>
      <w:r w:rsidR="00972E0B" w:rsidRPr="00237879">
        <w:rPr>
          <w:szCs w:val="28"/>
        </w:rPr>
        <w:t>125</w:t>
      </w:r>
      <w:r w:rsidRPr="00237879">
        <w:rPr>
          <w:szCs w:val="28"/>
        </w:rPr>
        <w:t xml:space="preserve"> семьи).  </w:t>
      </w:r>
      <w:r w:rsidR="007F2D44" w:rsidRPr="00237879">
        <w:rPr>
          <w:szCs w:val="28"/>
        </w:rPr>
        <w:t>На Муниципальное образование «Город Вытегра» приходится 9</w:t>
      </w:r>
      <w:r w:rsidRPr="00237879">
        <w:rPr>
          <w:szCs w:val="28"/>
        </w:rPr>
        <w:t>5,</w:t>
      </w:r>
      <w:r w:rsidR="007F2D44" w:rsidRPr="00237879">
        <w:rPr>
          <w:szCs w:val="28"/>
        </w:rPr>
        <w:t>0</w:t>
      </w:r>
      <w:r w:rsidRPr="00237879">
        <w:rPr>
          <w:szCs w:val="28"/>
        </w:rPr>
        <w:t>% площади а</w:t>
      </w:r>
      <w:r w:rsidR="007E6438" w:rsidRPr="00237879">
        <w:rPr>
          <w:szCs w:val="28"/>
        </w:rPr>
        <w:t>варийного жилья</w:t>
      </w:r>
      <w:r w:rsidRPr="00237879">
        <w:rPr>
          <w:szCs w:val="28"/>
        </w:rPr>
        <w:t xml:space="preserve">, здесь проживают </w:t>
      </w:r>
      <w:r w:rsidR="007F2D44" w:rsidRPr="00237879">
        <w:rPr>
          <w:szCs w:val="28"/>
        </w:rPr>
        <w:t>95</w:t>
      </w:r>
      <w:r w:rsidRPr="00237879">
        <w:rPr>
          <w:szCs w:val="28"/>
        </w:rPr>
        <w:t>% граждан из общего количества лиц,</w:t>
      </w:r>
      <w:r w:rsidR="007F2D44" w:rsidRPr="00237879">
        <w:rPr>
          <w:szCs w:val="28"/>
        </w:rPr>
        <w:t xml:space="preserve"> которые должны быть переселены.</w:t>
      </w:r>
      <w:r w:rsidRPr="00237879">
        <w:rPr>
          <w:szCs w:val="28"/>
        </w:rPr>
        <w:t xml:space="preserve"> </w:t>
      </w:r>
      <w:r w:rsidR="007F2D44" w:rsidRPr="00237879">
        <w:rPr>
          <w:szCs w:val="28"/>
        </w:rPr>
        <w:t>В</w:t>
      </w:r>
      <w:r w:rsidRPr="00237879">
        <w:rPr>
          <w:szCs w:val="28"/>
        </w:rPr>
        <w:t xml:space="preserve"> сельском поселении </w:t>
      </w:r>
      <w:r w:rsidR="007F2D44" w:rsidRPr="00237879">
        <w:rPr>
          <w:szCs w:val="28"/>
        </w:rPr>
        <w:t xml:space="preserve">Анхимовском имеется 1 </w:t>
      </w:r>
      <w:r w:rsidRPr="00237879">
        <w:rPr>
          <w:szCs w:val="28"/>
        </w:rPr>
        <w:t xml:space="preserve"> многоквартирны</w:t>
      </w:r>
      <w:r w:rsidR="007F2D44" w:rsidRPr="00237879">
        <w:rPr>
          <w:szCs w:val="28"/>
        </w:rPr>
        <w:t>й дом</w:t>
      </w:r>
      <w:r w:rsidRPr="00237879">
        <w:rPr>
          <w:szCs w:val="28"/>
        </w:rPr>
        <w:t>, признанны</w:t>
      </w:r>
      <w:r w:rsidR="007F2D44" w:rsidRPr="00237879">
        <w:rPr>
          <w:szCs w:val="28"/>
        </w:rPr>
        <w:t>й</w:t>
      </w:r>
      <w:r w:rsidRPr="00237879">
        <w:rPr>
          <w:szCs w:val="28"/>
        </w:rPr>
        <w:t xml:space="preserve"> в установленном порядке аварийными до 1 января 20</w:t>
      </w:r>
      <w:r w:rsidR="007F2D44" w:rsidRPr="00237879">
        <w:rPr>
          <w:szCs w:val="28"/>
        </w:rPr>
        <w:t>17 года</w:t>
      </w:r>
      <w:r w:rsidRPr="00237879">
        <w:rPr>
          <w:szCs w:val="28"/>
        </w:rPr>
        <w:t>.</w:t>
      </w:r>
    </w:p>
    <w:p w:rsidR="00DA7EAC" w:rsidRPr="00237879" w:rsidRDefault="00DA7EAC" w:rsidP="00DA7EAC">
      <w:pPr>
        <w:tabs>
          <w:tab w:val="left" w:pos="540"/>
        </w:tabs>
        <w:jc w:val="both"/>
      </w:pPr>
      <w:r w:rsidRPr="00237879">
        <w:tab/>
        <w:t>Протяженность автомобильных дорог общего пользования местного значения, находящихся на территории  Вытегорского муниципально</w:t>
      </w:r>
      <w:r w:rsidR="00430F52" w:rsidRPr="00237879">
        <w:t xml:space="preserve">го района по состоянию на 01 января </w:t>
      </w:r>
      <w:r w:rsidRPr="00237879">
        <w:t>20</w:t>
      </w:r>
      <w:r w:rsidR="007F2D44" w:rsidRPr="00237879">
        <w:t>21</w:t>
      </w:r>
      <w:r w:rsidRPr="00237879">
        <w:t xml:space="preserve"> года составляет </w:t>
      </w:r>
      <w:r w:rsidR="007F2D44" w:rsidRPr="00237879">
        <w:t>690,2</w:t>
      </w:r>
      <w:r w:rsidRPr="00237879">
        <w:t xml:space="preserve"> км, в том </w:t>
      </w:r>
      <w:r w:rsidR="007F2D44" w:rsidRPr="00237879">
        <w:t>числе с твердым покрытием — 137,2</w:t>
      </w:r>
      <w:r w:rsidRPr="00237879">
        <w:t xml:space="preserve"> км;</w:t>
      </w:r>
      <w:r w:rsidR="007F2D44" w:rsidRPr="00237879">
        <w:t xml:space="preserve"> автодороги   грунтовые – 553,0</w:t>
      </w:r>
      <w:r w:rsidRPr="00237879">
        <w:t xml:space="preserve"> км.</w:t>
      </w:r>
    </w:p>
    <w:p w:rsidR="00DA7EAC" w:rsidRPr="00237879" w:rsidRDefault="00DA7EAC" w:rsidP="00DA7EAC">
      <w:pPr>
        <w:tabs>
          <w:tab w:val="left" w:pos="10440"/>
        </w:tabs>
        <w:autoSpaceDE w:val="0"/>
        <w:autoSpaceDN w:val="0"/>
        <w:adjustRightInd w:val="0"/>
        <w:ind w:firstLine="540"/>
        <w:jc w:val="both"/>
      </w:pPr>
      <w:r w:rsidRPr="00237879">
        <w:t>По  состоянию  на  01 января 20</w:t>
      </w:r>
      <w:r w:rsidR="007F2D44" w:rsidRPr="00237879">
        <w:t>21</w:t>
      </w:r>
      <w:r w:rsidRPr="00237879">
        <w:t xml:space="preserve"> года  </w:t>
      </w:r>
      <w:r w:rsidR="007F2D44" w:rsidRPr="00237879">
        <w:t>594,41</w:t>
      </w:r>
      <w:r w:rsidRPr="00237879">
        <w:rPr>
          <w:b/>
        </w:rPr>
        <w:t xml:space="preserve"> </w:t>
      </w:r>
      <w:r w:rsidRPr="00237879">
        <w:t xml:space="preserve">км дорог общего пользования местного значения на  территории  района  являются  муниципальными  (без учета  уличной  сети).  </w:t>
      </w:r>
    </w:p>
    <w:p w:rsidR="00DA7EAC" w:rsidRPr="00237879" w:rsidRDefault="00DA7EAC" w:rsidP="00DA7EAC">
      <w:pPr>
        <w:tabs>
          <w:tab w:val="left" w:pos="10440"/>
        </w:tabs>
        <w:autoSpaceDE w:val="0"/>
        <w:autoSpaceDN w:val="0"/>
        <w:adjustRightInd w:val="0"/>
        <w:ind w:firstLine="540"/>
        <w:jc w:val="both"/>
      </w:pPr>
      <w:r w:rsidRPr="00237879">
        <w:t>Внутри района для большинства автодорог характерна низкая интенсивность движения. На автодорогах, обеспечивающих внутрирайонные транспортные связи, она составляет 200 - 400 авт./сутки. Наибольшая интенсивность движения наблюдается в летний (июнь - август) и зимний (январь - февраль) периоды, наименьшая - в весенний период (март - апрель).</w:t>
      </w:r>
    </w:p>
    <w:p w:rsidR="00DA7EAC" w:rsidRPr="00237879" w:rsidRDefault="00DA7EAC" w:rsidP="00DA7EAC">
      <w:pPr>
        <w:tabs>
          <w:tab w:val="left" w:pos="10440"/>
        </w:tabs>
        <w:ind w:firstLine="708"/>
        <w:jc w:val="both"/>
      </w:pPr>
      <w:r w:rsidRPr="00237879">
        <w:t>За  счет  средств района и поселений</w:t>
      </w:r>
      <w:r w:rsidR="00430F52" w:rsidRPr="00237879">
        <w:t>, входящих в состав Вытегорского муниципального района (далее - поселения),</w:t>
      </w:r>
      <w:r w:rsidRPr="00237879">
        <w:t xml:space="preserve"> содержится  </w:t>
      </w:r>
      <w:r w:rsidR="00EB7B6A" w:rsidRPr="00237879">
        <w:t>50</w:t>
      </w:r>
      <w:r w:rsidR="007F2D44" w:rsidRPr="00237879">
        <w:t xml:space="preserve">  мост</w:t>
      </w:r>
      <w:r w:rsidR="00EB7B6A" w:rsidRPr="00237879">
        <w:t>ов</w:t>
      </w:r>
      <w:r w:rsidRPr="00237879">
        <w:t xml:space="preserve">   общей  протяженностью  </w:t>
      </w:r>
      <w:r w:rsidR="00EB7B6A" w:rsidRPr="00237879">
        <w:t>1439,0</w:t>
      </w:r>
      <w:r w:rsidRPr="00237879">
        <w:t xml:space="preserve"> п.м., из них </w:t>
      </w:r>
      <w:r w:rsidR="00EB7B6A" w:rsidRPr="00237879">
        <w:t>29</w:t>
      </w:r>
      <w:r w:rsidRPr="00237879">
        <w:t xml:space="preserve"> мостов деревянные, </w:t>
      </w:r>
      <w:r w:rsidR="00EB7B6A" w:rsidRPr="00237879">
        <w:t>14</w:t>
      </w:r>
      <w:r w:rsidRPr="00237879">
        <w:t xml:space="preserve"> – желе</w:t>
      </w:r>
      <w:r w:rsidR="007F2D44" w:rsidRPr="00237879">
        <w:t xml:space="preserve">зобетонные, </w:t>
      </w:r>
      <w:r w:rsidR="00EB7B6A" w:rsidRPr="00237879">
        <w:t>5 - комбинированных, 2</w:t>
      </w:r>
      <w:r w:rsidR="007F2D44" w:rsidRPr="00237879">
        <w:t xml:space="preserve"> – металлических</w:t>
      </w:r>
      <w:r w:rsidRPr="00237879">
        <w:t xml:space="preserve">. Дорожными организациями обслуживается  </w:t>
      </w:r>
      <w:r w:rsidR="005677F2" w:rsidRPr="00237879">
        <w:t>222,0 км автомобильных дорог общего пользования федерального значения, 306,62</w:t>
      </w:r>
      <w:r w:rsidRPr="00237879">
        <w:t xml:space="preserve"> км автомобильных дорог общего пользования регионального (межмуниципального)  значения</w:t>
      </w:r>
      <w:r w:rsidR="005677F2" w:rsidRPr="00237879">
        <w:t>, 690,2 км автомобильных дорог общего пользования местного значения</w:t>
      </w:r>
      <w:r w:rsidRPr="00237879">
        <w:t>,  27 мостов</w:t>
      </w:r>
      <w:r w:rsidR="00EB7B6A" w:rsidRPr="00237879">
        <w:t xml:space="preserve">, </w:t>
      </w:r>
      <w:r w:rsidRPr="00237879">
        <w:t xml:space="preserve"> из них 13 деревянные, 11 железобетонные и  3 комбинированные.</w:t>
      </w:r>
    </w:p>
    <w:p w:rsidR="00DA7EAC" w:rsidRPr="00237879" w:rsidRDefault="00DA7EAC" w:rsidP="00DA7EAC">
      <w:pPr>
        <w:tabs>
          <w:tab w:val="left" w:pos="9900"/>
          <w:tab w:val="left" w:pos="10440"/>
        </w:tabs>
        <w:autoSpaceDE w:val="0"/>
        <w:autoSpaceDN w:val="0"/>
        <w:adjustRightInd w:val="0"/>
        <w:ind w:firstLine="540"/>
        <w:jc w:val="both"/>
      </w:pPr>
      <w:r w:rsidRPr="00237879">
        <w:t xml:space="preserve">На данный момент </w:t>
      </w:r>
      <w:r w:rsidR="005677F2" w:rsidRPr="00237879">
        <w:t>100</w:t>
      </w:r>
      <w:r w:rsidRPr="00237879">
        <w:t xml:space="preserve"> % автомобильных дорог местного значения не соответствуют нормативным требованиям к транспортно-эксплуатационному состоянию. В условиях роста цен на дорожные работы и ограниченного финансирования эти требования не выполняются, и с каждым годом увеличивается протяженность автомобильных дорог местного значения, требующих ремонта.</w:t>
      </w:r>
    </w:p>
    <w:p w:rsidR="009A7818" w:rsidRPr="00237879" w:rsidRDefault="009A7818" w:rsidP="009A7818">
      <w:pPr>
        <w:ind w:firstLine="540"/>
        <w:jc w:val="both"/>
      </w:pPr>
      <w:r w:rsidRPr="00237879">
        <w:t>Основными проблемами  Вытегорского муниципального района в сфере жилищно – коммунального хозяйства являются:</w:t>
      </w:r>
    </w:p>
    <w:p w:rsidR="009A7818" w:rsidRPr="00237879" w:rsidRDefault="009A7818" w:rsidP="009A7818">
      <w:pPr>
        <w:jc w:val="both"/>
      </w:pPr>
      <w:r w:rsidRPr="00237879">
        <w:tab/>
        <w:t>- физический износ основных фондов, средств и методов производства. Техническое состояние коммунальной инфраструктуры характеризуется низкой производительностью, коэффициент полезного действия мощностей не отвечает их техническим возможностям, аварийно – восстановительные работы  носят постоянный характер, затраты по которым   ложатся  на себестоимость оказываемых коммунальных услуг;</w:t>
      </w:r>
    </w:p>
    <w:p w:rsidR="009A7818" w:rsidRPr="00237879" w:rsidRDefault="009A7818" w:rsidP="009A7818">
      <w:pPr>
        <w:autoSpaceDN w:val="0"/>
        <w:jc w:val="both"/>
      </w:pPr>
      <w:r w:rsidRPr="00237879">
        <w:tab/>
        <w:t>- недостаточность оборотных средств в организациях  коммунального комплекса.</w:t>
      </w:r>
    </w:p>
    <w:p w:rsidR="00DA7EAC" w:rsidRPr="00237879" w:rsidRDefault="00DA7EAC" w:rsidP="005677F2">
      <w:pPr>
        <w:jc w:val="both"/>
        <w:rPr>
          <w:b/>
        </w:rPr>
      </w:pPr>
    </w:p>
    <w:p w:rsidR="00DA7EAC" w:rsidRPr="00237879" w:rsidRDefault="00DA7EAC" w:rsidP="00DA7EAC">
      <w:pPr>
        <w:numPr>
          <w:ilvl w:val="0"/>
          <w:numId w:val="1"/>
        </w:numPr>
        <w:jc w:val="center"/>
        <w:rPr>
          <w:b/>
        </w:rPr>
      </w:pPr>
      <w:r w:rsidRPr="00237879">
        <w:rPr>
          <w:b/>
        </w:rPr>
        <w:t xml:space="preserve">Цели, задачи, целевые показатели, </w:t>
      </w:r>
    </w:p>
    <w:p w:rsidR="00DA7EAC" w:rsidRPr="00237879" w:rsidRDefault="00DA7EAC" w:rsidP="00DA7EAC">
      <w:pPr>
        <w:ind w:left="360"/>
        <w:jc w:val="center"/>
        <w:rPr>
          <w:b/>
        </w:rPr>
      </w:pPr>
      <w:r w:rsidRPr="00237879">
        <w:rPr>
          <w:b/>
        </w:rPr>
        <w:t>основные ожидаемые конечные результаты программы</w:t>
      </w:r>
    </w:p>
    <w:p w:rsidR="00DA7EAC" w:rsidRPr="00237879" w:rsidRDefault="00DA7EAC" w:rsidP="00DA7EAC">
      <w:pPr>
        <w:ind w:left="360"/>
        <w:rPr>
          <w:b/>
        </w:rPr>
      </w:pPr>
      <w:r w:rsidRPr="00237879">
        <w:rPr>
          <w:b/>
        </w:rPr>
        <w:t xml:space="preserve"> </w:t>
      </w:r>
    </w:p>
    <w:p w:rsidR="00DA7EAC" w:rsidRPr="00237879" w:rsidRDefault="00430F52" w:rsidP="00DA7EAC">
      <w:pPr>
        <w:ind w:firstLine="709"/>
        <w:jc w:val="both"/>
      </w:pPr>
      <w:r w:rsidRPr="00237879">
        <w:rPr>
          <w:b/>
        </w:rPr>
        <w:t xml:space="preserve">Цель </w:t>
      </w:r>
      <w:r w:rsidR="00DA7EAC" w:rsidRPr="00237879">
        <w:rPr>
          <w:b/>
        </w:rPr>
        <w:t>программы</w:t>
      </w:r>
      <w:r w:rsidR="000B60B5" w:rsidRPr="00237879">
        <w:t xml:space="preserve"> -</w:t>
      </w:r>
      <w:r w:rsidR="00DA7EAC" w:rsidRPr="00237879">
        <w:t xml:space="preserve"> повышение комфортной среды проживания на территории Вытегорского муниципального района</w:t>
      </w:r>
      <w:r w:rsidR="00743840" w:rsidRPr="00237879">
        <w:t>.</w:t>
      </w:r>
    </w:p>
    <w:p w:rsidR="00DA7EAC" w:rsidRPr="00237879" w:rsidRDefault="00DA7EAC" w:rsidP="00DA7EAC">
      <w:pPr>
        <w:ind w:firstLine="709"/>
        <w:contextualSpacing/>
        <w:jc w:val="both"/>
      </w:pPr>
      <w:r w:rsidRPr="00237879">
        <w:t xml:space="preserve">Для достижения указанной цели </w:t>
      </w:r>
      <w:r w:rsidR="000B60B5" w:rsidRPr="00237879">
        <w:t>необходимо</w:t>
      </w:r>
      <w:r w:rsidRPr="00237879">
        <w:t xml:space="preserve"> ре</w:t>
      </w:r>
      <w:r w:rsidR="000B60B5" w:rsidRPr="00237879">
        <w:t>шение следующих задач</w:t>
      </w:r>
      <w:r w:rsidRPr="00237879">
        <w:t xml:space="preserve">:  </w:t>
      </w:r>
    </w:p>
    <w:p w:rsidR="000B60B5" w:rsidRPr="00237879" w:rsidRDefault="000B60B5" w:rsidP="000B60B5">
      <w:pPr>
        <w:jc w:val="both"/>
      </w:pPr>
      <w:r w:rsidRPr="00237879">
        <w:t>1. Создание условий для реализации прав на улучшение жилищных условий лицам, признанным нуждающимися в улучшении жилищных условий в соответствии с федеральным и/или областным законодательством в рамках переданных полномочий и создание безопасных и благоприятных условий проживания граждан.</w:t>
      </w:r>
    </w:p>
    <w:p w:rsidR="000B60B5" w:rsidRPr="00237879" w:rsidRDefault="000B60B5" w:rsidP="000B60B5">
      <w:pPr>
        <w:tabs>
          <w:tab w:val="left" w:pos="10440"/>
        </w:tabs>
        <w:autoSpaceDE w:val="0"/>
        <w:autoSpaceDN w:val="0"/>
        <w:adjustRightInd w:val="0"/>
        <w:jc w:val="both"/>
      </w:pPr>
      <w:r w:rsidRPr="00237879">
        <w:t>2. Обеспечение благоустроенным жильем граждан, переселяемых из жилых помещений в многоквартирных домах, признанных в установленном порядке до 1 января 20</w:t>
      </w:r>
      <w:r w:rsidR="00BF7078" w:rsidRPr="00237879">
        <w:t>17</w:t>
      </w:r>
      <w:r w:rsidRPr="00237879">
        <w:t xml:space="preserve"> года аварийными и подлежащими сносу или реконструкции в связи с физическим износом в процессе их эксплуатации.</w:t>
      </w:r>
    </w:p>
    <w:p w:rsidR="000B60B5" w:rsidRPr="00237879" w:rsidRDefault="000B60B5" w:rsidP="000B60B5">
      <w:pPr>
        <w:tabs>
          <w:tab w:val="left" w:pos="10440"/>
        </w:tabs>
        <w:autoSpaceDE w:val="0"/>
        <w:autoSpaceDN w:val="0"/>
        <w:adjustRightInd w:val="0"/>
        <w:jc w:val="both"/>
      </w:pPr>
      <w:r w:rsidRPr="00237879">
        <w:t xml:space="preserve">3. Формирование единой дорожной сети круглогодичной доступности для населения Вытегорского муниципального района (далее также – район, Вытегорский район). </w:t>
      </w:r>
    </w:p>
    <w:p w:rsidR="000B60B5" w:rsidRPr="00237879" w:rsidRDefault="000B60B5" w:rsidP="000B60B5">
      <w:pPr>
        <w:jc w:val="both"/>
      </w:pPr>
      <w:r w:rsidRPr="00237879">
        <w:t>4. Повышение эффективности  использования энергетических ресурсов на территории Вытегорского муниципального района</w:t>
      </w:r>
      <w:r w:rsidR="00BF7078" w:rsidRPr="00237879">
        <w:t>.</w:t>
      </w:r>
    </w:p>
    <w:p w:rsidR="000B60B5" w:rsidRPr="00237879" w:rsidRDefault="000B60B5" w:rsidP="000B60B5">
      <w:pPr>
        <w:jc w:val="both"/>
      </w:pPr>
      <w:r w:rsidRPr="00237879">
        <w:t>5. Комплексное развитие систем коммунальной инфраструктуры, реконструкция и модернизация систем коммунальной инфраструктуры.</w:t>
      </w:r>
    </w:p>
    <w:p w:rsidR="000B60B5" w:rsidRPr="00237879" w:rsidRDefault="000B60B5" w:rsidP="000B60B5">
      <w:pPr>
        <w:tabs>
          <w:tab w:val="left" w:pos="10440"/>
        </w:tabs>
        <w:autoSpaceDE w:val="0"/>
        <w:autoSpaceDN w:val="0"/>
        <w:adjustRightInd w:val="0"/>
        <w:jc w:val="both"/>
      </w:pPr>
      <w:r w:rsidRPr="00237879">
        <w:t>6. Обеспечение эффективной деятельности органов местного самоуправления района в сфере ЖКХ и создание дополнительных условий для комфортного проживания населения на территории Вытегорского муниципального района.</w:t>
      </w:r>
    </w:p>
    <w:p w:rsidR="000B60B5" w:rsidRPr="00237879" w:rsidRDefault="000B60B5" w:rsidP="000B60B5">
      <w:pPr>
        <w:tabs>
          <w:tab w:val="left" w:pos="10440"/>
        </w:tabs>
        <w:autoSpaceDE w:val="0"/>
        <w:autoSpaceDN w:val="0"/>
        <w:adjustRightInd w:val="0"/>
        <w:jc w:val="both"/>
      </w:pPr>
    </w:p>
    <w:p w:rsidR="00DA7EAC" w:rsidRPr="00237879" w:rsidRDefault="00DA7EAC" w:rsidP="00DA7EAC">
      <w:pPr>
        <w:tabs>
          <w:tab w:val="left" w:pos="0"/>
        </w:tabs>
        <w:autoSpaceDE w:val="0"/>
        <w:autoSpaceDN w:val="0"/>
        <w:adjustRightInd w:val="0"/>
        <w:ind w:firstLine="709"/>
        <w:jc w:val="both"/>
      </w:pPr>
      <w:r w:rsidRPr="00237879">
        <w:t>Сведения о целевых показателях программы представлены в приложении 1 к  программе.</w:t>
      </w:r>
    </w:p>
    <w:p w:rsidR="00DA7EAC" w:rsidRPr="00237879" w:rsidRDefault="00DA7EAC" w:rsidP="00DA7EAC">
      <w:pPr>
        <w:tabs>
          <w:tab w:val="left" w:pos="0"/>
        </w:tabs>
        <w:autoSpaceDE w:val="0"/>
        <w:autoSpaceDN w:val="0"/>
        <w:adjustRightInd w:val="0"/>
        <w:ind w:firstLine="709"/>
        <w:jc w:val="both"/>
      </w:pPr>
      <w:r w:rsidRPr="00237879">
        <w:t>Методика расчета значений целевых показателей программы приведена в приложении 2 к программе.</w:t>
      </w:r>
    </w:p>
    <w:p w:rsidR="000B60B5" w:rsidRPr="00237879" w:rsidRDefault="000B60B5" w:rsidP="00DA7EAC">
      <w:pPr>
        <w:tabs>
          <w:tab w:val="left" w:pos="0"/>
        </w:tabs>
        <w:autoSpaceDE w:val="0"/>
        <w:autoSpaceDN w:val="0"/>
        <w:adjustRightInd w:val="0"/>
        <w:ind w:firstLine="709"/>
        <w:jc w:val="both"/>
      </w:pPr>
    </w:p>
    <w:p w:rsidR="00DA7EAC" w:rsidRPr="00237879" w:rsidRDefault="00DA7EAC" w:rsidP="00DA7EAC">
      <w:pPr>
        <w:ind w:firstLine="709"/>
        <w:jc w:val="both"/>
      </w:pPr>
      <w:r w:rsidRPr="00237879">
        <w:t xml:space="preserve">Реализация программы позволит достичь следующих результатов: </w:t>
      </w:r>
    </w:p>
    <w:p w:rsidR="00DA7EAC" w:rsidRPr="00237879" w:rsidRDefault="00DA7EAC" w:rsidP="00DA7EAC">
      <w:pPr>
        <w:widowControl w:val="0"/>
        <w:autoSpaceDE w:val="0"/>
        <w:autoSpaceDN w:val="0"/>
        <w:adjustRightInd w:val="0"/>
        <w:ind w:firstLine="709"/>
        <w:jc w:val="both"/>
      </w:pPr>
      <w:r w:rsidRPr="00237879">
        <w:t>- увеличение доли семей отдельных категорий граждан, улучшивших жилищные условия в соответствии с федеральным законодательством</w:t>
      </w:r>
      <w:r w:rsidR="00C74A44" w:rsidRPr="00237879">
        <w:t>,</w:t>
      </w:r>
      <w:r w:rsidRPr="00237879">
        <w:t xml:space="preserve"> с </w:t>
      </w:r>
      <w:r w:rsidR="001B5517" w:rsidRPr="00237879">
        <w:t>15</w:t>
      </w:r>
      <w:r w:rsidRPr="00237879">
        <w:t xml:space="preserve"> % </w:t>
      </w:r>
      <w:r w:rsidR="00233FF1" w:rsidRPr="00237879">
        <w:t>в 20</w:t>
      </w:r>
      <w:r w:rsidR="001B5517" w:rsidRPr="00237879">
        <w:t>20</w:t>
      </w:r>
      <w:r w:rsidR="00233FF1" w:rsidRPr="00237879">
        <w:t xml:space="preserve"> году </w:t>
      </w:r>
      <w:r w:rsidRPr="00237879">
        <w:t xml:space="preserve">до </w:t>
      </w:r>
      <w:r w:rsidR="001B5517" w:rsidRPr="00237879">
        <w:t>20</w:t>
      </w:r>
      <w:r w:rsidRPr="00237879">
        <w:t xml:space="preserve"> %</w:t>
      </w:r>
      <w:r w:rsidR="00233FF1" w:rsidRPr="00237879">
        <w:t xml:space="preserve"> в 202</w:t>
      </w:r>
      <w:r w:rsidR="001B5517" w:rsidRPr="00237879">
        <w:t>5</w:t>
      </w:r>
      <w:r w:rsidR="00233FF1" w:rsidRPr="00237879">
        <w:t xml:space="preserve"> году</w:t>
      </w:r>
      <w:r w:rsidRPr="00237879">
        <w:t>;</w:t>
      </w:r>
    </w:p>
    <w:p w:rsidR="001B5517" w:rsidRPr="00237879" w:rsidRDefault="00DA7EAC" w:rsidP="001B5517">
      <w:pPr>
        <w:widowControl w:val="0"/>
        <w:autoSpaceDE w:val="0"/>
        <w:autoSpaceDN w:val="0"/>
        <w:adjustRightInd w:val="0"/>
        <w:ind w:firstLine="708"/>
        <w:jc w:val="both"/>
      </w:pPr>
      <w:r w:rsidRPr="00237879">
        <w:t xml:space="preserve">- </w:t>
      </w:r>
      <w:r w:rsidR="00233FF1" w:rsidRPr="00237879">
        <w:t xml:space="preserve">уменьшение доли аварийного и ветхого жилья </w:t>
      </w:r>
      <w:r w:rsidR="001B5517" w:rsidRPr="00237879">
        <w:t>с 16,9 % в 2020 г. до 15,8% в  2025 году;</w:t>
      </w:r>
    </w:p>
    <w:p w:rsidR="00233FF1" w:rsidRPr="00237879" w:rsidRDefault="00233FF1" w:rsidP="001B5517">
      <w:pPr>
        <w:widowControl w:val="0"/>
        <w:autoSpaceDE w:val="0"/>
        <w:autoSpaceDN w:val="0"/>
        <w:adjustRightInd w:val="0"/>
        <w:ind w:firstLine="708"/>
        <w:jc w:val="both"/>
      </w:pPr>
      <w:r w:rsidRPr="00237879">
        <w:t>- уменьшение доли протяженности автомобильных дорог общего пользования местного значения</w:t>
      </w:r>
      <w:r w:rsidR="00C74A44" w:rsidRPr="00237879">
        <w:t>,</w:t>
      </w:r>
      <w:r w:rsidRPr="00237879">
        <w:t xml:space="preserve"> не отвечающих нормативным требованиям</w:t>
      </w:r>
      <w:r w:rsidR="00C74A44" w:rsidRPr="00237879">
        <w:t>,</w:t>
      </w:r>
      <w:r w:rsidRPr="00237879">
        <w:t xml:space="preserve"> с 89,01% в 20</w:t>
      </w:r>
      <w:r w:rsidR="000D56B3" w:rsidRPr="00237879">
        <w:t>20</w:t>
      </w:r>
      <w:r w:rsidRPr="00237879">
        <w:t xml:space="preserve"> г. до 82,1</w:t>
      </w:r>
      <w:r w:rsidR="00E417AD" w:rsidRPr="00237879">
        <w:t>%</w:t>
      </w:r>
      <w:r w:rsidRPr="00237879">
        <w:t xml:space="preserve"> в 2020</w:t>
      </w:r>
      <w:r w:rsidR="00E417AD" w:rsidRPr="00237879">
        <w:t xml:space="preserve"> году</w:t>
      </w:r>
      <w:r w:rsidRPr="00237879">
        <w:t>;</w:t>
      </w:r>
    </w:p>
    <w:p w:rsidR="000B60B5" w:rsidRPr="00237879" w:rsidRDefault="000B60B5" w:rsidP="005677F2">
      <w:pPr>
        <w:ind w:firstLine="708"/>
        <w:jc w:val="both"/>
      </w:pPr>
      <w:r w:rsidRPr="00237879">
        <w:rPr>
          <w:rFonts w:cs="Calibri"/>
        </w:rPr>
        <w:t xml:space="preserve">- </w:t>
      </w:r>
      <w:r w:rsidR="00C74A44" w:rsidRPr="00237879">
        <w:t>обеспеч</w:t>
      </w:r>
      <w:r w:rsidRPr="00237879">
        <w:t>ение доли жителей ВМР, обеспеченным электроснабжением, теплоснабжением, водоснабжением, водоотведением от общего числа жителей ВМР на уровне 100 %</w:t>
      </w:r>
    </w:p>
    <w:p w:rsidR="00B64F63" w:rsidRPr="00237879" w:rsidRDefault="000B60B5" w:rsidP="000B60B5">
      <w:pPr>
        <w:widowControl w:val="0"/>
        <w:autoSpaceDE w:val="0"/>
        <w:autoSpaceDN w:val="0"/>
        <w:adjustRightInd w:val="0"/>
        <w:ind w:firstLine="709"/>
        <w:jc w:val="both"/>
      </w:pPr>
      <w:r w:rsidRPr="00237879">
        <w:t>- обеспечение доли мероприятий, выполненных в полном объёме, от общего числа мероприятий, запланированных в данной муниципальной программе и в других муниципальных программам, ответственным за реализацию которых является Управление ЖКХ, ежегодно на уровне 100%.</w:t>
      </w:r>
    </w:p>
    <w:p w:rsidR="00DA7EAC" w:rsidRPr="00237879" w:rsidRDefault="00DA7EAC" w:rsidP="000B60B5">
      <w:pPr>
        <w:widowControl w:val="0"/>
        <w:autoSpaceDE w:val="0"/>
        <w:autoSpaceDN w:val="0"/>
        <w:adjustRightInd w:val="0"/>
        <w:ind w:firstLine="709"/>
        <w:jc w:val="both"/>
      </w:pPr>
      <w:r w:rsidRPr="00237879">
        <w:t>Сроки реализации программы</w:t>
      </w:r>
      <w:r w:rsidR="00F1435B" w:rsidRPr="00237879">
        <w:t>:</w:t>
      </w:r>
      <w:r w:rsidRPr="00237879">
        <w:t xml:space="preserve"> 20</w:t>
      </w:r>
      <w:r w:rsidR="005677F2" w:rsidRPr="00237879">
        <w:t xml:space="preserve">21-2025 </w:t>
      </w:r>
      <w:r w:rsidRPr="00237879">
        <w:t>годы.</w:t>
      </w:r>
    </w:p>
    <w:p w:rsidR="00DA7EAC" w:rsidRPr="00237879" w:rsidRDefault="00DA7EAC" w:rsidP="00DA7EAC">
      <w:pPr>
        <w:ind w:firstLine="709"/>
        <w:jc w:val="both"/>
      </w:pPr>
    </w:p>
    <w:p w:rsidR="00DA7EAC" w:rsidRPr="00237879" w:rsidRDefault="00DA7EAC" w:rsidP="00DA7EAC">
      <w:pPr>
        <w:numPr>
          <w:ilvl w:val="0"/>
          <w:numId w:val="1"/>
        </w:numPr>
        <w:jc w:val="center"/>
        <w:rPr>
          <w:b/>
        </w:rPr>
      </w:pPr>
      <w:r w:rsidRPr="00237879">
        <w:rPr>
          <w:b/>
        </w:rPr>
        <w:t xml:space="preserve">Информация о финансовом </w:t>
      </w:r>
      <w:r w:rsidR="00235BB0" w:rsidRPr="00237879">
        <w:rPr>
          <w:b/>
        </w:rPr>
        <w:t>обеспечении реализации</w:t>
      </w:r>
      <w:r w:rsidRPr="00237879">
        <w:rPr>
          <w:b/>
        </w:rPr>
        <w:t xml:space="preserve"> программы </w:t>
      </w:r>
      <w:r w:rsidR="00235BB0" w:rsidRPr="00237879">
        <w:rPr>
          <w:b/>
        </w:rPr>
        <w:t xml:space="preserve">             </w:t>
      </w:r>
      <w:r w:rsidRPr="00237879">
        <w:rPr>
          <w:b/>
        </w:rPr>
        <w:t xml:space="preserve">за счет средств районного бюджета </w:t>
      </w:r>
    </w:p>
    <w:p w:rsidR="00DA7EAC" w:rsidRPr="00237879" w:rsidRDefault="00DA7EAC" w:rsidP="00DA7EAC">
      <w:pPr>
        <w:ind w:left="360"/>
        <w:rPr>
          <w:b/>
        </w:rPr>
      </w:pPr>
    </w:p>
    <w:p w:rsidR="001B5517" w:rsidRPr="00237879" w:rsidRDefault="001E4DB7" w:rsidP="001B5517">
      <w:pPr>
        <w:jc w:val="both"/>
      </w:pPr>
      <w:r w:rsidRPr="00237879">
        <w:t xml:space="preserve">Общий объем финансового обеспечения необходимый для реализации программных мероприятий </w:t>
      </w:r>
      <w:r w:rsidR="001B5517" w:rsidRPr="00237879">
        <w:t>356 252,00 тыс. рублей, в том числе по годам:</w:t>
      </w:r>
    </w:p>
    <w:p w:rsidR="001B5517" w:rsidRPr="00237879" w:rsidRDefault="001B5517" w:rsidP="001B5517">
      <w:pPr>
        <w:jc w:val="both"/>
      </w:pPr>
      <w:r w:rsidRPr="00237879">
        <w:t>2021 – 93 971,5 тыс. руб.,</w:t>
      </w:r>
    </w:p>
    <w:p w:rsidR="001B5517" w:rsidRPr="00237879" w:rsidRDefault="001B5517" w:rsidP="001B5517">
      <w:pPr>
        <w:jc w:val="both"/>
      </w:pPr>
      <w:r w:rsidRPr="00237879">
        <w:t>2022 – 124 855,7 тыс. руб.,</w:t>
      </w:r>
    </w:p>
    <w:p w:rsidR="001B5517" w:rsidRPr="00237879" w:rsidRDefault="001B5517" w:rsidP="001B5517">
      <w:pPr>
        <w:jc w:val="both"/>
      </w:pPr>
      <w:r w:rsidRPr="00237879">
        <w:t>2023 –  46 118,4 тыс. руб.,</w:t>
      </w:r>
    </w:p>
    <w:p w:rsidR="001B5517" w:rsidRPr="00237879" w:rsidRDefault="001B5517" w:rsidP="001B5517">
      <w:pPr>
        <w:jc w:val="both"/>
      </w:pPr>
      <w:r w:rsidRPr="00237879">
        <w:t>2024– 47 618,3 тыс. руб.,</w:t>
      </w:r>
    </w:p>
    <w:p w:rsidR="001B5517" w:rsidRPr="00237879" w:rsidRDefault="001B5517" w:rsidP="001B5517">
      <w:pPr>
        <w:jc w:val="both"/>
      </w:pPr>
      <w:r w:rsidRPr="00237879">
        <w:t>2025– 43 688,1 тыс. руб.,</w:t>
      </w:r>
    </w:p>
    <w:p w:rsidR="00DA7EAC" w:rsidRPr="00237879" w:rsidRDefault="00DA7EAC" w:rsidP="001B5517">
      <w:pPr>
        <w:ind w:firstLine="284"/>
        <w:jc w:val="both"/>
      </w:pPr>
      <w:r w:rsidRPr="00237879">
        <w:t>Сведения о расходах</w:t>
      </w:r>
      <w:r w:rsidR="0042664D" w:rsidRPr="00237879">
        <w:t xml:space="preserve"> </w:t>
      </w:r>
      <w:r w:rsidRPr="00237879">
        <w:t>бюджета</w:t>
      </w:r>
      <w:r w:rsidR="00430F52" w:rsidRPr="00237879">
        <w:t xml:space="preserve"> Вытегорского муниципального района (далее – районный бюджет) </w:t>
      </w:r>
      <w:r w:rsidRPr="00237879">
        <w:t>на реализацию программы представлены в приложении 3 к программе.</w:t>
      </w:r>
    </w:p>
    <w:p w:rsidR="00DA7EAC" w:rsidRPr="00237879" w:rsidRDefault="00DA7EAC" w:rsidP="00DA7EAC">
      <w:pPr>
        <w:tabs>
          <w:tab w:val="left" w:pos="851"/>
        </w:tabs>
        <w:autoSpaceDE w:val="0"/>
        <w:autoSpaceDN w:val="0"/>
        <w:adjustRightInd w:val="0"/>
      </w:pPr>
    </w:p>
    <w:p w:rsidR="00DA7EAC" w:rsidRPr="00237879" w:rsidRDefault="00DA7EAC" w:rsidP="00DA7EAC">
      <w:pPr>
        <w:numPr>
          <w:ilvl w:val="0"/>
          <w:numId w:val="9"/>
        </w:numPr>
        <w:tabs>
          <w:tab w:val="left" w:pos="851"/>
        </w:tabs>
        <w:autoSpaceDE w:val="0"/>
        <w:autoSpaceDN w:val="0"/>
        <w:adjustRightInd w:val="0"/>
        <w:jc w:val="center"/>
        <w:rPr>
          <w:b/>
        </w:rPr>
      </w:pPr>
      <w:r w:rsidRPr="00237879">
        <w:rPr>
          <w:b/>
        </w:rPr>
        <w:t xml:space="preserve">Прогнозная (справочная) оценка объемов привлечения средств областного бюджета, бюджетов поселений, организаций для реализации программы </w:t>
      </w:r>
    </w:p>
    <w:p w:rsidR="00DA7EAC" w:rsidRPr="00237879" w:rsidRDefault="00DA7EAC" w:rsidP="00DA7EAC">
      <w:pPr>
        <w:tabs>
          <w:tab w:val="left" w:pos="851"/>
        </w:tabs>
        <w:autoSpaceDE w:val="0"/>
        <w:autoSpaceDN w:val="0"/>
        <w:adjustRightInd w:val="0"/>
        <w:jc w:val="center"/>
        <w:rPr>
          <w:b/>
        </w:rPr>
      </w:pPr>
    </w:p>
    <w:p w:rsidR="00DA7EAC" w:rsidRPr="00237879" w:rsidRDefault="000D7157" w:rsidP="00DA7EAC">
      <w:pPr>
        <w:ind w:firstLine="360"/>
        <w:jc w:val="both"/>
        <w:textAlignment w:val="top"/>
      </w:pPr>
      <w:r w:rsidRPr="00237879">
        <w:t>Информация о п</w:t>
      </w:r>
      <w:r w:rsidR="00DA7EAC" w:rsidRPr="00237879">
        <w:t>ривлечени</w:t>
      </w:r>
      <w:r w:rsidRPr="00237879">
        <w:t>и</w:t>
      </w:r>
      <w:r w:rsidR="00DA7EAC" w:rsidRPr="00237879">
        <w:t xml:space="preserve"> средств областного бюджета</w:t>
      </w:r>
      <w:r w:rsidR="00430F52" w:rsidRPr="00237879">
        <w:t>, бюджетов поселений,</w:t>
      </w:r>
      <w:r w:rsidR="00DA7EAC" w:rsidRPr="00237879">
        <w:t xml:space="preserve"> организаций, в том числе организаций с государственным и муниципальным участием, общественных, научных и иных организаций, а также внебюджетных фондов представлен</w:t>
      </w:r>
      <w:r w:rsidRPr="00237879">
        <w:t>а</w:t>
      </w:r>
      <w:r w:rsidR="001B5517" w:rsidRPr="00237879">
        <w:t xml:space="preserve"> в </w:t>
      </w:r>
      <w:r w:rsidR="00DA7EAC" w:rsidRPr="00237879">
        <w:t>приложении 4 к программе.</w:t>
      </w:r>
    </w:p>
    <w:p w:rsidR="00DA7EAC" w:rsidRPr="00237879" w:rsidRDefault="00DA7EAC" w:rsidP="00DA7EAC">
      <w:pPr>
        <w:jc w:val="both"/>
      </w:pPr>
    </w:p>
    <w:p w:rsidR="00DA7EAC" w:rsidRPr="00237879" w:rsidRDefault="00DA7EAC" w:rsidP="00DA7EAC">
      <w:pPr>
        <w:tabs>
          <w:tab w:val="left" w:pos="851"/>
        </w:tabs>
        <w:autoSpaceDE w:val="0"/>
        <w:autoSpaceDN w:val="0"/>
        <w:adjustRightInd w:val="0"/>
        <w:jc w:val="center"/>
        <w:rPr>
          <w:b/>
        </w:rPr>
      </w:pPr>
      <w:r w:rsidRPr="00237879">
        <w:rPr>
          <w:b/>
        </w:rPr>
        <w:t>5. Общая характеристика подпрограмм программы</w:t>
      </w:r>
    </w:p>
    <w:p w:rsidR="00DA7EAC" w:rsidRPr="00237879" w:rsidRDefault="00DA7EAC" w:rsidP="00DA7EAC">
      <w:pPr>
        <w:ind w:left="360"/>
        <w:rPr>
          <w:b/>
        </w:rPr>
      </w:pPr>
    </w:p>
    <w:p w:rsidR="00DA7EAC" w:rsidRPr="00237879" w:rsidRDefault="00835B4E" w:rsidP="00DA7EAC">
      <w:pPr>
        <w:ind w:firstLine="708"/>
        <w:jc w:val="both"/>
      </w:pPr>
      <w:r w:rsidRPr="00237879">
        <w:t>П</w:t>
      </w:r>
      <w:r w:rsidR="00DA7EAC" w:rsidRPr="00237879">
        <w:t xml:space="preserve">рограмма включает в себя </w:t>
      </w:r>
      <w:r w:rsidR="0005487F" w:rsidRPr="00237879">
        <w:t>шесть</w:t>
      </w:r>
      <w:r w:rsidR="00DA7EAC" w:rsidRPr="00237879">
        <w:t xml:space="preserve"> подпрограмм, содержащие основные мероприятия, направленные на решение поставленных задач программы.</w:t>
      </w:r>
    </w:p>
    <w:p w:rsidR="00DA7EAC" w:rsidRPr="00237879" w:rsidRDefault="00E042EA" w:rsidP="00DA7EAC">
      <w:pPr>
        <w:ind w:firstLine="708"/>
        <w:jc w:val="both"/>
      </w:pPr>
      <w:r w:rsidRPr="00237879">
        <w:t>В рамках</w:t>
      </w:r>
      <w:r w:rsidR="00DA7EAC" w:rsidRPr="00237879">
        <w:t xml:space="preserve"> программы будут реализованы следующие подпрограммы:</w:t>
      </w:r>
    </w:p>
    <w:p w:rsidR="00B64F63" w:rsidRPr="00237879" w:rsidRDefault="00B64F63" w:rsidP="00DA7EAC">
      <w:pPr>
        <w:ind w:firstLine="708"/>
        <w:jc w:val="both"/>
        <w:rPr>
          <w:b/>
        </w:rPr>
      </w:pPr>
    </w:p>
    <w:p w:rsidR="00DA7EAC" w:rsidRPr="00237879" w:rsidRDefault="00981D29" w:rsidP="00233FF1">
      <w:pPr>
        <w:ind w:firstLine="708"/>
        <w:jc w:val="both"/>
        <w:rPr>
          <w:b/>
        </w:rPr>
      </w:pPr>
      <w:r w:rsidRPr="00237879">
        <w:rPr>
          <w:b/>
        </w:rPr>
        <w:t xml:space="preserve">5.1. </w:t>
      </w:r>
      <w:r w:rsidR="00835B4E" w:rsidRPr="00237879">
        <w:rPr>
          <w:b/>
        </w:rPr>
        <w:t>Подпрограмма</w:t>
      </w:r>
      <w:r w:rsidR="00DA7EAC" w:rsidRPr="00237879">
        <w:rPr>
          <w:b/>
        </w:rPr>
        <w:t xml:space="preserve"> «Обеспечение жильем отдельных категорий граждан и выполнение капитального ремонта муниципального жилищного </w:t>
      </w:r>
      <w:r w:rsidR="001B5517" w:rsidRPr="00237879">
        <w:rPr>
          <w:b/>
        </w:rPr>
        <w:t>фонда Вытегорского района на 202</w:t>
      </w:r>
      <w:r w:rsidR="00047F7C" w:rsidRPr="00237879">
        <w:rPr>
          <w:b/>
        </w:rPr>
        <w:t>1</w:t>
      </w:r>
      <w:r w:rsidR="001B5517" w:rsidRPr="00237879">
        <w:rPr>
          <w:b/>
        </w:rPr>
        <w:t>-2025</w:t>
      </w:r>
      <w:r w:rsidR="00DA7EAC" w:rsidRPr="00237879">
        <w:rPr>
          <w:b/>
        </w:rPr>
        <w:t xml:space="preserve"> годы»</w:t>
      </w:r>
      <w:r w:rsidR="00835B4E" w:rsidRPr="00237879">
        <w:rPr>
          <w:b/>
        </w:rPr>
        <w:t xml:space="preserve"> (далее – подпрограмма 1)</w:t>
      </w:r>
      <w:r w:rsidR="00DA7EAC" w:rsidRPr="00237879">
        <w:rPr>
          <w:b/>
        </w:rPr>
        <w:t xml:space="preserve">. </w:t>
      </w:r>
    </w:p>
    <w:p w:rsidR="00DA7EAC" w:rsidRPr="00237879" w:rsidRDefault="00B64F63" w:rsidP="00B64F63">
      <w:pPr>
        <w:ind w:firstLine="709"/>
        <w:jc w:val="both"/>
      </w:pPr>
      <w:r w:rsidRPr="00237879">
        <w:t>Целью подпрограммы 1 является</w:t>
      </w:r>
      <w:r w:rsidR="00835B4E" w:rsidRPr="00237879">
        <w:t xml:space="preserve"> </w:t>
      </w:r>
      <w:r w:rsidR="00DA7EAC" w:rsidRPr="00237879">
        <w:t xml:space="preserve">создание условий для реализации прав на улучшение жилищных условий лицам, признанным нуждающимися в улучшении жилищных условий в соответствии с федеральным и/или областным законодательством в рамках переданных полномочий и создание безопасных и благоприятных условий проживания граждан. </w:t>
      </w:r>
    </w:p>
    <w:p w:rsidR="00DA7EAC" w:rsidRPr="00237879" w:rsidRDefault="00B64F63" w:rsidP="00DA7EAC">
      <w:pPr>
        <w:jc w:val="both"/>
      </w:pPr>
      <w:r w:rsidRPr="00237879">
        <w:t xml:space="preserve">     </w:t>
      </w:r>
      <w:r w:rsidR="00DA7EAC" w:rsidRPr="00237879">
        <w:t>Подпрограмма 1 представлена в приложении 5 к программе.</w:t>
      </w:r>
    </w:p>
    <w:p w:rsidR="00B64F63" w:rsidRPr="00237879" w:rsidRDefault="00B64F63" w:rsidP="00DA7EAC">
      <w:pPr>
        <w:jc w:val="both"/>
      </w:pPr>
    </w:p>
    <w:p w:rsidR="00DA7EAC" w:rsidRPr="00237879" w:rsidRDefault="009E629B" w:rsidP="00233FF1">
      <w:pPr>
        <w:ind w:firstLine="540"/>
        <w:jc w:val="both"/>
        <w:rPr>
          <w:b/>
        </w:rPr>
      </w:pPr>
      <w:r w:rsidRPr="00237879">
        <w:rPr>
          <w:b/>
        </w:rPr>
        <w:t xml:space="preserve">5.2. </w:t>
      </w:r>
      <w:r w:rsidR="00835B4E" w:rsidRPr="00237879">
        <w:rPr>
          <w:b/>
        </w:rPr>
        <w:t xml:space="preserve">Подпрограмма </w:t>
      </w:r>
      <w:r w:rsidR="00DA7EAC" w:rsidRPr="00237879">
        <w:rPr>
          <w:b/>
        </w:rPr>
        <w:t xml:space="preserve"> «Переселение граждан из аварийного жилищного фонда в Вытегорском муниципальном районе </w:t>
      </w:r>
      <w:r w:rsidR="005677F2" w:rsidRPr="00237879">
        <w:rPr>
          <w:b/>
        </w:rPr>
        <w:t>на</w:t>
      </w:r>
      <w:r w:rsidR="00DA7EAC" w:rsidRPr="00237879">
        <w:rPr>
          <w:b/>
        </w:rPr>
        <w:t xml:space="preserve"> 20</w:t>
      </w:r>
      <w:r w:rsidR="000D56B3" w:rsidRPr="00237879">
        <w:rPr>
          <w:b/>
        </w:rPr>
        <w:t>2</w:t>
      </w:r>
      <w:r w:rsidR="00047F7C" w:rsidRPr="00237879">
        <w:rPr>
          <w:b/>
        </w:rPr>
        <w:t>1</w:t>
      </w:r>
      <w:r w:rsidR="005677F2" w:rsidRPr="00237879">
        <w:rPr>
          <w:b/>
        </w:rPr>
        <w:t>-2025</w:t>
      </w:r>
      <w:r w:rsidR="00DA7EAC" w:rsidRPr="00237879">
        <w:rPr>
          <w:b/>
        </w:rPr>
        <w:t xml:space="preserve"> годы»</w:t>
      </w:r>
      <w:r w:rsidR="00835B4E" w:rsidRPr="00237879">
        <w:rPr>
          <w:b/>
        </w:rPr>
        <w:t xml:space="preserve"> (далее – подпрограмма 2)</w:t>
      </w:r>
      <w:r w:rsidR="00DA7EAC" w:rsidRPr="00237879">
        <w:rPr>
          <w:b/>
        </w:rPr>
        <w:t xml:space="preserve">. </w:t>
      </w:r>
    </w:p>
    <w:p w:rsidR="00B64F63" w:rsidRPr="00237879" w:rsidRDefault="00B64F63" w:rsidP="00B64F63">
      <w:pPr>
        <w:tabs>
          <w:tab w:val="left" w:pos="10440"/>
        </w:tabs>
        <w:autoSpaceDE w:val="0"/>
        <w:autoSpaceDN w:val="0"/>
        <w:adjustRightInd w:val="0"/>
        <w:jc w:val="both"/>
      </w:pPr>
      <w:r w:rsidRPr="00237879">
        <w:t xml:space="preserve">      Целью подпрограммы 2 является</w:t>
      </w:r>
      <w:r w:rsidR="00835B4E" w:rsidRPr="00237879">
        <w:t xml:space="preserve"> </w:t>
      </w:r>
      <w:r w:rsidRPr="00237879">
        <w:t>обеспечение благоустроенным жильем граждан, переселяемых из жилых помещений в многоквартирных домах, признанных в устано</w:t>
      </w:r>
      <w:r w:rsidR="005677F2" w:rsidRPr="00237879">
        <w:t>вленном порядке до 1 января 2017</w:t>
      </w:r>
      <w:r w:rsidRPr="00237879">
        <w:t xml:space="preserve"> года аварийными и подлежащими сносу или реконструкции в связи с физическим износом в процессе их эксплуатации.</w:t>
      </w:r>
    </w:p>
    <w:p w:rsidR="00DA7EAC" w:rsidRPr="00237879" w:rsidRDefault="00B64F63" w:rsidP="00DA7EAC">
      <w:pPr>
        <w:jc w:val="both"/>
      </w:pPr>
      <w:r w:rsidRPr="00237879">
        <w:t xml:space="preserve">      </w:t>
      </w:r>
      <w:r w:rsidR="00DA7EAC" w:rsidRPr="00237879">
        <w:t>Подпрограмма 2 представлена</w:t>
      </w:r>
      <w:r w:rsidR="00E042EA" w:rsidRPr="00237879">
        <w:t xml:space="preserve"> в приложении 6 к </w:t>
      </w:r>
      <w:r w:rsidR="00DA7EAC" w:rsidRPr="00237879">
        <w:t>программе.</w:t>
      </w:r>
    </w:p>
    <w:p w:rsidR="00B64F63" w:rsidRPr="00237879" w:rsidRDefault="00B64F63" w:rsidP="00DA7EAC">
      <w:pPr>
        <w:jc w:val="both"/>
      </w:pPr>
    </w:p>
    <w:p w:rsidR="00DA7EAC" w:rsidRPr="00237879" w:rsidRDefault="00233FF1" w:rsidP="00233FF1">
      <w:pPr>
        <w:tabs>
          <w:tab w:val="left" w:pos="0"/>
          <w:tab w:val="left" w:pos="10440"/>
        </w:tabs>
        <w:ind w:right="-6"/>
        <w:jc w:val="both"/>
      </w:pPr>
      <w:r w:rsidRPr="00237879">
        <w:rPr>
          <w:b/>
        </w:rPr>
        <w:t xml:space="preserve">          </w:t>
      </w:r>
      <w:r w:rsidR="009E629B" w:rsidRPr="00237879">
        <w:rPr>
          <w:b/>
        </w:rPr>
        <w:t xml:space="preserve">5.3. </w:t>
      </w:r>
      <w:r w:rsidR="00835B4E" w:rsidRPr="00237879">
        <w:rPr>
          <w:b/>
        </w:rPr>
        <w:t>Подпрограмма</w:t>
      </w:r>
      <w:r w:rsidR="00DA7EAC" w:rsidRPr="00237879">
        <w:rPr>
          <w:b/>
        </w:rPr>
        <w:t xml:space="preserve"> «Развитие транспортной системы на территории Вытегорского муниципального района  на 20</w:t>
      </w:r>
      <w:r w:rsidR="005677F2" w:rsidRPr="00237879">
        <w:rPr>
          <w:b/>
        </w:rPr>
        <w:t>21-2025</w:t>
      </w:r>
      <w:r w:rsidR="00DA7EAC" w:rsidRPr="00237879">
        <w:rPr>
          <w:b/>
        </w:rPr>
        <w:t xml:space="preserve"> годы»</w:t>
      </w:r>
      <w:r w:rsidR="00835B4E" w:rsidRPr="00237879">
        <w:rPr>
          <w:b/>
        </w:rPr>
        <w:t xml:space="preserve"> (далее – подпрограмма 3)</w:t>
      </w:r>
      <w:r w:rsidR="00DA7EAC" w:rsidRPr="00237879">
        <w:rPr>
          <w:b/>
        </w:rPr>
        <w:t>.</w:t>
      </w:r>
    </w:p>
    <w:p w:rsidR="00DA7EAC" w:rsidRPr="00237879" w:rsidRDefault="00DA7EAC" w:rsidP="00B64F63">
      <w:pPr>
        <w:autoSpaceDE w:val="0"/>
        <w:autoSpaceDN w:val="0"/>
        <w:adjustRightInd w:val="0"/>
        <w:ind w:firstLine="540"/>
        <w:jc w:val="both"/>
      </w:pPr>
      <w:r w:rsidRPr="00237879">
        <w:t xml:space="preserve"> </w:t>
      </w:r>
      <w:r w:rsidR="00B64F63" w:rsidRPr="00237879">
        <w:t xml:space="preserve">  Целью подпрограммы 3 является</w:t>
      </w:r>
      <w:r w:rsidR="00835B4E" w:rsidRPr="00237879">
        <w:t xml:space="preserve"> </w:t>
      </w:r>
      <w:r w:rsidRPr="00237879">
        <w:t xml:space="preserve">формирование единой дорожной сети круглогодичной доступности для населения района. </w:t>
      </w:r>
    </w:p>
    <w:p w:rsidR="00DA7EAC" w:rsidRPr="00237879" w:rsidRDefault="00B64F63" w:rsidP="00DA7EAC">
      <w:pPr>
        <w:jc w:val="both"/>
      </w:pPr>
      <w:r w:rsidRPr="00237879">
        <w:t xml:space="preserve">      </w:t>
      </w:r>
      <w:r w:rsidR="00DA7EAC" w:rsidRPr="00237879">
        <w:t>Подпрограмма 3 представлена в приложении 7 к программе.</w:t>
      </w:r>
    </w:p>
    <w:p w:rsidR="00B64F63" w:rsidRPr="00237879" w:rsidRDefault="00B64F63" w:rsidP="00DA7EAC">
      <w:pPr>
        <w:jc w:val="both"/>
      </w:pPr>
    </w:p>
    <w:p w:rsidR="00915540" w:rsidRPr="00237879" w:rsidRDefault="00804F06" w:rsidP="00915540">
      <w:pPr>
        <w:tabs>
          <w:tab w:val="left" w:pos="10440"/>
        </w:tabs>
        <w:ind w:right="-6"/>
        <w:jc w:val="both"/>
        <w:rPr>
          <w:b/>
        </w:rPr>
      </w:pPr>
      <w:r w:rsidRPr="00237879">
        <w:rPr>
          <w:b/>
        </w:rPr>
        <w:t xml:space="preserve">          </w:t>
      </w:r>
      <w:r w:rsidR="00915540" w:rsidRPr="00237879">
        <w:rPr>
          <w:b/>
        </w:rPr>
        <w:t>5.4</w:t>
      </w:r>
      <w:r w:rsidR="005A57A2" w:rsidRPr="00237879">
        <w:rPr>
          <w:b/>
        </w:rPr>
        <w:t>. Подпрограмма</w:t>
      </w:r>
      <w:r w:rsidR="005A57A2" w:rsidRPr="00237879">
        <w:t xml:space="preserve"> </w:t>
      </w:r>
      <w:r w:rsidR="005A57A2" w:rsidRPr="00237879">
        <w:rPr>
          <w:b/>
        </w:rPr>
        <w:t>«Организация в границах поселения электро-, тепло-, газо- и водоснабжения населения, водоотведения в пределах полномочий, установленных законодательством Российской Федерации»</w:t>
      </w:r>
      <w:r w:rsidR="00915540" w:rsidRPr="00237879">
        <w:rPr>
          <w:b/>
        </w:rPr>
        <w:t xml:space="preserve"> (далее – подпрограмма 4).</w:t>
      </w:r>
    </w:p>
    <w:p w:rsidR="005A57A2" w:rsidRPr="00237879" w:rsidRDefault="005A57A2" w:rsidP="00915540">
      <w:pPr>
        <w:ind w:firstLine="540"/>
        <w:jc w:val="both"/>
        <w:rPr>
          <w:b/>
        </w:rPr>
      </w:pPr>
    </w:p>
    <w:p w:rsidR="005A57A2" w:rsidRPr="00237879" w:rsidRDefault="005A57A2" w:rsidP="005A57A2">
      <w:pPr>
        <w:autoSpaceDE w:val="0"/>
        <w:autoSpaceDN w:val="0"/>
        <w:adjustRightInd w:val="0"/>
        <w:ind w:firstLine="540"/>
        <w:jc w:val="both"/>
      </w:pPr>
      <w:r w:rsidRPr="00237879">
        <w:t xml:space="preserve">Основной целью подпрограммы </w:t>
      </w:r>
      <w:r w:rsidR="00915540" w:rsidRPr="00237879">
        <w:t>4</w:t>
      </w:r>
      <w:r w:rsidRPr="00237879">
        <w:t xml:space="preserve"> является:</w:t>
      </w:r>
    </w:p>
    <w:p w:rsidR="005A57A2" w:rsidRPr="00237879" w:rsidRDefault="005A57A2" w:rsidP="005A57A2">
      <w:pPr>
        <w:jc w:val="both"/>
      </w:pPr>
      <w:r w:rsidRPr="00237879">
        <w:t xml:space="preserve">          - комплексное развитие систем коммунальной инфраструктуры, реконструкция и модернизация систем коммунальной инфраструктуры.</w:t>
      </w:r>
    </w:p>
    <w:p w:rsidR="005A57A2" w:rsidRPr="00237879" w:rsidRDefault="00B64F63" w:rsidP="005A57A2">
      <w:pPr>
        <w:jc w:val="both"/>
      </w:pPr>
      <w:r w:rsidRPr="00237879">
        <w:t xml:space="preserve">     </w:t>
      </w:r>
      <w:r w:rsidR="005A57A2" w:rsidRPr="00237879">
        <w:t xml:space="preserve">Подпрограмма </w:t>
      </w:r>
      <w:r w:rsidR="00915540" w:rsidRPr="00237879">
        <w:t>4</w:t>
      </w:r>
      <w:r w:rsidR="005A57A2" w:rsidRPr="00237879">
        <w:t xml:space="preserve"> представлена в приложении </w:t>
      </w:r>
      <w:r w:rsidR="00915540" w:rsidRPr="00237879">
        <w:t>8</w:t>
      </w:r>
      <w:r w:rsidR="005A57A2" w:rsidRPr="00237879">
        <w:t xml:space="preserve"> к программе</w:t>
      </w:r>
      <w:r w:rsidRPr="00237879">
        <w:t>.</w:t>
      </w:r>
    </w:p>
    <w:p w:rsidR="00B64F63" w:rsidRPr="00237879" w:rsidRDefault="00B64F63" w:rsidP="005A57A2">
      <w:pPr>
        <w:jc w:val="both"/>
      </w:pPr>
    </w:p>
    <w:p w:rsidR="00DA7EAC" w:rsidRPr="00237879" w:rsidRDefault="00233FF1" w:rsidP="009E629B">
      <w:pPr>
        <w:tabs>
          <w:tab w:val="left" w:pos="10440"/>
        </w:tabs>
        <w:ind w:right="-6"/>
        <w:jc w:val="both"/>
        <w:rPr>
          <w:b/>
        </w:rPr>
      </w:pPr>
      <w:r w:rsidRPr="00237879">
        <w:rPr>
          <w:b/>
        </w:rPr>
        <w:t xml:space="preserve">         </w:t>
      </w:r>
      <w:r w:rsidR="009E629B" w:rsidRPr="00237879">
        <w:rPr>
          <w:b/>
        </w:rPr>
        <w:t>5.</w:t>
      </w:r>
      <w:r w:rsidR="00915540" w:rsidRPr="00237879">
        <w:rPr>
          <w:b/>
        </w:rPr>
        <w:t>5</w:t>
      </w:r>
      <w:r w:rsidR="009E629B" w:rsidRPr="00237879">
        <w:rPr>
          <w:b/>
        </w:rPr>
        <w:t xml:space="preserve">. </w:t>
      </w:r>
      <w:r w:rsidR="00D76F6D" w:rsidRPr="00237879">
        <w:rPr>
          <w:b/>
        </w:rPr>
        <w:t>Подпрограмма</w:t>
      </w:r>
      <w:r w:rsidR="00DA7EAC" w:rsidRPr="00237879">
        <w:rPr>
          <w:b/>
        </w:rPr>
        <w:t xml:space="preserve"> «Обеспечение реализации программы, прочие мероприятия в области жилищно-коммунального хозяйства»</w:t>
      </w:r>
      <w:r w:rsidR="00D76F6D" w:rsidRPr="00237879">
        <w:rPr>
          <w:b/>
        </w:rPr>
        <w:t xml:space="preserve"> (далее – подпрограмма </w:t>
      </w:r>
      <w:r w:rsidR="00915540" w:rsidRPr="00237879">
        <w:rPr>
          <w:b/>
        </w:rPr>
        <w:t>5</w:t>
      </w:r>
      <w:r w:rsidR="00D76F6D" w:rsidRPr="00237879">
        <w:rPr>
          <w:b/>
        </w:rPr>
        <w:t>)</w:t>
      </w:r>
      <w:r w:rsidR="00DA7EAC" w:rsidRPr="00237879">
        <w:rPr>
          <w:b/>
        </w:rPr>
        <w:t>.</w:t>
      </w:r>
    </w:p>
    <w:p w:rsidR="00DA7EAC" w:rsidRPr="00237879" w:rsidRDefault="00DA7EAC" w:rsidP="00D76F6D">
      <w:pPr>
        <w:autoSpaceDE w:val="0"/>
        <w:autoSpaceDN w:val="0"/>
        <w:adjustRightInd w:val="0"/>
        <w:ind w:firstLine="540"/>
        <w:jc w:val="both"/>
      </w:pPr>
      <w:r w:rsidRPr="00237879">
        <w:t xml:space="preserve">   Целью подпрограммы </w:t>
      </w:r>
      <w:r w:rsidR="00915540" w:rsidRPr="00237879">
        <w:t>5</w:t>
      </w:r>
      <w:r w:rsidRPr="00237879">
        <w:t xml:space="preserve"> </w:t>
      </w:r>
      <w:r w:rsidR="00CE517A" w:rsidRPr="00237879">
        <w:t>является</w:t>
      </w:r>
      <w:r w:rsidR="00D76F6D" w:rsidRPr="00237879">
        <w:t xml:space="preserve"> </w:t>
      </w:r>
      <w:r w:rsidRPr="00237879">
        <w:t xml:space="preserve">обеспечение эффективной деятельности органов местного самоуправления </w:t>
      </w:r>
      <w:r w:rsidR="00D76F6D" w:rsidRPr="00237879">
        <w:t>Вытегорского муниципального района в сфере жилищно-коммунального хозяйства</w:t>
      </w:r>
      <w:r w:rsidRPr="00237879">
        <w:t xml:space="preserve"> и создание дополнительных условий для комфортного проживания населения на территории Вытегорского муниципального района. </w:t>
      </w:r>
    </w:p>
    <w:p w:rsidR="00DA7EAC" w:rsidRPr="00237879" w:rsidRDefault="00B64F63" w:rsidP="00DA7EAC">
      <w:pPr>
        <w:jc w:val="both"/>
      </w:pPr>
      <w:r w:rsidRPr="00237879">
        <w:t xml:space="preserve">     </w:t>
      </w:r>
      <w:r w:rsidR="00DA7EAC" w:rsidRPr="00237879">
        <w:t>Подпрограмма</w:t>
      </w:r>
      <w:r w:rsidR="00915540" w:rsidRPr="00237879">
        <w:t xml:space="preserve"> 5 представлена в приложении</w:t>
      </w:r>
      <w:r w:rsidR="00707650" w:rsidRPr="00237879">
        <w:t xml:space="preserve"> </w:t>
      </w:r>
      <w:r w:rsidR="00915540" w:rsidRPr="00237879">
        <w:t>9</w:t>
      </w:r>
      <w:r w:rsidR="00DA7EAC" w:rsidRPr="00237879">
        <w:t xml:space="preserve"> к программе</w:t>
      </w:r>
      <w:r w:rsidR="00A37E62" w:rsidRPr="00237879">
        <w:t>.</w:t>
      </w:r>
    </w:p>
    <w:p w:rsidR="00DA7EAC" w:rsidRPr="00237879" w:rsidRDefault="00DA7EAC" w:rsidP="00DA7EAC">
      <w:pPr>
        <w:jc w:val="both"/>
      </w:pPr>
    </w:p>
    <w:p w:rsidR="00DA7EAC" w:rsidRPr="00237879" w:rsidRDefault="00DA7EAC" w:rsidP="00DA7EAC">
      <w:pPr>
        <w:widowControl w:val="0"/>
        <w:autoSpaceDE w:val="0"/>
        <w:autoSpaceDN w:val="0"/>
        <w:adjustRightInd w:val="0"/>
        <w:ind w:firstLine="360"/>
        <w:jc w:val="both"/>
      </w:pPr>
    </w:p>
    <w:p w:rsidR="00DA7EAC" w:rsidRPr="00237879" w:rsidRDefault="00DA7EAC" w:rsidP="00DA7EAC">
      <w:pPr>
        <w:widowControl w:val="0"/>
        <w:autoSpaceDE w:val="0"/>
        <w:autoSpaceDN w:val="0"/>
        <w:adjustRightInd w:val="0"/>
        <w:ind w:firstLine="360"/>
        <w:jc w:val="both"/>
        <w:rPr>
          <w:sz w:val="24"/>
          <w:szCs w:val="24"/>
        </w:rPr>
      </w:pPr>
    </w:p>
    <w:p w:rsidR="00DA7EAC" w:rsidRPr="00237879" w:rsidRDefault="00DA7EAC" w:rsidP="00DA7EAC">
      <w:pPr>
        <w:widowControl w:val="0"/>
        <w:autoSpaceDE w:val="0"/>
        <w:autoSpaceDN w:val="0"/>
        <w:adjustRightInd w:val="0"/>
        <w:ind w:firstLine="360"/>
        <w:jc w:val="both"/>
        <w:rPr>
          <w:sz w:val="24"/>
          <w:szCs w:val="24"/>
        </w:rPr>
        <w:sectPr w:rsidR="00DA7EAC" w:rsidRPr="00237879" w:rsidSect="00D64FE4">
          <w:footerReference w:type="default" r:id="rId9"/>
          <w:pgSz w:w="11906" w:h="16838"/>
          <w:pgMar w:top="1134" w:right="850" w:bottom="1134" w:left="1701" w:header="709" w:footer="709" w:gutter="0"/>
          <w:cols w:space="708"/>
          <w:docGrid w:linePitch="381"/>
        </w:sectPr>
      </w:pPr>
    </w:p>
    <w:p w:rsidR="00DA7EAC" w:rsidRPr="00237879" w:rsidRDefault="00DA7EAC" w:rsidP="00DA7EAC">
      <w:pPr>
        <w:shd w:val="clear" w:color="auto" w:fill="FFFFFF"/>
        <w:jc w:val="right"/>
      </w:pPr>
      <w:r w:rsidRPr="00237879">
        <w:t xml:space="preserve">                                                                                                                               Приложение 1</w:t>
      </w:r>
    </w:p>
    <w:p w:rsidR="00DA7EAC" w:rsidRPr="00237879" w:rsidRDefault="00DA7EAC" w:rsidP="00DA7EAC">
      <w:pPr>
        <w:jc w:val="right"/>
      </w:pPr>
      <w:r w:rsidRPr="00237879">
        <w:t xml:space="preserve">                                                                                                                             к муниципальной программе</w:t>
      </w:r>
    </w:p>
    <w:p w:rsidR="00DA7EAC" w:rsidRPr="00237879" w:rsidRDefault="00DA7EAC" w:rsidP="00DA7EAC">
      <w:pPr>
        <w:jc w:val="right"/>
      </w:pPr>
      <w:r w:rsidRPr="00237879">
        <w:t xml:space="preserve">                                                                                                                             «Формирование комфортной среды</w:t>
      </w:r>
    </w:p>
    <w:p w:rsidR="00DA7EAC" w:rsidRPr="00237879" w:rsidRDefault="00DA7EAC" w:rsidP="00DA7EAC">
      <w:pPr>
        <w:jc w:val="right"/>
      </w:pPr>
      <w:r w:rsidRPr="00237879">
        <w:t xml:space="preserve">                                                                                                                                проживания на территории Вытегорского</w:t>
      </w:r>
    </w:p>
    <w:p w:rsidR="00DA7EAC" w:rsidRPr="00237879" w:rsidRDefault="00DA7EAC" w:rsidP="00DA7EAC">
      <w:pPr>
        <w:jc w:val="right"/>
      </w:pPr>
      <w:r w:rsidRPr="00237879">
        <w:t xml:space="preserve">                                                                                                                                муниципального района на 20</w:t>
      </w:r>
      <w:r w:rsidR="00047F7C" w:rsidRPr="00237879">
        <w:t>21-2025</w:t>
      </w:r>
      <w:r w:rsidRPr="00237879">
        <w:t xml:space="preserve"> годы»</w:t>
      </w:r>
    </w:p>
    <w:p w:rsidR="00DA7EAC" w:rsidRPr="00237879" w:rsidRDefault="00DA7EAC" w:rsidP="00DA7EAC">
      <w:pPr>
        <w:shd w:val="clear" w:color="auto" w:fill="FFFFFF"/>
        <w:ind w:firstLine="709"/>
        <w:jc w:val="right"/>
        <w:rPr>
          <w:sz w:val="24"/>
          <w:szCs w:val="24"/>
        </w:rPr>
      </w:pPr>
    </w:p>
    <w:p w:rsidR="00DA7EAC" w:rsidRPr="00237879" w:rsidRDefault="00DA7EAC" w:rsidP="00DA7EAC">
      <w:pPr>
        <w:tabs>
          <w:tab w:val="left" w:pos="851"/>
        </w:tabs>
        <w:autoSpaceDE w:val="0"/>
        <w:autoSpaceDN w:val="0"/>
        <w:adjustRightInd w:val="0"/>
        <w:jc w:val="center"/>
        <w:rPr>
          <w:b/>
        </w:rPr>
      </w:pPr>
      <w:r w:rsidRPr="00237879">
        <w:rPr>
          <w:b/>
        </w:rPr>
        <w:t xml:space="preserve">                                  Сведения о целевых показателях программы</w:t>
      </w:r>
    </w:p>
    <w:p w:rsidR="00DA7EAC" w:rsidRPr="00237879" w:rsidRDefault="00DA7EAC" w:rsidP="00DA7EAC">
      <w:pPr>
        <w:autoSpaceDE w:val="0"/>
        <w:autoSpaceDN w:val="0"/>
        <w:adjustRightInd w:val="0"/>
        <w:jc w:val="both"/>
      </w:pPr>
    </w:p>
    <w:tbl>
      <w:tblPr>
        <w:tblW w:w="4358" w:type="pct"/>
        <w:tblCellSpacing w:w="5" w:type="nil"/>
        <w:tblLayout w:type="fixed"/>
        <w:tblCellMar>
          <w:left w:w="75" w:type="dxa"/>
          <w:right w:w="75" w:type="dxa"/>
        </w:tblCellMar>
        <w:tblLook w:val="0000"/>
      </w:tblPr>
      <w:tblGrid>
        <w:gridCol w:w="501"/>
        <w:gridCol w:w="1555"/>
        <w:gridCol w:w="2840"/>
        <w:gridCol w:w="2090"/>
        <w:gridCol w:w="38"/>
        <w:gridCol w:w="1151"/>
        <w:gridCol w:w="11"/>
        <w:gridCol w:w="1245"/>
        <w:gridCol w:w="54"/>
        <w:gridCol w:w="820"/>
        <w:gridCol w:w="750"/>
        <w:gridCol w:w="796"/>
        <w:gridCol w:w="16"/>
        <w:gridCol w:w="966"/>
        <w:gridCol w:w="13"/>
        <w:gridCol w:w="266"/>
        <w:gridCol w:w="336"/>
      </w:tblGrid>
      <w:tr w:rsidR="001636E1" w:rsidRPr="00237879" w:rsidTr="00775192">
        <w:trPr>
          <w:gridAfter w:val="3"/>
          <w:wAfter w:w="229" w:type="pct"/>
          <w:tblCellSpacing w:w="5" w:type="nil"/>
        </w:trPr>
        <w:tc>
          <w:tcPr>
            <w:tcW w:w="186" w:type="pct"/>
            <w:vMerge w:val="restart"/>
            <w:tcBorders>
              <w:top w:val="single" w:sz="8" w:space="0" w:color="auto"/>
              <w:left w:val="single" w:sz="8" w:space="0" w:color="auto"/>
              <w:right w:val="single" w:sz="8" w:space="0" w:color="auto"/>
            </w:tcBorders>
          </w:tcPr>
          <w:p w:rsidR="00DA7EAC" w:rsidRPr="00237879" w:rsidRDefault="00DA7EAC" w:rsidP="00D93926">
            <w:pPr>
              <w:autoSpaceDE w:val="0"/>
              <w:autoSpaceDN w:val="0"/>
              <w:adjustRightInd w:val="0"/>
              <w:jc w:val="center"/>
              <w:rPr>
                <w:b/>
                <w:sz w:val="24"/>
                <w:szCs w:val="24"/>
              </w:rPr>
            </w:pPr>
            <w:r w:rsidRPr="00237879">
              <w:rPr>
                <w:b/>
                <w:sz w:val="24"/>
                <w:szCs w:val="24"/>
              </w:rPr>
              <w:t>N</w:t>
            </w:r>
          </w:p>
          <w:p w:rsidR="00DA7EAC" w:rsidRPr="00237879" w:rsidRDefault="00DA7EAC" w:rsidP="00D93926">
            <w:pPr>
              <w:autoSpaceDE w:val="0"/>
              <w:autoSpaceDN w:val="0"/>
              <w:adjustRightInd w:val="0"/>
              <w:jc w:val="center"/>
              <w:rPr>
                <w:b/>
                <w:sz w:val="24"/>
                <w:szCs w:val="24"/>
              </w:rPr>
            </w:pPr>
            <w:r w:rsidRPr="00237879">
              <w:rPr>
                <w:b/>
                <w:sz w:val="24"/>
                <w:szCs w:val="24"/>
              </w:rPr>
              <w:t>п/п</w:t>
            </w:r>
          </w:p>
        </w:tc>
        <w:tc>
          <w:tcPr>
            <w:tcW w:w="578" w:type="pct"/>
            <w:vMerge w:val="restart"/>
            <w:tcBorders>
              <w:top w:val="single" w:sz="8" w:space="0" w:color="auto"/>
              <w:left w:val="single" w:sz="8" w:space="0" w:color="auto"/>
              <w:right w:val="single" w:sz="8" w:space="0" w:color="auto"/>
            </w:tcBorders>
          </w:tcPr>
          <w:p w:rsidR="00DA7EAC" w:rsidRPr="00237879" w:rsidRDefault="00DA7EAC" w:rsidP="00D93926">
            <w:pPr>
              <w:autoSpaceDE w:val="0"/>
              <w:autoSpaceDN w:val="0"/>
              <w:adjustRightInd w:val="0"/>
              <w:jc w:val="center"/>
              <w:rPr>
                <w:b/>
                <w:sz w:val="24"/>
                <w:szCs w:val="24"/>
              </w:rPr>
            </w:pPr>
            <w:r w:rsidRPr="00237879">
              <w:rPr>
                <w:b/>
                <w:sz w:val="24"/>
                <w:szCs w:val="24"/>
              </w:rPr>
              <w:t>Задача, направленная</w:t>
            </w:r>
          </w:p>
          <w:p w:rsidR="00DA7EAC" w:rsidRPr="00237879" w:rsidRDefault="00DA7EAC" w:rsidP="00D93926">
            <w:pPr>
              <w:autoSpaceDE w:val="0"/>
              <w:autoSpaceDN w:val="0"/>
              <w:adjustRightInd w:val="0"/>
              <w:jc w:val="center"/>
              <w:rPr>
                <w:b/>
                <w:sz w:val="24"/>
                <w:szCs w:val="24"/>
              </w:rPr>
            </w:pPr>
            <w:r w:rsidRPr="00237879">
              <w:rPr>
                <w:b/>
                <w:sz w:val="24"/>
                <w:szCs w:val="24"/>
              </w:rPr>
              <w:t>на достижение цели</w:t>
            </w:r>
          </w:p>
        </w:tc>
        <w:tc>
          <w:tcPr>
            <w:tcW w:w="1056" w:type="pct"/>
            <w:vMerge w:val="restart"/>
            <w:tcBorders>
              <w:top w:val="single" w:sz="8" w:space="0" w:color="auto"/>
              <w:left w:val="single" w:sz="8" w:space="0" w:color="auto"/>
              <w:right w:val="single" w:sz="8" w:space="0" w:color="auto"/>
            </w:tcBorders>
          </w:tcPr>
          <w:p w:rsidR="00DA7EAC" w:rsidRPr="00237879" w:rsidRDefault="00DA7EAC" w:rsidP="00D93926">
            <w:pPr>
              <w:autoSpaceDE w:val="0"/>
              <w:autoSpaceDN w:val="0"/>
              <w:adjustRightInd w:val="0"/>
              <w:jc w:val="center"/>
              <w:rPr>
                <w:b/>
                <w:sz w:val="24"/>
                <w:szCs w:val="24"/>
              </w:rPr>
            </w:pPr>
            <w:r w:rsidRPr="00237879">
              <w:rPr>
                <w:b/>
                <w:sz w:val="24"/>
                <w:szCs w:val="24"/>
              </w:rPr>
              <w:t>Наименование целевого показателя</w:t>
            </w:r>
          </w:p>
          <w:p w:rsidR="00DA7EAC" w:rsidRPr="00237879" w:rsidRDefault="00DA7EAC" w:rsidP="00D93926">
            <w:pPr>
              <w:autoSpaceDE w:val="0"/>
              <w:autoSpaceDN w:val="0"/>
              <w:adjustRightInd w:val="0"/>
              <w:jc w:val="center"/>
              <w:rPr>
                <w:b/>
                <w:sz w:val="24"/>
                <w:szCs w:val="24"/>
              </w:rPr>
            </w:pPr>
          </w:p>
        </w:tc>
        <w:tc>
          <w:tcPr>
            <w:tcW w:w="777" w:type="pct"/>
            <w:vMerge w:val="restart"/>
            <w:tcBorders>
              <w:top w:val="single" w:sz="8" w:space="0" w:color="auto"/>
              <w:left w:val="single" w:sz="8" w:space="0" w:color="auto"/>
              <w:right w:val="single" w:sz="8" w:space="0" w:color="auto"/>
            </w:tcBorders>
          </w:tcPr>
          <w:p w:rsidR="00DA7EAC" w:rsidRPr="00237879" w:rsidRDefault="00DA7EAC" w:rsidP="00D93926">
            <w:pPr>
              <w:autoSpaceDE w:val="0"/>
              <w:autoSpaceDN w:val="0"/>
              <w:adjustRightInd w:val="0"/>
              <w:jc w:val="center"/>
              <w:rPr>
                <w:b/>
                <w:sz w:val="24"/>
                <w:szCs w:val="24"/>
              </w:rPr>
            </w:pPr>
            <w:r w:rsidRPr="00237879">
              <w:rPr>
                <w:b/>
                <w:sz w:val="24"/>
                <w:szCs w:val="24"/>
              </w:rPr>
              <w:t>Ед. измерения</w:t>
            </w:r>
          </w:p>
        </w:tc>
        <w:tc>
          <w:tcPr>
            <w:tcW w:w="2174" w:type="pct"/>
            <w:gridSpan w:val="10"/>
            <w:tcBorders>
              <w:top w:val="single" w:sz="8" w:space="0" w:color="auto"/>
              <w:left w:val="single" w:sz="8" w:space="0" w:color="auto"/>
              <w:bottom w:val="single" w:sz="4" w:space="0" w:color="auto"/>
              <w:right w:val="single" w:sz="8" w:space="0" w:color="auto"/>
            </w:tcBorders>
          </w:tcPr>
          <w:p w:rsidR="00DA7EAC" w:rsidRPr="00237879" w:rsidRDefault="00DA7EAC" w:rsidP="00D93926">
            <w:pPr>
              <w:autoSpaceDE w:val="0"/>
              <w:autoSpaceDN w:val="0"/>
              <w:adjustRightInd w:val="0"/>
              <w:jc w:val="center"/>
              <w:rPr>
                <w:b/>
                <w:sz w:val="24"/>
                <w:szCs w:val="24"/>
              </w:rPr>
            </w:pPr>
            <w:r w:rsidRPr="00237879">
              <w:rPr>
                <w:b/>
                <w:sz w:val="24"/>
                <w:szCs w:val="24"/>
              </w:rPr>
              <w:t>Значение целевого показателя (индикатора)</w:t>
            </w:r>
          </w:p>
        </w:tc>
      </w:tr>
      <w:tr w:rsidR="001636E1" w:rsidRPr="00237879" w:rsidTr="00804F06">
        <w:trPr>
          <w:gridAfter w:val="3"/>
          <w:wAfter w:w="229" w:type="pct"/>
          <w:tblCellSpacing w:w="5" w:type="nil"/>
        </w:trPr>
        <w:tc>
          <w:tcPr>
            <w:tcW w:w="186" w:type="pct"/>
            <w:vMerge/>
            <w:tcBorders>
              <w:left w:val="single" w:sz="8" w:space="0" w:color="auto"/>
              <w:right w:val="single" w:sz="8" w:space="0" w:color="auto"/>
            </w:tcBorders>
          </w:tcPr>
          <w:p w:rsidR="00DA7EAC" w:rsidRPr="00237879" w:rsidRDefault="00DA7EAC" w:rsidP="00D93926">
            <w:pPr>
              <w:autoSpaceDE w:val="0"/>
              <w:autoSpaceDN w:val="0"/>
              <w:adjustRightInd w:val="0"/>
              <w:jc w:val="center"/>
              <w:rPr>
                <w:b/>
                <w:sz w:val="24"/>
                <w:szCs w:val="24"/>
              </w:rPr>
            </w:pPr>
          </w:p>
        </w:tc>
        <w:tc>
          <w:tcPr>
            <w:tcW w:w="578" w:type="pct"/>
            <w:vMerge/>
            <w:tcBorders>
              <w:left w:val="single" w:sz="8" w:space="0" w:color="auto"/>
              <w:right w:val="single" w:sz="8" w:space="0" w:color="auto"/>
            </w:tcBorders>
          </w:tcPr>
          <w:p w:rsidR="00DA7EAC" w:rsidRPr="00237879" w:rsidRDefault="00DA7EAC" w:rsidP="00D93926">
            <w:pPr>
              <w:autoSpaceDE w:val="0"/>
              <w:autoSpaceDN w:val="0"/>
              <w:adjustRightInd w:val="0"/>
              <w:jc w:val="center"/>
              <w:rPr>
                <w:b/>
                <w:sz w:val="24"/>
                <w:szCs w:val="24"/>
              </w:rPr>
            </w:pPr>
          </w:p>
        </w:tc>
        <w:tc>
          <w:tcPr>
            <w:tcW w:w="1056" w:type="pct"/>
            <w:vMerge/>
            <w:tcBorders>
              <w:left w:val="single" w:sz="8" w:space="0" w:color="auto"/>
              <w:right w:val="single" w:sz="8" w:space="0" w:color="auto"/>
            </w:tcBorders>
          </w:tcPr>
          <w:p w:rsidR="00DA7EAC" w:rsidRPr="00237879" w:rsidRDefault="00DA7EAC" w:rsidP="00D93926">
            <w:pPr>
              <w:autoSpaceDE w:val="0"/>
              <w:autoSpaceDN w:val="0"/>
              <w:adjustRightInd w:val="0"/>
              <w:jc w:val="center"/>
              <w:rPr>
                <w:b/>
                <w:sz w:val="24"/>
                <w:szCs w:val="24"/>
              </w:rPr>
            </w:pPr>
          </w:p>
        </w:tc>
        <w:tc>
          <w:tcPr>
            <w:tcW w:w="777" w:type="pct"/>
            <w:vMerge/>
            <w:tcBorders>
              <w:left w:val="single" w:sz="8" w:space="0" w:color="auto"/>
              <w:right w:val="single" w:sz="8" w:space="0" w:color="auto"/>
            </w:tcBorders>
          </w:tcPr>
          <w:p w:rsidR="00DA7EAC" w:rsidRPr="00237879" w:rsidRDefault="00DA7EAC" w:rsidP="00D93926">
            <w:pPr>
              <w:autoSpaceDE w:val="0"/>
              <w:autoSpaceDN w:val="0"/>
              <w:adjustRightInd w:val="0"/>
              <w:jc w:val="center"/>
              <w:rPr>
                <w:b/>
                <w:sz w:val="24"/>
                <w:szCs w:val="24"/>
              </w:rPr>
            </w:pPr>
          </w:p>
        </w:tc>
        <w:tc>
          <w:tcPr>
            <w:tcW w:w="442" w:type="pct"/>
            <w:gridSpan w:val="2"/>
            <w:tcBorders>
              <w:left w:val="single" w:sz="8" w:space="0" w:color="auto"/>
              <w:bottom w:val="single" w:sz="8" w:space="0" w:color="auto"/>
              <w:right w:val="single" w:sz="8" w:space="0" w:color="auto"/>
            </w:tcBorders>
          </w:tcPr>
          <w:p w:rsidR="00DA7EAC" w:rsidRPr="00237879" w:rsidRDefault="00DA7EAC" w:rsidP="00D93926">
            <w:pPr>
              <w:autoSpaceDE w:val="0"/>
              <w:autoSpaceDN w:val="0"/>
              <w:adjustRightInd w:val="0"/>
              <w:jc w:val="center"/>
              <w:rPr>
                <w:b/>
                <w:sz w:val="24"/>
                <w:szCs w:val="24"/>
              </w:rPr>
            </w:pPr>
            <w:r w:rsidRPr="00237879">
              <w:rPr>
                <w:b/>
                <w:sz w:val="24"/>
                <w:szCs w:val="24"/>
              </w:rPr>
              <w:t>отчетное</w:t>
            </w:r>
          </w:p>
        </w:tc>
        <w:tc>
          <w:tcPr>
            <w:tcW w:w="487" w:type="pct"/>
            <w:gridSpan w:val="3"/>
            <w:tcBorders>
              <w:left w:val="single" w:sz="8" w:space="0" w:color="auto"/>
              <w:bottom w:val="single" w:sz="8" w:space="0" w:color="auto"/>
              <w:right w:val="single" w:sz="8" w:space="0" w:color="auto"/>
            </w:tcBorders>
          </w:tcPr>
          <w:p w:rsidR="00DA7EAC" w:rsidRPr="00237879" w:rsidRDefault="00DA7EAC" w:rsidP="00D93926">
            <w:pPr>
              <w:autoSpaceDE w:val="0"/>
              <w:autoSpaceDN w:val="0"/>
              <w:adjustRightInd w:val="0"/>
              <w:jc w:val="center"/>
              <w:rPr>
                <w:b/>
                <w:sz w:val="24"/>
                <w:szCs w:val="24"/>
              </w:rPr>
            </w:pPr>
            <w:r w:rsidRPr="00237879">
              <w:rPr>
                <w:b/>
                <w:sz w:val="24"/>
                <w:szCs w:val="24"/>
              </w:rPr>
              <w:t>оценочное</w:t>
            </w:r>
          </w:p>
        </w:tc>
        <w:tc>
          <w:tcPr>
            <w:tcW w:w="1245" w:type="pct"/>
            <w:gridSpan w:val="5"/>
            <w:tcBorders>
              <w:left w:val="single" w:sz="8" w:space="0" w:color="auto"/>
              <w:bottom w:val="single" w:sz="8" w:space="0" w:color="auto"/>
              <w:right w:val="single" w:sz="8" w:space="0" w:color="auto"/>
            </w:tcBorders>
          </w:tcPr>
          <w:p w:rsidR="00DA7EAC" w:rsidRPr="00237879" w:rsidRDefault="00DA7EAC" w:rsidP="00D93926">
            <w:pPr>
              <w:autoSpaceDE w:val="0"/>
              <w:autoSpaceDN w:val="0"/>
              <w:adjustRightInd w:val="0"/>
              <w:jc w:val="center"/>
              <w:rPr>
                <w:b/>
                <w:sz w:val="24"/>
                <w:szCs w:val="24"/>
              </w:rPr>
            </w:pPr>
            <w:r w:rsidRPr="00237879">
              <w:rPr>
                <w:b/>
                <w:sz w:val="24"/>
                <w:szCs w:val="24"/>
              </w:rPr>
              <w:t>плановое</w:t>
            </w:r>
          </w:p>
          <w:p w:rsidR="00DA7EAC" w:rsidRPr="00237879" w:rsidRDefault="00DA7EAC" w:rsidP="00D93926">
            <w:pPr>
              <w:autoSpaceDE w:val="0"/>
              <w:autoSpaceDN w:val="0"/>
              <w:adjustRightInd w:val="0"/>
              <w:jc w:val="center"/>
              <w:rPr>
                <w:b/>
                <w:sz w:val="24"/>
                <w:szCs w:val="24"/>
              </w:rPr>
            </w:pPr>
          </w:p>
        </w:tc>
      </w:tr>
      <w:tr w:rsidR="00775192" w:rsidRPr="00237879" w:rsidTr="00804F06">
        <w:trPr>
          <w:gridAfter w:val="3"/>
          <w:wAfter w:w="229" w:type="pct"/>
          <w:tblCellSpacing w:w="5" w:type="nil"/>
        </w:trPr>
        <w:tc>
          <w:tcPr>
            <w:tcW w:w="186" w:type="pct"/>
            <w:vMerge/>
            <w:tcBorders>
              <w:left w:val="single" w:sz="8" w:space="0" w:color="auto"/>
              <w:bottom w:val="single" w:sz="8" w:space="0" w:color="auto"/>
              <w:right w:val="single" w:sz="8" w:space="0" w:color="auto"/>
            </w:tcBorders>
          </w:tcPr>
          <w:p w:rsidR="00775192" w:rsidRPr="00237879" w:rsidRDefault="00775192" w:rsidP="00D93926">
            <w:pPr>
              <w:autoSpaceDE w:val="0"/>
              <w:autoSpaceDN w:val="0"/>
              <w:adjustRightInd w:val="0"/>
              <w:jc w:val="center"/>
              <w:rPr>
                <w:b/>
                <w:sz w:val="24"/>
                <w:szCs w:val="24"/>
              </w:rPr>
            </w:pPr>
          </w:p>
        </w:tc>
        <w:tc>
          <w:tcPr>
            <w:tcW w:w="578" w:type="pct"/>
            <w:vMerge/>
            <w:tcBorders>
              <w:left w:val="single" w:sz="8" w:space="0" w:color="auto"/>
              <w:bottom w:val="single" w:sz="8" w:space="0" w:color="auto"/>
              <w:right w:val="single" w:sz="8" w:space="0" w:color="auto"/>
            </w:tcBorders>
          </w:tcPr>
          <w:p w:rsidR="00775192" w:rsidRPr="00237879" w:rsidRDefault="00775192" w:rsidP="00D93926">
            <w:pPr>
              <w:autoSpaceDE w:val="0"/>
              <w:autoSpaceDN w:val="0"/>
              <w:adjustRightInd w:val="0"/>
              <w:jc w:val="center"/>
              <w:rPr>
                <w:b/>
                <w:sz w:val="24"/>
                <w:szCs w:val="24"/>
              </w:rPr>
            </w:pPr>
          </w:p>
        </w:tc>
        <w:tc>
          <w:tcPr>
            <w:tcW w:w="1056" w:type="pct"/>
            <w:vMerge/>
            <w:tcBorders>
              <w:left w:val="single" w:sz="8" w:space="0" w:color="auto"/>
              <w:bottom w:val="single" w:sz="8" w:space="0" w:color="auto"/>
              <w:right w:val="single" w:sz="8" w:space="0" w:color="auto"/>
            </w:tcBorders>
          </w:tcPr>
          <w:p w:rsidR="00775192" w:rsidRPr="00237879" w:rsidRDefault="00775192" w:rsidP="00D93926">
            <w:pPr>
              <w:autoSpaceDE w:val="0"/>
              <w:autoSpaceDN w:val="0"/>
              <w:adjustRightInd w:val="0"/>
              <w:jc w:val="center"/>
              <w:rPr>
                <w:b/>
                <w:sz w:val="24"/>
                <w:szCs w:val="24"/>
              </w:rPr>
            </w:pPr>
          </w:p>
        </w:tc>
        <w:tc>
          <w:tcPr>
            <w:tcW w:w="777" w:type="pct"/>
            <w:vMerge/>
            <w:tcBorders>
              <w:left w:val="single" w:sz="8" w:space="0" w:color="auto"/>
              <w:bottom w:val="single" w:sz="8" w:space="0" w:color="auto"/>
              <w:right w:val="single" w:sz="8" w:space="0" w:color="auto"/>
            </w:tcBorders>
          </w:tcPr>
          <w:p w:rsidR="00775192" w:rsidRPr="00237879" w:rsidRDefault="00775192" w:rsidP="00D93926">
            <w:pPr>
              <w:autoSpaceDE w:val="0"/>
              <w:autoSpaceDN w:val="0"/>
              <w:adjustRightInd w:val="0"/>
              <w:jc w:val="center"/>
              <w:rPr>
                <w:b/>
                <w:sz w:val="24"/>
                <w:szCs w:val="24"/>
              </w:rPr>
            </w:pPr>
          </w:p>
        </w:tc>
        <w:tc>
          <w:tcPr>
            <w:tcW w:w="442" w:type="pct"/>
            <w:gridSpan w:val="2"/>
            <w:tcBorders>
              <w:left w:val="single" w:sz="8" w:space="0" w:color="auto"/>
              <w:bottom w:val="single" w:sz="8" w:space="0" w:color="auto"/>
              <w:right w:val="single" w:sz="8" w:space="0" w:color="auto"/>
            </w:tcBorders>
          </w:tcPr>
          <w:p w:rsidR="00775192" w:rsidRPr="00237879" w:rsidRDefault="00775192" w:rsidP="00D93926">
            <w:pPr>
              <w:autoSpaceDE w:val="0"/>
              <w:autoSpaceDN w:val="0"/>
              <w:adjustRightInd w:val="0"/>
              <w:jc w:val="center"/>
              <w:rPr>
                <w:b/>
                <w:sz w:val="24"/>
                <w:szCs w:val="24"/>
              </w:rPr>
            </w:pPr>
            <w:r w:rsidRPr="00237879">
              <w:rPr>
                <w:b/>
                <w:sz w:val="24"/>
                <w:szCs w:val="24"/>
              </w:rPr>
              <w:t>2020</w:t>
            </w:r>
          </w:p>
          <w:p w:rsidR="00775192" w:rsidRPr="00237879" w:rsidRDefault="00775192" w:rsidP="00D93926">
            <w:pPr>
              <w:autoSpaceDE w:val="0"/>
              <w:autoSpaceDN w:val="0"/>
              <w:adjustRightInd w:val="0"/>
              <w:jc w:val="center"/>
              <w:rPr>
                <w:b/>
                <w:sz w:val="24"/>
                <w:szCs w:val="24"/>
              </w:rPr>
            </w:pPr>
          </w:p>
        </w:tc>
        <w:tc>
          <w:tcPr>
            <w:tcW w:w="487" w:type="pct"/>
            <w:gridSpan w:val="3"/>
            <w:tcBorders>
              <w:left w:val="single" w:sz="8" w:space="0" w:color="auto"/>
              <w:bottom w:val="single" w:sz="8" w:space="0" w:color="auto"/>
              <w:right w:val="single" w:sz="8" w:space="0" w:color="auto"/>
            </w:tcBorders>
          </w:tcPr>
          <w:p w:rsidR="00775192" w:rsidRPr="00237879" w:rsidRDefault="00775192" w:rsidP="00D93926">
            <w:pPr>
              <w:autoSpaceDE w:val="0"/>
              <w:autoSpaceDN w:val="0"/>
              <w:adjustRightInd w:val="0"/>
              <w:jc w:val="center"/>
              <w:rPr>
                <w:b/>
                <w:sz w:val="24"/>
                <w:szCs w:val="24"/>
              </w:rPr>
            </w:pPr>
            <w:r w:rsidRPr="00237879">
              <w:rPr>
                <w:b/>
                <w:sz w:val="24"/>
                <w:szCs w:val="24"/>
              </w:rPr>
              <w:t>2021</w:t>
            </w:r>
          </w:p>
        </w:tc>
        <w:tc>
          <w:tcPr>
            <w:tcW w:w="305" w:type="pct"/>
            <w:tcBorders>
              <w:left w:val="single" w:sz="8" w:space="0" w:color="auto"/>
              <w:bottom w:val="single" w:sz="8" w:space="0" w:color="auto"/>
              <w:right w:val="single" w:sz="8" w:space="0" w:color="auto"/>
            </w:tcBorders>
          </w:tcPr>
          <w:p w:rsidR="00775192" w:rsidRPr="00237879" w:rsidRDefault="00775192" w:rsidP="00D93926">
            <w:pPr>
              <w:autoSpaceDE w:val="0"/>
              <w:autoSpaceDN w:val="0"/>
              <w:adjustRightInd w:val="0"/>
              <w:jc w:val="center"/>
              <w:rPr>
                <w:b/>
                <w:sz w:val="24"/>
                <w:szCs w:val="24"/>
              </w:rPr>
            </w:pPr>
            <w:r w:rsidRPr="00237879">
              <w:rPr>
                <w:b/>
                <w:sz w:val="24"/>
                <w:szCs w:val="24"/>
              </w:rPr>
              <w:t>2022</w:t>
            </w:r>
          </w:p>
        </w:tc>
        <w:tc>
          <w:tcPr>
            <w:tcW w:w="279" w:type="pct"/>
            <w:tcBorders>
              <w:left w:val="single" w:sz="8" w:space="0" w:color="auto"/>
              <w:bottom w:val="single" w:sz="8" w:space="0" w:color="auto"/>
              <w:right w:val="single" w:sz="8" w:space="0" w:color="auto"/>
            </w:tcBorders>
          </w:tcPr>
          <w:p w:rsidR="00775192" w:rsidRPr="00237879" w:rsidRDefault="00775192" w:rsidP="005677F2">
            <w:pPr>
              <w:autoSpaceDE w:val="0"/>
              <w:autoSpaceDN w:val="0"/>
              <w:adjustRightInd w:val="0"/>
              <w:jc w:val="center"/>
              <w:rPr>
                <w:b/>
                <w:sz w:val="24"/>
                <w:szCs w:val="24"/>
              </w:rPr>
            </w:pPr>
            <w:r w:rsidRPr="00237879">
              <w:rPr>
                <w:b/>
                <w:sz w:val="24"/>
                <w:szCs w:val="24"/>
              </w:rPr>
              <w:t>2023</w:t>
            </w:r>
          </w:p>
        </w:tc>
        <w:tc>
          <w:tcPr>
            <w:tcW w:w="302" w:type="pct"/>
            <w:gridSpan w:val="2"/>
            <w:tcBorders>
              <w:left w:val="single" w:sz="8" w:space="0" w:color="auto"/>
              <w:bottom w:val="single" w:sz="8" w:space="0" w:color="auto"/>
              <w:right w:val="single" w:sz="8" w:space="0" w:color="auto"/>
            </w:tcBorders>
          </w:tcPr>
          <w:p w:rsidR="00775192" w:rsidRPr="00237879" w:rsidRDefault="00775192" w:rsidP="00775192">
            <w:pPr>
              <w:autoSpaceDE w:val="0"/>
              <w:autoSpaceDN w:val="0"/>
              <w:adjustRightInd w:val="0"/>
              <w:jc w:val="center"/>
              <w:rPr>
                <w:b/>
                <w:sz w:val="24"/>
                <w:szCs w:val="24"/>
              </w:rPr>
            </w:pPr>
            <w:r w:rsidRPr="00237879">
              <w:rPr>
                <w:b/>
                <w:sz w:val="24"/>
                <w:szCs w:val="24"/>
              </w:rPr>
              <w:t>2024</w:t>
            </w:r>
          </w:p>
        </w:tc>
        <w:tc>
          <w:tcPr>
            <w:tcW w:w="359" w:type="pct"/>
            <w:tcBorders>
              <w:left w:val="single" w:sz="8" w:space="0" w:color="auto"/>
              <w:bottom w:val="single" w:sz="8" w:space="0" w:color="auto"/>
              <w:right w:val="single" w:sz="8" w:space="0" w:color="auto"/>
            </w:tcBorders>
          </w:tcPr>
          <w:p w:rsidR="00775192" w:rsidRPr="00237879" w:rsidRDefault="00775192" w:rsidP="00775192">
            <w:pPr>
              <w:autoSpaceDE w:val="0"/>
              <w:autoSpaceDN w:val="0"/>
              <w:adjustRightInd w:val="0"/>
              <w:jc w:val="center"/>
              <w:rPr>
                <w:b/>
                <w:sz w:val="24"/>
                <w:szCs w:val="24"/>
              </w:rPr>
            </w:pPr>
            <w:r w:rsidRPr="00237879">
              <w:rPr>
                <w:b/>
                <w:sz w:val="24"/>
                <w:szCs w:val="24"/>
              </w:rPr>
              <w:t>2025</w:t>
            </w:r>
          </w:p>
        </w:tc>
      </w:tr>
      <w:tr w:rsidR="00775192" w:rsidRPr="00237879" w:rsidTr="00804F06">
        <w:trPr>
          <w:gridAfter w:val="3"/>
          <w:wAfter w:w="229" w:type="pct"/>
          <w:tblCellSpacing w:w="5" w:type="nil"/>
        </w:trPr>
        <w:tc>
          <w:tcPr>
            <w:tcW w:w="186" w:type="pct"/>
            <w:tcBorders>
              <w:left w:val="single" w:sz="8" w:space="0" w:color="auto"/>
              <w:bottom w:val="single" w:sz="8" w:space="0" w:color="auto"/>
              <w:right w:val="single" w:sz="8" w:space="0" w:color="auto"/>
            </w:tcBorders>
          </w:tcPr>
          <w:p w:rsidR="00775192" w:rsidRPr="00237879" w:rsidRDefault="00775192" w:rsidP="00D93926">
            <w:pPr>
              <w:autoSpaceDE w:val="0"/>
              <w:autoSpaceDN w:val="0"/>
              <w:adjustRightInd w:val="0"/>
              <w:jc w:val="center"/>
              <w:rPr>
                <w:b/>
                <w:sz w:val="24"/>
                <w:szCs w:val="24"/>
              </w:rPr>
            </w:pPr>
            <w:r w:rsidRPr="00237879">
              <w:rPr>
                <w:b/>
                <w:sz w:val="24"/>
                <w:szCs w:val="24"/>
              </w:rPr>
              <w:t>1</w:t>
            </w:r>
          </w:p>
        </w:tc>
        <w:tc>
          <w:tcPr>
            <w:tcW w:w="578" w:type="pct"/>
            <w:tcBorders>
              <w:left w:val="single" w:sz="8" w:space="0" w:color="auto"/>
              <w:bottom w:val="single" w:sz="8" w:space="0" w:color="auto"/>
              <w:right w:val="single" w:sz="8" w:space="0" w:color="auto"/>
            </w:tcBorders>
          </w:tcPr>
          <w:p w:rsidR="00775192" w:rsidRPr="00237879" w:rsidRDefault="00775192" w:rsidP="00D93926">
            <w:pPr>
              <w:autoSpaceDE w:val="0"/>
              <w:autoSpaceDN w:val="0"/>
              <w:adjustRightInd w:val="0"/>
              <w:jc w:val="center"/>
              <w:rPr>
                <w:b/>
                <w:sz w:val="24"/>
                <w:szCs w:val="24"/>
              </w:rPr>
            </w:pPr>
            <w:r w:rsidRPr="00237879">
              <w:rPr>
                <w:b/>
                <w:sz w:val="24"/>
                <w:szCs w:val="24"/>
              </w:rPr>
              <w:t>2</w:t>
            </w:r>
          </w:p>
        </w:tc>
        <w:tc>
          <w:tcPr>
            <w:tcW w:w="1056" w:type="pct"/>
            <w:tcBorders>
              <w:left w:val="single" w:sz="8" w:space="0" w:color="auto"/>
              <w:bottom w:val="single" w:sz="8" w:space="0" w:color="auto"/>
              <w:right w:val="single" w:sz="8" w:space="0" w:color="auto"/>
            </w:tcBorders>
          </w:tcPr>
          <w:p w:rsidR="00775192" w:rsidRPr="00237879" w:rsidRDefault="00775192" w:rsidP="00D93926">
            <w:pPr>
              <w:autoSpaceDE w:val="0"/>
              <w:autoSpaceDN w:val="0"/>
              <w:adjustRightInd w:val="0"/>
              <w:jc w:val="center"/>
              <w:rPr>
                <w:b/>
                <w:sz w:val="24"/>
                <w:szCs w:val="24"/>
              </w:rPr>
            </w:pPr>
            <w:r w:rsidRPr="00237879">
              <w:rPr>
                <w:b/>
                <w:sz w:val="24"/>
                <w:szCs w:val="24"/>
              </w:rPr>
              <w:t>3</w:t>
            </w:r>
          </w:p>
        </w:tc>
        <w:tc>
          <w:tcPr>
            <w:tcW w:w="777" w:type="pct"/>
            <w:tcBorders>
              <w:left w:val="single" w:sz="8" w:space="0" w:color="auto"/>
              <w:bottom w:val="single" w:sz="8" w:space="0" w:color="auto"/>
              <w:right w:val="single" w:sz="8" w:space="0" w:color="auto"/>
            </w:tcBorders>
          </w:tcPr>
          <w:p w:rsidR="00775192" w:rsidRPr="00237879" w:rsidRDefault="00775192" w:rsidP="00D93926">
            <w:pPr>
              <w:autoSpaceDE w:val="0"/>
              <w:autoSpaceDN w:val="0"/>
              <w:adjustRightInd w:val="0"/>
              <w:jc w:val="center"/>
              <w:rPr>
                <w:b/>
                <w:sz w:val="24"/>
                <w:szCs w:val="24"/>
              </w:rPr>
            </w:pPr>
            <w:r w:rsidRPr="00237879">
              <w:rPr>
                <w:b/>
                <w:sz w:val="24"/>
                <w:szCs w:val="24"/>
              </w:rPr>
              <w:t>4</w:t>
            </w:r>
          </w:p>
        </w:tc>
        <w:tc>
          <w:tcPr>
            <w:tcW w:w="442" w:type="pct"/>
            <w:gridSpan w:val="2"/>
            <w:tcBorders>
              <w:left w:val="single" w:sz="8" w:space="0" w:color="auto"/>
              <w:bottom w:val="single" w:sz="8" w:space="0" w:color="auto"/>
              <w:right w:val="single" w:sz="8" w:space="0" w:color="auto"/>
            </w:tcBorders>
          </w:tcPr>
          <w:p w:rsidR="00775192" w:rsidRPr="00237879" w:rsidRDefault="00775192" w:rsidP="00D93926">
            <w:pPr>
              <w:autoSpaceDE w:val="0"/>
              <w:autoSpaceDN w:val="0"/>
              <w:adjustRightInd w:val="0"/>
              <w:jc w:val="center"/>
              <w:rPr>
                <w:b/>
                <w:sz w:val="24"/>
                <w:szCs w:val="24"/>
              </w:rPr>
            </w:pPr>
            <w:r w:rsidRPr="00237879">
              <w:rPr>
                <w:b/>
                <w:sz w:val="24"/>
                <w:szCs w:val="24"/>
              </w:rPr>
              <w:t>5</w:t>
            </w:r>
          </w:p>
        </w:tc>
        <w:tc>
          <w:tcPr>
            <w:tcW w:w="487" w:type="pct"/>
            <w:gridSpan w:val="3"/>
            <w:tcBorders>
              <w:left w:val="single" w:sz="8" w:space="0" w:color="auto"/>
              <w:bottom w:val="single" w:sz="8" w:space="0" w:color="auto"/>
              <w:right w:val="single" w:sz="8" w:space="0" w:color="auto"/>
            </w:tcBorders>
          </w:tcPr>
          <w:p w:rsidR="00775192" w:rsidRPr="00237879" w:rsidRDefault="00775192" w:rsidP="00D93926">
            <w:pPr>
              <w:autoSpaceDE w:val="0"/>
              <w:autoSpaceDN w:val="0"/>
              <w:adjustRightInd w:val="0"/>
              <w:jc w:val="center"/>
              <w:rPr>
                <w:b/>
                <w:sz w:val="24"/>
                <w:szCs w:val="24"/>
              </w:rPr>
            </w:pPr>
            <w:r w:rsidRPr="00237879">
              <w:rPr>
                <w:b/>
                <w:sz w:val="24"/>
                <w:szCs w:val="24"/>
              </w:rPr>
              <w:t>6</w:t>
            </w:r>
          </w:p>
        </w:tc>
        <w:tc>
          <w:tcPr>
            <w:tcW w:w="305" w:type="pct"/>
            <w:tcBorders>
              <w:left w:val="single" w:sz="8" w:space="0" w:color="auto"/>
              <w:bottom w:val="single" w:sz="8" w:space="0" w:color="auto"/>
              <w:right w:val="single" w:sz="8" w:space="0" w:color="auto"/>
            </w:tcBorders>
          </w:tcPr>
          <w:p w:rsidR="00775192" w:rsidRPr="00237879" w:rsidRDefault="00775192" w:rsidP="00D93926">
            <w:pPr>
              <w:autoSpaceDE w:val="0"/>
              <w:autoSpaceDN w:val="0"/>
              <w:adjustRightInd w:val="0"/>
              <w:jc w:val="center"/>
              <w:rPr>
                <w:b/>
                <w:sz w:val="24"/>
                <w:szCs w:val="24"/>
              </w:rPr>
            </w:pPr>
            <w:r w:rsidRPr="00237879">
              <w:rPr>
                <w:b/>
                <w:sz w:val="24"/>
                <w:szCs w:val="24"/>
              </w:rPr>
              <w:t>7</w:t>
            </w:r>
          </w:p>
        </w:tc>
        <w:tc>
          <w:tcPr>
            <w:tcW w:w="279" w:type="pct"/>
            <w:tcBorders>
              <w:left w:val="single" w:sz="8" w:space="0" w:color="auto"/>
              <w:bottom w:val="single" w:sz="8" w:space="0" w:color="auto"/>
              <w:right w:val="single" w:sz="8" w:space="0" w:color="auto"/>
            </w:tcBorders>
          </w:tcPr>
          <w:p w:rsidR="00775192" w:rsidRPr="00237879" w:rsidRDefault="00775192" w:rsidP="00D93926">
            <w:pPr>
              <w:autoSpaceDE w:val="0"/>
              <w:autoSpaceDN w:val="0"/>
              <w:adjustRightInd w:val="0"/>
              <w:jc w:val="center"/>
              <w:rPr>
                <w:b/>
                <w:sz w:val="24"/>
                <w:szCs w:val="24"/>
              </w:rPr>
            </w:pPr>
            <w:r w:rsidRPr="00237879">
              <w:rPr>
                <w:b/>
                <w:sz w:val="24"/>
                <w:szCs w:val="24"/>
              </w:rPr>
              <w:t>8</w:t>
            </w:r>
          </w:p>
        </w:tc>
        <w:tc>
          <w:tcPr>
            <w:tcW w:w="302" w:type="pct"/>
            <w:gridSpan w:val="2"/>
            <w:tcBorders>
              <w:left w:val="single" w:sz="8" w:space="0" w:color="auto"/>
              <w:bottom w:val="single" w:sz="8" w:space="0" w:color="auto"/>
              <w:right w:val="single" w:sz="8" w:space="0" w:color="auto"/>
            </w:tcBorders>
          </w:tcPr>
          <w:p w:rsidR="00775192" w:rsidRPr="00237879" w:rsidRDefault="00775192" w:rsidP="00D93926">
            <w:pPr>
              <w:autoSpaceDE w:val="0"/>
              <w:autoSpaceDN w:val="0"/>
              <w:adjustRightInd w:val="0"/>
              <w:jc w:val="center"/>
              <w:rPr>
                <w:b/>
                <w:sz w:val="24"/>
                <w:szCs w:val="24"/>
              </w:rPr>
            </w:pPr>
            <w:r w:rsidRPr="00237879">
              <w:rPr>
                <w:b/>
                <w:sz w:val="24"/>
                <w:szCs w:val="24"/>
              </w:rPr>
              <w:t>9</w:t>
            </w:r>
          </w:p>
        </w:tc>
        <w:tc>
          <w:tcPr>
            <w:tcW w:w="359" w:type="pct"/>
            <w:tcBorders>
              <w:left w:val="single" w:sz="8" w:space="0" w:color="auto"/>
              <w:bottom w:val="single" w:sz="8" w:space="0" w:color="auto"/>
              <w:right w:val="single" w:sz="8" w:space="0" w:color="auto"/>
            </w:tcBorders>
          </w:tcPr>
          <w:p w:rsidR="00775192" w:rsidRPr="00237879" w:rsidRDefault="00775192" w:rsidP="00D93926">
            <w:pPr>
              <w:autoSpaceDE w:val="0"/>
              <w:autoSpaceDN w:val="0"/>
              <w:adjustRightInd w:val="0"/>
              <w:jc w:val="center"/>
              <w:rPr>
                <w:b/>
                <w:sz w:val="24"/>
                <w:szCs w:val="24"/>
              </w:rPr>
            </w:pPr>
            <w:r w:rsidRPr="00237879">
              <w:rPr>
                <w:b/>
                <w:sz w:val="24"/>
                <w:szCs w:val="24"/>
              </w:rPr>
              <w:t>10</w:t>
            </w:r>
          </w:p>
        </w:tc>
      </w:tr>
      <w:tr w:rsidR="00775192" w:rsidRPr="00237879" w:rsidTr="00804F06">
        <w:trPr>
          <w:gridAfter w:val="3"/>
          <w:wAfter w:w="229" w:type="pct"/>
          <w:trHeight w:val="1055"/>
          <w:tblCellSpacing w:w="5" w:type="nil"/>
        </w:trPr>
        <w:tc>
          <w:tcPr>
            <w:tcW w:w="186" w:type="pct"/>
            <w:tcBorders>
              <w:left w:val="single" w:sz="8" w:space="0" w:color="auto"/>
              <w:bottom w:val="single" w:sz="4" w:space="0" w:color="auto"/>
              <w:right w:val="single" w:sz="8" w:space="0" w:color="auto"/>
            </w:tcBorders>
          </w:tcPr>
          <w:p w:rsidR="00775192" w:rsidRPr="00237879" w:rsidRDefault="00775192" w:rsidP="00D93926">
            <w:pPr>
              <w:autoSpaceDE w:val="0"/>
              <w:autoSpaceDN w:val="0"/>
              <w:adjustRightInd w:val="0"/>
              <w:jc w:val="center"/>
              <w:rPr>
                <w:sz w:val="24"/>
                <w:szCs w:val="24"/>
              </w:rPr>
            </w:pPr>
            <w:r w:rsidRPr="00237879">
              <w:rPr>
                <w:sz w:val="24"/>
                <w:szCs w:val="24"/>
              </w:rPr>
              <w:t>1</w:t>
            </w:r>
          </w:p>
        </w:tc>
        <w:tc>
          <w:tcPr>
            <w:tcW w:w="578" w:type="pct"/>
            <w:tcBorders>
              <w:left w:val="single" w:sz="8" w:space="0" w:color="auto"/>
              <w:bottom w:val="single" w:sz="4" w:space="0" w:color="auto"/>
              <w:right w:val="single" w:sz="8" w:space="0" w:color="auto"/>
            </w:tcBorders>
          </w:tcPr>
          <w:p w:rsidR="00775192" w:rsidRPr="00237879" w:rsidRDefault="00775192" w:rsidP="00D93926">
            <w:pPr>
              <w:tabs>
                <w:tab w:val="left" w:pos="10440"/>
              </w:tabs>
              <w:autoSpaceDE w:val="0"/>
              <w:autoSpaceDN w:val="0"/>
              <w:adjustRightInd w:val="0"/>
              <w:jc w:val="both"/>
              <w:rPr>
                <w:sz w:val="16"/>
                <w:szCs w:val="16"/>
              </w:rPr>
            </w:pPr>
            <w:r w:rsidRPr="00237879">
              <w:rPr>
                <w:sz w:val="24"/>
                <w:szCs w:val="24"/>
              </w:rPr>
              <w:t>Создание условий для реализации прав на улучшение жилищных условий лицам, признанным нуждающимися в улучшении жилищных условий в соответствии с федеральным и/или областным законодательством в рамках переданных полномочий и создание безопасных и благоприятных условий проживания граждан</w:t>
            </w:r>
          </w:p>
        </w:tc>
        <w:tc>
          <w:tcPr>
            <w:tcW w:w="1056" w:type="pct"/>
            <w:tcBorders>
              <w:left w:val="single" w:sz="8" w:space="0" w:color="auto"/>
              <w:bottom w:val="single" w:sz="4" w:space="0" w:color="auto"/>
              <w:right w:val="single" w:sz="8" w:space="0" w:color="auto"/>
            </w:tcBorders>
          </w:tcPr>
          <w:p w:rsidR="00775192" w:rsidRPr="00237879" w:rsidRDefault="00775192" w:rsidP="00D93926">
            <w:pPr>
              <w:autoSpaceDE w:val="0"/>
              <w:autoSpaceDN w:val="0"/>
              <w:adjustRightInd w:val="0"/>
              <w:rPr>
                <w:sz w:val="24"/>
                <w:szCs w:val="24"/>
              </w:rPr>
            </w:pPr>
            <w:r w:rsidRPr="00237879">
              <w:rPr>
                <w:sz w:val="24"/>
                <w:szCs w:val="24"/>
              </w:rPr>
              <w:t>Количество семей отдельных категорий граждан, улучшивших жилищные условия в соответствии с федеральным законодательством</w:t>
            </w:r>
          </w:p>
        </w:tc>
        <w:tc>
          <w:tcPr>
            <w:tcW w:w="777" w:type="pct"/>
            <w:tcBorders>
              <w:left w:val="single" w:sz="8" w:space="0" w:color="auto"/>
              <w:bottom w:val="single" w:sz="4" w:space="0" w:color="auto"/>
              <w:right w:val="single" w:sz="8" w:space="0" w:color="auto"/>
            </w:tcBorders>
          </w:tcPr>
          <w:p w:rsidR="00775192" w:rsidRPr="00237879" w:rsidRDefault="00775192" w:rsidP="00D93926">
            <w:pPr>
              <w:autoSpaceDE w:val="0"/>
              <w:autoSpaceDN w:val="0"/>
              <w:adjustRightInd w:val="0"/>
              <w:jc w:val="center"/>
              <w:rPr>
                <w:sz w:val="24"/>
                <w:szCs w:val="24"/>
              </w:rPr>
            </w:pPr>
            <w:r w:rsidRPr="00237879">
              <w:rPr>
                <w:sz w:val="24"/>
                <w:szCs w:val="24"/>
              </w:rPr>
              <w:t>шт.</w:t>
            </w:r>
          </w:p>
        </w:tc>
        <w:tc>
          <w:tcPr>
            <w:tcW w:w="442" w:type="pct"/>
            <w:gridSpan w:val="2"/>
            <w:tcBorders>
              <w:left w:val="single" w:sz="8" w:space="0" w:color="auto"/>
              <w:bottom w:val="single" w:sz="4" w:space="0" w:color="auto"/>
              <w:right w:val="single" w:sz="8" w:space="0" w:color="auto"/>
            </w:tcBorders>
          </w:tcPr>
          <w:p w:rsidR="00775192" w:rsidRPr="00237879" w:rsidRDefault="00775192" w:rsidP="00D93926">
            <w:pPr>
              <w:autoSpaceDE w:val="0"/>
              <w:autoSpaceDN w:val="0"/>
              <w:adjustRightInd w:val="0"/>
              <w:jc w:val="center"/>
              <w:rPr>
                <w:sz w:val="24"/>
                <w:szCs w:val="24"/>
              </w:rPr>
            </w:pPr>
            <w:r w:rsidRPr="00237879">
              <w:rPr>
                <w:sz w:val="24"/>
                <w:szCs w:val="24"/>
              </w:rPr>
              <w:t>1</w:t>
            </w:r>
          </w:p>
        </w:tc>
        <w:tc>
          <w:tcPr>
            <w:tcW w:w="487" w:type="pct"/>
            <w:gridSpan w:val="3"/>
            <w:tcBorders>
              <w:left w:val="single" w:sz="8" w:space="0" w:color="auto"/>
              <w:bottom w:val="single" w:sz="4" w:space="0" w:color="auto"/>
              <w:right w:val="single" w:sz="8" w:space="0" w:color="auto"/>
            </w:tcBorders>
          </w:tcPr>
          <w:p w:rsidR="00775192" w:rsidRPr="00237879" w:rsidRDefault="00775192" w:rsidP="00D93926">
            <w:pPr>
              <w:autoSpaceDE w:val="0"/>
              <w:autoSpaceDN w:val="0"/>
              <w:adjustRightInd w:val="0"/>
              <w:jc w:val="center"/>
              <w:rPr>
                <w:sz w:val="24"/>
                <w:szCs w:val="24"/>
              </w:rPr>
            </w:pPr>
            <w:r w:rsidRPr="00237879">
              <w:rPr>
                <w:sz w:val="24"/>
                <w:szCs w:val="24"/>
              </w:rPr>
              <w:t>1</w:t>
            </w:r>
          </w:p>
        </w:tc>
        <w:tc>
          <w:tcPr>
            <w:tcW w:w="305" w:type="pct"/>
            <w:tcBorders>
              <w:left w:val="single" w:sz="8" w:space="0" w:color="auto"/>
              <w:bottom w:val="single" w:sz="4" w:space="0" w:color="auto"/>
              <w:right w:val="single" w:sz="8" w:space="0" w:color="auto"/>
            </w:tcBorders>
          </w:tcPr>
          <w:p w:rsidR="00775192" w:rsidRPr="00237879" w:rsidRDefault="00775192" w:rsidP="00D93926">
            <w:pPr>
              <w:autoSpaceDE w:val="0"/>
              <w:autoSpaceDN w:val="0"/>
              <w:adjustRightInd w:val="0"/>
              <w:jc w:val="center"/>
              <w:rPr>
                <w:sz w:val="24"/>
                <w:szCs w:val="24"/>
              </w:rPr>
            </w:pPr>
            <w:r w:rsidRPr="00237879">
              <w:rPr>
                <w:sz w:val="24"/>
                <w:szCs w:val="24"/>
              </w:rPr>
              <w:t>1</w:t>
            </w:r>
          </w:p>
        </w:tc>
        <w:tc>
          <w:tcPr>
            <w:tcW w:w="279" w:type="pct"/>
            <w:tcBorders>
              <w:left w:val="single" w:sz="8" w:space="0" w:color="auto"/>
              <w:bottom w:val="single" w:sz="4" w:space="0" w:color="auto"/>
              <w:right w:val="single" w:sz="8" w:space="0" w:color="auto"/>
            </w:tcBorders>
          </w:tcPr>
          <w:p w:rsidR="00775192" w:rsidRPr="00237879" w:rsidRDefault="00775192" w:rsidP="00D93926">
            <w:pPr>
              <w:autoSpaceDE w:val="0"/>
              <w:autoSpaceDN w:val="0"/>
              <w:adjustRightInd w:val="0"/>
              <w:jc w:val="center"/>
              <w:rPr>
                <w:sz w:val="24"/>
                <w:szCs w:val="24"/>
              </w:rPr>
            </w:pPr>
            <w:r w:rsidRPr="00237879">
              <w:rPr>
                <w:sz w:val="24"/>
                <w:szCs w:val="24"/>
              </w:rPr>
              <w:t>1</w:t>
            </w:r>
          </w:p>
        </w:tc>
        <w:tc>
          <w:tcPr>
            <w:tcW w:w="302" w:type="pct"/>
            <w:gridSpan w:val="2"/>
            <w:tcBorders>
              <w:left w:val="single" w:sz="8" w:space="0" w:color="auto"/>
              <w:bottom w:val="single" w:sz="4" w:space="0" w:color="auto"/>
              <w:right w:val="single" w:sz="8" w:space="0" w:color="auto"/>
            </w:tcBorders>
          </w:tcPr>
          <w:p w:rsidR="00775192" w:rsidRPr="00237879" w:rsidRDefault="00775192" w:rsidP="00D93926">
            <w:pPr>
              <w:autoSpaceDE w:val="0"/>
              <w:autoSpaceDN w:val="0"/>
              <w:adjustRightInd w:val="0"/>
              <w:jc w:val="center"/>
              <w:rPr>
                <w:sz w:val="24"/>
                <w:szCs w:val="24"/>
              </w:rPr>
            </w:pPr>
            <w:r w:rsidRPr="00237879">
              <w:rPr>
                <w:sz w:val="24"/>
                <w:szCs w:val="24"/>
              </w:rPr>
              <w:t>1</w:t>
            </w:r>
          </w:p>
        </w:tc>
        <w:tc>
          <w:tcPr>
            <w:tcW w:w="359" w:type="pct"/>
            <w:tcBorders>
              <w:left w:val="single" w:sz="8" w:space="0" w:color="auto"/>
              <w:bottom w:val="single" w:sz="4" w:space="0" w:color="auto"/>
              <w:right w:val="single" w:sz="8" w:space="0" w:color="auto"/>
            </w:tcBorders>
          </w:tcPr>
          <w:p w:rsidR="00775192" w:rsidRPr="00237879" w:rsidRDefault="00775192" w:rsidP="00D93926">
            <w:pPr>
              <w:autoSpaceDE w:val="0"/>
              <w:autoSpaceDN w:val="0"/>
              <w:adjustRightInd w:val="0"/>
              <w:jc w:val="center"/>
              <w:rPr>
                <w:sz w:val="24"/>
                <w:szCs w:val="24"/>
              </w:rPr>
            </w:pPr>
            <w:r w:rsidRPr="00237879">
              <w:rPr>
                <w:sz w:val="24"/>
                <w:szCs w:val="24"/>
              </w:rPr>
              <w:t>1</w:t>
            </w:r>
          </w:p>
        </w:tc>
      </w:tr>
      <w:tr w:rsidR="00775192" w:rsidRPr="00237879" w:rsidTr="00804F06">
        <w:trPr>
          <w:gridAfter w:val="3"/>
          <w:wAfter w:w="229" w:type="pct"/>
          <w:trHeight w:val="526"/>
          <w:tblCellSpacing w:w="5" w:type="nil"/>
        </w:trPr>
        <w:tc>
          <w:tcPr>
            <w:tcW w:w="186" w:type="pct"/>
            <w:tcBorders>
              <w:top w:val="single" w:sz="4" w:space="0" w:color="auto"/>
              <w:left w:val="single" w:sz="8" w:space="0" w:color="auto"/>
              <w:bottom w:val="single" w:sz="4" w:space="0" w:color="auto"/>
              <w:right w:val="single" w:sz="8" w:space="0" w:color="auto"/>
            </w:tcBorders>
          </w:tcPr>
          <w:p w:rsidR="00775192" w:rsidRPr="00237879" w:rsidRDefault="00775192" w:rsidP="00D93926">
            <w:pPr>
              <w:autoSpaceDE w:val="0"/>
              <w:autoSpaceDN w:val="0"/>
              <w:adjustRightInd w:val="0"/>
              <w:jc w:val="center"/>
              <w:rPr>
                <w:sz w:val="24"/>
                <w:szCs w:val="24"/>
              </w:rPr>
            </w:pPr>
            <w:r w:rsidRPr="00237879">
              <w:rPr>
                <w:sz w:val="24"/>
                <w:szCs w:val="24"/>
              </w:rPr>
              <w:t>2</w:t>
            </w:r>
          </w:p>
        </w:tc>
        <w:tc>
          <w:tcPr>
            <w:tcW w:w="578" w:type="pct"/>
            <w:tcBorders>
              <w:top w:val="single" w:sz="4" w:space="0" w:color="auto"/>
              <w:left w:val="single" w:sz="8" w:space="0" w:color="auto"/>
              <w:bottom w:val="single" w:sz="4" w:space="0" w:color="auto"/>
              <w:right w:val="single" w:sz="8" w:space="0" w:color="auto"/>
            </w:tcBorders>
          </w:tcPr>
          <w:p w:rsidR="00775192" w:rsidRPr="00237879" w:rsidRDefault="00775192" w:rsidP="00FE06C7">
            <w:pPr>
              <w:autoSpaceDE w:val="0"/>
              <w:autoSpaceDN w:val="0"/>
              <w:adjustRightInd w:val="0"/>
              <w:jc w:val="both"/>
              <w:rPr>
                <w:sz w:val="24"/>
                <w:szCs w:val="24"/>
              </w:rPr>
            </w:pPr>
            <w:r w:rsidRPr="00237879">
              <w:rPr>
                <w:sz w:val="24"/>
                <w:szCs w:val="24"/>
              </w:rPr>
              <w:t>Обеспечение благоустроенным жильем граждан, переселяемых из жилых помещений в многоквартирных домах, признанных в установленном порядке до 1 января 2017 года аварийными и подлежащими сносу или реконструкции в связи с физическим износом в процессе их эксплуатации.</w:t>
            </w:r>
          </w:p>
        </w:tc>
        <w:tc>
          <w:tcPr>
            <w:tcW w:w="1056" w:type="pct"/>
            <w:tcBorders>
              <w:top w:val="single" w:sz="4" w:space="0" w:color="auto"/>
              <w:left w:val="single" w:sz="8" w:space="0" w:color="auto"/>
              <w:bottom w:val="single" w:sz="4" w:space="0" w:color="auto"/>
              <w:right w:val="single" w:sz="8" w:space="0" w:color="auto"/>
            </w:tcBorders>
          </w:tcPr>
          <w:p w:rsidR="00775192" w:rsidRPr="00237879" w:rsidRDefault="00775192" w:rsidP="00D93926">
            <w:pPr>
              <w:autoSpaceDE w:val="0"/>
              <w:autoSpaceDN w:val="0"/>
              <w:adjustRightInd w:val="0"/>
              <w:rPr>
                <w:sz w:val="24"/>
                <w:szCs w:val="24"/>
              </w:rPr>
            </w:pPr>
            <w:r w:rsidRPr="00237879">
              <w:rPr>
                <w:sz w:val="24"/>
                <w:szCs w:val="24"/>
              </w:rPr>
              <w:t>Доля аварийного и ветхого жилья;</w:t>
            </w:r>
          </w:p>
        </w:tc>
        <w:tc>
          <w:tcPr>
            <w:tcW w:w="777" w:type="pct"/>
            <w:tcBorders>
              <w:top w:val="single" w:sz="4" w:space="0" w:color="auto"/>
              <w:left w:val="single" w:sz="8" w:space="0" w:color="auto"/>
              <w:bottom w:val="single" w:sz="4" w:space="0" w:color="auto"/>
              <w:right w:val="single" w:sz="8" w:space="0" w:color="auto"/>
            </w:tcBorders>
          </w:tcPr>
          <w:p w:rsidR="00775192" w:rsidRPr="00237879" w:rsidRDefault="00775192" w:rsidP="00D93926">
            <w:pPr>
              <w:autoSpaceDE w:val="0"/>
              <w:autoSpaceDN w:val="0"/>
              <w:adjustRightInd w:val="0"/>
              <w:jc w:val="center"/>
              <w:rPr>
                <w:sz w:val="24"/>
                <w:szCs w:val="24"/>
              </w:rPr>
            </w:pPr>
            <w:r w:rsidRPr="00237879">
              <w:rPr>
                <w:sz w:val="24"/>
                <w:szCs w:val="24"/>
              </w:rPr>
              <w:t>%</w:t>
            </w:r>
          </w:p>
        </w:tc>
        <w:tc>
          <w:tcPr>
            <w:tcW w:w="442" w:type="pct"/>
            <w:gridSpan w:val="2"/>
            <w:tcBorders>
              <w:top w:val="single" w:sz="4" w:space="0" w:color="auto"/>
              <w:left w:val="single" w:sz="8" w:space="0" w:color="auto"/>
              <w:bottom w:val="single" w:sz="4" w:space="0" w:color="auto"/>
              <w:right w:val="single" w:sz="8" w:space="0" w:color="auto"/>
            </w:tcBorders>
          </w:tcPr>
          <w:p w:rsidR="00775192" w:rsidRPr="00237879" w:rsidRDefault="00775192" w:rsidP="00D93926">
            <w:pPr>
              <w:autoSpaceDE w:val="0"/>
              <w:autoSpaceDN w:val="0"/>
              <w:adjustRightInd w:val="0"/>
              <w:jc w:val="center"/>
              <w:rPr>
                <w:sz w:val="24"/>
                <w:szCs w:val="24"/>
              </w:rPr>
            </w:pPr>
            <w:r w:rsidRPr="00237879">
              <w:rPr>
                <w:sz w:val="24"/>
                <w:szCs w:val="24"/>
              </w:rPr>
              <w:t>16,9</w:t>
            </w:r>
          </w:p>
        </w:tc>
        <w:tc>
          <w:tcPr>
            <w:tcW w:w="487" w:type="pct"/>
            <w:gridSpan w:val="3"/>
            <w:tcBorders>
              <w:top w:val="single" w:sz="4" w:space="0" w:color="auto"/>
              <w:left w:val="single" w:sz="8" w:space="0" w:color="auto"/>
              <w:bottom w:val="single" w:sz="4" w:space="0" w:color="auto"/>
              <w:right w:val="single" w:sz="8" w:space="0" w:color="auto"/>
            </w:tcBorders>
          </w:tcPr>
          <w:p w:rsidR="00775192" w:rsidRPr="00237879" w:rsidRDefault="00775192" w:rsidP="00D93926">
            <w:pPr>
              <w:autoSpaceDE w:val="0"/>
              <w:autoSpaceDN w:val="0"/>
              <w:adjustRightInd w:val="0"/>
              <w:jc w:val="center"/>
              <w:rPr>
                <w:sz w:val="24"/>
                <w:szCs w:val="24"/>
              </w:rPr>
            </w:pPr>
            <w:r w:rsidRPr="00237879">
              <w:rPr>
                <w:sz w:val="24"/>
                <w:szCs w:val="24"/>
              </w:rPr>
              <w:t>16,9</w:t>
            </w:r>
          </w:p>
        </w:tc>
        <w:tc>
          <w:tcPr>
            <w:tcW w:w="305" w:type="pct"/>
            <w:tcBorders>
              <w:top w:val="single" w:sz="4" w:space="0" w:color="auto"/>
              <w:left w:val="single" w:sz="8" w:space="0" w:color="auto"/>
              <w:bottom w:val="single" w:sz="4" w:space="0" w:color="auto"/>
              <w:right w:val="single" w:sz="8" w:space="0" w:color="auto"/>
            </w:tcBorders>
          </w:tcPr>
          <w:p w:rsidR="00775192" w:rsidRPr="00237879" w:rsidRDefault="00775192" w:rsidP="00D93926">
            <w:pPr>
              <w:autoSpaceDE w:val="0"/>
              <w:autoSpaceDN w:val="0"/>
              <w:adjustRightInd w:val="0"/>
              <w:jc w:val="center"/>
              <w:rPr>
                <w:sz w:val="24"/>
                <w:szCs w:val="24"/>
              </w:rPr>
            </w:pPr>
            <w:r w:rsidRPr="00237879">
              <w:rPr>
                <w:sz w:val="24"/>
                <w:szCs w:val="24"/>
              </w:rPr>
              <w:t>16,7</w:t>
            </w:r>
          </w:p>
        </w:tc>
        <w:tc>
          <w:tcPr>
            <w:tcW w:w="279" w:type="pct"/>
            <w:tcBorders>
              <w:top w:val="single" w:sz="4" w:space="0" w:color="auto"/>
              <w:left w:val="single" w:sz="8" w:space="0" w:color="auto"/>
              <w:bottom w:val="single" w:sz="4" w:space="0" w:color="auto"/>
              <w:right w:val="single" w:sz="8" w:space="0" w:color="auto"/>
            </w:tcBorders>
          </w:tcPr>
          <w:p w:rsidR="00775192" w:rsidRPr="00237879" w:rsidRDefault="00775192" w:rsidP="00D93926">
            <w:pPr>
              <w:autoSpaceDE w:val="0"/>
              <w:autoSpaceDN w:val="0"/>
              <w:adjustRightInd w:val="0"/>
              <w:jc w:val="center"/>
              <w:rPr>
                <w:sz w:val="24"/>
                <w:szCs w:val="24"/>
              </w:rPr>
            </w:pPr>
            <w:r w:rsidRPr="00237879">
              <w:rPr>
                <w:sz w:val="24"/>
                <w:szCs w:val="24"/>
              </w:rPr>
              <w:t>16,4</w:t>
            </w:r>
          </w:p>
        </w:tc>
        <w:tc>
          <w:tcPr>
            <w:tcW w:w="302" w:type="pct"/>
            <w:gridSpan w:val="2"/>
            <w:tcBorders>
              <w:top w:val="single" w:sz="4" w:space="0" w:color="auto"/>
              <w:left w:val="single" w:sz="8" w:space="0" w:color="auto"/>
              <w:bottom w:val="single" w:sz="4" w:space="0" w:color="auto"/>
              <w:right w:val="single" w:sz="8" w:space="0" w:color="auto"/>
            </w:tcBorders>
          </w:tcPr>
          <w:p w:rsidR="00775192" w:rsidRPr="00237879" w:rsidRDefault="00775192" w:rsidP="00D93926">
            <w:pPr>
              <w:autoSpaceDE w:val="0"/>
              <w:autoSpaceDN w:val="0"/>
              <w:adjustRightInd w:val="0"/>
              <w:jc w:val="center"/>
              <w:rPr>
                <w:sz w:val="24"/>
                <w:szCs w:val="24"/>
              </w:rPr>
            </w:pPr>
            <w:r w:rsidRPr="00237879">
              <w:rPr>
                <w:sz w:val="24"/>
                <w:szCs w:val="24"/>
              </w:rPr>
              <w:t>16,1</w:t>
            </w:r>
          </w:p>
        </w:tc>
        <w:tc>
          <w:tcPr>
            <w:tcW w:w="359" w:type="pct"/>
            <w:tcBorders>
              <w:top w:val="single" w:sz="4" w:space="0" w:color="auto"/>
              <w:left w:val="single" w:sz="8" w:space="0" w:color="auto"/>
              <w:bottom w:val="single" w:sz="4" w:space="0" w:color="auto"/>
              <w:right w:val="single" w:sz="8" w:space="0" w:color="auto"/>
            </w:tcBorders>
          </w:tcPr>
          <w:p w:rsidR="00775192" w:rsidRPr="00237879" w:rsidRDefault="00775192" w:rsidP="00D93926">
            <w:pPr>
              <w:autoSpaceDE w:val="0"/>
              <w:autoSpaceDN w:val="0"/>
              <w:adjustRightInd w:val="0"/>
              <w:jc w:val="center"/>
              <w:rPr>
                <w:sz w:val="24"/>
                <w:szCs w:val="24"/>
              </w:rPr>
            </w:pPr>
            <w:r w:rsidRPr="00237879">
              <w:rPr>
                <w:sz w:val="24"/>
                <w:szCs w:val="24"/>
              </w:rPr>
              <w:t>15,8</w:t>
            </w:r>
          </w:p>
        </w:tc>
      </w:tr>
      <w:tr w:rsidR="00775192" w:rsidRPr="00237879" w:rsidTr="00804F06">
        <w:trPr>
          <w:trHeight w:val="2662"/>
          <w:tblCellSpacing w:w="5" w:type="nil"/>
        </w:trPr>
        <w:tc>
          <w:tcPr>
            <w:tcW w:w="186" w:type="pct"/>
            <w:tcBorders>
              <w:top w:val="single" w:sz="4" w:space="0" w:color="auto"/>
              <w:left w:val="single" w:sz="4" w:space="0" w:color="auto"/>
              <w:right w:val="single" w:sz="8" w:space="0" w:color="auto"/>
            </w:tcBorders>
          </w:tcPr>
          <w:p w:rsidR="00775192" w:rsidRPr="00237879" w:rsidRDefault="00775192" w:rsidP="00D93926">
            <w:pPr>
              <w:autoSpaceDE w:val="0"/>
              <w:autoSpaceDN w:val="0"/>
              <w:adjustRightInd w:val="0"/>
              <w:jc w:val="center"/>
              <w:rPr>
                <w:sz w:val="24"/>
                <w:szCs w:val="24"/>
              </w:rPr>
            </w:pPr>
            <w:r w:rsidRPr="00237879">
              <w:rPr>
                <w:sz w:val="24"/>
                <w:szCs w:val="24"/>
              </w:rPr>
              <w:t>3</w:t>
            </w:r>
          </w:p>
        </w:tc>
        <w:tc>
          <w:tcPr>
            <w:tcW w:w="578" w:type="pct"/>
            <w:tcBorders>
              <w:top w:val="single" w:sz="4" w:space="0" w:color="auto"/>
              <w:left w:val="single" w:sz="8" w:space="0" w:color="auto"/>
              <w:right w:val="single" w:sz="8" w:space="0" w:color="auto"/>
            </w:tcBorders>
          </w:tcPr>
          <w:p w:rsidR="00775192" w:rsidRPr="00237879" w:rsidRDefault="00775192" w:rsidP="00D93926">
            <w:pPr>
              <w:autoSpaceDE w:val="0"/>
              <w:autoSpaceDN w:val="0"/>
              <w:adjustRightInd w:val="0"/>
              <w:jc w:val="both"/>
              <w:rPr>
                <w:sz w:val="24"/>
                <w:szCs w:val="24"/>
              </w:rPr>
            </w:pPr>
            <w:r w:rsidRPr="00237879">
              <w:rPr>
                <w:sz w:val="24"/>
                <w:szCs w:val="24"/>
              </w:rPr>
              <w:t xml:space="preserve">Формирование единой дорожной сети круглогодичной доступности для населения района </w:t>
            </w:r>
          </w:p>
        </w:tc>
        <w:tc>
          <w:tcPr>
            <w:tcW w:w="1056" w:type="pct"/>
            <w:tcBorders>
              <w:top w:val="single" w:sz="4" w:space="0" w:color="auto"/>
              <w:left w:val="single" w:sz="8" w:space="0" w:color="auto"/>
              <w:right w:val="single" w:sz="8" w:space="0" w:color="auto"/>
            </w:tcBorders>
          </w:tcPr>
          <w:p w:rsidR="00775192" w:rsidRPr="00237879" w:rsidRDefault="00775192" w:rsidP="00A7333D">
            <w:pPr>
              <w:autoSpaceDE w:val="0"/>
              <w:autoSpaceDN w:val="0"/>
              <w:adjustRightInd w:val="0"/>
              <w:rPr>
                <w:sz w:val="24"/>
                <w:szCs w:val="24"/>
              </w:rPr>
            </w:pPr>
            <w:r w:rsidRPr="00237879">
              <w:rPr>
                <w:sz w:val="24"/>
                <w:szCs w:val="24"/>
              </w:rPr>
              <w:t xml:space="preserve">Доля протяженности автомобильных дорог общего пользования местного значения, не отвечающих нормативным требованиям </w:t>
            </w:r>
          </w:p>
        </w:tc>
        <w:tc>
          <w:tcPr>
            <w:tcW w:w="777" w:type="pct"/>
            <w:tcBorders>
              <w:top w:val="single" w:sz="4" w:space="0" w:color="auto"/>
              <w:left w:val="single" w:sz="8" w:space="0" w:color="auto"/>
              <w:right w:val="single" w:sz="8" w:space="0" w:color="auto"/>
            </w:tcBorders>
          </w:tcPr>
          <w:p w:rsidR="00775192" w:rsidRPr="00237879" w:rsidRDefault="00775192" w:rsidP="00D93926">
            <w:pPr>
              <w:autoSpaceDE w:val="0"/>
              <w:autoSpaceDN w:val="0"/>
              <w:adjustRightInd w:val="0"/>
              <w:jc w:val="center"/>
              <w:rPr>
                <w:sz w:val="24"/>
                <w:szCs w:val="24"/>
              </w:rPr>
            </w:pPr>
            <w:r w:rsidRPr="00237879">
              <w:rPr>
                <w:sz w:val="24"/>
                <w:szCs w:val="24"/>
              </w:rPr>
              <w:t>%</w:t>
            </w:r>
          </w:p>
        </w:tc>
        <w:tc>
          <w:tcPr>
            <w:tcW w:w="442" w:type="pct"/>
            <w:gridSpan w:val="2"/>
            <w:tcBorders>
              <w:top w:val="single" w:sz="4" w:space="0" w:color="auto"/>
              <w:left w:val="single" w:sz="8" w:space="0" w:color="auto"/>
              <w:right w:val="single" w:sz="8" w:space="0" w:color="auto"/>
            </w:tcBorders>
          </w:tcPr>
          <w:p w:rsidR="00775192" w:rsidRPr="00237879" w:rsidRDefault="00775192" w:rsidP="00D93926">
            <w:pPr>
              <w:tabs>
                <w:tab w:val="left" w:pos="10440"/>
              </w:tabs>
              <w:autoSpaceDE w:val="0"/>
              <w:autoSpaceDN w:val="0"/>
              <w:adjustRightInd w:val="0"/>
              <w:jc w:val="center"/>
              <w:rPr>
                <w:sz w:val="24"/>
                <w:szCs w:val="24"/>
              </w:rPr>
            </w:pPr>
            <w:r w:rsidRPr="00237879">
              <w:rPr>
                <w:sz w:val="24"/>
                <w:szCs w:val="24"/>
              </w:rPr>
              <w:t>100</w:t>
            </w:r>
          </w:p>
        </w:tc>
        <w:tc>
          <w:tcPr>
            <w:tcW w:w="487" w:type="pct"/>
            <w:gridSpan w:val="3"/>
            <w:tcBorders>
              <w:top w:val="single" w:sz="4" w:space="0" w:color="auto"/>
              <w:left w:val="single" w:sz="8" w:space="0" w:color="auto"/>
              <w:right w:val="single" w:sz="8" w:space="0" w:color="auto"/>
            </w:tcBorders>
          </w:tcPr>
          <w:p w:rsidR="00775192" w:rsidRPr="00237879" w:rsidRDefault="00775192" w:rsidP="00D93926">
            <w:pPr>
              <w:tabs>
                <w:tab w:val="left" w:pos="10440"/>
              </w:tabs>
              <w:autoSpaceDE w:val="0"/>
              <w:autoSpaceDN w:val="0"/>
              <w:adjustRightInd w:val="0"/>
              <w:jc w:val="center"/>
              <w:rPr>
                <w:sz w:val="24"/>
                <w:szCs w:val="24"/>
              </w:rPr>
            </w:pPr>
            <w:r w:rsidRPr="00237879">
              <w:rPr>
                <w:sz w:val="24"/>
                <w:szCs w:val="24"/>
              </w:rPr>
              <w:t>100</w:t>
            </w:r>
          </w:p>
        </w:tc>
        <w:tc>
          <w:tcPr>
            <w:tcW w:w="305" w:type="pct"/>
            <w:tcBorders>
              <w:top w:val="single" w:sz="4" w:space="0" w:color="auto"/>
              <w:left w:val="single" w:sz="8" w:space="0" w:color="auto"/>
              <w:right w:val="single" w:sz="8" w:space="0" w:color="auto"/>
            </w:tcBorders>
          </w:tcPr>
          <w:p w:rsidR="00775192" w:rsidRPr="00237879" w:rsidRDefault="00775192" w:rsidP="00D93926">
            <w:pPr>
              <w:tabs>
                <w:tab w:val="left" w:pos="10440"/>
              </w:tabs>
              <w:autoSpaceDE w:val="0"/>
              <w:autoSpaceDN w:val="0"/>
              <w:adjustRightInd w:val="0"/>
              <w:jc w:val="center"/>
              <w:rPr>
                <w:sz w:val="24"/>
                <w:szCs w:val="24"/>
              </w:rPr>
            </w:pPr>
            <w:r w:rsidRPr="00237879">
              <w:rPr>
                <w:sz w:val="24"/>
                <w:szCs w:val="24"/>
              </w:rPr>
              <w:t>99,1</w:t>
            </w:r>
          </w:p>
        </w:tc>
        <w:tc>
          <w:tcPr>
            <w:tcW w:w="279" w:type="pct"/>
            <w:tcBorders>
              <w:top w:val="single" w:sz="4" w:space="0" w:color="auto"/>
              <w:left w:val="single" w:sz="8" w:space="0" w:color="auto"/>
              <w:right w:val="single" w:sz="8" w:space="0" w:color="auto"/>
            </w:tcBorders>
          </w:tcPr>
          <w:p w:rsidR="00775192" w:rsidRPr="00237879" w:rsidRDefault="00775192" w:rsidP="00D93926">
            <w:pPr>
              <w:tabs>
                <w:tab w:val="left" w:pos="10440"/>
              </w:tabs>
              <w:autoSpaceDE w:val="0"/>
              <w:autoSpaceDN w:val="0"/>
              <w:adjustRightInd w:val="0"/>
              <w:jc w:val="center"/>
              <w:rPr>
                <w:sz w:val="24"/>
                <w:szCs w:val="24"/>
              </w:rPr>
            </w:pPr>
            <w:r w:rsidRPr="00237879">
              <w:rPr>
                <w:sz w:val="24"/>
                <w:szCs w:val="24"/>
              </w:rPr>
              <w:t>97,2</w:t>
            </w:r>
          </w:p>
        </w:tc>
        <w:tc>
          <w:tcPr>
            <w:tcW w:w="302" w:type="pct"/>
            <w:gridSpan w:val="2"/>
            <w:tcBorders>
              <w:top w:val="single" w:sz="4" w:space="0" w:color="auto"/>
              <w:left w:val="single" w:sz="8" w:space="0" w:color="auto"/>
              <w:right w:val="single" w:sz="8" w:space="0" w:color="auto"/>
            </w:tcBorders>
          </w:tcPr>
          <w:p w:rsidR="00775192" w:rsidRPr="00237879" w:rsidRDefault="00775192" w:rsidP="00D93926">
            <w:pPr>
              <w:tabs>
                <w:tab w:val="left" w:pos="10440"/>
              </w:tabs>
              <w:autoSpaceDE w:val="0"/>
              <w:autoSpaceDN w:val="0"/>
              <w:adjustRightInd w:val="0"/>
              <w:jc w:val="center"/>
              <w:rPr>
                <w:sz w:val="24"/>
                <w:szCs w:val="24"/>
              </w:rPr>
            </w:pPr>
            <w:r w:rsidRPr="00237879">
              <w:rPr>
                <w:sz w:val="24"/>
                <w:szCs w:val="24"/>
              </w:rPr>
              <w:t>96,3</w:t>
            </w:r>
          </w:p>
        </w:tc>
        <w:tc>
          <w:tcPr>
            <w:tcW w:w="359" w:type="pct"/>
            <w:tcBorders>
              <w:top w:val="single" w:sz="4" w:space="0" w:color="auto"/>
              <w:left w:val="single" w:sz="8" w:space="0" w:color="auto"/>
              <w:right w:val="single" w:sz="8" w:space="0" w:color="auto"/>
            </w:tcBorders>
          </w:tcPr>
          <w:p w:rsidR="00775192" w:rsidRPr="00237879" w:rsidRDefault="00775192" w:rsidP="00D93926">
            <w:pPr>
              <w:tabs>
                <w:tab w:val="left" w:pos="10440"/>
              </w:tabs>
              <w:autoSpaceDE w:val="0"/>
              <w:autoSpaceDN w:val="0"/>
              <w:adjustRightInd w:val="0"/>
              <w:jc w:val="center"/>
              <w:rPr>
                <w:sz w:val="24"/>
                <w:szCs w:val="24"/>
              </w:rPr>
            </w:pPr>
            <w:r w:rsidRPr="00237879">
              <w:rPr>
                <w:sz w:val="24"/>
                <w:szCs w:val="24"/>
              </w:rPr>
              <w:t>95,0</w:t>
            </w:r>
          </w:p>
        </w:tc>
        <w:tc>
          <w:tcPr>
            <w:tcW w:w="229" w:type="pct"/>
            <w:gridSpan w:val="3"/>
          </w:tcPr>
          <w:p w:rsidR="00775192" w:rsidRPr="00237879" w:rsidRDefault="00775192" w:rsidP="00D93926">
            <w:pPr>
              <w:tabs>
                <w:tab w:val="left" w:pos="10440"/>
              </w:tabs>
              <w:autoSpaceDE w:val="0"/>
              <w:autoSpaceDN w:val="0"/>
              <w:adjustRightInd w:val="0"/>
              <w:jc w:val="center"/>
              <w:rPr>
                <w:sz w:val="24"/>
                <w:szCs w:val="24"/>
              </w:rPr>
            </w:pPr>
          </w:p>
        </w:tc>
      </w:tr>
      <w:tr w:rsidR="00775192" w:rsidRPr="00237879" w:rsidTr="00775192">
        <w:trPr>
          <w:gridAfter w:val="2"/>
          <w:wAfter w:w="224" w:type="pct"/>
          <w:trHeight w:val="1300"/>
          <w:tblCellSpacing w:w="5" w:type="nil"/>
        </w:trPr>
        <w:tc>
          <w:tcPr>
            <w:tcW w:w="186" w:type="pct"/>
            <w:vMerge w:val="restart"/>
            <w:tcBorders>
              <w:top w:val="single" w:sz="4" w:space="0" w:color="auto"/>
              <w:left w:val="single" w:sz="8" w:space="0" w:color="auto"/>
              <w:right w:val="single" w:sz="8" w:space="0" w:color="auto"/>
            </w:tcBorders>
          </w:tcPr>
          <w:p w:rsidR="00775192" w:rsidRPr="00237879" w:rsidRDefault="00804F06" w:rsidP="009B1272">
            <w:pPr>
              <w:tabs>
                <w:tab w:val="left" w:pos="10440"/>
              </w:tabs>
              <w:autoSpaceDE w:val="0"/>
              <w:autoSpaceDN w:val="0"/>
              <w:adjustRightInd w:val="0"/>
              <w:jc w:val="center"/>
              <w:rPr>
                <w:sz w:val="24"/>
                <w:szCs w:val="24"/>
              </w:rPr>
            </w:pPr>
            <w:r w:rsidRPr="00237879">
              <w:rPr>
                <w:sz w:val="24"/>
                <w:szCs w:val="24"/>
              </w:rPr>
              <w:t>4</w:t>
            </w:r>
          </w:p>
        </w:tc>
        <w:tc>
          <w:tcPr>
            <w:tcW w:w="578" w:type="pct"/>
            <w:vMerge w:val="restart"/>
            <w:tcBorders>
              <w:top w:val="single" w:sz="4" w:space="0" w:color="auto"/>
              <w:left w:val="single" w:sz="8" w:space="0" w:color="auto"/>
              <w:right w:val="single" w:sz="8" w:space="0" w:color="auto"/>
            </w:tcBorders>
          </w:tcPr>
          <w:p w:rsidR="00775192" w:rsidRPr="00237879" w:rsidRDefault="00775192" w:rsidP="0011240D">
            <w:pPr>
              <w:tabs>
                <w:tab w:val="left" w:pos="10440"/>
              </w:tabs>
              <w:autoSpaceDE w:val="0"/>
              <w:autoSpaceDN w:val="0"/>
              <w:adjustRightInd w:val="0"/>
              <w:rPr>
                <w:sz w:val="24"/>
                <w:szCs w:val="24"/>
              </w:rPr>
            </w:pPr>
            <w:r w:rsidRPr="00237879">
              <w:rPr>
                <w:sz w:val="24"/>
                <w:szCs w:val="24"/>
              </w:rPr>
              <w:t>Комплексное развитие систем коммунальной инфраструктуры, реконструкция и модернизация систем коммунальной инфраструктуры</w:t>
            </w:r>
          </w:p>
        </w:tc>
        <w:tc>
          <w:tcPr>
            <w:tcW w:w="1056" w:type="pct"/>
            <w:vMerge w:val="restart"/>
            <w:tcBorders>
              <w:top w:val="single" w:sz="4" w:space="0" w:color="auto"/>
              <w:left w:val="single" w:sz="8" w:space="0" w:color="auto"/>
              <w:right w:val="single" w:sz="8" w:space="0" w:color="auto"/>
            </w:tcBorders>
          </w:tcPr>
          <w:p w:rsidR="00775192" w:rsidRPr="00237879" w:rsidRDefault="00775192" w:rsidP="00CE517A">
            <w:pPr>
              <w:widowControl w:val="0"/>
              <w:autoSpaceDE w:val="0"/>
              <w:autoSpaceDN w:val="0"/>
              <w:adjustRightInd w:val="0"/>
              <w:jc w:val="both"/>
              <w:rPr>
                <w:sz w:val="24"/>
                <w:szCs w:val="24"/>
              </w:rPr>
            </w:pPr>
            <w:r w:rsidRPr="00237879">
              <w:rPr>
                <w:sz w:val="24"/>
                <w:szCs w:val="24"/>
              </w:rPr>
              <w:t>доля жителей Вытегорского муниципального района, обеспеченных электроснабжением, теплоснабжением,  водоснабжением, водоотведением, %.;</w:t>
            </w:r>
          </w:p>
          <w:p w:rsidR="00775192" w:rsidRPr="00237879" w:rsidRDefault="00775192" w:rsidP="00CE517A">
            <w:pPr>
              <w:tabs>
                <w:tab w:val="left" w:pos="10440"/>
              </w:tabs>
              <w:autoSpaceDE w:val="0"/>
              <w:autoSpaceDN w:val="0"/>
              <w:adjustRightInd w:val="0"/>
              <w:rPr>
                <w:sz w:val="24"/>
                <w:szCs w:val="24"/>
              </w:rPr>
            </w:pPr>
          </w:p>
        </w:tc>
        <w:tc>
          <w:tcPr>
            <w:tcW w:w="791" w:type="pct"/>
            <w:gridSpan w:val="2"/>
            <w:vMerge w:val="restart"/>
            <w:tcBorders>
              <w:top w:val="single" w:sz="4" w:space="0" w:color="auto"/>
              <w:left w:val="single" w:sz="8" w:space="0" w:color="auto"/>
              <w:right w:val="single" w:sz="4" w:space="0" w:color="auto"/>
            </w:tcBorders>
          </w:tcPr>
          <w:p w:rsidR="00775192" w:rsidRPr="00237879" w:rsidRDefault="00775192" w:rsidP="001636E1">
            <w:pPr>
              <w:tabs>
                <w:tab w:val="left" w:pos="10440"/>
              </w:tabs>
              <w:autoSpaceDE w:val="0"/>
              <w:autoSpaceDN w:val="0"/>
              <w:adjustRightInd w:val="0"/>
              <w:jc w:val="center"/>
              <w:rPr>
                <w:sz w:val="24"/>
                <w:szCs w:val="24"/>
              </w:rPr>
            </w:pPr>
            <w:r w:rsidRPr="00237879">
              <w:rPr>
                <w:sz w:val="24"/>
                <w:szCs w:val="24"/>
              </w:rPr>
              <w:t>%</w:t>
            </w:r>
          </w:p>
          <w:p w:rsidR="00775192" w:rsidRPr="00237879" w:rsidRDefault="00775192" w:rsidP="0011240D">
            <w:pPr>
              <w:tabs>
                <w:tab w:val="left" w:pos="10440"/>
              </w:tabs>
              <w:autoSpaceDE w:val="0"/>
              <w:autoSpaceDN w:val="0"/>
              <w:adjustRightInd w:val="0"/>
              <w:rPr>
                <w:sz w:val="24"/>
                <w:szCs w:val="24"/>
              </w:rPr>
            </w:pPr>
          </w:p>
        </w:tc>
        <w:tc>
          <w:tcPr>
            <w:tcW w:w="432" w:type="pct"/>
            <w:gridSpan w:val="2"/>
            <w:vMerge w:val="restart"/>
            <w:tcBorders>
              <w:top w:val="single" w:sz="4" w:space="0" w:color="auto"/>
              <w:left w:val="single" w:sz="4" w:space="0" w:color="auto"/>
              <w:right w:val="single" w:sz="4" w:space="0" w:color="auto"/>
            </w:tcBorders>
          </w:tcPr>
          <w:p w:rsidR="00775192" w:rsidRPr="00237879" w:rsidRDefault="00775192" w:rsidP="001636E1">
            <w:pPr>
              <w:tabs>
                <w:tab w:val="left" w:pos="10440"/>
              </w:tabs>
              <w:autoSpaceDE w:val="0"/>
              <w:autoSpaceDN w:val="0"/>
              <w:adjustRightInd w:val="0"/>
              <w:jc w:val="center"/>
              <w:rPr>
                <w:sz w:val="24"/>
                <w:szCs w:val="24"/>
              </w:rPr>
            </w:pPr>
            <w:r w:rsidRPr="00237879">
              <w:rPr>
                <w:sz w:val="24"/>
                <w:szCs w:val="24"/>
              </w:rPr>
              <w:t>100</w:t>
            </w:r>
          </w:p>
        </w:tc>
        <w:tc>
          <w:tcPr>
            <w:tcW w:w="463" w:type="pct"/>
            <w:vMerge w:val="restart"/>
            <w:tcBorders>
              <w:top w:val="single" w:sz="4" w:space="0" w:color="auto"/>
              <w:left w:val="single" w:sz="4" w:space="0" w:color="auto"/>
              <w:right w:val="single" w:sz="4" w:space="0" w:color="auto"/>
            </w:tcBorders>
          </w:tcPr>
          <w:p w:rsidR="00775192" w:rsidRPr="00237879" w:rsidRDefault="00775192" w:rsidP="009B1272">
            <w:pPr>
              <w:tabs>
                <w:tab w:val="left" w:pos="10440"/>
              </w:tabs>
              <w:autoSpaceDE w:val="0"/>
              <w:autoSpaceDN w:val="0"/>
              <w:adjustRightInd w:val="0"/>
              <w:jc w:val="center"/>
              <w:rPr>
                <w:sz w:val="24"/>
                <w:szCs w:val="24"/>
              </w:rPr>
            </w:pPr>
            <w:r w:rsidRPr="00237879">
              <w:rPr>
                <w:sz w:val="24"/>
                <w:szCs w:val="24"/>
              </w:rPr>
              <w:t>100</w:t>
            </w:r>
          </w:p>
        </w:tc>
        <w:tc>
          <w:tcPr>
            <w:tcW w:w="325" w:type="pct"/>
            <w:gridSpan w:val="2"/>
            <w:vMerge w:val="restart"/>
            <w:tcBorders>
              <w:top w:val="single" w:sz="4" w:space="0" w:color="auto"/>
              <w:left w:val="single" w:sz="4" w:space="0" w:color="auto"/>
              <w:right w:val="single" w:sz="4" w:space="0" w:color="auto"/>
            </w:tcBorders>
          </w:tcPr>
          <w:p w:rsidR="00775192" w:rsidRPr="00237879" w:rsidRDefault="00775192" w:rsidP="001636E1">
            <w:pPr>
              <w:tabs>
                <w:tab w:val="left" w:pos="10440"/>
              </w:tabs>
              <w:autoSpaceDE w:val="0"/>
              <w:autoSpaceDN w:val="0"/>
              <w:adjustRightInd w:val="0"/>
              <w:jc w:val="center"/>
              <w:rPr>
                <w:sz w:val="24"/>
                <w:szCs w:val="24"/>
              </w:rPr>
            </w:pPr>
            <w:r w:rsidRPr="00237879">
              <w:rPr>
                <w:sz w:val="24"/>
                <w:szCs w:val="24"/>
              </w:rPr>
              <w:t>100</w:t>
            </w:r>
          </w:p>
        </w:tc>
        <w:tc>
          <w:tcPr>
            <w:tcW w:w="279" w:type="pct"/>
            <w:vMerge w:val="restart"/>
            <w:tcBorders>
              <w:top w:val="single" w:sz="4" w:space="0" w:color="auto"/>
              <w:left w:val="single" w:sz="4" w:space="0" w:color="auto"/>
              <w:right w:val="single" w:sz="4" w:space="0" w:color="auto"/>
            </w:tcBorders>
          </w:tcPr>
          <w:p w:rsidR="00775192" w:rsidRPr="00237879" w:rsidRDefault="00775192" w:rsidP="009B1272">
            <w:pPr>
              <w:tabs>
                <w:tab w:val="left" w:pos="10440"/>
              </w:tabs>
              <w:autoSpaceDE w:val="0"/>
              <w:autoSpaceDN w:val="0"/>
              <w:adjustRightInd w:val="0"/>
              <w:jc w:val="center"/>
              <w:rPr>
                <w:sz w:val="24"/>
                <w:szCs w:val="24"/>
              </w:rPr>
            </w:pPr>
            <w:r w:rsidRPr="00237879">
              <w:rPr>
                <w:sz w:val="24"/>
                <w:szCs w:val="24"/>
              </w:rPr>
              <w:t>100</w:t>
            </w:r>
          </w:p>
        </w:tc>
        <w:tc>
          <w:tcPr>
            <w:tcW w:w="296" w:type="pct"/>
            <w:vMerge w:val="restart"/>
            <w:tcBorders>
              <w:top w:val="single" w:sz="4" w:space="0" w:color="auto"/>
              <w:left w:val="single" w:sz="4" w:space="0" w:color="auto"/>
              <w:right w:val="single" w:sz="4" w:space="0" w:color="auto"/>
            </w:tcBorders>
          </w:tcPr>
          <w:p w:rsidR="00775192" w:rsidRPr="00237879" w:rsidRDefault="00775192" w:rsidP="009B1272">
            <w:pPr>
              <w:tabs>
                <w:tab w:val="left" w:pos="10440"/>
              </w:tabs>
              <w:autoSpaceDE w:val="0"/>
              <w:autoSpaceDN w:val="0"/>
              <w:adjustRightInd w:val="0"/>
              <w:jc w:val="center"/>
              <w:rPr>
                <w:sz w:val="24"/>
                <w:szCs w:val="24"/>
              </w:rPr>
            </w:pPr>
            <w:r w:rsidRPr="00237879">
              <w:rPr>
                <w:sz w:val="24"/>
                <w:szCs w:val="24"/>
              </w:rPr>
              <w:t>100</w:t>
            </w:r>
          </w:p>
        </w:tc>
        <w:tc>
          <w:tcPr>
            <w:tcW w:w="370" w:type="pct"/>
            <w:gridSpan w:val="3"/>
            <w:vMerge w:val="restart"/>
            <w:tcBorders>
              <w:top w:val="single" w:sz="4" w:space="0" w:color="auto"/>
              <w:left w:val="single" w:sz="4" w:space="0" w:color="auto"/>
              <w:right w:val="single" w:sz="4" w:space="0" w:color="auto"/>
            </w:tcBorders>
          </w:tcPr>
          <w:p w:rsidR="00775192" w:rsidRPr="00237879" w:rsidRDefault="00775192" w:rsidP="009B1272">
            <w:pPr>
              <w:tabs>
                <w:tab w:val="left" w:pos="10440"/>
              </w:tabs>
              <w:autoSpaceDE w:val="0"/>
              <w:autoSpaceDN w:val="0"/>
              <w:adjustRightInd w:val="0"/>
              <w:jc w:val="center"/>
              <w:rPr>
                <w:sz w:val="24"/>
                <w:szCs w:val="24"/>
              </w:rPr>
            </w:pPr>
            <w:r w:rsidRPr="00237879">
              <w:rPr>
                <w:sz w:val="24"/>
                <w:szCs w:val="24"/>
              </w:rPr>
              <w:t>100</w:t>
            </w:r>
          </w:p>
        </w:tc>
      </w:tr>
      <w:tr w:rsidR="00775192" w:rsidRPr="00237879" w:rsidTr="00775192">
        <w:trPr>
          <w:gridAfter w:val="2"/>
          <w:wAfter w:w="224" w:type="pct"/>
          <w:trHeight w:val="276"/>
          <w:tblCellSpacing w:w="5" w:type="nil"/>
        </w:trPr>
        <w:tc>
          <w:tcPr>
            <w:tcW w:w="186" w:type="pct"/>
            <w:vMerge/>
            <w:tcBorders>
              <w:left w:val="single" w:sz="8" w:space="0" w:color="auto"/>
              <w:bottom w:val="single" w:sz="4" w:space="0" w:color="auto"/>
              <w:right w:val="single" w:sz="8" w:space="0" w:color="auto"/>
            </w:tcBorders>
          </w:tcPr>
          <w:p w:rsidR="00775192" w:rsidRPr="00237879" w:rsidRDefault="00775192" w:rsidP="009B1272">
            <w:pPr>
              <w:tabs>
                <w:tab w:val="left" w:pos="10440"/>
              </w:tabs>
              <w:autoSpaceDE w:val="0"/>
              <w:autoSpaceDN w:val="0"/>
              <w:adjustRightInd w:val="0"/>
              <w:jc w:val="center"/>
              <w:rPr>
                <w:sz w:val="24"/>
                <w:szCs w:val="24"/>
              </w:rPr>
            </w:pPr>
          </w:p>
        </w:tc>
        <w:tc>
          <w:tcPr>
            <w:tcW w:w="578" w:type="pct"/>
            <w:vMerge/>
            <w:tcBorders>
              <w:left w:val="single" w:sz="8" w:space="0" w:color="auto"/>
              <w:bottom w:val="single" w:sz="4" w:space="0" w:color="auto"/>
              <w:right w:val="single" w:sz="8" w:space="0" w:color="auto"/>
            </w:tcBorders>
          </w:tcPr>
          <w:p w:rsidR="00775192" w:rsidRPr="00237879" w:rsidRDefault="00775192" w:rsidP="009B1272">
            <w:pPr>
              <w:tabs>
                <w:tab w:val="left" w:pos="10440"/>
              </w:tabs>
              <w:autoSpaceDE w:val="0"/>
              <w:autoSpaceDN w:val="0"/>
              <w:adjustRightInd w:val="0"/>
              <w:rPr>
                <w:sz w:val="24"/>
                <w:szCs w:val="24"/>
              </w:rPr>
            </w:pPr>
          </w:p>
        </w:tc>
        <w:tc>
          <w:tcPr>
            <w:tcW w:w="1056" w:type="pct"/>
            <w:vMerge/>
            <w:tcBorders>
              <w:left w:val="single" w:sz="8" w:space="0" w:color="auto"/>
              <w:bottom w:val="single" w:sz="4" w:space="0" w:color="auto"/>
              <w:right w:val="single" w:sz="8" w:space="0" w:color="auto"/>
            </w:tcBorders>
          </w:tcPr>
          <w:p w:rsidR="00775192" w:rsidRPr="00237879" w:rsidRDefault="00775192" w:rsidP="009B1272">
            <w:pPr>
              <w:tabs>
                <w:tab w:val="left" w:pos="10440"/>
              </w:tabs>
              <w:autoSpaceDE w:val="0"/>
              <w:autoSpaceDN w:val="0"/>
              <w:adjustRightInd w:val="0"/>
              <w:rPr>
                <w:sz w:val="24"/>
                <w:szCs w:val="24"/>
              </w:rPr>
            </w:pPr>
          </w:p>
        </w:tc>
        <w:tc>
          <w:tcPr>
            <w:tcW w:w="791" w:type="pct"/>
            <w:gridSpan w:val="2"/>
            <w:vMerge/>
            <w:tcBorders>
              <w:left w:val="single" w:sz="8" w:space="0" w:color="auto"/>
              <w:bottom w:val="single" w:sz="4" w:space="0" w:color="auto"/>
              <w:right w:val="single" w:sz="4" w:space="0" w:color="auto"/>
            </w:tcBorders>
          </w:tcPr>
          <w:p w:rsidR="00775192" w:rsidRPr="00237879" w:rsidRDefault="00775192" w:rsidP="001636E1">
            <w:pPr>
              <w:tabs>
                <w:tab w:val="left" w:pos="10440"/>
              </w:tabs>
              <w:autoSpaceDE w:val="0"/>
              <w:autoSpaceDN w:val="0"/>
              <w:adjustRightInd w:val="0"/>
              <w:jc w:val="center"/>
              <w:rPr>
                <w:sz w:val="24"/>
                <w:szCs w:val="24"/>
              </w:rPr>
            </w:pPr>
          </w:p>
        </w:tc>
        <w:tc>
          <w:tcPr>
            <w:tcW w:w="432" w:type="pct"/>
            <w:gridSpan w:val="2"/>
            <w:vMerge/>
            <w:tcBorders>
              <w:left w:val="single" w:sz="4" w:space="0" w:color="auto"/>
              <w:bottom w:val="single" w:sz="4" w:space="0" w:color="auto"/>
              <w:right w:val="single" w:sz="4" w:space="0" w:color="auto"/>
            </w:tcBorders>
          </w:tcPr>
          <w:p w:rsidR="00775192" w:rsidRPr="00237879" w:rsidRDefault="00775192" w:rsidP="001636E1">
            <w:pPr>
              <w:tabs>
                <w:tab w:val="left" w:pos="10440"/>
              </w:tabs>
              <w:autoSpaceDE w:val="0"/>
              <w:autoSpaceDN w:val="0"/>
              <w:adjustRightInd w:val="0"/>
              <w:jc w:val="center"/>
              <w:rPr>
                <w:sz w:val="24"/>
                <w:szCs w:val="24"/>
              </w:rPr>
            </w:pPr>
          </w:p>
        </w:tc>
        <w:tc>
          <w:tcPr>
            <w:tcW w:w="463" w:type="pct"/>
            <w:vMerge/>
            <w:tcBorders>
              <w:left w:val="single" w:sz="4" w:space="0" w:color="auto"/>
              <w:bottom w:val="single" w:sz="4" w:space="0" w:color="auto"/>
              <w:right w:val="single" w:sz="4" w:space="0" w:color="auto"/>
            </w:tcBorders>
          </w:tcPr>
          <w:p w:rsidR="00775192" w:rsidRPr="00237879" w:rsidRDefault="00775192" w:rsidP="009B1272">
            <w:pPr>
              <w:tabs>
                <w:tab w:val="left" w:pos="10440"/>
              </w:tabs>
              <w:autoSpaceDE w:val="0"/>
              <w:autoSpaceDN w:val="0"/>
              <w:adjustRightInd w:val="0"/>
              <w:jc w:val="center"/>
              <w:rPr>
                <w:sz w:val="24"/>
                <w:szCs w:val="24"/>
              </w:rPr>
            </w:pPr>
          </w:p>
        </w:tc>
        <w:tc>
          <w:tcPr>
            <w:tcW w:w="325" w:type="pct"/>
            <w:gridSpan w:val="2"/>
            <w:vMerge/>
            <w:tcBorders>
              <w:left w:val="single" w:sz="4" w:space="0" w:color="auto"/>
              <w:bottom w:val="single" w:sz="4" w:space="0" w:color="auto"/>
              <w:right w:val="single" w:sz="4" w:space="0" w:color="auto"/>
            </w:tcBorders>
          </w:tcPr>
          <w:p w:rsidR="00775192" w:rsidRPr="00237879" w:rsidRDefault="00775192" w:rsidP="001636E1">
            <w:pPr>
              <w:tabs>
                <w:tab w:val="left" w:pos="10440"/>
              </w:tabs>
              <w:autoSpaceDE w:val="0"/>
              <w:autoSpaceDN w:val="0"/>
              <w:adjustRightInd w:val="0"/>
              <w:jc w:val="center"/>
              <w:rPr>
                <w:sz w:val="24"/>
                <w:szCs w:val="24"/>
              </w:rPr>
            </w:pPr>
          </w:p>
        </w:tc>
        <w:tc>
          <w:tcPr>
            <w:tcW w:w="279" w:type="pct"/>
            <w:vMerge/>
            <w:tcBorders>
              <w:left w:val="single" w:sz="4" w:space="0" w:color="auto"/>
              <w:bottom w:val="single" w:sz="4" w:space="0" w:color="auto"/>
              <w:right w:val="single" w:sz="4" w:space="0" w:color="auto"/>
            </w:tcBorders>
          </w:tcPr>
          <w:p w:rsidR="00775192" w:rsidRPr="00237879" w:rsidRDefault="00775192" w:rsidP="009B1272">
            <w:pPr>
              <w:tabs>
                <w:tab w:val="left" w:pos="10440"/>
              </w:tabs>
              <w:autoSpaceDE w:val="0"/>
              <w:autoSpaceDN w:val="0"/>
              <w:adjustRightInd w:val="0"/>
              <w:jc w:val="center"/>
              <w:rPr>
                <w:sz w:val="24"/>
                <w:szCs w:val="24"/>
              </w:rPr>
            </w:pPr>
          </w:p>
        </w:tc>
        <w:tc>
          <w:tcPr>
            <w:tcW w:w="296" w:type="pct"/>
            <w:vMerge/>
            <w:tcBorders>
              <w:left w:val="single" w:sz="4" w:space="0" w:color="auto"/>
              <w:bottom w:val="single" w:sz="4" w:space="0" w:color="auto"/>
              <w:right w:val="single" w:sz="4" w:space="0" w:color="auto"/>
            </w:tcBorders>
          </w:tcPr>
          <w:p w:rsidR="00775192" w:rsidRPr="00237879" w:rsidRDefault="00775192" w:rsidP="009B1272">
            <w:pPr>
              <w:tabs>
                <w:tab w:val="left" w:pos="10440"/>
              </w:tabs>
              <w:autoSpaceDE w:val="0"/>
              <w:autoSpaceDN w:val="0"/>
              <w:adjustRightInd w:val="0"/>
              <w:jc w:val="center"/>
              <w:rPr>
                <w:sz w:val="24"/>
                <w:szCs w:val="24"/>
              </w:rPr>
            </w:pPr>
          </w:p>
        </w:tc>
        <w:tc>
          <w:tcPr>
            <w:tcW w:w="370" w:type="pct"/>
            <w:gridSpan w:val="3"/>
            <w:vMerge/>
            <w:tcBorders>
              <w:left w:val="single" w:sz="4" w:space="0" w:color="auto"/>
              <w:bottom w:val="single" w:sz="4" w:space="0" w:color="auto"/>
              <w:right w:val="single" w:sz="4" w:space="0" w:color="auto"/>
            </w:tcBorders>
          </w:tcPr>
          <w:p w:rsidR="00775192" w:rsidRPr="00237879" w:rsidRDefault="00775192" w:rsidP="009B1272">
            <w:pPr>
              <w:tabs>
                <w:tab w:val="left" w:pos="10440"/>
              </w:tabs>
              <w:autoSpaceDE w:val="0"/>
              <w:autoSpaceDN w:val="0"/>
              <w:adjustRightInd w:val="0"/>
              <w:jc w:val="center"/>
              <w:rPr>
                <w:sz w:val="24"/>
                <w:szCs w:val="24"/>
              </w:rPr>
            </w:pPr>
          </w:p>
        </w:tc>
      </w:tr>
      <w:tr w:rsidR="00775192" w:rsidRPr="00237879" w:rsidTr="00775192">
        <w:trPr>
          <w:gridAfter w:val="1"/>
          <w:wAfter w:w="125" w:type="pct"/>
          <w:trHeight w:val="1656"/>
          <w:tblCellSpacing w:w="5" w:type="nil"/>
        </w:trPr>
        <w:tc>
          <w:tcPr>
            <w:tcW w:w="186" w:type="pct"/>
            <w:tcBorders>
              <w:top w:val="single" w:sz="4" w:space="0" w:color="auto"/>
              <w:left w:val="single" w:sz="8" w:space="0" w:color="auto"/>
              <w:bottom w:val="single" w:sz="4" w:space="0" w:color="auto"/>
              <w:right w:val="single" w:sz="8" w:space="0" w:color="auto"/>
            </w:tcBorders>
          </w:tcPr>
          <w:p w:rsidR="00775192" w:rsidRPr="00237879" w:rsidRDefault="00804F06" w:rsidP="009B1272">
            <w:pPr>
              <w:tabs>
                <w:tab w:val="left" w:pos="10440"/>
              </w:tabs>
              <w:autoSpaceDE w:val="0"/>
              <w:autoSpaceDN w:val="0"/>
              <w:adjustRightInd w:val="0"/>
              <w:jc w:val="center"/>
              <w:rPr>
                <w:sz w:val="24"/>
                <w:szCs w:val="24"/>
              </w:rPr>
            </w:pPr>
            <w:r w:rsidRPr="00237879">
              <w:rPr>
                <w:sz w:val="24"/>
                <w:szCs w:val="24"/>
              </w:rPr>
              <w:t>5</w:t>
            </w:r>
          </w:p>
        </w:tc>
        <w:tc>
          <w:tcPr>
            <w:tcW w:w="578" w:type="pct"/>
            <w:tcBorders>
              <w:top w:val="single" w:sz="4" w:space="0" w:color="auto"/>
              <w:left w:val="single" w:sz="8" w:space="0" w:color="auto"/>
              <w:bottom w:val="single" w:sz="4" w:space="0" w:color="auto"/>
              <w:right w:val="single" w:sz="8" w:space="0" w:color="auto"/>
            </w:tcBorders>
          </w:tcPr>
          <w:p w:rsidR="00775192" w:rsidRPr="00237879" w:rsidRDefault="00775192" w:rsidP="002B6B19">
            <w:pPr>
              <w:tabs>
                <w:tab w:val="left" w:pos="10440"/>
              </w:tabs>
              <w:autoSpaceDE w:val="0"/>
              <w:autoSpaceDN w:val="0"/>
              <w:adjustRightInd w:val="0"/>
              <w:rPr>
                <w:sz w:val="24"/>
                <w:szCs w:val="24"/>
              </w:rPr>
            </w:pPr>
            <w:r w:rsidRPr="00237879">
              <w:rPr>
                <w:sz w:val="24"/>
                <w:szCs w:val="24"/>
              </w:rPr>
              <w:t>обеспечение эффективной деятельности органов местного самоуправления Вытегорского муниципального района в сфере жилищно-коммунального хозяйства и создание дополнительных условий для комфортного проживания населения на территории Вытегорского муниципального района</w:t>
            </w:r>
          </w:p>
        </w:tc>
        <w:tc>
          <w:tcPr>
            <w:tcW w:w="1056" w:type="pct"/>
            <w:tcBorders>
              <w:top w:val="single" w:sz="4" w:space="0" w:color="auto"/>
              <w:left w:val="single" w:sz="8" w:space="0" w:color="auto"/>
              <w:bottom w:val="single" w:sz="4" w:space="0" w:color="auto"/>
              <w:right w:val="single" w:sz="8" w:space="0" w:color="auto"/>
            </w:tcBorders>
          </w:tcPr>
          <w:p w:rsidR="00775192" w:rsidRPr="00237879" w:rsidRDefault="00775192" w:rsidP="002B6B19">
            <w:pPr>
              <w:tabs>
                <w:tab w:val="left" w:pos="10440"/>
              </w:tabs>
              <w:autoSpaceDE w:val="0"/>
              <w:autoSpaceDN w:val="0"/>
              <w:adjustRightInd w:val="0"/>
              <w:rPr>
                <w:sz w:val="24"/>
                <w:szCs w:val="24"/>
              </w:rPr>
            </w:pPr>
            <w:r w:rsidRPr="00237879">
              <w:rPr>
                <w:sz w:val="24"/>
                <w:szCs w:val="24"/>
              </w:rPr>
              <w:t>доля мероприятий, выполненных в полном объёме, от общего числа мероприятий, запланированных в данной муниципальной программе и в других муниципальных программам, ответственным за реализацию которых является Управление ЖКХ.</w:t>
            </w:r>
          </w:p>
        </w:tc>
        <w:tc>
          <w:tcPr>
            <w:tcW w:w="791" w:type="pct"/>
            <w:gridSpan w:val="2"/>
            <w:tcBorders>
              <w:top w:val="single" w:sz="4" w:space="0" w:color="auto"/>
              <w:left w:val="single" w:sz="8" w:space="0" w:color="auto"/>
              <w:bottom w:val="single" w:sz="4" w:space="0" w:color="auto"/>
              <w:right w:val="single" w:sz="4" w:space="0" w:color="auto"/>
            </w:tcBorders>
          </w:tcPr>
          <w:p w:rsidR="00775192" w:rsidRPr="00237879" w:rsidRDefault="00775192" w:rsidP="001636E1">
            <w:pPr>
              <w:tabs>
                <w:tab w:val="left" w:pos="10440"/>
              </w:tabs>
              <w:autoSpaceDE w:val="0"/>
              <w:autoSpaceDN w:val="0"/>
              <w:adjustRightInd w:val="0"/>
              <w:jc w:val="center"/>
              <w:rPr>
                <w:sz w:val="24"/>
                <w:szCs w:val="24"/>
              </w:rPr>
            </w:pPr>
            <w:r w:rsidRPr="00237879">
              <w:rPr>
                <w:sz w:val="24"/>
                <w:szCs w:val="24"/>
              </w:rPr>
              <w:t>%</w:t>
            </w:r>
          </w:p>
        </w:tc>
        <w:tc>
          <w:tcPr>
            <w:tcW w:w="432" w:type="pct"/>
            <w:gridSpan w:val="2"/>
            <w:tcBorders>
              <w:top w:val="single" w:sz="4" w:space="0" w:color="auto"/>
              <w:left w:val="single" w:sz="4" w:space="0" w:color="auto"/>
              <w:bottom w:val="single" w:sz="4" w:space="0" w:color="auto"/>
              <w:right w:val="single" w:sz="4" w:space="0" w:color="auto"/>
            </w:tcBorders>
          </w:tcPr>
          <w:p w:rsidR="00775192" w:rsidRPr="00237879" w:rsidRDefault="00775192" w:rsidP="001636E1">
            <w:pPr>
              <w:tabs>
                <w:tab w:val="left" w:pos="10440"/>
              </w:tabs>
              <w:autoSpaceDE w:val="0"/>
              <w:autoSpaceDN w:val="0"/>
              <w:adjustRightInd w:val="0"/>
              <w:jc w:val="center"/>
              <w:rPr>
                <w:sz w:val="24"/>
                <w:szCs w:val="24"/>
              </w:rPr>
            </w:pPr>
            <w:r w:rsidRPr="00237879">
              <w:rPr>
                <w:sz w:val="24"/>
                <w:szCs w:val="24"/>
              </w:rPr>
              <w:t>100</w:t>
            </w:r>
          </w:p>
        </w:tc>
        <w:tc>
          <w:tcPr>
            <w:tcW w:w="463" w:type="pct"/>
            <w:tcBorders>
              <w:top w:val="single" w:sz="4" w:space="0" w:color="auto"/>
              <w:left w:val="single" w:sz="4" w:space="0" w:color="auto"/>
              <w:bottom w:val="single" w:sz="4" w:space="0" w:color="auto"/>
              <w:right w:val="single" w:sz="4" w:space="0" w:color="auto"/>
            </w:tcBorders>
          </w:tcPr>
          <w:p w:rsidR="00775192" w:rsidRPr="00237879" w:rsidRDefault="00775192" w:rsidP="009B1272">
            <w:pPr>
              <w:tabs>
                <w:tab w:val="left" w:pos="10440"/>
              </w:tabs>
              <w:autoSpaceDE w:val="0"/>
              <w:autoSpaceDN w:val="0"/>
              <w:adjustRightInd w:val="0"/>
              <w:jc w:val="center"/>
              <w:rPr>
                <w:sz w:val="24"/>
                <w:szCs w:val="24"/>
              </w:rPr>
            </w:pPr>
            <w:r w:rsidRPr="00237879">
              <w:rPr>
                <w:sz w:val="24"/>
                <w:szCs w:val="24"/>
              </w:rPr>
              <w:t>100</w:t>
            </w:r>
          </w:p>
        </w:tc>
        <w:tc>
          <w:tcPr>
            <w:tcW w:w="325" w:type="pct"/>
            <w:gridSpan w:val="2"/>
            <w:tcBorders>
              <w:top w:val="single" w:sz="4" w:space="0" w:color="auto"/>
              <w:left w:val="single" w:sz="4" w:space="0" w:color="auto"/>
              <w:bottom w:val="single" w:sz="4" w:space="0" w:color="auto"/>
              <w:right w:val="single" w:sz="4" w:space="0" w:color="auto"/>
            </w:tcBorders>
          </w:tcPr>
          <w:p w:rsidR="00775192" w:rsidRPr="00237879" w:rsidRDefault="00775192" w:rsidP="001636E1">
            <w:pPr>
              <w:tabs>
                <w:tab w:val="left" w:pos="10440"/>
              </w:tabs>
              <w:autoSpaceDE w:val="0"/>
              <w:autoSpaceDN w:val="0"/>
              <w:adjustRightInd w:val="0"/>
              <w:jc w:val="center"/>
              <w:rPr>
                <w:sz w:val="24"/>
                <w:szCs w:val="24"/>
              </w:rPr>
            </w:pPr>
            <w:r w:rsidRPr="00237879">
              <w:rPr>
                <w:sz w:val="24"/>
                <w:szCs w:val="24"/>
              </w:rPr>
              <w:t>100</w:t>
            </w:r>
          </w:p>
        </w:tc>
        <w:tc>
          <w:tcPr>
            <w:tcW w:w="279" w:type="pct"/>
            <w:tcBorders>
              <w:top w:val="single" w:sz="4" w:space="0" w:color="auto"/>
              <w:left w:val="single" w:sz="4" w:space="0" w:color="auto"/>
              <w:bottom w:val="single" w:sz="4" w:space="0" w:color="auto"/>
              <w:right w:val="single" w:sz="4" w:space="0" w:color="auto"/>
            </w:tcBorders>
          </w:tcPr>
          <w:p w:rsidR="00775192" w:rsidRPr="00237879" w:rsidRDefault="00775192" w:rsidP="009B1272">
            <w:pPr>
              <w:tabs>
                <w:tab w:val="left" w:pos="10440"/>
              </w:tabs>
              <w:autoSpaceDE w:val="0"/>
              <w:autoSpaceDN w:val="0"/>
              <w:adjustRightInd w:val="0"/>
              <w:jc w:val="center"/>
              <w:rPr>
                <w:sz w:val="24"/>
                <w:szCs w:val="24"/>
              </w:rPr>
            </w:pPr>
            <w:r w:rsidRPr="00237879">
              <w:rPr>
                <w:sz w:val="24"/>
                <w:szCs w:val="24"/>
              </w:rPr>
              <w:t>100</w:t>
            </w:r>
          </w:p>
        </w:tc>
        <w:tc>
          <w:tcPr>
            <w:tcW w:w="296" w:type="pct"/>
            <w:tcBorders>
              <w:top w:val="single" w:sz="4" w:space="0" w:color="auto"/>
              <w:left w:val="single" w:sz="4" w:space="0" w:color="auto"/>
              <w:bottom w:val="single" w:sz="4" w:space="0" w:color="auto"/>
              <w:right w:val="single" w:sz="4" w:space="0" w:color="auto"/>
            </w:tcBorders>
          </w:tcPr>
          <w:p w:rsidR="00775192" w:rsidRPr="00237879" w:rsidRDefault="00775192" w:rsidP="009B1272">
            <w:pPr>
              <w:tabs>
                <w:tab w:val="left" w:pos="10440"/>
              </w:tabs>
              <w:autoSpaceDE w:val="0"/>
              <w:autoSpaceDN w:val="0"/>
              <w:adjustRightInd w:val="0"/>
              <w:jc w:val="center"/>
              <w:rPr>
                <w:sz w:val="24"/>
                <w:szCs w:val="24"/>
              </w:rPr>
            </w:pPr>
            <w:r w:rsidRPr="00237879">
              <w:rPr>
                <w:sz w:val="24"/>
                <w:szCs w:val="24"/>
              </w:rPr>
              <w:t>100</w:t>
            </w:r>
          </w:p>
        </w:tc>
        <w:tc>
          <w:tcPr>
            <w:tcW w:w="370" w:type="pct"/>
            <w:gridSpan w:val="3"/>
            <w:tcBorders>
              <w:top w:val="single" w:sz="4" w:space="0" w:color="auto"/>
              <w:left w:val="single" w:sz="4" w:space="0" w:color="auto"/>
              <w:bottom w:val="single" w:sz="4" w:space="0" w:color="auto"/>
              <w:right w:val="single" w:sz="4" w:space="0" w:color="auto"/>
            </w:tcBorders>
          </w:tcPr>
          <w:p w:rsidR="00775192" w:rsidRPr="00237879" w:rsidRDefault="00775192" w:rsidP="009B1272">
            <w:pPr>
              <w:tabs>
                <w:tab w:val="left" w:pos="10440"/>
              </w:tabs>
              <w:autoSpaceDE w:val="0"/>
              <w:autoSpaceDN w:val="0"/>
              <w:adjustRightInd w:val="0"/>
              <w:jc w:val="center"/>
              <w:rPr>
                <w:sz w:val="24"/>
                <w:szCs w:val="24"/>
              </w:rPr>
            </w:pPr>
            <w:r w:rsidRPr="00237879">
              <w:rPr>
                <w:sz w:val="24"/>
                <w:szCs w:val="24"/>
              </w:rPr>
              <w:t>100</w:t>
            </w:r>
          </w:p>
        </w:tc>
        <w:tc>
          <w:tcPr>
            <w:tcW w:w="99" w:type="pct"/>
            <w:tcBorders>
              <w:left w:val="single" w:sz="4" w:space="0" w:color="auto"/>
            </w:tcBorders>
          </w:tcPr>
          <w:p w:rsidR="00775192" w:rsidRPr="00237879" w:rsidRDefault="00775192" w:rsidP="009B1272">
            <w:pPr>
              <w:tabs>
                <w:tab w:val="left" w:pos="10440"/>
              </w:tabs>
              <w:autoSpaceDE w:val="0"/>
              <w:autoSpaceDN w:val="0"/>
              <w:adjustRightInd w:val="0"/>
              <w:rPr>
                <w:sz w:val="24"/>
                <w:szCs w:val="24"/>
              </w:rPr>
            </w:pPr>
          </w:p>
          <w:p w:rsidR="00775192" w:rsidRPr="00237879" w:rsidRDefault="00775192" w:rsidP="009B1272">
            <w:pPr>
              <w:tabs>
                <w:tab w:val="left" w:pos="10440"/>
              </w:tabs>
              <w:autoSpaceDE w:val="0"/>
              <w:autoSpaceDN w:val="0"/>
              <w:adjustRightInd w:val="0"/>
              <w:rPr>
                <w:sz w:val="24"/>
                <w:szCs w:val="24"/>
              </w:rPr>
            </w:pPr>
          </w:p>
        </w:tc>
      </w:tr>
    </w:tbl>
    <w:p w:rsidR="00DA7EAC" w:rsidRPr="00237879" w:rsidRDefault="00DA7EAC" w:rsidP="00DA7EAC">
      <w:pPr>
        <w:autoSpaceDE w:val="0"/>
        <w:autoSpaceDN w:val="0"/>
        <w:adjustRightInd w:val="0"/>
        <w:outlineLvl w:val="2"/>
        <w:rPr>
          <w:sz w:val="24"/>
          <w:szCs w:val="24"/>
        </w:rPr>
      </w:pPr>
    </w:p>
    <w:p w:rsidR="00DA7EAC" w:rsidRPr="00237879" w:rsidRDefault="00DA7EAC" w:rsidP="00DA7EAC">
      <w:pPr>
        <w:autoSpaceDE w:val="0"/>
        <w:autoSpaceDN w:val="0"/>
        <w:adjustRightInd w:val="0"/>
        <w:jc w:val="right"/>
        <w:outlineLvl w:val="2"/>
        <w:rPr>
          <w:sz w:val="24"/>
          <w:szCs w:val="24"/>
        </w:rPr>
      </w:pPr>
    </w:p>
    <w:p w:rsidR="006C0775" w:rsidRPr="00237879" w:rsidRDefault="006C0775" w:rsidP="00AF11B5">
      <w:pPr>
        <w:autoSpaceDE w:val="0"/>
        <w:autoSpaceDN w:val="0"/>
        <w:adjustRightInd w:val="0"/>
        <w:outlineLvl w:val="2"/>
        <w:rPr>
          <w:sz w:val="24"/>
          <w:szCs w:val="24"/>
        </w:rPr>
      </w:pPr>
    </w:p>
    <w:p w:rsidR="00804F06" w:rsidRPr="00237879" w:rsidRDefault="00804F06" w:rsidP="00AF11B5">
      <w:pPr>
        <w:autoSpaceDE w:val="0"/>
        <w:autoSpaceDN w:val="0"/>
        <w:adjustRightInd w:val="0"/>
        <w:outlineLvl w:val="2"/>
        <w:rPr>
          <w:sz w:val="24"/>
          <w:szCs w:val="24"/>
        </w:rPr>
      </w:pPr>
    </w:p>
    <w:p w:rsidR="00804F06" w:rsidRPr="00237879" w:rsidRDefault="00804F06" w:rsidP="00AF11B5">
      <w:pPr>
        <w:autoSpaceDE w:val="0"/>
        <w:autoSpaceDN w:val="0"/>
        <w:adjustRightInd w:val="0"/>
        <w:outlineLvl w:val="2"/>
        <w:rPr>
          <w:sz w:val="24"/>
          <w:szCs w:val="24"/>
        </w:rPr>
      </w:pPr>
    </w:p>
    <w:p w:rsidR="00804F06" w:rsidRPr="00237879" w:rsidRDefault="00804F06" w:rsidP="00AF11B5">
      <w:pPr>
        <w:autoSpaceDE w:val="0"/>
        <w:autoSpaceDN w:val="0"/>
        <w:adjustRightInd w:val="0"/>
        <w:outlineLvl w:val="2"/>
        <w:rPr>
          <w:sz w:val="24"/>
          <w:szCs w:val="24"/>
        </w:rPr>
      </w:pPr>
    </w:p>
    <w:p w:rsidR="00804F06" w:rsidRPr="00237879" w:rsidRDefault="00804F06" w:rsidP="00AF11B5">
      <w:pPr>
        <w:autoSpaceDE w:val="0"/>
        <w:autoSpaceDN w:val="0"/>
        <w:adjustRightInd w:val="0"/>
        <w:outlineLvl w:val="2"/>
        <w:rPr>
          <w:sz w:val="24"/>
          <w:szCs w:val="24"/>
        </w:rPr>
      </w:pPr>
    </w:p>
    <w:p w:rsidR="00804F06" w:rsidRPr="00237879" w:rsidRDefault="00804F06" w:rsidP="00AF11B5">
      <w:pPr>
        <w:autoSpaceDE w:val="0"/>
        <w:autoSpaceDN w:val="0"/>
        <w:adjustRightInd w:val="0"/>
        <w:outlineLvl w:val="2"/>
        <w:rPr>
          <w:sz w:val="24"/>
          <w:szCs w:val="24"/>
        </w:rPr>
      </w:pPr>
    </w:p>
    <w:p w:rsidR="00804F06" w:rsidRPr="00237879" w:rsidRDefault="00804F06" w:rsidP="00AF11B5">
      <w:pPr>
        <w:autoSpaceDE w:val="0"/>
        <w:autoSpaceDN w:val="0"/>
        <w:adjustRightInd w:val="0"/>
        <w:outlineLvl w:val="2"/>
        <w:rPr>
          <w:sz w:val="24"/>
          <w:szCs w:val="24"/>
        </w:rPr>
      </w:pPr>
    </w:p>
    <w:p w:rsidR="00804F06" w:rsidRPr="00237879" w:rsidRDefault="00804F06" w:rsidP="00AF11B5">
      <w:pPr>
        <w:autoSpaceDE w:val="0"/>
        <w:autoSpaceDN w:val="0"/>
        <w:adjustRightInd w:val="0"/>
        <w:outlineLvl w:val="2"/>
        <w:rPr>
          <w:sz w:val="24"/>
          <w:szCs w:val="24"/>
        </w:rPr>
      </w:pPr>
    </w:p>
    <w:p w:rsidR="00804F06" w:rsidRPr="00237879" w:rsidRDefault="00804F06" w:rsidP="00AF11B5">
      <w:pPr>
        <w:autoSpaceDE w:val="0"/>
        <w:autoSpaceDN w:val="0"/>
        <w:adjustRightInd w:val="0"/>
        <w:outlineLvl w:val="2"/>
        <w:rPr>
          <w:sz w:val="24"/>
          <w:szCs w:val="24"/>
        </w:rPr>
      </w:pPr>
    </w:p>
    <w:p w:rsidR="00804F06" w:rsidRPr="00237879" w:rsidRDefault="00804F06" w:rsidP="00AF11B5">
      <w:pPr>
        <w:autoSpaceDE w:val="0"/>
        <w:autoSpaceDN w:val="0"/>
        <w:adjustRightInd w:val="0"/>
        <w:outlineLvl w:val="2"/>
        <w:rPr>
          <w:sz w:val="24"/>
          <w:szCs w:val="24"/>
        </w:rPr>
      </w:pPr>
    </w:p>
    <w:p w:rsidR="00804F06" w:rsidRPr="00237879" w:rsidRDefault="00804F06" w:rsidP="00AF11B5">
      <w:pPr>
        <w:autoSpaceDE w:val="0"/>
        <w:autoSpaceDN w:val="0"/>
        <w:adjustRightInd w:val="0"/>
        <w:outlineLvl w:val="2"/>
        <w:rPr>
          <w:sz w:val="24"/>
          <w:szCs w:val="24"/>
        </w:rPr>
      </w:pPr>
    </w:p>
    <w:p w:rsidR="00804F06" w:rsidRPr="00237879" w:rsidRDefault="00804F06" w:rsidP="00AF11B5">
      <w:pPr>
        <w:autoSpaceDE w:val="0"/>
        <w:autoSpaceDN w:val="0"/>
        <w:adjustRightInd w:val="0"/>
        <w:outlineLvl w:val="2"/>
        <w:rPr>
          <w:sz w:val="24"/>
          <w:szCs w:val="24"/>
        </w:rPr>
      </w:pPr>
    </w:p>
    <w:p w:rsidR="00804F06" w:rsidRPr="00237879" w:rsidRDefault="00804F06" w:rsidP="00AF11B5">
      <w:pPr>
        <w:autoSpaceDE w:val="0"/>
        <w:autoSpaceDN w:val="0"/>
        <w:adjustRightInd w:val="0"/>
        <w:outlineLvl w:val="2"/>
        <w:rPr>
          <w:sz w:val="24"/>
          <w:szCs w:val="24"/>
        </w:rPr>
      </w:pPr>
    </w:p>
    <w:p w:rsidR="00804F06" w:rsidRPr="00237879" w:rsidRDefault="00804F06" w:rsidP="00AF11B5">
      <w:pPr>
        <w:autoSpaceDE w:val="0"/>
        <w:autoSpaceDN w:val="0"/>
        <w:adjustRightInd w:val="0"/>
        <w:outlineLvl w:val="2"/>
        <w:rPr>
          <w:sz w:val="24"/>
          <w:szCs w:val="24"/>
        </w:rPr>
      </w:pPr>
    </w:p>
    <w:p w:rsidR="00DA7EAC" w:rsidRPr="00237879" w:rsidRDefault="00DA7EAC" w:rsidP="00DA7EAC">
      <w:pPr>
        <w:shd w:val="clear" w:color="auto" w:fill="FFFFFF"/>
        <w:jc w:val="right"/>
      </w:pPr>
      <w:r w:rsidRPr="00237879">
        <w:t xml:space="preserve">                                                                                                                               Приложение  2</w:t>
      </w:r>
    </w:p>
    <w:p w:rsidR="00DA7EAC" w:rsidRPr="00237879" w:rsidRDefault="00DA7EAC" w:rsidP="00DA7EAC">
      <w:pPr>
        <w:jc w:val="right"/>
      </w:pPr>
      <w:r w:rsidRPr="00237879">
        <w:t xml:space="preserve">                                                                                                                               к муниципальной программе</w:t>
      </w:r>
    </w:p>
    <w:p w:rsidR="00DA7EAC" w:rsidRPr="00237879" w:rsidRDefault="00DA7EAC" w:rsidP="00DA7EAC">
      <w:pPr>
        <w:jc w:val="right"/>
      </w:pPr>
      <w:r w:rsidRPr="00237879">
        <w:t xml:space="preserve">                                                                                                                               «Формирование комфортной среды</w:t>
      </w:r>
    </w:p>
    <w:p w:rsidR="00DA7EAC" w:rsidRPr="00237879" w:rsidRDefault="00DA7EAC" w:rsidP="00DA7EAC">
      <w:pPr>
        <w:jc w:val="right"/>
      </w:pPr>
      <w:r w:rsidRPr="00237879">
        <w:t xml:space="preserve">                                                                                                                               проживания на территории Вытегорского</w:t>
      </w:r>
    </w:p>
    <w:p w:rsidR="00DA7EAC" w:rsidRPr="00237879" w:rsidRDefault="00DA7EAC" w:rsidP="00DA7EAC">
      <w:pPr>
        <w:jc w:val="right"/>
      </w:pPr>
      <w:r w:rsidRPr="00237879">
        <w:rPr>
          <w:b/>
        </w:rPr>
        <w:t xml:space="preserve">                                                                                                                                </w:t>
      </w:r>
      <w:r w:rsidRPr="00237879">
        <w:t>муниципального района на 20</w:t>
      </w:r>
      <w:r w:rsidR="00047F7C" w:rsidRPr="00237879">
        <w:t>21-2025</w:t>
      </w:r>
      <w:r w:rsidRPr="00237879">
        <w:t xml:space="preserve"> годы»</w:t>
      </w:r>
    </w:p>
    <w:p w:rsidR="00DA7EAC" w:rsidRPr="00237879" w:rsidRDefault="00DA7EAC" w:rsidP="00DA7EAC">
      <w:pPr>
        <w:tabs>
          <w:tab w:val="left" w:pos="2280"/>
        </w:tabs>
        <w:autoSpaceDE w:val="0"/>
        <w:autoSpaceDN w:val="0"/>
        <w:adjustRightInd w:val="0"/>
        <w:jc w:val="center"/>
        <w:outlineLvl w:val="2"/>
        <w:rPr>
          <w:b/>
          <w:caps/>
        </w:rPr>
      </w:pPr>
      <w:r w:rsidRPr="00237879">
        <w:rPr>
          <w:b/>
          <w:caps/>
        </w:rPr>
        <w:t>Сведения</w:t>
      </w:r>
    </w:p>
    <w:p w:rsidR="00DA7EAC" w:rsidRPr="00237879" w:rsidRDefault="00DA7EAC" w:rsidP="00DA7EAC">
      <w:pPr>
        <w:autoSpaceDE w:val="0"/>
        <w:autoSpaceDN w:val="0"/>
        <w:adjustRightInd w:val="0"/>
        <w:jc w:val="center"/>
        <w:rPr>
          <w:b/>
        </w:rPr>
      </w:pPr>
      <w:r w:rsidRPr="00237879">
        <w:rPr>
          <w:b/>
        </w:rPr>
        <w:t xml:space="preserve">о порядке сбора информации и методике расчета </w:t>
      </w:r>
      <w:r w:rsidR="00881BD2" w:rsidRPr="00237879">
        <w:rPr>
          <w:b/>
        </w:rPr>
        <w:t xml:space="preserve">значений </w:t>
      </w:r>
      <w:r w:rsidRPr="00237879">
        <w:rPr>
          <w:b/>
        </w:rPr>
        <w:t>целевых показателей программы</w:t>
      </w:r>
    </w:p>
    <w:p w:rsidR="00DA7EAC" w:rsidRPr="00237879" w:rsidRDefault="00DA7EAC" w:rsidP="00DA7EAC">
      <w:pPr>
        <w:autoSpaceDE w:val="0"/>
        <w:autoSpaceDN w:val="0"/>
        <w:adjustRightInd w:val="0"/>
        <w:ind w:firstLine="540"/>
        <w:jc w:val="both"/>
        <w:rPr>
          <w:rFonts w:cs="Calibri"/>
          <w:b/>
        </w:rPr>
      </w:pPr>
    </w:p>
    <w:tbl>
      <w:tblPr>
        <w:tblW w:w="5142" w:type="pct"/>
        <w:tblInd w:w="-492" w:type="dxa"/>
        <w:tblLayout w:type="fixed"/>
        <w:tblCellMar>
          <w:left w:w="75" w:type="dxa"/>
          <w:right w:w="75" w:type="dxa"/>
        </w:tblCellMar>
        <w:tblLook w:val="04A0"/>
      </w:tblPr>
      <w:tblGrid>
        <w:gridCol w:w="594"/>
        <w:gridCol w:w="2384"/>
        <w:gridCol w:w="890"/>
        <w:gridCol w:w="1945"/>
        <w:gridCol w:w="1701"/>
        <w:gridCol w:w="1558"/>
        <w:gridCol w:w="1768"/>
        <w:gridCol w:w="1403"/>
        <w:gridCol w:w="1577"/>
        <w:gridCol w:w="892"/>
        <w:gridCol w:w="1155"/>
      </w:tblGrid>
      <w:tr w:rsidR="00A82D19" w:rsidRPr="00237879" w:rsidTr="00A82D19">
        <w:trPr>
          <w:trHeight w:val="960"/>
        </w:trPr>
        <w:tc>
          <w:tcPr>
            <w:tcW w:w="187" w:type="pct"/>
            <w:tcBorders>
              <w:top w:val="single" w:sz="8" w:space="0" w:color="auto"/>
              <w:left w:val="single" w:sz="8" w:space="0" w:color="auto"/>
              <w:bottom w:val="single" w:sz="8" w:space="0" w:color="auto"/>
              <w:right w:val="single" w:sz="8" w:space="0" w:color="auto"/>
            </w:tcBorders>
          </w:tcPr>
          <w:p w:rsidR="00DA7EAC" w:rsidRPr="00237879" w:rsidRDefault="00DA7EAC" w:rsidP="00D93926">
            <w:pPr>
              <w:autoSpaceDE w:val="0"/>
              <w:autoSpaceDN w:val="0"/>
              <w:adjustRightInd w:val="0"/>
              <w:jc w:val="center"/>
              <w:rPr>
                <w:b/>
                <w:sz w:val="24"/>
                <w:szCs w:val="24"/>
              </w:rPr>
            </w:pPr>
            <w:r w:rsidRPr="00237879">
              <w:rPr>
                <w:b/>
                <w:sz w:val="24"/>
                <w:szCs w:val="24"/>
              </w:rPr>
              <w:t>N</w:t>
            </w:r>
          </w:p>
          <w:p w:rsidR="00DA7EAC" w:rsidRPr="00237879" w:rsidRDefault="00DA7EAC" w:rsidP="00D93926">
            <w:pPr>
              <w:autoSpaceDE w:val="0"/>
              <w:autoSpaceDN w:val="0"/>
              <w:adjustRightInd w:val="0"/>
              <w:jc w:val="center"/>
              <w:rPr>
                <w:b/>
                <w:sz w:val="24"/>
                <w:szCs w:val="24"/>
              </w:rPr>
            </w:pPr>
            <w:r w:rsidRPr="00237879">
              <w:rPr>
                <w:b/>
                <w:sz w:val="24"/>
                <w:szCs w:val="24"/>
              </w:rPr>
              <w:t>п/п</w:t>
            </w:r>
          </w:p>
        </w:tc>
        <w:tc>
          <w:tcPr>
            <w:tcW w:w="751" w:type="pct"/>
            <w:tcBorders>
              <w:top w:val="single" w:sz="8" w:space="0" w:color="auto"/>
              <w:left w:val="single" w:sz="8" w:space="0" w:color="auto"/>
              <w:bottom w:val="single" w:sz="8" w:space="0" w:color="auto"/>
              <w:right w:val="single" w:sz="8" w:space="0" w:color="auto"/>
            </w:tcBorders>
          </w:tcPr>
          <w:p w:rsidR="00DA7EAC" w:rsidRPr="00237879" w:rsidRDefault="00DA7EAC" w:rsidP="00D93926">
            <w:pPr>
              <w:autoSpaceDE w:val="0"/>
              <w:autoSpaceDN w:val="0"/>
              <w:adjustRightInd w:val="0"/>
              <w:jc w:val="center"/>
              <w:rPr>
                <w:b/>
                <w:sz w:val="24"/>
                <w:szCs w:val="24"/>
              </w:rPr>
            </w:pPr>
            <w:r w:rsidRPr="00237879">
              <w:rPr>
                <w:b/>
                <w:sz w:val="24"/>
                <w:szCs w:val="24"/>
              </w:rPr>
              <w:t>Наименование</w:t>
            </w:r>
          </w:p>
          <w:p w:rsidR="00DA7EAC" w:rsidRPr="00237879" w:rsidRDefault="00DA7EAC" w:rsidP="00D93926">
            <w:pPr>
              <w:autoSpaceDE w:val="0"/>
              <w:autoSpaceDN w:val="0"/>
              <w:adjustRightInd w:val="0"/>
              <w:jc w:val="center"/>
              <w:rPr>
                <w:b/>
                <w:sz w:val="24"/>
                <w:szCs w:val="24"/>
              </w:rPr>
            </w:pPr>
            <w:r w:rsidRPr="00237879">
              <w:rPr>
                <w:b/>
                <w:sz w:val="24"/>
                <w:szCs w:val="24"/>
              </w:rPr>
              <w:t>целевого показателя</w:t>
            </w:r>
          </w:p>
        </w:tc>
        <w:tc>
          <w:tcPr>
            <w:tcW w:w="280" w:type="pct"/>
            <w:tcBorders>
              <w:top w:val="single" w:sz="8" w:space="0" w:color="auto"/>
              <w:left w:val="single" w:sz="8" w:space="0" w:color="auto"/>
              <w:bottom w:val="single" w:sz="8" w:space="0" w:color="auto"/>
              <w:right w:val="single" w:sz="8" w:space="0" w:color="auto"/>
            </w:tcBorders>
          </w:tcPr>
          <w:p w:rsidR="00DA7EAC" w:rsidRPr="00237879" w:rsidRDefault="00DA7EAC" w:rsidP="00D93926">
            <w:pPr>
              <w:autoSpaceDE w:val="0"/>
              <w:autoSpaceDN w:val="0"/>
              <w:adjustRightInd w:val="0"/>
              <w:jc w:val="center"/>
              <w:rPr>
                <w:b/>
                <w:sz w:val="24"/>
                <w:szCs w:val="24"/>
              </w:rPr>
            </w:pPr>
            <w:r w:rsidRPr="00237879">
              <w:rPr>
                <w:b/>
                <w:sz w:val="24"/>
                <w:szCs w:val="24"/>
              </w:rPr>
              <w:t>Ед.</w:t>
            </w:r>
          </w:p>
          <w:p w:rsidR="00DA7EAC" w:rsidRPr="00237879" w:rsidRDefault="00DA7EAC" w:rsidP="00D93926">
            <w:pPr>
              <w:autoSpaceDE w:val="0"/>
              <w:autoSpaceDN w:val="0"/>
              <w:adjustRightInd w:val="0"/>
              <w:jc w:val="center"/>
              <w:rPr>
                <w:b/>
                <w:sz w:val="24"/>
                <w:szCs w:val="24"/>
              </w:rPr>
            </w:pPr>
            <w:r w:rsidRPr="00237879">
              <w:rPr>
                <w:b/>
                <w:sz w:val="24"/>
                <w:szCs w:val="24"/>
              </w:rPr>
              <w:t>изм.</w:t>
            </w:r>
          </w:p>
        </w:tc>
        <w:tc>
          <w:tcPr>
            <w:tcW w:w="613" w:type="pct"/>
            <w:tcBorders>
              <w:top w:val="single" w:sz="8" w:space="0" w:color="auto"/>
              <w:left w:val="single" w:sz="8" w:space="0" w:color="auto"/>
              <w:bottom w:val="single" w:sz="8" w:space="0" w:color="auto"/>
              <w:right w:val="single" w:sz="8" w:space="0" w:color="auto"/>
            </w:tcBorders>
          </w:tcPr>
          <w:p w:rsidR="00DA7EAC" w:rsidRPr="00237879" w:rsidRDefault="00DA7EAC" w:rsidP="00D93926">
            <w:pPr>
              <w:autoSpaceDE w:val="0"/>
              <w:autoSpaceDN w:val="0"/>
              <w:adjustRightInd w:val="0"/>
              <w:jc w:val="center"/>
              <w:rPr>
                <w:b/>
                <w:sz w:val="24"/>
                <w:szCs w:val="24"/>
              </w:rPr>
            </w:pPr>
            <w:r w:rsidRPr="00237879">
              <w:rPr>
                <w:b/>
                <w:sz w:val="24"/>
                <w:szCs w:val="24"/>
              </w:rPr>
              <w:t>Определение</w:t>
            </w:r>
          </w:p>
          <w:p w:rsidR="00DA7EAC" w:rsidRPr="00237879" w:rsidRDefault="00DA7EAC" w:rsidP="00D93926">
            <w:pPr>
              <w:autoSpaceDE w:val="0"/>
              <w:autoSpaceDN w:val="0"/>
              <w:adjustRightInd w:val="0"/>
              <w:jc w:val="center"/>
              <w:rPr>
                <w:b/>
                <w:sz w:val="24"/>
                <w:szCs w:val="24"/>
              </w:rPr>
            </w:pPr>
            <w:r w:rsidRPr="00237879">
              <w:rPr>
                <w:b/>
                <w:sz w:val="24"/>
                <w:szCs w:val="24"/>
              </w:rPr>
              <w:t>целевого показателя</w:t>
            </w:r>
          </w:p>
          <w:p w:rsidR="00DA7EAC" w:rsidRPr="00237879" w:rsidRDefault="00DA7EAC" w:rsidP="00D93926">
            <w:pPr>
              <w:autoSpaceDE w:val="0"/>
              <w:autoSpaceDN w:val="0"/>
              <w:adjustRightInd w:val="0"/>
              <w:jc w:val="center"/>
              <w:rPr>
                <w:b/>
                <w:sz w:val="24"/>
                <w:szCs w:val="24"/>
              </w:rPr>
            </w:pPr>
          </w:p>
        </w:tc>
        <w:tc>
          <w:tcPr>
            <w:tcW w:w="536" w:type="pct"/>
            <w:tcBorders>
              <w:top w:val="single" w:sz="8" w:space="0" w:color="auto"/>
              <w:left w:val="single" w:sz="8" w:space="0" w:color="auto"/>
              <w:bottom w:val="single" w:sz="8" w:space="0" w:color="auto"/>
              <w:right w:val="single" w:sz="8" w:space="0" w:color="auto"/>
            </w:tcBorders>
          </w:tcPr>
          <w:p w:rsidR="00DA7EAC" w:rsidRPr="00237879" w:rsidRDefault="00DA7EAC" w:rsidP="00D93926">
            <w:pPr>
              <w:autoSpaceDE w:val="0"/>
              <w:autoSpaceDN w:val="0"/>
              <w:adjustRightInd w:val="0"/>
              <w:jc w:val="center"/>
              <w:rPr>
                <w:b/>
                <w:sz w:val="24"/>
                <w:szCs w:val="24"/>
              </w:rPr>
            </w:pPr>
            <w:r w:rsidRPr="00237879">
              <w:rPr>
                <w:b/>
                <w:sz w:val="24"/>
                <w:szCs w:val="24"/>
              </w:rPr>
              <w:t>Временные</w:t>
            </w:r>
          </w:p>
          <w:p w:rsidR="00DA7EAC" w:rsidRPr="00237879" w:rsidRDefault="00DA7EAC" w:rsidP="00D93926">
            <w:pPr>
              <w:autoSpaceDE w:val="0"/>
              <w:autoSpaceDN w:val="0"/>
              <w:adjustRightInd w:val="0"/>
              <w:jc w:val="center"/>
              <w:rPr>
                <w:b/>
                <w:sz w:val="24"/>
                <w:szCs w:val="24"/>
              </w:rPr>
            </w:pPr>
            <w:r w:rsidRPr="00237879">
              <w:rPr>
                <w:b/>
                <w:sz w:val="24"/>
                <w:szCs w:val="24"/>
              </w:rPr>
              <w:t>характе-</w:t>
            </w:r>
          </w:p>
          <w:p w:rsidR="00DA7EAC" w:rsidRPr="00237879" w:rsidRDefault="00DA7EAC" w:rsidP="00D93926">
            <w:pPr>
              <w:autoSpaceDE w:val="0"/>
              <w:autoSpaceDN w:val="0"/>
              <w:adjustRightInd w:val="0"/>
              <w:jc w:val="center"/>
              <w:rPr>
                <w:b/>
                <w:sz w:val="24"/>
                <w:szCs w:val="24"/>
              </w:rPr>
            </w:pPr>
            <w:r w:rsidRPr="00237879">
              <w:rPr>
                <w:b/>
                <w:sz w:val="24"/>
                <w:szCs w:val="24"/>
              </w:rPr>
              <w:t>ристики</w:t>
            </w:r>
          </w:p>
          <w:p w:rsidR="00DA7EAC" w:rsidRPr="00237879" w:rsidRDefault="00DA7EAC" w:rsidP="00D93926">
            <w:pPr>
              <w:autoSpaceDE w:val="0"/>
              <w:autoSpaceDN w:val="0"/>
              <w:adjustRightInd w:val="0"/>
              <w:jc w:val="center"/>
              <w:rPr>
                <w:b/>
                <w:sz w:val="24"/>
                <w:szCs w:val="24"/>
              </w:rPr>
            </w:pPr>
            <w:r w:rsidRPr="00237879">
              <w:rPr>
                <w:b/>
                <w:sz w:val="24"/>
                <w:szCs w:val="24"/>
              </w:rPr>
              <w:t>целевого показателя</w:t>
            </w:r>
          </w:p>
          <w:p w:rsidR="00DA7EAC" w:rsidRPr="00237879" w:rsidRDefault="00DA7EAC" w:rsidP="00D93926">
            <w:pPr>
              <w:autoSpaceDE w:val="0"/>
              <w:autoSpaceDN w:val="0"/>
              <w:adjustRightInd w:val="0"/>
              <w:jc w:val="center"/>
              <w:rPr>
                <w:b/>
                <w:sz w:val="24"/>
                <w:szCs w:val="24"/>
              </w:rPr>
            </w:pPr>
          </w:p>
        </w:tc>
        <w:tc>
          <w:tcPr>
            <w:tcW w:w="491" w:type="pct"/>
            <w:tcBorders>
              <w:top w:val="single" w:sz="8" w:space="0" w:color="auto"/>
              <w:left w:val="single" w:sz="8" w:space="0" w:color="auto"/>
              <w:bottom w:val="single" w:sz="8" w:space="0" w:color="auto"/>
              <w:right w:val="single" w:sz="8" w:space="0" w:color="auto"/>
            </w:tcBorders>
          </w:tcPr>
          <w:p w:rsidR="00DA7EAC" w:rsidRPr="00237879" w:rsidRDefault="00DA7EAC" w:rsidP="00D93926">
            <w:pPr>
              <w:autoSpaceDE w:val="0"/>
              <w:autoSpaceDN w:val="0"/>
              <w:adjustRightInd w:val="0"/>
              <w:jc w:val="center"/>
              <w:rPr>
                <w:b/>
                <w:sz w:val="24"/>
                <w:szCs w:val="24"/>
              </w:rPr>
            </w:pPr>
            <w:r w:rsidRPr="00237879">
              <w:rPr>
                <w:b/>
                <w:sz w:val="24"/>
                <w:szCs w:val="24"/>
              </w:rPr>
              <w:t>Алгоритм</w:t>
            </w:r>
          </w:p>
          <w:p w:rsidR="00DA7EAC" w:rsidRPr="00237879" w:rsidRDefault="00DA7EAC" w:rsidP="00D93926">
            <w:pPr>
              <w:autoSpaceDE w:val="0"/>
              <w:autoSpaceDN w:val="0"/>
              <w:adjustRightInd w:val="0"/>
              <w:jc w:val="center"/>
              <w:rPr>
                <w:b/>
                <w:sz w:val="24"/>
                <w:szCs w:val="24"/>
              </w:rPr>
            </w:pPr>
            <w:r w:rsidRPr="00237879">
              <w:rPr>
                <w:b/>
                <w:sz w:val="24"/>
                <w:szCs w:val="24"/>
              </w:rPr>
              <w:t>формирования</w:t>
            </w:r>
          </w:p>
          <w:p w:rsidR="00DA7EAC" w:rsidRPr="00237879" w:rsidRDefault="00DA7EAC" w:rsidP="00D93926">
            <w:pPr>
              <w:autoSpaceDE w:val="0"/>
              <w:autoSpaceDN w:val="0"/>
              <w:adjustRightInd w:val="0"/>
              <w:jc w:val="center"/>
              <w:rPr>
                <w:b/>
                <w:sz w:val="24"/>
                <w:szCs w:val="24"/>
              </w:rPr>
            </w:pPr>
            <w:r w:rsidRPr="00237879">
              <w:rPr>
                <w:b/>
                <w:sz w:val="24"/>
                <w:szCs w:val="24"/>
              </w:rPr>
              <w:t>(формула) и</w:t>
            </w:r>
          </w:p>
          <w:p w:rsidR="00DA7EAC" w:rsidRPr="00237879" w:rsidRDefault="00DA7EAC" w:rsidP="00D93926">
            <w:pPr>
              <w:autoSpaceDE w:val="0"/>
              <w:autoSpaceDN w:val="0"/>
              <w:adjustRightInd w:val="0"/>
              <w:jc w:val="center"/>
              <w:rPr>
                <w:b/>
                <w:sz w:val="24"/>
                <w:szCs w:val="24"/>
              </w:rPr>
            </w:pPr>
            <w:r w:rsidRPr="00237879">
              <w:rPr>
                <w:b/>
                <w:sz w:val="24"/>
                <w:szCs w:val="24"/>
              </w:rPr>
              <w:t>методологические</w:t>
            </w:r>
          </w:p>
          <w:p w:rsidR="00DA7EAC" w:rsidRPr="00237879" w:rsidRDefault="00DA7EAC" w:rsidP="00D93926">
            <w:pPr>
              <w:autoSpaceDE w:val="0"/>
              <w:autoSpaceDN w:val="0"/>
              <w:adjustRightInd w:val="0"/>
              <w:jc w:val="center"/>
              <w:rPr>
                <w:b/>
                <w:sz w:val="24"/>
                <w:szCs w:val="24"/>
              </w:rPr>
            </w:pPr>
            <w:r w:rsidRPr="00237879">
              <w:rPr>
                <w:b/>
                <w:sz w:val="24"/>
                <w:szCs w:val="24"/>
              </w:rPr>
              <w:t>пояснения к</w:t>
            </w:r>
          </w:p>
          <w:p w:rsidR="00DA7EAC" w:rsidRPr="00237879" w:rsidRDefault="00DA7EAC" w:rsidP="00D93926">
            <w:pPr>
              <w:autoSpaceDE w:val="0"/>
              <w:autoSpaceDN w:val="0"/>
              <w:adjustRightInd w:val="0"/>
              <w:jc w:val="center"/>
              <w:rPr>
                <w:b/>
                <w:sz w:val="24"/>
                <w:szCs w:val="24"/>
              </w:rPr>
            </w:pPr>
            <w:r w:rsidRPr="00237879">
              <w:rPr>
                <w:b/>
                <w:sz w:val="24"/>
                <w:szCs w:val="24"/>
              </w:rPr>
              <w:t xml:space="preserve">целевому показателю </w:t>
            </w:r>
          </w:p>
        </w:tc>
        <w:tc>
          <w:tcPr>
            <w:tcW w:w="557" w:type="pct"/>
            <w:tcBorders>
              <w:top w:val="single" w:sz="8" w:space="0" w:color="auto"/>
              <w:left w:val="single" w:sz="8" w:space="0" w:color="auto"/>
              <w:bottom w:val="single" w:sz="8" w:space="0" w:color="auto"/>
              <w:right w:val="single" w:sz="8" w:space="0" w:color="auto"/>
            </w:tcBorders>
          </w:tcPr>
          <w:p w:rsidR="00DA7EAC" w:rsidRPr="00237879" w:rsidRDefault="00DA7EAC" w:rsidP="00D93926">
            <w:pPr>
              <w:autoSpaceDE w:val="0"/>
              <w:autoSpaceDN w:val="0"/>
              <w:adjustRightInd w:val="0"/>
              <w:jc w:val="center"/>
              <w:rPr>
                <w:b/>
                <w:sz w:val="24"/>
                <w:szCs w:val="24"/>
              </w:rPr>
            </w:pPr>
            <w:r w:rsidRPr="00237879">
              <w:rPr>
                <w:b/>
                <w:sz w:val="24"/>
                <w:szCs w:val="24"/>
              </w:rPr>
              <w:t>Базовые</w:t>
            </w:r>
          </w:p>
          <w:p w:rsidR="00DA7EAC" w:rsidRPr="00237879" w:rsidRDefault="00DA7EAC" w:rsidP="00D93926">
            <w:pPr>
              <w:autoSpaceDE w:val="0"/>
              <w:autoSpaceDN w:val="0"/>
              <w:adjustRightInd w:val="0"/>
              <w:jc w:val="center"/>
              <w:rPr>
                <w:b/>
                <w:sz w:val="24"/>
                <w:szCs w:val="24"/>
              </w:rPr>
            </w:pPr>
            <w:r w:rsidRPr="00237879">
              <w:rPr>
                <w:b/>
                <w:sz w:val="24"/>
                <w:szCs w:val="24"/>
              </w:rPr>
              <w:t>показатели, используемые</w:t>
            </w:r>
          </w:p>
          <w:p w:rsidR="00DA7EAC" w:rsidRPr="00237879" w:rsidRDefault="00DA7EAC" w:rsidP="00D93926">
            <w:pPr>
              <w:autoSpaceDE w:val="0"/>
              <w:autoSpaceDN w:val="0"/>
              <w:adjustRightInd w:val="0"/>
              <w:jc w:val="center"/>
              <w:rPr>
                <w:b/>
                <w:sz w:val="24"/>
                <w:szCs w:val="24"/>
              </w:rPr>
            </w:pPr>
            <w:r w:rsidRPr="00237879">
              <w:rPr>
                <w:b/>
                <w:sz w:val="24"/>
                <w:szCs w:val="24"/>
              </w:rPr>
              <w:t>в формуле</w:t>
            </w:r>
          </w:p>
        </w:tc>
        <w:tc>
          <w:tcPr>
            <w:tcW w:w="442" w:type="pct"/>
            <w:tcBorders>
              <w:top w:val="single" w:sz="8" w:space="0" w:color="auto"/>
              <w:left w:val="single" w:sz="8" w:space="0" w:color="auto"/>
              <w:bottom w:val="single" w:sz="8" w:space="0" w:color="auto"/>
              <w:right w:val="single" w:sz="8" w:space="0" w:color="auto"/>
            </w:tcBorders>
          </w:tcPr>
          <w:p w:rsidR="00DA7EAC" w:rsidRPr="00237879" w:rsidRDefault="00DA7EAC" w:rsidP="00D93926">
            <w:pPr>
              <w:autoSpaceDE w:val="0"/>
              <w:autoSpaceDN w:val="0"/>
              <w:adjustRightInd w:val="0"/>
              <w:jc w:val="center"/>
              <w:rPr>
                <w:b/>
                <w:sz w:val="24"/>
                <w:szCs w:val="24"/>
              </w:rPr>
            </w:pPr>
            <w:r w:rsidRPr="00237879">
              <w:rPr>
                <w:b/>
                <w:sz w:val="24"/>
                <w:szCs w:val="24"/>
              </w:rPr>
              <w:t>Метод сбора</w:t>
            </w:r>
          </w:p>
          <w:p w:rsidR="00DA7EAC" w:rsidRPr="00237879" w:rsidRDefault="00DA7EAC" w:rsidP="00D93926">
            <w:pPr>
              <w:autoSpaceDE w:val="0"/>
              <w:autoSpaceDN w:val="0"/>
              <w:adjustRightInd w:val="0"/>
              <w:jc w:val="center"/>
              <w:rPr>
                <w:b/>
                <w:sz w:val="24"/>
                <w:szCs w:val="24"/>
              </w:rPr>
            </w:pPr>
            <w:r w:rsidRPr="00237879">
              <w:rPr>
                <w:b/>
                <w:sz w:val="24"/>
                <w:szCs w:val="24"/>
              </w:rPr>
              <w:t>информации,</w:t>
            </w:r>
          </w:p>
          <w:p w:rsidR="00DA7EAC" w:rsidRPr="00237879" w:rsidRDefault="00DA7EAC" w:rsidP="00D93926">
            <w:pPr>
              <w:autoSpaceDE w:val="0"/>
              <w:autoSpaceDN w:val="0"/>
              <w:adjustRightInd w:val="0"/>
              <w:jc w:val="center"/>
              <w:rPr>
                <w:b/>
                <w:sz w:val="24"/>
                <w:szCs w:val="24"/>
              </w:rPr>
            </w:pPr>
            <w:r w:rsidRPr="00237879">
              <w:rPr>
                <w:b/>
                <w:sz w:val="24"/>
                <w:szCs w:val="24"/>
              </w:rPr>
              <w:t>индекс формы</w:t>
            </w:r>
          </w:p>
          <w:p w:rsidR="00DA7EAC" w:rsidRPr="00237879" w:rsidRDefault="00DA7EAC" w:rsidP="00D93926">
            <w:pPr>
              <w:autoSpaceDE w:val="0"/>
              <w:autoSpaceDN w:val="0"/>
              <w:adjustRightInd w:val="0"/>
              <w:jc w:val="center"/>
              <w:rPr>
                <w:b/>
                <w:sz w:val="24"/>
                <w:szCs w:val="24"/>
              </w:rPr>
            </w:pPr>
            <w:r w:rsidRPr="00237879">
              <w:rPr>
                <w:b/>
                <w:sz w:val="24"/>
                <w:szCs w:val="24"/>
              </w:rPr>
              <w:t>отчетности</w:t>
            </w:r>
          </w:p>
          <w:p w:rsidR="00DA7EAC" w:rsidRPr="00237879" w:rsidRDefault="00DA7EAC" w:rsidP="00D93926">
            <w:pPr>
              <w:autoSpaceDE w:val="0"/>
              <w:autoSpaceDN w:val="0"/>
              <w:adjustRightInd w:val="0"/>
              <w:jc w:val="center"/>
              <w:rPr>
                <w:b/>
                <w:sz w:val="24"/>
                <w:szCs w:val="24"/>
              </w:rPr>
            </w:pPr>
          </w:p>
        </w:tc>
        <w:tc>
          <w:tcPr>
            <w:tcW w:w="497" w:type="pct"/>
            <w:tcBorders>
              <w:top w:val="single" w:sz="8" w:space="0" w:color="auto"/>
              <w:left w:val="single" w:sz="8" w:space="0" w:color="auto"/>
              <w:bottom w:val="single" w:sz="8" w:space="0" w:color="auto"/>
              <w:right w:val="single" w:sz="8" w:space="0" w:color="auto"/>
            </w:tcBorders>
          </w:tcPr>
          <w:p w:rsidR="00DA7EAC" w:rsidRPr="00237879" w:rsidRDefault="00DA7EAC" w:rsidP="00D93926">
            <w:pPr>
              <w:autoSpaceDE w:val="0"/>
              <w:autoSpaceDN w:val="0"/>
              <w:adjustRightInd w:val="0"/>
              <w:jc w:val="center"/>
              <w:rPr>
                <w:b/>
                <w:sz w:val="24"/>
                <w:szCs w:val="24"/>
              </w:rPr>
            </w:pPr>
            <w:r w:rsidRPr="00237879">
              <w:rPr>
                <w:b/>
                <w:sz w:val="24"/>
                <w:szCs w:val="24"/>
              </w:rPr>
              <w:t>Объект и</w:t>
            </w:r>
          </w:p>
          <w:p w:rsidR="00DA7EAC" w:rsidRPr="00237879" w:rsidRDefault="00DA7EAC" w:rsidP="00D93926">
            <w:pPr>
              <w:autoSpaceDE w:val="0"/>
              <w:autoSpaceDN w:val="0"/>
              <w:adjustRightInd w:val="0"/>
              <w:jc w:val="center"/>
              <w:rPr>
                <w:b/>
                <w:sz w:val="24"/>
                <w:szCs w:val="24"/>
              </w:rPr>
            </w:pPr>
            <w:r w:rsidRPr="00237879">
              <w:rPr>
                <w:b/>
                <w:sz w:val="24"/>
                <w:szCs w:val="24"/>
              </w:rPr>
              <w:t>единица</w:t>
            </w:r>
          </w:p>
          <w:p w:rsidR="00DA7EAC" w:rsidRPr="00237879" w:rsidRDefault="00DA7EAC" w:rsidP="00D93926">
            <w:pPr>
              <w:autoSpaceDE w:val="0"/>
              <w:autoSpaceDN w:val="0"/>
              <w:adjustRightInd w:val="0"/>
              <w:jc w:val="center"/>
              <w:rPr>
                <w:b/>
                <w:sz w:val="24"/>
                <w:szCs w:val="24"/>
              </w:rPr>
            </w:pPr>
            <w:r w:rsidRPr="00237879">
              <w:rPr>
                <w:b/>
                <w:sz w:val="24"/>
                <w:szCs w:val="24"/>
              </w:rPr>
              <w:t>наблю-</w:t>
            </w:r>
          </w:p>
          <w:p w:rsidR="00DA7EAC" w:rsidRPr="00237879" w:rsidRDefault="00DA7EAC" w:rsidP="00D93926">
            <w:pPr>
              <w:autoSpaceDE w:val="0"/>
              <w:autoSpaceDN w:val="0"/>
              <w:adjustRightInd w:val="0"/>
              <w:jc w:val="center"/>
              <w:rPr>
                <w:b/>
                <w:sz w:val="24"/>
                <w:szCs w:val="24"/>
              </w:rPr>
            </w:pPr>
            <w:r w:rsidRPr="00237879">
              <w:rPr>
                <w:b/>
                <w:sz w:val="24"/>
                <w:szCs w:val="24"/>
              </w:rPr>
              <w:t>дения</w:t>
            </w:r>
          </w:p>
          <w:p w:rsidR="00DA7EAC" w:rsidRPr="00237879" w:rsidRDefault="00DA7EAC" w:rsidP="00D93926">
            <w:pPr>
              <w:autoSpaceDE w:val="0"/>
              <w:autoSpaceDN w:val="0"/>
              <w:adjustRightInd w:val="0"/>
              <w:jc w:val="center"/>
              <w:rPr>
                <w:b/>
                <w:sz w:val="24"/>
                <w:szCs w:val="24"/>
              </w:rPr>
            </w:pPr>
          </w:p>
        </w:tc>
        <w:tc>
          <w:tcPr>
            <w:tcW w:w="281" w:type="pct"/>
            <w:tcBorders>
              <w:top w:val="single" w:sz="8" w:space="0" w:color="auto"/>
              <w:left w:val="single" w:sz="8" w:space="0" w:color="auto"/>
              <w:bottom w:val="single" w:sz="8" w:space="0" w:color="auto"/>
              <w:right w:val="single" w:sz="8" w:space="0" w:color="auto"/>
            </w:tcBorders>
          </w:tcPr>
          <w:p w:rsidR="00DA7EAC" w:rsidRPr="00237879" w:rsidRDefault="00DA7EAC" w:rsidP="00D93926">
            <w:pPr>
              <w:autoSpaceDE w:val="0"/>
              <w:autoSpaceDN w:val="0"/>
              <w:adjustRightInd w:val="0"/>
              <w:jc w:val="center"/>
              <w:rPr>
                <w:b/>
                <w:sz w:val="24"/>
                <w:szCs w:val="24"/>
              </w:rPr>
            </w:pPr>
            <w:r w:rsidRPr="00237879">
              <w:rPr>
                <w:b/>
                <w:sz w:val="24"/>
                <w:szCs w:val="24"/>
              </w:rPr>
              <w:t>Охват</w:t>
            </w:r>
          </w:p>
          <w:p w:rsidR="00DA7EAC" w:rsidRPr="00237879" w:rsidRDefault="00DA7EAC" w:rsidP="00D93926">
            <w:pPr>
              <w:autoSpaceDE w:val="0"/>
              <w:autoSpaceDN w:val="0"/>
              <w:adjustRightInd w:val="0"/>
              <w:jc w:val="center"/>
              <w:rPr>
                <w:b/>
                <w:sz w:val="24"/>
                <w:szCs w:val="24"/>
              </w:rPr>
            </w:pPr>
            <w:r w:rsidRPr="00237879">
              <w:rPr>
                <w:b/>
                <w:sz w:val="24"/>
                <w:szCs w:val="24"/>
              </w:rPr>
              <w:t>единиц</w:t>
            </w:r>
          </w:p>
          <w:p w:rsidR="00DA7EAC" w:rsidRPr="00237879" w:rsidRDefault="00DA7EAC" w:rsidP="00D93926">
            <w:pPr>
              <w:autoSpaceDE w:val="0"/>
              <w:autoSpaceDN w:val="0"/>
              <w:adjustRightInd w:val="0"/>
              <w:jc w:val="center"/>
              <w:rPr>
                <w:b/>
                <w:sz w:val="24"/>
                <w:szCs w:val="24"/>
              </w:rPr>
            </w:pPr>
            <w:r w:rsidRPr="00237879">
              <w:rPr>
                <w:b/>
                <w:sz w:val="24"/>
                <w:szCs w:val="24"/>
              </w:rPr>
              <w:t>совокуп-</w:t>
            </w:r>
          </w:p>
          <w:p w:rsidR="00DA7EAC" w:rsidRPr="00237879" w:rsidRDefault="00DA7EAC" w:rsidP="00D93926">
            <w:pPr>
              <w:autoSpaceDE w:val="0"/>
              <w:autoSpaceDN w:val="0"/>
              <w:adjustRightInd w:val="0"/>
              <w:jc w:val="center"/>
              <w:rPr>
                <w:b/>
                <w:sz w:val="24"/>
                <w:szCs w:val="24"/>
              </w:rPr>
            </w:pPr>
            <w:r w:rsidRPr="00237879">
              <w:rPr>
                <w:b/>
                <w:sz w:val="24"/>
                <w:szCs w:val="24"/>
              </w:rPr>
              <w:t>ности</w:t>
            </w:r>
          </w:p>
          <w:p w:rsidR="00DA7EAC" w:rsidRPr="00237879" w:rsidRDefault="00DA7EAC" w:rsidP="00D93926">
            <w:pPr>
              <w:autoSpaceDE w:val="0"/>
              <w:autoSpaceDN w:val="0"/>
              <w:adjustRightInd w:val="0"/>
              <w:jc w:val="center"/>
              <w:rPr>
                <w:b/>
                <w:sz w:val="24"/>
                <w:szCs w:val="24"/>
              </w:rPr>
            </w:pPr>
          </w:p>
        </w:tc>
        <w:tc>
          <w:tcPr>
            <w:tcW w:w="364" w:type="pct"/>
            <w:tcBorders>
              <w:top w:val="single" w:sz="8" w:space="0" w:color="auto"/>
              <w:left w:val="single" w:sz="8" w:space="0" w:color="auto"/>
              <w:bottom w:val="single" w:sz="8" w:space="0" w:color="auto"/>
              <w:right w:val="single" w:sz="8" w:space="0" w:color="auto"/>
            </w:tcBorders>
          </w:tcPr>
          <w:p w:rsidR="00DA7EAC" w:rsidRPr="00237879" w:rsidRDefault="00DA7EAC" w:rsidP="00D93926">
            <w:pPr>
              <w:autoSpaceDE w:val="0"/>
              <w:autoSpaceDN w:val="0"/>
              <w:adjustRightInd w:val="0"/>
              <w:jc w:val="center"/>
              <w:rPr>
                <w:b/>
                <w:sz w:val="24"/>
                <w:szCs w:val="24"/>
              </w:rPr>
            </w:pPr>
            <w:r w:rsidRPr="00237879">
              <w:rPr>
                <w:b/>
                <w:sz w:val="24"/>
                <w:szCs w:val="24"/>
              </w:rPr>
              <w:t>Ответственный</w:t>
            </w:r>
          </w:p>
          <w:p w:rsidR="00DA7EAC" w:rsidRPr="00237879" w:rsidRDefault="00DA7EAC" w:rsidP="00D93926">
            <w:pPr>
              <w:autoSpaceDE w:val="0"/>
              <w:autoSpaceDN w:val="0"/>
              <w:adjustRightInd w:val="0"/>
              <w:jc w:val="center"/>
              <w:rPr>
                <w:b/>
                <w:sz w:val="24"/>
                <w:szCs w:val="24"/>
              </w:rPr>
            </w:pPr>
            <w:r w:rsidRPr="00237879">
              <w:rPr>
                <w:b/>
                <w:sz w:val="24"/>
                <w:szCs w:val="24"/>
              </w:rPr>
              <w:t>за сбор данных</w:t>
            </w:r>
          </w:p>
          <w:p w:rsidR="00DA7EAC" w:rsidRPr="00237879" w:rsidRDefault="00DA7EAC" w:rsidP="00D93926">
            <w:pPr>
              <w:autoSpaceDE w:val="0"/>
              <w:autoSpaceDN w:val="0"/>
              <w:adjustRightInd w:val="0"/>
              <w:jc w:val="center"/>
              <w:rPr>
                <w:b/>
                <w:sz w:val="24"/>
                <w:szCs w:val="24"/>
              </w:rPr>
            </w:pPr>
            <w:r w:rsidRPr="00237879">
              <w:rPr>
                <w:b/>
                <w:sz w:val="24"/>
                <w:szCs w:val="24"/>
              </w:rPr>
              <w:t>по целевому показателю</w:t>
            </w:r>
          </w:p>
          <w:p w:rsidR="00DA7EAC" w:rsidRPr="00237879" w:rsidRDefault="00DA7EAC" w:rsidP="00D93926">
            <w:pPr>
              <w:autoSpaceDE w:val="0"/>
              <w:autoSpaceDN w:val="0"/>
              <w:adjustRightInd w:val="0"/>
              <w:jc w:val="center"/>
              <w:rPr>
                <w:b/>
                <w:sz w:val="24"/>
                <w:szCs w:val="24"/>
              </w:rPr>
            </w:pPr>
          </w:p>
        </w:tc>
      </w:tr>
      <w:tr w:rsidR="00A82D19" w:rsidRPr="00237879" w:rsidTr="00E61DB6">
        <w:tc>
          <w:tcPr>
            <w:tcW w:w="187" w:type="pct"/>
            <w:tcBorders>
              <w:top w:val="nil"/>
              <w:left w:val="single" w:sz="8" w:space="0" w:color="auto"/>
              <w:bottom w:val="single" w:sz="8" w:space="0" w:color="auto"/>
              <w:right w:val="single" w:sz="8" w:space="0" w:color="auto"/>
            </w:tcBorders>
          </w:tcPr>
          <w:p w:rsidR="00DA7EAC" w:rsidRPr="00237879" w:rsidRDefault="00DA7EAC" w:rsidP="00D93926">
            <w:pPr>
              <w:autoSpaceDE w:val="0"/>
              <w:autoSpaceDN w:val="0"/>
              <w:adjustRightInd w:val="0"/>
              <w:jc w:val="center"/>
              <w:rPr>
                <w:b/>
                <w:sz w:val="24"/>
                <w:szCs w:val="24"/>
              </w:rPr>
            </w:pPr>
            <w:r w:rsidRPr="00237879">
              <w:rPr>
                <w:b/>
                <w:sz w:val="24"/>
                <w:szCs w:val="24"/>
              </w:rPr>
              <w:t>1</w:t>
            </w:r>
          </w:p>
        </w:tc>
        <w:tc>
          <w:tcPr>
            <w:tcW w:w="751" w:type="pct"/>
            <w:tcBorders>
              <w:top w:val="nil"/>
              <w:left w:val="single" w:sz="8" w:space="0" w:color="auto"/>
              <w:bottom w:val="single" w:sz="8" w:space="0" w:color="auto"/>
              <w:right w:val="single" w:sz="8" w:space="0" w:color="auto"/>
            </w:tcBorders>
          </w:tcPr>
          <w:p w:rsidR="00DA7EAC" w:rsidRPr="00237879" w:rsidRDefault="00DA7EAC" w:rsidP="00D93926">
            <w:pPr>
              <w:autoSpaceDE w:val="0"/>
              <w:autoSpaceDN w:val="0"/>
              <w:adjustRightInd w:val="0"/>
              <w:jc w:val="center"/>
              <w:rPr>
                <w:b/>
                <w:sz w:val="24"/>
                <w:szCs w:val="24"/>
              </w:rPr>
            </w:pPr>
            <w:r w:rsidRPr="00237879">
              <w:rPr>
                <w:b/>
                <w:sz w:val="24"/>
                <w:szCs w:val="24"/>
              </w:rPr>
              <w:t>2</w:t>
            </w:r>
          </w:p>
        </w:tc>
        <w:tc>
          <w:tcPr>
            <w:tcW w:w="280" w:type="pct"/>
            <w:tcBorders>
              <w:top w:val="nil"/>
              <w:left w:val="single" w:sz="8" w:space="0" w:color="auto"/>
              <w:bottom w:val="single" w:sz="8" w:space="0" w:color="auto"/>
              <w:right w:val="single" w:sz="8" w:space="0" w:color="auto"/>
            </w:tcBorders>
          </w:tcPr>
          <w:p w:rsidR="00DA7EAC" w:rsidRPr="00237879" w:rsidRDefault="00DA7EAC" w:rsidP="00D93926">
            <w:pPr>
              <w:autoSpaceDE w:val="0"/>
              <w:autoSpaceDN w:val="0"/>
              <w:adjustRightInd w:val="0"/>
              <w:jc w:val="center"/>
              <w:rPr>
                <w:b/>
                <w:sz w:val="24"/>
                <w:szCs w:val="24"/>
              </w:rPr>
            </w:pPr>
            <w:r w:rsidRPr="00237879">
              <w:rPr>
                <w:b/>
                <w:sz w:val="24"/>
                <w:szCs w:val="24"/>
              </w:rPr>
              <w:t>3</w:t>
            </w:r>
          </w:p>
        </w:tc>
        <w:tc>
          <w:tcPr>
            <w:tcW w:w="613" w:type="pct"/>
            <w:tcBorders>
              <w:top w:val="nil"/>
              <w:left w:val="single" w:sz="8" w:space="0" w:color="auto"/>
              <w:bottom w:val="single" w:sz="8" w:space="0" w:color="auto"/>
              <w:right w:val="single" w:sz="8" w:space="0" w:color="auto"/>
            </w:tcBorders>
          </w:tcPr>
          <w:p w:rsidR="00DA7EAC" w:rsidRPr="00237879" w:rsidRDefault="00DA7EAC" w:rsidP="00D93926">
            <w:pPr>
              <w:autoSpaceDE w:val="0"/>
              <w:autoSpaceDN w:val="0"/>
              <w:adjustRightInd w:val="0"/>
              <w:jc w:val="center"/>
              <w:rPr>
                <w:b/>
                <w:sz w:val="24"/>
                <w:szCs w:val="24"/>
              </w:rPr>
            </w:pPr>
            <w:r w:rsidRPr="00237879">
              <w:rPr>
                <w:b/>
                <w:sz w:val="24"/>
                <w:szCs w:val="24"/>
              </w:rPr>
              <w:t>4</w:t>
            </w:r>
          </w:p>
        </w:tc>
        <w:tc>
          <w:tcPr>
            <w:tcW w:w="536" w:type="pct"/>
            <w:tcBorders>
              <w:top w:val="nil"/>
              <w:left w:val="single" w:sz="8" w:space="0" w:color="auto"/>
              <w:bottom w:val="single" w:sz="8" w:space="0" w:color="auto"/>
              <w:right w:val="single" w:sz="8" w:space="0" w:color="auto"/>
            </w:tcBorders>
          </w:tcPr>
          <w:p w:rsidR="00DA7EAC" w:rsidRPr="00237879" w:rsidRDefault="00DA7EAC" w:rsidP="00D93926">
            <w:pPr>
              <w:autoSpaceDE w:val="0"/>
              <w:autoSpaceDN w:val="0"/>
              <w:adjustRightInd w:val="0"/>
              <w:jc w:val="center"/>
              <w:rPr>
                <w:b/>
                <w:sz w:val="24"/>
                <w:szCs w:val="24"/>
              </w:rPr>
            </w:pPr>
            <w:r w:rsidRPr="00237879">
              <w:rPr>
                <w:b/>
                <w:sz w:val="24"/>
                <w:szCs w:val="24"/>
              </w:rPr>
              <w:t>5</w:t>
            </w:r>
          </w:p>
        </w:tc>
        <w:tc>
          <w:tcPr>
            <w:tcW w:w="491" w:type="pct"/>
            <w:tcBorders>
              <w:top w:val="nil"/>
              <w:left w:val="single" w:sz="8" w:space="0" w:color="auto"/>
              <w:bottom w:val="single" w:sz="8" w:space="0" w:color="auto"/>
              <w:right w:val="single" w:sz="8" w:space="0" w:color="auto"/>
            </w:tcBorders>
          </w:tcPr>
          <w:p w:rsidR="00DA7EAC" w:rsidRPr="00237879" w:rsidRDefault="00DA7EAC" w:rsidP="00D93926">
            <w:pPr>
              <w:autoSpaceDE w:val="0"/>
              <w:autoSpaceDN w:val="0"/>
              <w:adjustRightInd w:val="0"/>
              <w:jc w:val="center"/>
              <w:rPr>
                <w:b/>
                <w:sz w:val="24"/>
                <w:szCs w:val="24"/>
              </w:rPr>
            </w:pPr>
            <w:r w:rsidRPr="00237879">
              <w:rPr>
                <w:b/>
                <w:sz w:val="24"/>
                <w:szCs w:val="24"/>
              </w:rPr>
              <w:t>6</w:t>
            </w:r>
          </w:p>
        </w:tc>
        <w:tc>
          <w:tcPr>
            <w:tcW w:w="557" w:type="pct"/>
            <w:tcBorders>
              <w:top w:val="nil"/>
              <w:left w:val="single" w:sz="8" w:space="0" w:color="auto"/>
              <w:bottom w:val="single" w:sz="8" w:space="0" w:color="auto"/>
              <w:right w:val="single" w:sz="8" w:space="0" w:color="auto"/>
            </w:tcBorders>
          </w:tcPr>
          <w:p w:rsidR="00DA7EAC" w:rsidRPr="00237879" w:rsidRDefault="00DA7EAC" w:rsidP="00D93926">
            <w:pPr>
              <w:autoSpaceDE w:val="0"/>
              <w:autoSpaceDN w:val="0"/>
              <w:adjustRightInd w:val="0"/>
              <w:jc w:val="center"/>
              <w:rPr>
                <w:b/>
                <w:sz w:val="24"/>
                <w:szCs w:val="24"/>
              </w:rPr>
            </w:pPr>
            <w:r w:rsidRPr="00237879">
              <w:rPr>
                <w:b/>
                <w:sz w:val="24"/>
                <w:szCs w:val="24"/>
              </w:rPr>
              <w:t>7</w:t>
            </w:r>
          </w:p>
        </w:tc>
        <w:tc>
          <w:tcPr>
            <w:tcW w:w="442" w:type="pct"/>
            <w:tcBorders>
              <w:top w:val="nil"/>
              <w:left w:val="single" w:sz="8" w:space="0" w:color="auto"/>
              <w:bottom w:val="single" w:sz="8" w:space="0" w:color="auto"/>
              <w:right w:val="single" w:sz="8" w:space="0" w:color="auto"/>
            </w:tcBorders>
          </w:tcPr>
          <w:p w:rsidR="00DA7EAC" w:rsidRPr="00237879" w:rsidRDefault="00DA7EAC" w:rsidP="00D93926">
            <w:pPr>
              <w:autoSpaceDE w:val="0"/>
              <w:autoSpaceDN w:val="0"/>
              <w:adjustRightInd w:val="0"/>
              <w:jc w:val="center"/>
              <w:rPr>
                <w:b/>
                <w:sz w:val="24"/>
                <w:szCs w:val="24"/>
              </w:rPr>
            </w:pPr>
            <w:r w:rsidRPr="00237879">
              <w:rPr>
                <w:b/>
                <w:sz w:val="24"/>
                <w:szCs w:val="24"/>
              </w:rPr>
              <w:t>8</w:t>
            </w:r>
          </w:p>
        </w:tc>
        <w:tc>
          <w:tcPr>
            <w:tcW w:w="497" w:type="pct"/>
            <w:tcBorders>
              <w:top w:val="nil"/>
              <w:left w:val="single" w:sz="8" w:space="0" w:color="auto"/>
              <w:bottom w:val="single" w:sz="8" w:space="0" w:color="auto"/>
              <w:right w:val="single" w:sz="8" w:space="0" w:color="auto"/>
            </w:tcBorders>
          </w:tcPr>
          <w:p w:rsidR="00DA7EAC" w:rsidRPr="00237879" w:rsidRDefault="00DA7EAC" w:rsidP="00D93926">
            <w:pPr>
              <w:autoSpaceDE w:val="0"/>
              <w:autoSpaceDN w:val="0"/>
              <w:adjustRightInd w:val="0"/>
              <w:jc w:val="center"/>
              <w:rPr>
                <w:b/>
                <w:sz w:val="24"/>
                <w:szCs w:val="24"/>
              </w:rPr>
            </w:pPr>
            <w:r w:rsidRPr="00237879">
              <w:rPr>
                <w:b/>
                <w:sz w:val="24"/>
                <w:szCs w:val="24"/>
              </w:rPr>
              <w:t>9</w:t>
            </w:r>
          </w:p>
        </w:tc>
        <w:tc>
          <w:tcPr>
            <w:tcW w:w="281" w:type="pct"/>
            <w:tcBorders>
              <w:top w:val="nil"/>
              <w:left w:val="single" w:sz="8" w:space="0" w:color="auto"/>
              <w:bottom w:val="single" w:sz="8" w:space="0" w:color="auto"/>
              <w:right w:val="single" w:sz="8" w:space="0" w:color="auto"/>
            </w:tcBorders>
          </w:tcPr>
          <w:p w:rsidR="00DA7EAC" w:rsidRPr="00237879" w:rsidRDefault="00DA7EAC" w:rsidP="00D93926">
            <w:pPr>
              <w:autoSpaceDE w:val="0"/>
              <w:autoSpaceDN w:val="0"/>
              <w:adjustRightInd w:val="0"/>
              <w:jc w:val="center"/>
              <w:rPr>
                <w:b/>
                <w:sz w:val="24"/>
                <w:szCs w:val="24"/>
              </w:rPr>
            </w:pPr>
            <w:r w:rsidRPr="00237879">
              <w:rPr>
                <w:b/>
                <w:sz w:val="24"/>
                <w:szCs w:val="24"/>
              </w:rPr>
              <w:t>10</w:t>
            </w:r>
          </w:p>
        </w:tc>
        <w:tc>
          <w:tcPr>
            <w:tcW w:w="364" w:type="pct"/>
            <w:tcBorders>
              <w:top w:val="nil"/>
              <w:left w:val="single" w:sz="8" w:space="0" w:color="auto"/>
              <w:bottom w:val="single" w:sz="8" w:space="0" w:color="auto"/>
              <w:right w:val="single" w:sz="8" w:space="0" w:color="auto"/>
            </w:tcBorders>
          </w:tcPr>
          <w:p w:rsidR="00DA7EAC" w:rsidRPr="00237879" w:rsidRDefault="00DA7EAC" w:rsidP="00D93926">
            <w:pPr>
              <w:autoSpaceDE w:val="0"/>
              <w:autoSpaceDN w:val="0"/>
              <w:adjustRightInd w:val="0"/>
              <w:jc w:val="center"/>
              <w:rPr>
                <w:b/>
                <w:sz w:val="24"/>
                <w:szCs w:val="24"/>
              </w:rPr>
            </w:pPr>
            <w:r w:rsidRPr="00237879">
              <w:rPr>
                <w:b/>
                <w:sz w:val="24"/>
                <w:szCs w:val="24"/>
              </w:rPr>
              <w:t>11</w:t>
            </w:r>
          </w:p>
        </w:tc>
      </w:tr>
      <w:tr w:rsidR="0053270E" w:rsidRPr="00237879" w:rsidTr="000D56B3">
        <w:trPr>
          <w:trHeight w:val="6081"/>
        </w:trPr>
        <w:tc>
          <w:tcPr>
            <w:tcW w:w="187" w:type="pct"/>
            <w:tcBorders>
              <w:top w:val="single" w:sz="8" w:space="0" w:color="auto"/>
              <w:left w:val="single" w:sz="8" w:space="0" w:color="auto"/>
              <w:bottom w:val="single" w:sz="4" w:space="0" w:color="auto"/>
              <w:right w:val="single" w:sz="8" w:space="0" w:color="auto"/>
            </w:tcBorders>
            <w:vAlign w:val="center"/>
          </w:tcPr>
          <w:p w:rsidR="0053270E" w:rsidRPr="00237879" w:rsidRDefault="0053270E" w:rsidP="005E2EA1">
            <w:pPr>
              <w:autoSpaceDE w:val="0"/>
              <w:autoSpaceDN w:val="0"/>
              <w:adjustRightInd w:val="0"/>
              <w:jc w:val="center"/>
              <w:rPr>
                <w:sz w:val="24"/>
                <w:szCs w:val="24"/>
              </w:rPr>
            </w:pPr>
            <w:r w:rsidRPr="00237879">
              <w:rPr>
                <w:sz w:val="24"/>
                <w:szCs w:val="24"/>
              </w:rPr>
              <w:t>1</w:t>
            </w:r>
          </w:p>
        </w:tc>
        <w:tc>
          <w:tcPr>
            <w:tcW w:w="751" w:type="pct"/>
            <w:tcBorders>
              <w:top w:val="single" w:sz="8" w:space="0" w:color="auto"/>
              <w:left w:val="single" w:sz="8" w:space="0" w:color="auto"/>
              <w:bottom w:val="single" w:sz="4" w:space="0" w:color="auto"/>
              <w:right w:val="single" w:sz="8" w:space="0" w:color="auto"/>
            </w:tcBorders>
            <w:vAlign w:val="center"/>
          </w:tcPr>
          <w:p w:rsidR="0053270E" w:rsidRPr="00237879" w:rsidRDefault="0053270E" w:rsidP="005E2EA1">
            <w:pPr>
              <w:autoSpaceDE w:val="0"/>
              <w:autoSpaceDN w:val="0"/>
              <w:adjustRightInd w:val="0"/>
              <w:jc w:val="center"/>
              <w:rPr>
                <w:sz w:val="24"/>
                <w:szCs w:val="24"/>
              </w:rPr>
            </w:pPr>
            <w:r w:rsidRPr="00237879">
              <w:rPr>
                <w:sz w:val="24"/>
                <w:szCs w:val="24"/>
              </w:rPr>
              <w:t>Количество семей отдельных категорий граждан, улучшивших жилищные условия в соответствии с федеральным законодательством</w:t>
            </w:r>
          </w:p>
        </w:tc>
        <w:tc>
          <w:tcPr>
            <w:tcW w:w="280" w:type="pct"/>
            <w:tcBorders>
              <w:top w:val="single" w:sz="8" w:space="0" w:color="auto"/>
              <w:left w:val="single" w:sz="8" w:space="0" w:color="auto"/>
              <w:bottom w:val="single" w:sz="4" w:space="0" w:color="auto"/>
              <w:right w:val="single" w:sz="8" w:space="0" w:color="auto"/>
            </w:tcBorders>
            <w:vAlign w:val="center"/>
          </w:tcPr>
          <w:p w:rsidR="0053270E" w:rsidRPr="00237879" w:rsidRDefault="0053270E" w:rsidP="005E2EA1">
            <w:pPr>
              <w:autoSpaceDE w:val="0"/>
              <w:autoSpaceDN w:val="0"/>
              <w:adjustRightInd w:val="0"/>
              <w:jc w:val="center"/>
              <w:rPr>
                <w:sz w:val="24"/>
                <w:szCs w:val="24"/>
              </w:rPr>
            </w:pPr>
            <w:r w:rsidRPr="00237879">
              <w:rPr>
                <w:sz w:val="24"/>
                <w:szCs w:val="24"/>
              </w:rPr>
              <w:t>шт.</w:t>
            </w:r>
          </w:p>
        </w:tc>
        <w:tc>
          <w:tcPr>
            <w:tcW w:w="613" w:type="pct"/>
            <w:tcBorders>
              <w:top w:val="single" w:sz="8" w:space="0" w:color="auto"/>
              <w:left w:val="single" w:sz="8" w:space="0" w:color="auto"/>
              <w:bottom w:val="single" w:sz="4" w:space="0" w:color="auto"/>
              <w:right w:val="single" w:sz="8" w:space="0" w:color="auto"/>
            </w:tcBorders>
            <w:vAlign w:val="center"/>
          </w:tcPr>
          <w:p w:rsidR="0053270E" w:rsidRPr="00237879" w:rsidRDefault="0053270E" w:rsidP="00775192">
            <w:pPr>
              <w:autoSpaceDE w:val="0"/>
              <w:autoSpaceDN w:val="0"/>
              <w:adjustRightInd w:val="0"/>
              <w:jc w:val="center"/>
              <w:rPr>
                <w:sz w:val="24"/>
                <w:szCs w:val="24"/>
              </w:rPr>
            </w:pPr>
            <w:r w:rsidRPr="00237879">
              <w:rPr>
                <w:sz w:val="24"/>
                <w:szCs w:val="24"/>
              </w:rPr>
              <w:t>Количество семей граждан, улучшивших жилищные условия в соответствии с федеральным законодательством</w:t>
            </w:r>
          </w:p>
        </w:tc>
        <w:tc>
          <w:tcPr>
            <w:tcW w:w="536" w:type="pct"/>
            <w:tcBorders>
              <w:top w:val="single" w:sz="8" w:space="0" w:color="auto"/>
              <w:left w:val="single" w:sz="8" w:space="0" w:color="auto"/>
              <w:bottom w:val="single" w:sz="4" w:space="0" w:color="auto"/>
              <w:right w:val="single" w:sz="8" w:space="0" w:color="auto"/>
            </w:tcBorders>
            <w:vAlign w:val="center"/>
          </w:tcPr>
          <w:p w:rsidR="0053270E" w:rsidRPr="00237879" w:rsidRDefault="0053270E" w:rsidP="005E2EA1">
            <w:pPr>
              <w:autoSpaceDE w:val="0"/>
              <w:autoSpaceDN w:val="0"/>
              <w:adjustRightInd w:val="0"/>
              <w:jc w:val="center"/>
              <w:rPr>
                <w:sz w:val="24"/>
                <w:szCs w:val="24"/>
              </w:rPr>
            </w:pPr>
            <w:r w:rsidRPr="00237879">
              <w:rPr>
                <w:sz w:val="24"/>
                <w:szCs w:val="24"/>
              </w:rPr>
              <w:t>Временная характеристика – 1 календарный год; периодичность сбора данных – до 15 января года, следующего за отчетным</w:t>
            </w:r>
          </w:p>
        </w:tc>
        <w:tc>
          <w:tcPr>
            <w:tcW w:w="491" w:type="pct"/>
            <w:tcBorders>
              <w:top w:val="single" w:sz="8" w:space="0" w:color="auto"/>
              <w:left w:val="single" w:sz="8" w:space="0" w:color="auto"/>
              <w:bottom w:val="single" w:sz="4" w:space="0" w:color="auto"/>
              <w:right w:val="single" w:sz="8" w:space="0" w:color="auto"/>
            </w:tcBorders>
            <w:vAlign w:val="center"/>
          </w:tcPr>
          <w:p w:rsidR="0053270E" w:rsidRPr="00237879" w:rsidRDefault="0053270E" w:rsidP="005E2EA1">
            <w:pPr>
              <w:autoSpaceDE w:val="0"/>
              <w:autoSpaceDN w:val="0"/>
              <w:adjustRightInd w:val="0"/>
              <w:jc w:val="center"/>
              <w:rPr>
                <w:sz w:val="24"/>
                <w:szCs w:val="24"/>
              </w:rPr>
            </w:pPr>
          </w:p>
          <w:p w:rsidR="0053270E" w:rsidRPr="00237879" w:rsidRDefault="0053270E" w:rsidP="0053270E">
            <w:pPr>
              <w:autoSpaceDE w:val="0"/>
              <w:autoSpaceDN w:val="0"/>
              <w:adjustRightInd w:val="0"/>
              <w:jc w:val="center"/>
              <w:rPr>
                <w:sz w:val="24"/>
                <w:szCs w:val="24"/>
                <w:vertAlign w:val="superscript"/>
              </w:rPr>
            </w:pPr>
            <w:r w:rsidRPr="00237879">
              <w:rPr>
                <w:sz w:val="24"/>
                <w:szCs w:val="24"/>
              </w:rPr>
              <w:t>Д</w:t>
            </w:r>
            <w:r w:rsidRPr="00237879">
              <w:rPr>
                <w:sz w:val="24"/>
                <w:szCs w:val="24"/>
                <w:vertAlign w:val="subscript"/>
              </w:rPr>
              <w:t>1</w:t>
            </w:r>
            <w:r w:rsidRPr="00237879">
              <w:rPr>
                <w:sz w:val="24"/>
                <w:szCs w:val="24"/>
              </w:rPr>
              <w:t>=Ку</w:t>
            </w:r>
          </w:p>
        </w:tc>
        <w:tc>
          <w:tcPr>
            <w:tcW w:w="557" w:type="pct"/>
            <w:tcBorders>
              <w:top w:val="single" w:sz="8" w:space="0" w:color="auto"/>
              <w:left w:val="single" w:sz="8" w:space="0" w:color="auto"/>
              <w:right w:val="single" w:sz="8" w:space="0" w:color="auto"/>
            </w:tcBorders>
            <w:vAlign w:val="center"/>
          </w:tcPr>
          <w:p w:rsidR="0053270E" w:rsidRPr="00237879" w:rsidRDefault="0053270E" w:rsidP="005E2EA1">
            <w:pPr>
              <w:autoSpaceDE w:val="0"/>
              <w:autoSpaceDN w:val="0"/>
              <w:adjustRightInd w:val="0"/>
              <w:jc w:val="center"/>
              <w:rPr>
                <w:sz w:val="24"/>
                <w:szCs w:val="24"/>
              </w:rPr>
            </w:pPr>
            <w:r w:rsidRPr="00237879">
              <w:rPr>
                <w:sz w:val="24"/>
                <w:szCs w:val="24"/>
              </w:rPr>
              <w:t>Ку – количество семей граждан, улучшивших жилищные условия в соответствии с федеральным законодательством</w:t>
            </w:r>
          </w:p>
        </w:tc>
        <w:tc>
          <w:tcPr>
            <w:tcW w:w="442" w:type="pct"/>
            <w:tcBorders>
              <w:top w:val="single" w:sz="8" w:space="0" w:color="auto"/>
              <w:left w:val="single" w:sz="8" w:space="0" w:color="auto"/>
              <w:bottom w:val="single" w:sz="4" w:space="0" w:color="auto"/>
              <w:right w:val="single" w:sz="8" w:space="0" w:color="auto"/>
            </w:tcBorders>
            <w:vAlign w:val="center"/>
          </w:tcPr>
          <w:p w:rsidR="0053270E" w:rsidRPr="00237879" w:rsidRDefault="0053270E" w:rsidP="005E2EA1">
            <w:pPr>
              <w:autoSpaceDE w:val="0"/>
              <w:autoSpaceDN w:val="0"/>
              <w:adjustRightInd w:val="0"/>
              <w:jc w:val="center"/>
              <w:rPr>
                <w:sz w:val="24"/>
                <w:szCs w:val="24"/>
              </w:rPr>
            </w:pPr>
            <w:r w:rsidRPr="00237879">
              <w:rPr>
                <w:sz w:val="24"/>
                <w:szCs w:val="24"/>
              </w:rPr>
              <w:t>2 - ведомственная отчетность</w:t>
            </w:r>
          </w:p>
        </w:tc>
        <w:tc>
          <w:tcPr>
            <w:tcW w:w="497" w:type="pct"/>
            <w:tcBorders>
              <w:top w:val="single" w:sz="8" w:space="0" w:color="auto"/>
              <w:left w:val="single" w:sz="8" w:space="0" w:color="auto"/>
              <w:bottom w:val="single" w:sz="4" w:space="0" w:color="auto"/>
              <w:right w:val="single" w:sz="8" w:space="0" w:color="auto"/>
            </w:tcBorders>
            <w:vAlign w:val="center"/>
          </w:tcPr>
          <w:p w:rsidR="0053270E" w:rsidRPr="00237879" w:rsidRDefault="0053270E" w:rsidP="005E2EA1">
            <w:pPr>
              <w:autoSpaceDE w:val="0"/>
              <w:autoSpaceDN w:val="0"/>
              <w:adjustRightInd w:val="0"/>
              <w:jc w:val="center"/>
              <w:rPr>
                <w:sz w:val="24"/>
                <w:szCs w:val="24"/>
              </w:rPr>
            </w:pPr>
            <w:r w:rsidRPr="00237879">
              <w:rPr>
                <w:sz w:val="24"/>
                <w:szCs w:val="24"/>
              </w:rPr>
              <w:t>Семьи, нуждаю-щиеся в улучшении жилищных условий,</w:t>
            </w:r>
          </w:p>
          <w:p w:rsidR="0053270E" w:rsidRPr="00237879" w:rsidRDefault="0053270E" w:rsidP="005E2EA1">
            <w:pPr>
              <w:autoSpaceDE w:val="0"/>
              <w:autoSpaceDN w:val="0"/>
              <w:adjustRightInd w:val="0"/>
              <w:jc w:val="center"/>
              <w:rPr>
                <w:sz w:val="24"/>
                <w:szCs w:val="24"/>
              </w:rPr>
            </w:pPr>
          </w:p>
        </w:tc>
        <w:tc>
          <w:tcPr>
            <w:tcW w:w="281" w:type="pct"/>
            <w:tcBorders>
              <w:top w:val="single" w:sz="8" w:space="0" w:color="auto"/>
              <w:left w:val="single" w:sz="8" w:space="0" w:color="auto"/>
              <w:bottom w:val="single" w:sz="4" w:space="0" w:color="auto"/>
              <w:right w:val="single" w:sz="8" w:space="0" w:color="auto"/>
            </w:tcBorders>
            <w:vAlign w:val="center"/>
          </w:tcPr>
          <w:p w:rsidR="0053270E" w:rsidRPr="00237879" w:rsidRDefault="0053270E" w:rsidP="005E2EA1">
            <w:pPr>
              <w:autoSpaceDE w:val="0"/>
              <w:autoSpaceDN w:val="0"/>
              <w:adjustRightInd w:val="0"/>
              <w:jc w:val="center"/>
              <w:rPr>
                <w:sz w:val="24"/>
                <w:szCs w:val="24"/>
              </w:rPr>
            </w:pPr>
            <w:r w:rsidRPr="00237879">
              <w:rPr>
                <w:sz w:val="24"/>
                <w:szCs w:val="24"/>
              </w:rPr>
              <w:t>Сплошное наблюдение</w:t>
            </w:r>
          </w:p>
        </w:tc>
        <w:tc>
          <w:tcPr>
            <w:tcW w:w="364" w:type="pct"/>
            <w:tcBorders>
              <w:top w:val="single" w:sz="8" w:space="0" w:color="auto"/>
              <w:left w:val="single" w:sz="8" w:space="0" w:color="auto"/>
              <w:bottom w:val="single" w:sz="4" w:space="0" w:color="auto"/>
              <w:right w:val="single" w:sz="8" w:space="0" w:color="auto"/>
            </w:tcBorders>
            <w:vAlign w:val="center"/>
          </w:tcPr>
          <w:p w:rsidR="0053270E" w:rsidRPr="00237879" w:rsidRDefault="0053270E" w:rsidP="005E2EA1">
            <w:pPr>
              <w:autoSpaceDE w:val="0"/>
              <w:autoSpaceDN w:val="0"/>
              <w:adjustRightInd w:val="0"/>
              <w:jc w:val="center"/>
              <w:rPr>
                <w:sz w:val="24"/>
                <w:szCs w:val="24"/>
              </w:rPr>
            </w:pPr>
            <w:r w:rsidRPr="00237879">
              <w:rPr>
                <w:sz w:val="24"/>
                <w:szCs w:val="24"/>
              </w:rPr>
              <w:t>Управление ЖКХ</w:t>
            </w:r>
          </w:p>
        </w:tc>
      </w:tr>
      <w:tr w:rsidR="00A82D19" w:rsidRPr="00237879" w:rsidTr="005E2EA1">
        <w:trPr>
          <w:trHeight w:val="1140"/>
        </w:trPr>
        <w:tc>
          <w:tcPr>
            <w:tcW w:w="187" w:type="pct"/>
            <w:vMerge w:val="restart"/>
            <w:tcBorders>
              <w:top w:val="single" w:sz="4" w:space="0" w:color="auto"/>
              <w:left w:val="single" w:sz="4" w:space="0" w:color="auto"/>
              <w:right w:val="single" w:sz="4" w:space="0" w:color="auto"/>
            </w:tcBorders>
            <w:vAlign w:val="center"/>
          </w:tcPr>
          <w:p w:rsidR="00DA7EAC" w:rsidRPr="00237879" w:rsidRDefault="00DA7EAC" w:rsidP="005E2EA1">
            <w:pPr>
              <w:autoSpaceDE w:val="0"/>
              <w:autoSpaceDN w:val="0"/>
              <w:adjustRightInd w:val="0"/>
              <w:jc w:val="center"/>
              <w:rPr>
                <w:sz w:val="24"/>
                <w:szCs w:val="24"/>
              </w:rPr>
            </w:pPr>
            <w:r w:rsidRPr="00237879">
              <w:rPr>
                <w:sz w:val="24"/>
                <w:szCs w:val="24"/>
              </w:rPr>
              <w:t>2</w:t>
            </w:r>
          </w:p>
        </w:tc>
        <w:tc>
          <w:tcPr>
            <w:tcW w:w="751" w:type="pct"/>
            <w:vMerge w:val="restart"/>
            <w:tcBorders>
              <w:top w:val="single" w:sz="4" w:space="0" w:color="auto"/>
              <w:left w:val="single" w:sz="4" w:space="0" w:color="auto"/>
              <w:right w:val="single" w:sz="4" w:space="0" w:color="auto"/>
            </w:tcBorders>
            <w:vAlign w:val="center"/>
          </w:tcPr>
          <w:p w:rsidR="00DA7EAC" w:rsidRPr="00237879" w:rsidRDefault="00DA7EAC" w:rsidP="005E2EA1">
            <w:pPr>
              <w:autoSpaceDE w:val="0"/>
              <w:autoSpaceDN w:val="0"/>
              <w:adjustRightInd w:val="0"/>
              <w:jc w:val="center"/>
              <w:rPr>
                <w:sz w:val="24"/>
                <w:szCs w:val="24"/>
              </w:rPr>
            </w:pPr>
            <w:r w:rsidRPr="00237879">
              <w:rPr>
                <w:sz w:val="24"/>
                <w:szCs w:val="24"/>
              </w:rPr>
              <w:t>Доля аварийного и ветхого жилья</w:t>
            </w:r>
          </w:p>
        </w:tc>
        <w:tc>
          <w:tcPr>
            <w:tcW w:w="280" w:type="pct"/>
            <w:vMerge w:val="restart"/>
            <w:tcBorders>
              <w:top w:val="single" w:sz="4" w:space="0" w:color="auto"/>
              <w:left w:val="single" w:sz="4" w:space="0" w:color="auto"/>
              <w:right w:val="single" w:sz="4" w:space="0" w:color="auto"/>
            </w:tcBorders>
            <w:vAlign w:val="center"/>
          </w:tcPr>
          <w:p w:rsidR="00DA7EAC" w:rsidRPr="00237879" w:rsidRDefault="00DA7EAC" w:rsidP="005E2EA1">
            <w:pPr>
              <w:autoSpaceDE w:val="0"/>
              <w:autoSpaceDN w:val="0"/>
              <w:adjustRightInd w:val="0"/>
              <w:jc w:val="center"/>
              <w:rPr>
                <w:sz w:val="24"/>
                <w:szCs w:val="24"/>
              </w:rPr>
            </w:pPr>
            <w:r w:rsidRPr="00237879">
              <w:rPr>
                <w:sz w:val="24"/>
                <w:szCs w:val="24"/>
              </w:rPr>
              <w:t>%</w:t>
            </w:r>
          </w:p>
        </w:tc>
        <w:tc>
          <w:tcPr>
            <w:tcW w:w="613" w:type="pct"/>
            <w:vMerge w:val="restart"/>
            <w:tcBorders>
              <w:top w:val="single" w:sz="4" w:space="0" w:color="auto"/>
              <w:left w:val="single" w:sz="4" w:space="0" w:color="auto"/>
              <w:right w:val="single" w:sz="4" w:space="0" w:color="auto"/>
            </w:tcBorders>
            <w:vAlign w:val="center"/>
          </w:tcPr>
          <w:p w:rsidR="00DA7EAC" w:rsidRPr="00237879" w:rsidRDefault="005C1253" w:rsidP="005E2EA1">
            <w:pPr>
              <w:autoSpaceDE w:val="0"/>
              <w:autoSpaceDN w:val="0"/>
              <w:adjustRightInd w:val="0"/>
              <w:jc w:val="center"/>
              <w:rPr>
                <w:sz w:val="24"/>
                <w:szCs w:val="24"/>
              </w:rPr>
            </w:pPr>
            <w:r w:rsidRPr="00237879">
              <w:rPr>
                <w:sz w:val="24"/>
                <w:szCs w:val="24"/>
              </w:rPr>
              <w:t>Отношение</w:t>
            </w:r>
            <w:r w:rsidR="00A82D19" w:rsidRPr="00237879">
              <w:rPr>
                <w:sz w:val="24"/>
                <w:szCs w:val="24"/>
              </w:rPr>
              <w:t xml:space="preserve"> площади аварийного и ветхого жилья к общей площади жилья</w:t>
            </w:r>
          </w:p>
        </w:tc>
        <w:tc>
          <w:tcPr>
            <w:tcW w:w="536" w:type="pct"/>
            <w:vMerge w:val="restart"/>
            <w:tcBorders>
              <w:top w:val="single" w:sz="4" w:space="0" w:color="auto"/>
              <w:left w:val="single" w:sz="4" w:space="0" w:color="auto"/>
              <w:right w:val="single" w:sz="4" w:space="0" w:color="auto"/>
            </w:tcBorders>
            <w:vAlign w:val="center"/>
          </w:tcPr>
          <w:p w:rsidR="00DA7EAC" w:rsidRPr="00237879" w:rsidRDefault="00C74A44" w:rsidP="005E2EA1">
            <w:pPr>
              <w:autoSpaceDE w:val="0"/>
              <w:autoSpaceDN w:val="0"/>
              <w:adjustRightInd w:val="0"/>
              <w:jc w:val="center"/>
              <w:rPr>
                <w:sz w:val="24"/>
                <w:szCs w:val="24"/>
              </w:rPr>
            </w:pPr>
            <w:r w:rsidRPr="00237879">
              <w:rPr>
                <w:sz w:val="24"/>
                <w:szCs w:val="24"/>
              </w:rPr>
              <w:t>Временная характеристика – 1</w:t>
            </w:r>
            <w:r w:rsidR="00DA7EAC" w:rsidRPr="00237879">
              <w:rPr>
                <w:sz w:val="24"/>
                <w:szCs w:val="24"/>
              </w:rPr>
              <w:t xml:space="preserve"> календарный год; периодичность с</w:t>
            </w:r>
            <w:r w:rsidR="005C1253" w:rsidRPr="00237879">
              <w:rPr>
                <w:sz w:val="24"/>
                <w:szCs w:val="24"/>
              </w:rPr>
              <w:t>бора данных – до 15 января года,</w:t>
            </w:r>
            <w:r w:rsidR="00DA7EAC" w:rsidRPr="00237879">
              <w:rPr>
                <w:sz w:val="24"/>
                <w:szCs w:val="24"/>
              </w:rPr>
              <w:t xml:space="preserve"> следующего за отчетным</w:t>
            </w:r>
          </w:p>
        </w:tc>
        <w:tc>
          <w:tcPr>
            <w:tcW w:w="491" w:type="pct"/>
            <w:vMerge w:val="restart"/>
            <w:tcBorders>
              <w:top w:val="single" w:sz="4" w:space="0" w:color="auto"/>
              <w:left w:val="single" w:sz="4" w:space="0" w:color="auto"/>
              <w:right w:val="single" w:sz="4" w:space="0" w:color="auto"/>
            </w:tcBorders>
            <w:vAlign w:val="center"/>
          </w:tcPr>
          <w:p w:rsidR="00DA7EAC" w:rsidRPr="00237879" w:rsidRDefault="00DA7EAC" w:rsidP="005E2EA1">
            <w:pPr>
              <w:autoSpaceDE w:val="0"/>
              <w:autoSpaceDN w:val="0"/>
              <w:adjustRightInd w:val="0"/>
              <w:jc w:val="center"/>
              <w:rPr>
                <w:sz w:val="24"/>
                <w:szCs w:val="24"/>
              </w:rPr>
            </w:pPr>
            <w:r w:rsidRPr="00237879">
              <w:rPr>
                <w:sz w:val="24"/>
                <w:szCs w:val="24"/>
              </w:rPr>
              <w:t>Д</w:t>
            </w:r>
            <w:r w:rsidRPr="00237879">
              <w:rPr>
                <w:sz w:val="24"/>
                <w:szCs w:val="24"/>
                <w:vertAlign w:val="subscript"/>
              </w:rPr>
              <w:t>2</w:t>
            </w:r>
            <w:r w:rsidR="005C1253" w:rsidRPr="00237879">
              <w:rPr>
                <w:sz w:val="24"/>
                <w:szCs w:val="24"/>
              </w:rPr>
              <w:t>=</w:t>
            </w:r>
            <w:r w:rsidR="005C1253" w:rsidRPr="00237879">
              <w:rPr>
                <w:sz w:val="24"/>
                <w:szCs w:val="24"/>
                <w:lang w:val="en-US"/>
              </w:rPr>
              <w:t>S</w:t>
            </w:r>
            <w:r w:rsidR="005C1253" w:rsidRPr="00237879">
              <w:rPr>
                <w:sz w:val="24"/>
                <w:szCs w:val="24"/>
              </w:rPr>
              <w:t>авж/</w:t>
            </w:r>
            <w:r w:rsidR="005C1253" w:rsidRPr="00237879">
              <w:rPr>
                <w:sz w:val="24"/>
                <w:szCs w:val="24"/>
                <w:lang w:val="en-US"/>
              </w:rPr>
              <w:t>S</w:t>
            </w:r>
            <w:r w:rsidR="005C1253" w:rsidRPr="00237879">
              <w:rPr>
                <w:sz w:val="24"/>
                <w:szCs w:val="24"/>
              </w:rPr>
              <w:t>ож *100%</w:t>
            </w:r>
          </w:p>
        </w:tc>
        <w:tc>
          <w:tcPr>
            <w:tcW w:w="557" w:type="pct"/>
            <w:tcBorders>
              <w:top w:val="single" w:sz="4" w:space="0" w:color="auto"/>
              <w:left w:val="single" w:sz="4" w:space="0" w:color="auto"/>
              <w:bottom w:val="single" w:sz="4" w:space="0" w:color="auto"/>
              <w:right w:val="single" w:sz="4" w:space="0" w:color="auto"/>
            </w:tcBorders>
            <w:vAlign w:val="center"/>
          </w:tcPr>
          <w:p w:rsidR="00DA7EAC" w:rsidRPr="00237879" w:rsidRDefault="005C1253" w:rsidP="005E2EA1">
            <w:pPr>
              <w:autoSpaceDE w:val="0"/>
              <w:autoSpaceDN w:val="0"/>
              <w:adjustRightInd w:val="0"/>
              <w:jc w:val="center"/>
              <w:rPr>
                <w:sz w:val="24"/>
                <w:szCs w:val="24"/>
              </w:rPr>
            </w:pPr>
            <w:r w:rsidRPr="00237879">
              <w:rPr>
                <w:sz w:val="24"/>
                <w:szCs w:val="24"/>
                <w:lang w:val="en-US"/>
              </w:rPr>
              <w:t>S</w:t>
            </w:r>
            <w:r w:rsidRPr="00237879">
              <w:rPr>
                <w:sz w:val="24"/>
                <w:szCs w:val="24"/>
              </w:rPr>
              <w:t>авж -</w:t>
            </w:r>
            <w:r w:rsidR="00DA7EAC" w:rsidRPr="00237879">
              <w:rPr>
                <w:sz w:val="24"/>
                <w:szCs w:val="24"/>
              </w:rPr>
              <w:t xml:space="preserve"> площадь аварийного и ветхого жилья</w:t>
            </w:r>
          </w:p>
        </w:tc>
        <w:tc>
          <w:tcPr>
            <w:tcW w:w="442" w:type="pct"/>
            <w:vMerge w:val="restart"/>
            <w:tcBorders>
              <w:top w:val="single" w:sz="4" w:space="0" w:color="auto"/>
              <w:left w:val="single" w:sz="4" w:space="0" w:color="auto"/>
              <w:right w:val="single" w:sz="4" w:space="0" w:color="auto"/>
            </w:tcBorders>
            <w:vAlign w:val="center"/>
          </w:tcPr>
          <w:p w:rsidR="00DA7EAC" w:rsidRPr="00237879" w:rsidRDefault="00DA7EAC" w:rsidP="005E2EA1">
            <w:pPr>
              <w:autoSpaceDE w:val="0"/>
              <w:autoSpaceDN w:val="0"/>
              <w:adjustRightInd w:val="0"/>
              <w:jc w:val="center"/>
              <w:rPr>
                <w:sz w:val="24"/>
                <w:szCs w:val="24"/>
              </w:rPr>
            </w:pPr>
            <w:r w:rsidRPr="00237879">
              <w:rPr>
                <w:sz w:val="24"/>
                <w:szCs w:val="24"/>
              </w:rPr>
              <w:t>2-ведомственная отчетность</w:t>
            </w:r>
          </w:p>
        </w:tc>
        <w:tc>
          <w:tcPr>
            <w:tcW w:w="497" w:type="pct"/>
            <w:vMerge w:val="restart"/>
            <w:tcBorders>
              <w:top w:val="single" w:sz="4" w:space="0" w:color="auto"/>
              <w:left w:val="single" w:sz="4" w:space="0" w:color="auto"/>
              <w:right w:val="single" w:sz="4" w:space="0" w:color="auto"/>
            </w:tcBorders>
            <w:vAlign w:val="center"/>
          </w:tcPr>
          <w:p w:rsidR="00DA7EAC" w:rsidRPr="00237879" w:rsidRDefault="005C1253" w:rsidP="005E2EA1">
            <w:pPr>
              <w:autoSpaceDE w:val="0"/>
              <w:autoSpaceDN w:val="0"/>
              <w:adjustRightInd w:val="0"/>
              <w:jc w:val="center"/>
              <w:rPr>
                <w:sz w:val="24"/>
                <w:szCs w:val="24"/>
              </w:rPr>
            </w:pPr>
            <w:r w:rsidRPr="00237879">
              <w:rPr>
                <w:sz w:val="24"/>
                <w:szCs w:val="24"/>
              </w:rPr>
              <w:t>Жилищный фонд района</w:t>
            </w:r>
          </w:p>
        </w:tc>
        <w:tc>
          <w:tcPr>
            <w:tcW w:w="281" w:type="pct"/>
            <w:vMerge w:val="restart"/>
            <w:tcBorders>
              <w:top w:val="single" w:sz="4" w:space="0" w:color="auto"/>
              <w:left w:val="single" w:sz="4" w:space="0" w:color="auto"/>
              <w:right w:val="single" w:sz="4" w:space="0" w:color="auto"/>
            </w:tcBorders>
            <w:vAlign w:val="center"/>
          </w:tcPr>
          <w:p w:rsidR="00DA7EAC" w:rsidRPr="00237879" w:rsidRDefault="00DA7EAC" w:rsidP="005E2EA1">
            <w:pPr>
              <w:autoSpaceDE w:val="0"/>
              <w:autoSpaceDN w:val="0"/>
              <w:adjustRightInd w:val="0"/>
              <w:jc w:val="center"/>
              <w:rPr>
                <w:sz w:val="24"/>
                <w:szCs w:val="24"/>
              </w:rPr>
            </w:pPr>
            <w:r w:rsidRPr="00237879">
              <w:rPr>
                <w:sz w:val="24"/>
                <w:szCs w:val="24"/>
              </w:rPr>
              <w:t>Сплошное наблюдение</w:t>
            </w:r>
          </w:p>
        </w:tc>
        <w:tc>
          <w:tcPr>
            <w:tcW w:w="364" w:type="pct"/>
            <w:vMerge w:val="restart"/>
            <w:tcBorders>
              <w:top w:val="single" w:sz="4" w:space="0" w:color="auto"/>
              <w:left w:val="single" w:sz="4" w:space="0" w:color="auto"/>
              <w:right w:val="single" w:sz="4" w:space="0" w:color="auto"/>
            </w:tcBorders>
            <w:vAlign w:val="center"/>
          </w:tcPr>
          <w:p w:rsidR="00DA7EAC" w:rsidRPr="00237879" w:rsidRDefault="00DA7EAC" w:rsidP="005E2EA1">
            <w:pPr>
              <w:autoSpaceDE w:val="0"/>
              <w:autoSpaceDN w:val="0"/>
              <w:adjustRightInd w:val="0"/>
              <w:jc w:val="center"/>
              <w:rPr>
                <w:sz w:val="24"/>
                <w:szCs w:val="24"/>
              </w:rPr>
            </w:pPr>
            <w:r w:rsidRPr="00237879">
              <w:rPr>
                <w:sz w:val="24"/>
                <w:szCs w:val="24"/>
              </w:rPr>
              <w:t>Управление ЖКХ</w:t>
            </w:r>
          </w:p>
        </w:tc>
      </w:tr>
      <w:tr w:rsidR="00A82D19" w:rsidRPr="00237879" w:rsidTr="005E2EA1">
        <w:trPr>
          <w:trHeight w:val="1600"/>
        </w:trPr>
        <w:tc>
          <w:tcPr>
            <w:tcW w:w="187" w:type="pct"/>
            <w:vMerge/>
            <w:tcBorders>
              <w:left w:val="single" w:sz="4" w:space="0" w:color="auto"/>
              <w:bottom w:val="single" w:sz="4" w:space="0" w:color="auto"/>
              <w:right w:val="single" w:sz="4" w:space="0" w:color="auto"/>
            </w:tcBorders>
            <w:vAlign w:val="center"/>
          </w:tcPr>
          <w:p w:rsidR="00DA7EAC" w:rsidRPr="00237879" w:rsidRDefault="00DA7EAC" w:rsidP="005E2EA1">
            <w:pPr>
              <w:autoSpaceDE w:val="0"/>
              <w:autoSpaceDN w:val="0"/>
              <w:adjustRightInd w:val="0"/>
              <w:jc w:val="center"/>
              <w:rPr>
                <w:sz w:val="24"/>
                <w:szCs w:val="24"/>
              </w:rPr>
            </w:pPr>
          </w:p>
        </w:tc>
        <w:tc>
          <w:tcPr>
            <w:tcW w:w="751" w:type="pct"/>
            <w:vMerge/>
            <w:tcBorders>
              <w:left w:val="single" w:sz="4" w:space="0" w:color="auto"/>
              <w:bottom w:val="single" w:sz="4" w:space="0" w:color="auto"/>
              <w:right w:val="single" w:sz="4" w:space="0" w:color="auto"/>
            </w:tcBorders>
            <w:vAlign w:val="center"/>
          </w:tcPr>
          <w:p w:rsidR="00DA7EAC" w:rsidRPr="00237879" w:rsidRDefault="00DA7EAC" w:rsidP="005E2EA1">
            <w:pPr>
              <w:autoSpaceDE w:val="0"/>
              <w:autoSpaceDN w:val="0"/>
              <w:adjustRightInd w:val="0"/>
              <w:jc w:val="center"/>
              <w:rPr>
                <w:sz w:val="24"/>
                <w:szCs w:val="24"/>
              </w:rPr>
            </w:pPr>
          </w:p>
        </w:tc>
        <w:tc>
          <w:tcPr>
            <w:tcW w:w="280" w:type="pct"/>
            <w:vMerge/>
            <w:tcBorders>
              <w:left w:val="single" w:sz="4" w:space="0" w:color="auto"/>
              <w:bottom w:val="single" w:sz="4" w:space="0" w:color="auto"/>
              <w:right w:val="single" w:sz="4" w:space="0" w:color="auto"/>
            </w:tcBorders>
            <w:vAlign w:val="center"/>
          </w:tcPr>
          <w:p w:rsidR="00DA7EAC" w:rsidRPr="00237879" w:rsidRDefault="00DA7EAC" w:rsidP="005E2EA1">
            <w:pPr>
              <w:autoSpaceDE w:val="0"/>
              <w:autoSpaceDN w:val="0"/>
              <w:adjustRightInd w:val="0"/>
              <w:jc w:val="center"/>
              <w:rPr>
                <w:sz w:val="24"/>
                <w:szCs w:val="24"/>
              </w:rPr>
            </w:pPr>
          </w:p>
        </w:tc>
        <w:tc>
          <w:tcPr>
            <w:tcW w:w="613" w:type="pct"/>
            <w:vMerge/>
            <w:tcBorders>
              <w:left w:val="single" w:sz="4" w:space="0" w:color="auto"/>
              <w:bottom w:val="single" w:sz="4" w:space="0" w:color="auto"/>
              <w:right w:val="single" w:sz="4" w:space="0" w:color="auto"/>
            </w:tcBorders>
            <w:vAlign w:val="center"/>
          </w:tcPr>
          <w:p w:rsidR="00DA7EAC" w:rsidRPr="00237879" w:rsidRDefault="00DA7EAC" w:rsidP="005E2EA1">
            <w:pPr>
              <w:autoSpaceDE w:val="0"/>
              <w:autoSpaceDN w:val="0"/>
              <w:adjustRightInd w:val="0"/>
              <w:jc w:val="center"/>
              <w:rPr>
                <w:sz w:val="24"/>
                <w:szCs w:val="24"/>
              </w:rPr>
            </w:pPr>
          </w:p>
        </w:tc>
        <w:tc>
          <w:tcPr>
            <w:tcW w:w="536" w:type="pct"/>
            <w:vMerge/>
            <w:tcBorders>
              <w:left w:val="single" w:sz="4" w:space="0" w:color="auto"/>
              <w:bottom w:val="single" w:sz="4" w:space="0" w:color="auto"/>
              <w:right w:val="single" w:sz="4" w:space="0" w:color="auto"/>
            </w:tcBorders>
            <w:vAlign w:val="center"/>
          </w:tcPr>
          <w:p w:rsidR="00DA7EAC" w:rsidRPr="00237879" w:rsidRDefault="00DA7EAC" w:rsidP="005E2EA1">
            <w:pPr>
              <w:autoSpaceDE w:val="0"/>
              <w:autoSpaceDN w:val="0"/>
              <w:adjustRightInd w:val="0"/>
              <w:jc w:val="center"/>
              <w:rPr>
                <w:sz w:val="24"/>
                <w:szCs w:val="24"/>
              </w:rPr>
            </w:pPr>
          </w:p>
        </w:tc>
        <w:tc>
          <w:tcPr>
            <w:tcW w:w="491" w:type="pct"/>
            <w:vMerge/>
            <w:tcBorders>
              <w:left w:val="single" w:sz="4" w:space="0" w:color="auto"/>
              <w:bottom w:val="single" w:sz="4" w:space="0" w:color="auto"/>
              <w:right w:val="single" w:sz="4" w:space="0" w:color="auto"/>
            </w:tcBorders>
            <w:vAlign w:val="center"/>
          </w:tcPr>
          <w:p w:rsidR="00DA7EAC" w:rsidRPr="00237879" w:rsidRDefault="00DA7EAC" w:rsidP="005E2EA1">
            <w:pPr>
              <w:autoSpaceDE w:val="0"/>
              <w:autoSpaceDN w:val="0"/>
              <w:adjustRightInd w:val="0"/>
              <w:jc w:val="center"/>
              <w:rPr>
                <w:sz w:val="24"/>
                <w:szCs w:val="24"/>
              </w:rPr>
            </w:pPr>
          </w:p>
        </w:tc>
        <w:tc>
          <w:tcPr>
            <w:tcW w:w="557" w:type="pct"/>
            <w:tcBorders>
              <w:top w:val="single" w:sz="4" w:space="0" w:color="auto"/>
              <w:left w:val="single" w:sz="4" w:space="0" w:color="auto"/>
              <w:bottom w:val="single" w:sz="4" w:space="0" w:color="auto"/>
              <w:right w:val="single" w:sz="4" w:space="0" w:color="auto"/>
            </w:tcBorders>
            <w:vAlign w:val="center"/>
          </w:tcPr>
          <w:p w:rsidR="00DA7EAC" w:rsidRPr="00237879" w:rsidRDefault="005C1253" w:rsidP="005E2EA1">
            <w:pPr>
              <w:autoSpaceDE w:val="0"/>
              <w:autoSpaceDN w:val="0"/>
              <w:adjustRightInd w:val="0"/>
              <w:jc w:val="center"/>
              <w:rPr>
                <w:sz w:val="24"/>
                <w:szCs w:val="24"/>
              </w:rPr>
            </w:pPr>
            <w:r w:rsidRPr="00237879">
              <w:rPr>
                <w:sz w:val="24"/>
                <w:szCs w:val="24"/>
                <w:lang w:val="en-US"/>
              </w:rPr>
              <w:t>S</w:t>
            </w:r>
            <w:r w:rsidRPr="00237879">
              <w:rPr>
                <w:sz w:val="24"/>
                <w:szCs w:val="24"/>
              </w:rPr>
              <w:t xml:space="preserve">ож </w:t>
            </w:r>
            <w:r w:rsidR="00DA7EAC" w:rsidRPr="00237879">
              <w:rPr>
                <w:sz w:val="24"/>
                <w:szCs w:val="24"/>
              </w:rPr>
              <w:t>-</w:t>
            </w:r>
            <w:r w:rsidRPr="00237879">
              <w:rPr>
                <w:sz w:val="24"/>
                <w:szCs w:val="24"/>
                <w:lang w:val="en-US"/>
              </w:rPr>
              <w:t xml:space="preserve"> </w:t>
            </w:r>
            <w:r w:rsidR="00DA7EAC" w:rsidRPr="00237879">
              <w:rPr>
                <w:sz w:val="24"/>
                <w:szCs w:val="24"/>
              </w:rPr>
              <w:t>Общая площадь жилья</w:t>
            </w:r>
          </w:p>
        </w:tc>
        <w:tc>
          <w:tcPr>
            <w:tcW w:w="442" w:type="pct"/>
            <w:vMerge/>
            <w:tcBorders>
              <w:left w:val="single" w:sz="4" w:space="0" w:color="auto"/>
              <w:bottom w:val="single" w:sz="4" w:space="0" w:color="auto"/>
              <w:right w:val="single" w:sz="4" w:space="0" w:color="auto"/>
            </w:tcBorders>
            <w:vAlign w:val="center"/>
          </w:tcPr>
          <w:p w:rsidR="00DA7EAC" w:rsidRPr="00237879" w:rsidRDefault="00DA7EAC" w:rsidP="005E2EA1">
            <w:pPr>
              <w:autoSpaceDE w:val="0"/>
              <w:autoSpaceDN w:val="0"/>
              <w:adjustRightInd w:val="0"/>
              <w:jc w:val="center"/>
              <w:rPr>
                <w:sz w:val="24"/>
                <w:szCs w:val="24"/>
              </w:rPr>
            </w:pPr>
          </w:p>
        </w:tc>
        <w:tc>
          <w:tcPr>
            <w:tcW w:w="497" w:type="pct"/>
            <w:vMerge/>
            <w:tcBorders>
              <w:left w:val="single" w:sz="4" w:space="0" w:color="auto"/>
              <w:bottom w:val="single" w:sz="4" w:space="0" w:color="auto"/>
              <w:right w:val="single" w:sz="4" w:space="0" w:color="auto"/>
            </w:tcBorders>
            <w:vAlign w:val="center"/>
          </w:tcPr>
          <w:p w:rsidR="00DA7EAC" w:rsidRPr="00237879" w:rsidRDefault="00DA7EAC" w:rsidP="005E2EA1">
            <w:pPr>
              <w:autoSpaceDE w:val="0"/>
              <w:autoSpaceDN w:val="0"/>
              <w:adjustRightInd w:val="0"/>
              <w:jc w:val="center"/>
              <w:rPr>
                <w:sz w:val="24"/>
                <w:szCs w:val="24"/>
              </w:rPr>
            </w:pPr>
          </w:p>
        </w:tc>
        <w:tc>
          <w:tcPr>
            <w:tcW w:w="281" w:type="pct"/>
            <w:vMerge/>
            <w:tcBorders>
              <w:left w:val="single" w:sz="4" w:space="0" w:color="auto"/>
              <w:bottom w:val="single" w:sz="4" w:space="0" w:color="auto"/>
              <w:right w:val="single" w:sz="4" w:space="0" w:color="auto"/>
            </w:tcBorders>
            <w:vAlign w:val="center"/>
          </w:tcPr>
          <w:p w:rsidR="00DA7EAC" w:rsidRPr="00237879" w:rsidRDefault="00DA7EAC" w:rsidP="005E2EA1">
            <w:pPr>
              <w:autoSpaceDE w:val="0"/>
              <w:autoSpaceDN w:val="0"/>
              <w:adjustRightInd w:val="0"/>
              <w:jc w:val="center"/>
              <w:rPr>
                <w:sz w:val="24"/>
                <w:szCs w:val="24"/>
              </w:rPr>
            </w:pPr>
          </w:p>
        </w:tc>
        <w:tc>
          <w:tcPr>
            <w:tcW w:w="364" w:type="pct"/>
            <w:vMerge/>
            <w:tcBorders>
              <w:left w:val="single" w:sz="4" w:space="0" w:color="auto"/>
              <w:bottom w:val="single" w:sz="4" w:space="0" w:color="auto"/>
              <w:right w:val="single" w:sz="4" w:space="0" w:color="auto"/>
            </w:tcBorders>
            <w:vAlign w:val="center"/>
          </w:tcPr>
          <w:p w:rsidR="00DA7EAC" w:rsidRPr="00237879" w:rsidRDefault="00DA7EAC" w:rsidP="005E2EA1">
            <w:pPr>
              <w:autoSpaceDE w:val="0"/>
              <w:autoSpaceDN w:val="0"/>
              <w:adjustRightInd w:val="0"/>
              <w:jc w:val="center"/>
              <w:rPr>
                <w:sz w:val="24"/>
                <w:szCs w:val="24"/>
              </w:rPr>
            </w:pPr>
          </w:p>
        </w:tc>
      </w:tr>
      <w:tr w:rsidR="005E2EA1" w:rsidRPr="00237879" w:rsidTr="005E2EA1">
        <w:trPr>
          <w:trHeight w:val="2252"/>
        </w:trPr>
        <w:tc>
          <w:tcPr>
            <w:tcW w:w="187" w:type="pct"/>
            <w:vMerge w:val="restart"/>
            <w:tcBorders>
              <w:top w:val="single" w:sz="4" w:space="0" w:color="auto"/>
              <w:left w:val="single" w:sz="4" w:space="0" w:color="auto"/>
              <w:bottom w:val="single" w:sz="4" w:space="0" w:color="auto"/>
              <w:right w:val="single" w:sz="4" w:space="0" w:color="auto"/>
            </w:tcBorders>
            <w:vAlign w:val="center"/>
          </w:tcPr>
          <w:p w:rsidR="005E2EA1" w:rsidRPr="00237879" w:rsidRDefault="005E2EA1" w:rsidP="005E2EA1">
            <w:pPr>
              <w:jc w:val="center"/>
              <w:rPr>
                <w:sz w:val="24"/>
                <w:szCs w:val="24"/>
              </w:rPr>
            </w:pPr>
            <w:r w:rsidRPr="00237879">
              <w:rPr>
                <w:sz w:val="24"/>
                <w:szCs w:val="24"/>
              </w:rPr>
              <w:t>3</w:t>
            </w:r>
          </w:p>
        </w:tc>
        <w:tc>
          <w:tcPr>
            <w:tcW w:w="751" w:type="pct"/>
            <w:vMerge w:val="restart"/>
            <w:tcBorders>
              <w:top w:val="single" w:sz="4" w:space="0" w:color="auto"/>
              <w:left w:val="single" w:sz="4" w:space="0" w:color="auto"/>
              <w:bottom w:val="single" w:sz="4" w:space="0" w:color="auto"/>
              <w:right w:val="single" w:sz="4" w:space="0" w:color="auto"/>
            </w:tcBorders>
            <w:vAlign w:val="center"/>
          </w:tcPr>
          <w:p w:rsidR="005E2EA1" w:rsidRPr="00237879" w:rsidRDefault="005E2EA1" w:rsidP="005E2EA1">
            <w:pPr>
              <w:autoSpaceDE w:val="0"/>
              <w:autoSpaceDN w:val="0"/>
              <w:adjustRightInd w:val="0"/>
              <w:jc w:val="center"/>
              <w:rPr>
                <w:sz w:val="24"/>
                <w:szCs w:val="24"/>
              </w:rPr>
            </w:pPr>
            <w:r w:rsidRPr="00237879">
              <w:rPr>
                <w:sz w:val="24"/>
                <w:szCs w:val="24"/>
              </w:rPr>
              <w:t>Доля протяженности автомобильных дорог общего пользования местного значения, не отвечающих нормативным требованиям</w:t>
            </w:r>
          </w:p>
        </w:tc>
        <w:tc>
          <w:tcPr>
            <w:tcW w:w="280" w:type="pct"/>
            <w:vMerge w:val="restart"/>
            <w:tcBorders>
              <w:top w:val="single" w:sz="4" w:space="0" w:color="auto"/>
              <w:left w:val="single" w:sz="4" w:space="0" w:color="auto"/>
              <w:bottom w:val="single" w:sz="4" w:space="0" w:color="auto"/>
              <w:right w:val="single" w:sz="4" w:space="0" w:color="auto"/>
            </w:tcBorders>
            <w:vAlign w:val="center"/>
          </w:tcPr>
          <w:p w:rsidR="005E2EA1" w:rsidRPr="00237879" w:rsidRDefault="005E2EA1" w:rsidP="005E2EA1">
            <w:pPr>
              <w:tabs>
                <w:tab w:val="left" w:pos="10440"/>
              </w:tabs>
              <w:autoSpaceDE w:val="0"/>
              <w:autoSpaceDN w:val="0"/>
              <w:adjustRightInd w:val="0"/>
              <w:jc w:val="center"/>
              <w:rPr>
                <w:sz w:val="24"/>
                <w:szCs w:val="24"/>
              </w:rPr>
            </w:pPr>
            <w:r w:rsidRPr="00237879">
              <w:rPr>
                <w:sz w:val="24"/>
                <w:szCs w:val="24"/>
              </w:rPr>
              <w:t>%</w:t>
            </w:r>
          </w:p>
        </w:tc>
        <w:tc>
          <w:tcPr>
            <w:tcW w:w="613" w:type="pct"/>
            <w:vMerge w:val="restart"/>
            <w:tcBorders>
              <w:top w:val="single" w:sz="4" w:space="0" w:color="auto"/>
              <w:left w:val="single" w:sz="4" w:space="0" w:color="auto"/>
              <w:bottom w:val="single" w:sz="4" w:space="0" w:color="auto"/>
              <w:right w:val="single" w:sz="4" w:space="0" w:color="auto"/>
            </w:tcBorders>
            <w:vAlign w:val="center"/>
          </w:tcPr>
          <w:p w:rsidR="005E2EA1" w:rsidRPr="00237879" w:rsidRDefault="005E2EA1" w:rsidP="005E2EA1">
            <w:pPr>
              <w:tabs>
                <w:tab w:val="left" w:pos="10440"/>
              </w:tabs>
              <w:autoSpaceDE w:val="0"/>
              <w:autoSpaceDN w:val="0"/>
              <w:adjustRightInd w:val="0"/>
              <w:jc w:val="center"/>
              <w:rPr>
                <w:sz w:val="24"/>
                <w:szCs w:val="24"/>
              </w:rPr>
            </w:pPr>
            <w:r w:rsidRPr="00237879">
              <w:rPr>
                <w:sz w:val="24"/>
                <w:szCs w:val="24"/>
              </w:rPr>
              <w:t>Отношение протяженности автомобильных дорог общего пользования местного значения, не отвечающих нормативным требованиям по состоянию на конец отчетного года, к общей протяженности сети автомобильных дорог общего пользования местного значения по состоянию на конец отчетного года</w:t>
            </w:r>
          </w:p>
        </w:tc>
        <w:tc>
          <w:tcPr>
            <w:tcW w:w="536" w:type="pct"/>
            <w:vMerge w:val="restart"/>
            <w:tcBorders>
              <w:top w:val="single" w:sz="4" w:space="0" w:color="auto"/>
              <w:left w:val="single" w:sz="4" w:space="0" w:color="auto"/>
              <w:bottom w:val="single" w:sz="4" w:space="0" w:color="auto"/>
              <w:right w:val="single" w:sz="4" w:space="0" w:color="auto"/>
            </w:tcBorders>
            <w:vAlign w:val="center"/>
          </w:tcPr>
          <w:p w:rsidR="005E2EA1" w:rsidRPr="00237879" w:rsidRDefault="005E2EA1" w:rsidP="005E2EA1">
            <w:pPr>
              <w:tabs>
                <w:tab w:val="left" w:pos="10440"/>
              </w:tabs>
              <w:autoSpaceDE w:val="0"/>
              <w:autoSpaceDN w:val="0"/>
              <w:adjustRightInd w:val="0"/>
              <w:jc w:val="center"/>
              <w:rPr>
                <w:sz w:val="24"/>
                <w:szCs w:val="24"/>
              </w:rPr>
            </w:pPr>
            <w:r w:rsidRPr="00237879">
              <w:rPr>
                <w:sz w:val="24"/>
                <w:szCs w:val="24"/>
              </w:rPr>
              <w:t>Временная характеристика – 1 календарный год; периодичность сбора данных – до 15 января года, следующего за отчетным</w:t>
            </w:r>
          </w:p>
        </w:tc>
        <w:tc>
          <w:tcPr>
            <w:tcW w:w="491" w:type="pct"/>
            <w:vMerge w:val="restart"/>
            <w:tcBorders>
              <w:top w:val="single" w:sz="4" w:space="0" w:color="auto"/>
              <w:left w:val="single" w:sz="4" w:space="0" w:color="auto"/>
              <w:bottom w:val="single" w:sz="4" w:space="0" w:color="auto"/>
              <w:right w:val="single" w:sz="4" w:space="0" w:color="auto"/>
            </w:tcBorders>
            <w:vAlign w:val="center"/>
          </w:tcPr>
          <w:p w:rsidR="005E2EA1" w:rsidRPr="00237879" w:rsidRDefault="005E2EA1" w:rsidP="005E2EA1">
            <w:pPr>
              <w:tabs>
                <w:tab w:val="left" w:pos="10440"/>
              </w:tabs>
              <w:autoSpaceDE w:val="0"/>
              <w:autoSpaceDN w:val="0"/>
              <w:adjustRightInd w:val="0"/>
              <w:jc w:val="center"/>
              <w:rPr>
                <w:sz w:val="24"/>
                <w:szCs w:val="24"/>
              </w:rPr>
            </w:pPr>
          </w:p>
          <w:p w:rsidR="005E2EA1" w:rsidRPr="00237879" w:rsidRDefault="005E2EA1" w:rsidP="005E2EA1">
            <w:pPr>
              <w:tabs>
                <w:tab w:val="left" w:pos="10440"/>
              </w:tabs>
              <w:autoSpaceDE w:val="0"/>
              <w:autoSpaceDN w:val="0"/>
              <w:adjustRightInd w:val="0"/>
              <w:jc w:val="center"/>
              <w:rPr>
                <w:sz w:val="24"/>
                <w:szCs w:val="24"/>
              </w:rPr>
            </w:pPr>
          </w:p>
          <w:p w:rsidR="005E2EA1" w:rsidRPr="00237879" w:rsidRDefault="005E2EA1" w:rsidP="005E2EA1">
            <w:pPr>
              <w:tabs>
                <w:tab w:val="left" w:pos="10440"/>
              </w:tabs>
              <w:autoSpaceDE w:val="0"/>
              <w:autoSpaceDN w:val="0"/>
              <w:adjustRightInd w:val="0"/>
              <w:jc w:val="center"/>
              <w:rPr>
                <w:sz w:val="24"/>
                <w:szCs w:val="24"/>
              </w:rPr>
            </w:pPr>
          </w:p>
          <w:p w:rsidR="005E2EA1" w:rsidRPr="00237879" w:rsidRDefault="005E2EA1" w:rsidP="005E2EA1">
            <w:pPr>
              <w:tabs>
                <w:tab w:val="left" w:pos="10440"/>
              </w:tabs>
              <w:autoSpaceDE w:val="0"/>
              <w:autoSpaceDN w:val="0"/>
              <w:adjustRightInd w:val="0"/>
              <w:jc w:val="center"/>
              <w:rPr>
                <w:sz w:val="24"/>
                <w:szCs w:val="24"/>
              </w:rPr>
            </w:pPr>
          </w:p>
          <w:p w:rsidR="005E2EA1" w:rsidRPr="00237879" w:rsidRDefault="005E2EA1" w:rsidP="005E2EA1">
            <w:pPr>
              <w:tabs>
                <w:tab w:val="left" w:pos="10440"/>
              </w:tabs>
              <w:autoSpaceDE w:val="0"/>
              <w:autoSpaceDN w:val="0"/>
              <w:adjustRightInd w:val="0"/>
              <w:jc w:val="center"/>
              <w:rPr>
                <w:sz w:val="24"/>
                <w:szCs w:val="24"/>
              </w:rPr>
            </w:pPr>
          </w:p>
          <w:p w:rsidR="005E2EA1" w:rsidRPr="00237879" w:rsidRDefault="005E2EA1" w:rsidP="005E2EA1">
            <w:pPr>
              <w:tabs>
                <w:tab w:val="left" w:pos="10440"/>
              </w:tabs>
              <w:autoSpaceDE w:val="0"/>
              <w:autoSpaceDN w:val="0"/>
              <w:adjustRightInd w:val="0"/>
              <w:jc w:val="center"/>
              <w:rPr>
                <w:sz w:val="24"/>
                <w:szCs w:val="24"/>
              </w:rPr>
            </w:pPr>
          </w:p>
          <w:p w:rsidR="005E2EA1" w:rsidRPr="00237879" w:rsidRDefault="005E2EA1" w:rsidP="005E2EA1">
            <w:pPr>
              <w:tabs>
                <w:tab w:val="left" w:pos="10440"/>
              </w:tabs>
              <w:autoSpaceDE w:val="0"/>
              <w:autoSpaceDN w:val="0"/>
              <w:adjustRightInd w:val="0"/>
              <w:jc w:val="center"/>
              <w:rPr>
                <w:sz w:val="24"/>
                <w:szCs w:val="24"/>
              </w:rPr>
            </w:pPr>
            <w:r w:rsidRPr="00237879">
              <w:rPr>
                <w:sz w:val="24"/>
                <w:szCs w:val="24"/>
              </w:rPr>
              <w:t>Д</w:t>
            </w:r>
            <w:r w:rsidRPr="00237879">
              <w:rPr>
                <w:sz w:val="24"/>
                <w:szCs w:val="24"/>
                <w:vertAlign w:val="subscript"/>
              </w:rPr>
              <w:t>3</w:t>
            </w:r>
            <w:r w:rsidRPr="00237879">
              <w:rPr>
                <w:sz w:val="24"/>
                <w:szCs w:val="24"/>
              </w:rPr>
              <w:t xml:space="preserve"> = ПДн / ПДобщ * 100%,</w:t>
            </w:r>
          </w:p>
        </w:tc>
        <w:tc>
          <w:tcPr>
            <w:tcW w:w="557" w:type="pct"/>
            <w:tcBorders>
              <w:top w:val="single" w:sz="4" w:space="0" w:color="auto"/>
              <w:left w:val="single" w:sz="4" w:space="0" w:color="auto"/>
              <w:bottom w:val="single" w:sz="4" w:space="0" w:color="auto"/>
              <w:right w:val="single" w:sz="4" w:space="0" w:color="auto"/>
            </w:tcBorders>
            <w:vAlign w:val="center"/>
          </w:tcPr>
          <w:p w:rsidR="005E2EA1" w:rsidRPr="00237879" w:rsidRDefault="005E2EA1" w:rsidP="005E2EA1">
            <w:pPr>
              <w:tabs>
                <w:tab w:val="left" w:pos="10440"/>
              </w:tabs>
              <w:autoSpaceDE w:val="0"/>
              <w:autoSpaceDN w:val="0"/>
              <w:adjustRightInd w:val="0"/>
              <w:jc w:val="center"/>
              <w:rPr>
                <w:sz w:val="24"/>
                <w:szCs w:val="24"/>
              </w:rPr>
            </w:pPr>
            <w:r w:rsidRPr="00237879">
              <w:rPr>
                <w:sz w:val="24"/>
                <w:szCs w:val="24"/>
              </w:rPr>
              <w:t>ПДн -  протяженность автомобильных дорог общего пользования местного значения, не отвечающих нормативным требованиям по состоянию на конец отчетного года, км;</w:t>
            </w:r>
          </w:p>
        </w:tc>
        <w:tc>
          <w:tcPr>
            <w:tcW w:w="442" w:type="pct"/>
            <w:vMerge w:val="restart"/>
            <w:tcBorders>
              <w:top w:val="single" w:sz="4" w:space="0" w:color="auto"/>
              <w:left w:val="single" w:sz="4" w:space="0" w:color="auto"/>
              <w:bottom w:val="single" w:sz="4" w:space="0" w:color="auto"/>
              <w:right w:val="single" w:sz="4" w:space="0" w:color="auto"/>
            </w:tcBorders>
            <w:vAlign w:val="center"/>
          </w:tcPr>
          <w:p w:rsidR="005E2EA1" w:rsidRPr="00237879" w:rsidRDefault="005E2EA1" w:rsidP="005E2EA1">
            <w:pPr>
              <w:tabs>
                <w:tab w:val="left" w:pos="10440"/>
              </w:tabs>
              <w:autoSpaceDE w:val="0"/>
              <w:autoSpaceDN w:val="0"/>
              <w:adjustRightInd w:val="0"/>
              <w:jc w:val="center"/>
              <w:rPr>
                <w:sz w:val="24"/>
                <w:szCs w:val="24"/>
              </w:rPr>
            </w:pPr>
            <w:r w:rsidRPr="00237879">
              <w:rPr>
                <w:sz w:val="24"/>
                <w:szCs w:val="24"/>
              </w:rPr>
              <w:t>Информация предприятий дорожного хозяйства</w:t>
            </w:r>
          </w:p>
        </w:tc>
        <w:tc>
          <w:tcPr>
            <w:tcW w:w="497" w:type="pct"/>
            <w:vMerge w:val="restart"/>
            <w:tcBorders>
              <w:top w:val="single" w:sz="4" w:space="0" w:color="auto"/>
              <w:left w:val="single" w:sz="4" w:space="0" w:color="auto"/>
              <w:bottom w:val="single" w:sz="4" w:space="0" w:color="auto"/>
              <w:right w:val="single" w:sz="4" w:space="0" w:color="auto"/>
            </w:tcBorders>
            <w:vAlign w:val="center"/>
          </w:tcPr>
          <w:p w:rsidR="005E2EA1" w:rsidRPr="00237879" w:rsidRDefault="005E2EA1" w:rsidP="005E2EA1">
            <w:pPr>
              <w:tabs>
                <w:tab w:val="left" w:pos="10440"/>
              </w:tabs>
              <w:autoSpaceDE w:val="0"/>
              <w:autoSpaceDN w:val="0"/>
              <w:adjustRightInd w:val="0"/>
              <w:jc w:val="center"/>
              <w:rPr>
                <w:sz w:val="24"/>
                <w:szCs w:val="24"/>
              </w:rPr>
            </w:pPr>
            <w:r w:rsidRPr="00237879">
              <w:rPr>
                <w:sz w:val="24"/>
                <w:szCs w:val="24"/>
              </w:rPr>
              <w:t>Автомобильные дороги общего пользования местного значения</w:t>
            </w:r>
          </w:p>
        </w:tc>
        <w:tc>
          <w:tcPr>
            <w:tcW w:w="281" w:type="pct"/>
            <w:vMerge w:val="restart"/>
            <w:tcBorders>
              <w:top w:val="single" w:sz="4" w:space="0" w:color="auto"/>
              <w:left w:val="single" w:sz="4" w:space="0" w:color="auto"/>
              <w:bottom w:val="single" w:sz="4" w:space="0" w:color="auto"/>
              <w:right w:val="single" w:sz="4" w:space="0" w:color="auto"/>
            </w:tcBorders>
            <w:vAlign w:val="center"/>
          </w:tcPr>
          <w:p w:rsidR="005E2EA1" w:rsidRPr="00237879" w:rsidRDefault="005E2EA1" w:rsidP="005E2EA1">
            <w:pPr>
              <w:autoSpaceDE w:val="0"/>
              <w:autoSpaceDN w:val="0"/>
              <w:adjustRightInd w:val="0"/>
              <w:jc w:val="center"/>
              <w:rPr>
                <w:sz w:val="24"/>
                <w:szCs w:val="24"/>
              </w:rPr>
            </w:pPr>
            <w:r w:rsidRPr="00237879">
              <w:rPr>
                <w:sz w:val="24"/>
                <w:szCs w:val="24"/>
              </w:rPr>
              <w:t>Сплошное наблюдение</w:t>
            </w:r>
          </w:p>
        </w:tc>
        <w:tc>
          <w:tcPr>
            <w:tcW w:w="364" w:type="pct"/>
            <w:vMerge w:val="restart"/>
            <w:tcBorders>
              <w:top w:val="single" w:sz="4" w:space="0" w:color="auto"/>
              <w:left w:val="single" w:sz="4" w:space="0" w:color="auto"/>
              <w:bottom w:val="single" w:sz="4" w:space="0" w:color="auto"/>
              <w:right w:val="single" w:sz="4" w:space="0" w:color="auto"/>
            </w:tcBorders>
            <w:vAlign w:val="center"/>
          </w:tcPr>
          <w:p w:rsidR="005E2EA1" w:rsidRPr="00237879" w:rsidRDefault="005E2EA1" w:rsidP="005E2EA1">
            <w:pPr>
              <w:autoSpaceDE w:val="0"/>
              <w:autoSpaceDN w:val="0"/>
              <w:adjustRightInd w:val="0"/>
              <w:jc w:val="center"/>
              <w:rPr>
                <w:sz w:val="24"/>
                <w:szCs w:val="24"/>
              </w:rPr>
            </w:pPr>
            <w:r w:rsidRPr="00237879">
              <w:rPr>
                <w:sz w:val="24"/>
                <w:szCs w:val="24"/>
              </w:rPr>
              <w:t>Управление ЖКХ</w:t>
            </w:r>
          </w:p>
        </w:tc>
      </w:tr>
      <w:tr w:rsidR="00D05D84" w:rsidRPr="00237879" w:rsidTr="00605258">
        <w:trPr>
          <w:trHeight w:val="3008"/>
        </w:trPr>
        <w:tc>
          <w:tcPr>
            <w:tcW w:w="187" w:type="pct"/>
            <w:vMerge/>
            <w:tcBorders>
              <w:top w:val="single" w:sz="4" w:space="0" w:color="auto"/>
              <w:left w:val="single" w:sz="4" w:space="0" w:color="auto"/>
              <w:bottom w:val="nil"/>
              <w:right w:val="single" w:sz="4" w:space="0" w:color="auto"/>
            </w:tcBorders>
            <w:vAlign w:val="center"/>
          </w:tcPr>
          <w:p w:rsidR="00D05D84" w:rsidRPr="00237879" w:rsidRDefault="00D05D84" w:rsidP="005E2EA1">
            <w:pPr>
              <w:jc w:val="center"/>
              <w:rPr>
                <w:sz w:val="24"/>
                <w:szCs w:val="24"/>
              </w:rPr>
            </w:pPr>
          </w:p>
        </w:tc>
        <w:tc>
          <w:tcPr>
            <w:tcW w:w="751" w:type="pct"/>
            <w:vMerge/>
            <w:tcBorders>
              <w:top w:val="single" w:sz="4" w:space="0" w:color="auto"/>
              <w:left w:val="single" w:sz="4" w:space="0" w:color="auto"/>
              <w:bottom w:val="nil"/>
              <w:right w:val="single" w:sz="4" w:space="0" w:color="auto"/>
            </w:tcBorders>
            <w:vAlign w:val="center"/>
          </w:tcPr>
          <w:p w:rsidR="00D05D84" w:rsidRPr="00237879" w:rsidRDefault="00D05D84" w:rsidP="005E2EA1">
            <w:pPr>
              <w:autoSpaceDE w:val="0"/>
              <w:autoSpaceDN w:val="0"/>
              <w:adjustRightInd w:val="0"/>
              <w:jc w:val="center"/>
              <w:rPr>
                <w:sz w:val="24"/>
                <w:szCs w:val="24"/>
              </w:rPr>
            </w:pPr>
          </w:p>
        </w:tc>
        <w:tc>
          <w:tcPr>
            <w:tcW w:w="280" w:type="pct"/>
            <w:vMerge/>
            <w:tcBorders>
              <w:top w:val="single" w:sz="4" w:space="0" w:color="auto"/>
              <w:left w:val="single" w:sz="4" w:space="0" w:color="auto"/>
              <w:bottom w:val="nil"/>
              <w:right w:val="single" w:sz="4" w:space="0" w:color="auto"/>
            </w:tcBorders>
            <w:vAlign w:val="center"/>
          </w:tcPr>
          <w:p w:rsidR="00D05D84" w:rsidRPr="00237879" w:rsidRDefault="00D05D84" w:rsidP="005E2EA1">
            <w:pPr>
              <w:jc w:val="center"/>
              <w:rPr>
                <w:sz w:val="24"/>
                <w:szCs w:val="24"/>
              </w:rPr>
            </w:pPr>
          </w:p>
        </w:tc>
        <w:tc>
          <w:tcPr>
            <w:tcW w:w="613" w:type="pct"/>
            <w:vMerge/>
            <w:tcBorders>
              <w:top w:val="single" w:sz="4" w:space="0" w:color="auto"/>
              <w:left w:val="single" w:sz="4" w:space="0" w:color="auto"/>
              <w:bottom w:val="nil"/>
              <w:right w:val="single" w:sz="4" w:space="0" w:color="auto"/>
            </w:tcBorders>
            <w:vAlign w:val="center"/>
          </w:tcPr>
          <w:p w:rsidR="00D05D84" w:rsidRPr="00237879" w:rsidRDefault="00D05D84" w:rsidP="005E2EA1">
            <w:pPr>
              <w:autoSpaceDE w:val="0"/>
              <w:autoSpaceDN w:val="0"/>
              <w:adjustRightInd w:val="0"/>
              <w:jc w:val="center"/>
              <w:rPr>
                <w:sz w:val="24"/>
                <w:szCs w:val="24"/>
              </w:rPr>
            </w:pPr>
          </w:p>
        </w:tc>
        <w:tc>
          <w:tcPr>
            <w:tcW w:w="536" w:type="pct"/>
            <w:vMerge/>
            <w:tcBorders>
              <w:top w:val="single" w:sz="4" w:space="0" w:color="auto"/>
              <w:left w:val="single" w:sz="4" w:space="0" w:color="auto"/>
              <w:bottom w:val="nil"/>
              <w:right w:val="single" w:sz="4" w:space="0" w:color="auto"/>
            </w:tcBorders>
            <w:vAlign w:val="center"/>
          </w:tcPr>
          <w:p w:rsidR="00D05D84" w:rsidRPr="00237879" w:rsidRDefault="00D05D84" w:rsidP="005E2EA1">
            <w:pPr>
              <w:autoSpaceDE w:val="0"/>
              <w:autoSpaceDN w:val="0"/>
              <w:adjustRightInd w:val="0"/>
              <w:jc w:val="center"/>
              <w:rPr>
                <w:sz w:val="24"/>
                <w:szCs w:val="24"/>
              </w:rPr>
            </w:pPr>
          </w:p>
        </w:tc>
        <w:tc>
          <w:tcPr>
            <w:tcW w:w="491" w:type="pct"/>
            <w:vMerge/>
            <w:tcBorders>
              <w:top w:val="single" w:sz="4" w:space="0" w:color="auto"/>
              <w:left w:val="single" w:sz="4" w:space="0" w:color="auto"/>
              <w:bottom w:val="nil"/>
              <w:right w:val="single" w:sz="4" w:space="0" w:color="auto"/>
            </w:tcBorders>
            <w:vAlign w:val="center"/>
          </w:tcPr>
          <w:p w:rsidR="00D05D84" w:rsidRPr="00237879" w:rsidRDefault="00D05D84" w:rsidP="005E2EA1">
            <w:pPr>
              <w:autoSpaceDE w:val="0"/>
              <w:autoSpaceDN w:val="0"/>
              <w:adjustRightInd w:val="0"/>
              <w:jc w:val="center"/>
              <w:rPr>
                <w:sz w:val="24"/>
                <w:szCs w:val="24"/>
              </w:rPr>
            </w:pPr>
          </w:p>
        </w:tc>
        <w:tc>
          <w:tcPr>
            <w:tcW w:w="557" w:type="pct"/>
            <w:vMerge w:val="restart"/>
            <w:tcBorders>
              <w:top w:val="single" w:sz="4" w:space="0" w:color="auto"/>
              <w:left w:val="single" w:sz="4" w:space="0" w:color="auto"/>
              <w:bottom w:val="nil"/>
              <w:right w:val="single" w:sz="4" w:space="0" w:color="auto"/>
            </w:tcBorders>
            <w:vAlign w:val="center"/>
          </w:tcPr>
          <w:p w:rsidR="00D05D84" w:rsidRPr="00237879" w:rsidRDefault="00D05D84" w:rsidP="005E2EA1">
            <w:pPr>
              <w:autoSpaceDE w:val="0"/>
              <w:autoSpaceDN w:val="0"/>
              <w:adjustRightInd w:val="0"/>
              <w:jc w:val="center"/>
              <w:rPr>
                <w:sz w:val="24"/>
                <w:szCs w:val="24"/>
              </w:rPr>
            </w:pPr>
            <w:r w:rsidRPr="00237879">
              <w:rPr>
                <w:sz w:val="24"/>
                <w:szCs w:val="24"/>
              </w:rPr>
              <w:t>ПДобщ - общая протяженность сети автомобильных дорог общего пользования местного значения по состоянию на конец отчетного года, км.</w:t>
            </w:r>
          </w:p>
        </w:tc>
        <w:tc>
          <w:tcPr>
            <w:tcW w:w="442" w:type="pct"/>
            <w:vMerge/>
            <w:tcBorders>
              <w:top w:val="single" w:sz="4" w:space="0" w:color="auto"/>
              <w:left w:val="single" w:sz="4" w:space="0" w:color="auto"/>
              <w:bottom w:val="nil"/>
              <w:right w:val="single" w:sz="4" w:space="0" w:color="auto"/>
            </w:tcBorders>
            <w:vAlign w:val="center"/>
          </w:tcPr>
          <w:p w:rsidR="00D05D84" w:rsidRPr="00237879" w:rsidRDefault="00D05D84" w:rsidP="005E2EA1">
            <w:pPr>
              <w:autoSpaceDE w:val="0"/>
              <w:autoSpaceDN w:val="0"/>
              <w:adjustRightInd w:val="0"/>
              <w:jc w:val="center"/>
              <w:rPr>
                <w:sz w:val="24"/>
                <w:szCs w:val="24"/>
              </w:rPr>
            </w:pPr>
          </w:p>
        </w:tc>
        <w:tc>
          <w:tcPr>
            <w:tcW w:w="497" w:type="pct"/>
            <w:vMerge/>
            <w:tcBorders>
              <w:top w:val="single" w:sz="4" w:space="0" w:color="auto"/>
              <w:left w:val="single" w:sz="4" w:space="0" w:color="auto"/>
              <w:bottom w:val="nil"/>
              <w:right w:val="single" w:sz="4" w:space="0" w:color="auto"/>
            </w:tcBorders>
            <w:vAlign w:val="center"/>
          </w:tcPr>
          <w:p w:rsidR="00D05D84" w:rsidRPr="00237879" w:rsidRDefault="00D05D84" w:rsidP="005E2EA1">
            <w:pPr>
              <w:autoSpaceDE w:val="0"/>
              <w:autoSpaceDN w:val="0"/>
              <w:adjustRightInd w:val="0"/>
              <w:jc w:val="center"/>
              <w:rPr>
                <w:sz w:val="24"/>
                <w:szCs w:val="24"/>
              </w:rPr>
            </w:pPr>
          </w:p>
        </w:tc>
        <w:tc>
          <w:tcPr>
            <w:tcW w:w="281" w:type="pct"/>
            <w:vMerge/>
            <w:tcBorders>
              <w:top w:val="single" w:sz="4" w:space="0" w:color="auto"/>
              <w:left w:val="single" w:sz="4" w:space="0" w:color="auto"/>
              <w:bottom w:val="nil"/>
              <w:right w:val="single" w:sz="4" w:space="0" w:color="auto"/>
            </w:tcBorders>
            <w:vAlign w:val="center"/>
          </w:tcPr>
          <w:p w:rsidR="00D05D84" w:rsidRPr="00237879" w:rsidRDefault="00D05D84" w:rsidP="005E2EA1">
            <w:pPr>
              <w:autoSpaceDE w:val="0"/>
              <w:autoSpaceDN w:val="0"/>
              <w:adjustRightInd w:val="0"/>
              <w:jc w:val="center"/>
              <w:rPr>
                <w:sz w:val="24"/>
                <w:szCs w:val="24"/>
              </w:rPr>
            </w:pPr>
          </w:p>
        </w:tc>
        <w:tc>
          <w:tcPr>
            <w:tcW w:w="364" w:type="pct"/>
            <w:vMerge/>
            <w:tcBorders>
              <w:top w:val="single" w:sz="4" w:space="0" w:color="auto"/>
              <w:left w:val="single" w:sz="4" w:space="0" w:color="auto"/>
              <w:bottom w:val="nil"/>
              <w:right w:val="single" w:sz="4" w:space="0" w:color="auto"/>
            </w:tcBorders>
            <w:vAlign w:val="center"/>
          </w:tcPr>
          <w:p w:rsidR="00D05D84" w:rsidRPr="00237879" w:rsidRDefault="00D05D84" w:rsidP="005E2EA1">
            <w:pPr>
              <w:autoSpaceDE w:val="0"/>
              <w:autoSpaceDN w:val="0"/>
              <w:adjustRightInd w:val="0"/>
              <w:jc w:val="center"/>
              <w:rPr>
                <w:sz w:val="24"/>
                <w:szCs w:val="24"/>
              </w:rPr>
            </w:pPr>
          </w:p>
        </w:tc>
      </w:tr>
      <w:tr w:rsidR="00D05D84" w:rsidRPr="00237879" w:rsidTr="005E2EA1">
        <w:trPr>
          <w:trHeight w:val="1245"/>
        </w:trPr>
        <w:tc>
          <w:tcPr>
            <w:tcW w:w="187" w:type="pct"/>
            <w:tcBorders>
              <w:left w:val="single" w:sz="4" w:space="0" w:color="auto"/>
              <w:bottom w:val="single" w:sz="4" w:space="0" w:color="auto"/>
              <w:right w:val="single" w:sz="4" w:space="0" w:color="auto"/>
            </w:tcBorders>
            <w:vAlign w:val="center"/>
          </w:tcPr>
          <w:p w:rsidR="00D05D84" w:rsidRPr="00237879" w:rsidRDefault="00D05D84" w:rsidP="005E2EA1">
            <w:pPr>
              <w:jc w:val="center"/>
              <w:rPr>
                <w:sz w:val="24"/>
                <w:szCs w:val="24"/>
              </w:rPr>
            </w:pPr>
          </w:p>
        </w:tc>
        <w:tc>
          <w:tcPr>
            <w:tcW w:w="751" w:type="pct"/>
            <w:tcBorders>
              <w:left w:val="single" w:sz="4" w:space="0" w:color="auto"/>
              <w:bottom w:val="single" w:sz="4" w:space="0" w:color="auto"/>
              <w:right w:val="single" w:sz="4" w:space="0" w:color="auto"/>
            </w:tcBorders>
            <w:vAlign w:val="center"/>
          </w:tcPr>
          <w:p w:rsidR="00D05D84" w:rsidRPr="00237879" w:rsidRDefault="00D05D84" w:rsidP="005E2EA1">
            <w:pPr>
              <w:jc w:val="center"/>
              <w:rPr>
                <w:sz w:val="24"/>
                <w:szCs w:val="24"/>
              </w:rPr>
            </w:pPr>
          </w:p>
        </w:tc>
        <w:tc>
          <w:tcPr>
            <w:tcW w:w="280" w:type="pct"/>
            <w:tcBorders>
              <w:left w:val="single" w:sz="4" w:space="0" w:color="auto"/>
              <w:bottom w:val="single" w:sz="4" w:space="0" w:color="auto"/>
              <w:right w:val="single" w:sz="4" w:space="0" w:color="auto"/>
            </w:tcBorders>
            <w:vAlign w:val="center"/>
          </w:tcPr>
          <w:p w:rsidR="00D05D84" w:rsidRPr="00237879" w:rsidRDefault="00D05D84" w:rsidP="005E2EA1">
            <w:pPr>
              <w:tabs>
                <w:tab w:val="left" w:pos="10440"/>
              </w:tabs>
              <w:autoSpaceDE w:val="0"/>
              <w:autoSpaceDN w:val="0"/>
              <w:adjustRightInd w:val="0"/>
              <w:jc w:val="center"/>
              <w:rPr>
                <w:sz w:val="24"/>
                <w:szCs w:val="24"/>
              </w:rPr>
            </w:pPr>
          </w:p>
        </w:tc>
        <w:tc>
          <w:tcPr>
            <w:tcW w:w="613" w:type="pct"/>
            <w:tcBorders>
              <w:left w:val="single" w:sz="4" w:space="0" w:color="auto"/>
              <w:bottom w:val="single" w:sz="4" w:space="0" w:color="auto"/>
              <w:right w:val="single" w:sz="4" w:space="0" w:color="auto"/>
            </w:tcBorders>
            <w:vAlign w:val="center"/>
          </w:tcPr>
          <w:p w:rsidR="00D05D84" w:rsidRPr="00237879" w:rsidRDefault="00D05D84" w:rsidP="005E2EA1">
            <w:pPr>
              <w:tabs>
                <w:tab w:val="left" w:pos="10440"/>
              </w:tabs>
              <w:autoSpaceDE w:val="0"/>
              <w:autoSpaceDN w:val="0"/>
              <w:adjustRightInd w:val="0"/>
              <w:jc w:val="center"/>
              <w:rPr>
                <w:sz w:val="24"/>
                <w:szCs w:val="24"/>
              </w:rPr>
            </w:pPr>
          </w:p>
        </w:tc>
        <w:tc>
          <w:tcPr>
            <w:tcW w:w="536" w:type="pct"/>
            <w:tcBorders>
              <w:left w:val="single" w:sz="4" w:space="0" w:color="auto"/>
              <w:bottom w:val="single" w:sz="4" w:space="0" w:color="auto"/>
              <w:right w:val="single" w:sz="4" w:space="0" w:color="auto"/>
            </w:tcBorders>
            <w:vAlign w:val="center"/>
          </w:tcPr>
          <w:p w:rsidR="00D05D84" w:rsidRPr="00237879" w:rsidRDefault="00D05D84" w:rsidP="005E2EA1">
            <w:pPr>
              <w:tabs>
                <w:tab w:val="left" w:pos="10440"/>
              </w:tabs>
              <w:autoSpaceDE w:val="0"/>
              <w:autoSpaceDN w:val="0"/>
              <w:adjustRightInd w:val="0"/>
              <w:jc w:val="center"/>
              <w:rPr>
                <w:sz w:val="24"/>
                <w:szCs w:val="24"/>
              </w:rPr>
            </w:pPr>
          </w:p>
        </w:tc>
        <w:tc>
          <w:tcPr>
            <w:tcW w:w="491" w:type="pct"/>
            <w:tcBorders>
              <w:left w:val="single" w:sz="4" w:space="0" w:color="auto"/>
              <w:bottom w:val="single" w:sz="4" w:space="0" w:color="auto"/>
              <w:right w:val="single" w:sz="4" w:space="0" w:color="auto"/>
            </w:tcBorders>
            <w:vAlign w:val="center"/>
          </w:tcPr>
          <w:p w:rsidR="00D05D84" w:rsidRPr="00237879" w:rsidRDefault="00D05D84" w:rsidP="005E2EA1">
            <w:pPr>
              <w:tabs>
                <w:tab w:val="left" w:pos="10440"/>
              </w:tabs>
              <w:autoSpaceDE w:val="0"/>
              <w:autoSpaceDN w:val="0"/>
              <w:adjustRightInd w:val="0"/>
              <w:jc w:val="center"/>
              <w:rPr>
                <w:sz w:val="24"/>
                <w:szCs w:val="24"/>
              </w:rPr>
            </w:pPr>
          </w:p>
        </w:tc>
        <w:tc>
          <w:tcPr>
            <w:tcW w:w="557" w:type="pct"/>
            <w:vMerge/>
            <w:tcBorders>
              <w:left w:val="single" w:sz="4" w:space="0" w:color="auto"/>
              <w:bottom w:val="single" w:sz="4" w:space="0" w:color="auto"/>
              <w:right w:val="single" w:sz="4" w:space="0" w:color="auto"/>
            </w:tcBorders>
            <w:vAlign w:val="center"/>
          </w:tcPr>
          <w:p w:rsidR="00D05D84" w:rsidRPr="00237879" w:rsidRDefault="00D05D84" w:rsidP="005E2EA1">
            <w:pPr>
              <w:tabs>
                <w:tab w:val="left" w:pos="10440"/>
              </w:tabs>
              <w:autoSpaceDE w:val="0"/>
              <w:autoSpaceDN w:val="0"/>
              <w:adjustRightInd w:val="0"/>
              <w:jc w:val="center"/>
              <w:rPr>
                <w:sz w:val="24"/>
                <w:szCs w:val="24"/>
              </w:rPr>
            </w:pPr>
          </w:p>
        </w:tc>
        <w:tc>
          <w:tcPr>
            <w:tcW w:w="442" w:type="pct"/>
            <w:tcBorders>
              <w:left w:val="single" w:sz="4" w:space="0" w:color="auto"/>
              <w:bottom w:val="single" w:sz="4" w:space="0" w:color="auto"/>
              <w:right w:val="single" w:sz="4" w:space="0" w:color="auto"/>
            </w:tcBorders>
            <w:vAlign w:val="center"/>
          </w:tcPr>
          <w:p w:rsidR="00D05D84" w:rsidRPr="00237879" w:rsidRDefault="00D05D84" w:rsidP="005E2EA1">
            <w:pPr>
              <w:tabs>
                <w:tab w:val="left" w:pos="10440"/>
              </w:tabs>
              <w:autoSpaceDE w:val="0"/>
              <w:autoSpaceDN w:val="0"/>
              <w:adjustRightInd w:val="0"/>
              <w:jc w:val="center"/>
              <w:rPr>
                <w:sz w:val="24"/>
                <w:szCs w:val="24"/>
              </w:rPr>
            </w:pPr>
          </w:p>
        </w:tc>
        <w:tc>
          <w:tcPr>
            <w:tcW w:w="497" w:type="pct"/>
            <w:tcBorders>
              <w:left w:val="single" w:sz="4" w:space="0" w:color="auto"/>
              <w:bottom w:val="single" w:sz="4" w:space="0" w:color="auto"/>
              <w:right w:val="single" w:sz="4" w:space="0" w:color="auto"/>
            </w:tcBorders>
            <w:vAlign w:val="center"/>
          </w:tcPr>
          <w:p w:rsidR="00D05D84" w:rsidRPr="00237879" w:rsidRDefault="00D05D84" w:rsidP="005E2EA1">
            <w:pPr>
              <w:tabs>
                <w:tab w:val="left" w:pos="10440"/>
              </w:tabs>
              <w:autoSpaceDE w:val="0"/>
              <w:autoSpaceDN w:val="0"/>
              <w:adjustRightInd w:val="0"/>
              <w:jc w:val="center"/>
              <w:rPr>
                <w:sz w:val="24"/>
                <w:szCs w:val="24"/>
              </w:rPr>
            </w:pPr>
          </w:p>
        </w:tc>
        <w:tc>
          <w:tcPr>
            <w:tcW w:w="281" w:type="pct"/>
            <w:tcBorders>
              <w:left w:val="single" w:sz="4" w:space="0" w:color="auto"/>
              <w:bottom w:val="single" w:sz="4" w:space="0" w:color="auto"/>
              <w:right w:val="single" w:sz="4" w:space="0" w:color="auto"/>
            </w:tcBorders>
            <w:vAlign w:val="center"/>
          </w:tcPr>
          <w:p w:rsidR="00D05D84" w:rsidRPr="00237879" w:rsidRDefault="00D05D84" w:rsidP="005E2EA1">
            <w:pPr>
              <w:tabs>
                <w:tab w:val="left" w:pos="10440"/>
              </w:tabs>
              <w:autoSpaceDE w:val="0"/>
              <w:autoSpaceDN w:val="0"/>
              <w:adjustRightInd w:val="0"/>
              <w:jc w:val="center"/>
              <w:rPr>
                <w:sz w:val="24"/>
                <w:szCs w:val="24"/>
              </w:rPr>
            </w:pPr>
          </w:p>
        </w:tc>
        <w:tc>
          <w:tcPr>
            <w:tcW w:w="364" w:type="pct"/>
            <w:tcBorders>
              <w:left w:val="single" w:sz="4" w:space="0" w:color="auto"/>
              <w:bottom w:val="single" w:sz="4" w:space="0" w:color="auto"/>
              <w:right w:val="single" w:sz="4" w:space="0" w:color="auto"/>
            </w:tcBorders>
            <w:vAlign w:val="center"/>
          </w:tcPr>
          <w:p w:rsidR="00D05D84" w:rsidRPr="00237879" w:rsidRDefault="00D05D84" w:rsidP="005E2EA1">
            <w:pPr>
              <w:tabs>
                <w:tab w:val="left" w:pos="10440"/>
              </w:tabs>
              <w:autoSpaceDE w:val="0"/>
              <w:autoSpaceDN w:val="0"/>
              <w:adjustRightInd w:val="0"/>
              <w:jc w:val="center"/>
              <w:rPr>
                <w:sz w:val="24"/>
                <w:szCs w:val="24"/>
              </w:rPr>
            </w:pPr>
          </w:p>
        </w:tc>
      </w:tr>
      <w:tr w:rsidR="005E2EA1" w:rsidRPr="00237879" w:rsidTr="005E2EA1">
        <w:trPr>
          <w:trHeight w:val="1245"/>
        </w:trPr>
        <w:tc>
          <w:tcPr>
            <w:tcW w:w="187" w:type="pct"/>
            <w:tcBorders>
              <w:top w:val="single" w:sz="4" w:space="0" w:color="auto"/>
              <w:left w:val="single" w:sz="4" w:space="0" w:color="auto"/>
              <w:bottom w:val="single" w:sz="4" w:space="0" w:color="auto"/>
              <w:right w:val="single" w:sz="4" w:space="0" w:color="auto"/>
            </w:tcBorders>
            <w:vAlign w:val="center"/>
          </w:tcPr>
          <w:p w:rsidR="005E2EA1" w:rsidRPr="00237879" w:rsidRDefault="005E2EA1" w:rsidP="005E2EA1">
            <w:pPr>
              <w:jc w:val="center"/>
              <w:rPr>
                <w:sz w:val="24"/>
                <w:szCs w:val="24"/>
              </w:rPr>
            </w:pPr>
            <w:bookmarkStart w:id="0" w:name="Par1025"/>
            <w:bookmarkEnd w:id="0"/>
            <w:r w:rsidRPr="00237879">
              <w:rPr>
                <w:sz w:val="24"/>
                <w:szCs w:val="24"/>
              </w:rPr>
              <w:t>5</w:t>
            </w:r>
          </w:p>
        </w:tc>
        <w:tc>
          <w:tcPr>
            <w:tcW w:w="751" w:type="pct"/>
            <w:tcBorders>
              <w:top w:val="single" w:sz="4" w:space="0" w:color="auto"/>
              <w:left w:val="single" w:sz="4" w:space="0" w:color="auto"/>
              <w:bottom w:val="single" w:sz="4" w:space="0" w:color="auto"/>
              <w:right w:val="single" w:sz="4" w:space="0" w:color="auto"/>
            </w:tcBorders>
            <w:vAlign w:val="center"/>
          </w:tcPr>
          <w:p w:rsidR="005E2EA1" w:rsidRPr="00237879" w:rsidRDefault="005E2EA1" w:rsidP="005E2EA1">
            <w:pPr>
              <w:jc w:val="center"/>
              <w:rPr>
                <w:sz w:val="24"/>
                <w:szCs w:val="24"/>
              </w:rPr>
            </w:pPr>
            <w:r w:rsidRPr="00237879">
              <w:rPr>
                <w:sz w:val="24"/>
                <w:szCs w:val="24"/>
              </w:rPr>
              <w:t>Доля жителей Вытегорского муниципального района, обеспеченных электроснабжением, теплоснабжением,  водоснабжением, водоотведением</w:t>
            </w:r>
          </w:p>
        </w:tc>
        <w:tc>
          <w:tcPr>
            <w:tcW w:w="280" w:type="pct"/>
            <w:tcBorders>
              <w:top w:val="single" w:sz="4" w:space="0" w:color="auto"/>
              <w:left w:val="single" w:sz="4" w:space="0" w:color="auto"/>
              <w:bottom w:val="single" w:sz="4" w:space="0" w:color="auto"/>
              <w:right w:val="single" w:sz="4" w:space="0" w:color="auto"/>
            </w:tcBorders>
            <w:vAlign w:val="center"/>
          </w:tcPr>
          <w:p w:rsidR="005E2EA1" w:rsidRPr="00237879" w:rsidRDefault="005E2EA1" w:rsidP="005E2EA1">
            <w:pPr>
              <w:tabs>
                <w:tab w:val="left" w:pos="10440"/>
              </w:tabs>
              <w:autoSpaceDE w:val="0"/>
              <w:autoSpaceDN w:val="0"/>
              <w:adjustRightInd w:val="0"/>
              <w:jc w:val="center"/>
              <w:rPr>
                <w:sz w:val="24"/>
                <w:szCs w:val="24"/>
              </w:rPr>
            </w:pPr>
            <w:r w:rsidRPr="00237879">
              <w:rPr>
                <w:sz w:val="24"/>
                <w:szCs w:val="24"/>
              </w:rPr>
              <w:t>%</w:t>
            </w:r>
          </w:p>
        </w:tc>
        <w:tc>
          <w:tcPr>
            <w:tcW w:w="613" w:type="pct"/>
            <w:tcBorders>
              <w:top w:val="single" w:sz="4" w:space="0" w:color="auto"/>
              <w:left w:val="single" w:sz="4" w:space="0" w:color="auto"/>
              <w:bottom w:val="single" w:sz="4" w:space="0" w:color="auto"/>
              <w:right w:val="single" w:sz="4" w:space="0" w:color="auto"/>
            </w:tcBorders>
            <w:vAlign w:val="center"/>
          </w:tcPr>
          <w:p w:rsidR="005E2EA1" w:rsidRPr="00237879" w:rsidRDefault="005E2EA1" w:rsidP="005E2EA1">
            <w:pPr>
              <w:tabs>
                <w:tab w:val="left" w:pos="10440"/>
              </w:tabs>
              <w:autoSpaceDE w:val="0"/>
              <w:autoSpaceDN w:val="0"/>
              <w:adjustRightInd w:val="0"/>
              <w:jc w:val="center"/>
              <w:rPr>
                <w:sz w:val="24"/>
                <w:szCs w:val="24"/>
              </w:rPr>
            </w:pPr>
            <w:r w:rsidRPr="00237879">
              <w:rPr>
                <w:sz w:val="24"/>
                <w:szCs w:val="24"/>
              </w:rPr>
              <w:t>Отношение количества жителей Вытегорского муниципального района, обеспеченных электроснабжением, теплоснабжением,  водоснабжением, водоотведением, к общему количеству жителей Вытегорского муниципального района</w:t>
            </w:r>
          </w:p>
        </w:tc>
        <w:tc>
          <w:tcPr>
            <w:tcW w:w="536" w:type="pct"/>
            <w:tcBorders>
              <w:top w:val="single" w:sz="4" w:space="0" w:color="auto"/>
              <w:left w:val="single" w:sz="4" w:space="0" w:color="auto"/>
              <w:bottom w:val="single" w:sz="4" w:space="0" w:color="auto"/>
              <w:right w:val="single" w:sz="4" w:space="0" w:color="auto"/>
            </w:tcBorders>
            <w:vAlign w:val="center"/>
          </w:tcPr>
          <w:p w:rsidR="005E2EA1" w:rsidRPr="00237879" w:rsidRDefault="005E2EA1" w:rsidP="005E2EA1">
            <w:pPr>
              <w:tabs>
                <w:tab w:val="left" w:pos="10440"/>
              </w:tabs>
              <w:autoSpaceDE w:val="0"/>
              <w:autoSpaceDN w:val="0"/>
              <w:adjustRightInd w:val="0"/>
              <w:jc w:val="center"/>
              <w:rPr>
                <w:sz w:val="24"/>
                <w:szCs w:val="24"/>
              </w:rPr>
            </w:pPr>
            <w:r w:rsidRPr="00237879">
              <w:rPr>
                <w:sz w:val="24"/>
                <w:szCs w:val="24"/>
              </w:rPr>
              <w:t>Временная характеристика – 1 календарный год; периодичность сбора данных – до 15 января года, следующего за отчетным</w:t>
            </w:r>
          </w:p>
        </w:tc>
        <w:tc>
          <w:tcPr>
            <w:tcW w:w="491" w:type="pct"/>
            <w:tcBorders>
              <w:top w:val="single" w:sz="4" w:space="0" w:color="auto"/>
              <w:left w:val="single" w:sz="4" w:space="0" w:color="auto"/>
              <w:bottom w:val="single" w:sz="4" w:space="0" w:color="auto"/>
              <w:right w:val="single" w:sz="4" w:space="0" w:color="auto"/>
            </w:tcBorders>
            <w:vAlign w:val="center"/>
          </w:tcPr>
          <w:p w:rsidR="005E2EA1" w:rsidRPr="00237879" w:rsidRDefault="005E2EA1" w:rsidP="005E2EA1">
            <w:pPr>
              <w:tabs>
                <w:tab w:val="left" w:pos="10440"/>
              </w:tabs>
              <w:autoSpaceDE w:val="0"/>
              <w:autoSpaceDN w:val="0"/>
              <w:adjustRightInd w:val="0"/>
              <w:jc w:val="center"/>
              <w:rPr>
                <w:sz w:val="24"/>
                <w:szCs w:val="24"/>
              </w:rPr>
            </w:pPr>
            <w:r w:rsidRPr="00237879">
              <w:rPr>
                <w:sz w:val="24"/>
                <w:szCs w:val="24"/>
              </w:rPr>
              <w:t>Д</w:t>
            </w:r>
            <w:r w:rsidRPr="00237879">
              <w:rPr>
                <w:sz w:val="24"/>
                <w:szCs w:val="24"/>
                <w:vertAlign w:val="subscript"/>
              </w:rPr>
              <w:t>5</w:t>
            </w:r>
            <w:r w:rsidRPr="00237879">
              <w:rPr>
                <w:sz w:val="24"/>
                <w:szCs w:val="24"/>
              </w:rPr>
              <w:t xml:space="preserve"> = </w:t>
            </w:r>
            <w:r w:rsidRPr="00237879">
              <w:rPr>
                <w:sz w:val="24"/>
                <w:szCs w:val="24"/>
                <w:lang w:val="en-US"/>
              </w:rPr>
              <w:t>N</w:t>
            </w:r>
            <w:r w:rsidRPr="00237879">
              <w:rPr>
                <w:sz w:val="24"/>
                <w:szCs w:val="24"/>
              </w:rPr>
              <w:t>жоб*/</w:t>
            </w:r>
            <w:r w:rsidRPr="00237879">
              <w:rPr>
                <w:sz w:val="24"/>
                <w:szCs w:val="24"/>
                <w:lang w:val="en-US"/>
              </w:rPr>
              <w:t>N</w:t>
            </w:r>
            <w:r w:rsidRPr="00237879">
              <w:rPr>
                <w:sz w:val="24"/>
                <w:szCs w:val="24"/>
              </w:rPr>
              <w:t>ж *100%</w:t>
            </w:r>
          </w:p>
        </w:tc>
        <w:tc>
          <w:tcPr>
            <w:tcW w:w="557" w:type="pct"/>
            <w:tcBorders>
              <w:top w:val="single" w:sz="4" w:space="0" w:color="auto"/>
              <w:left w:val="single" w:sz="4" w:space="0" w:color="auto"/>
              <w:bottom w:val="single" w:sz="4" w:space="0" w:color="auto"/>
              <w:right w:val="single" w:sz="4" w:space="0" w:color="auto"/>
            </w:tcBorders>
            <w:vAlign w:val="center"/>
          </w:tcPr>
          <w:p w:rsidR="005E2EA1" w:rsidRPr="00237879" w:rsidRDefault="005E2EA1" w:rsidP="005E2EA1">
            <w:pPr>
              <w:tabs>
                <w:tab w:val="left" w:pos="10440"/>
              </w:tabs>
              <w:autoSpaceDE w:val="0"/>
              <w:autoSpaceDN w:val="0"/>
              <w:adjustRightInd w:val="0"/>
              <w:jc w:val="center"/>
              <w:rPr>
                <w:sz w:val="24"/>
                <w:szCs w:val="24"/>
              </w:rPr>
            </w:pPr>
            <w:r w:rsidRPr="00237879">
              <w:rPr>
                <w:sz w:val="24"/>
                <w:szCs w:val="24"/>
                <w:lang w:val="en-US"/>
              </w:rPr>
              <w:t>N</w:t>
            </w:r>
            <w:r w:rsidRPr="00237879">
              <w:rPr>
                <w:sz w:val="24"/>
                <w:szCs w:val="24"/>
              </w:rPr>
              <w:t>жоб - количество жителей Вытегорского муниципального района, обеспеченных электроснабжением, теплоснабжением,  водоснабжением, водоотведением;</w:t>
            </w:r>
          </w:p>
          <w:p w:rsidR="005E2EA1" w:rsidRPr="00237879" w:rsidRDefault="005E2EA1" w:rsidP="005E2EA1">
            <w:pPr>
              <w:tabs>
                <w:tab w:val="left" w:pos="10440"/>
              </w:tabs>
              <w:autoSpaceDE w:val="0"/>
              <w:autoSpaceDN w:val="0"/>
              <w:adjustRightInd w:val="0"/>
              <w:jc w:val="center"/>
              <w:rPr>
                <w:sz w:val="24"/>
                <w:szCs w:val="24"/>
              </w:rPr>
            </w:pPr>
            <w:r w:rsidRPr="00237879">
              <w:rPr>
                <w:sz w:val="24"/>
                <w:szCs w:val="24"/>
                <w:lang w:val="en-US"/>
              </w:rPr>
              <w:t>N</w:t>
            </w:r>
            <w:r w:rsidRPr="00237879">
              <w:rPr>
                <w:sz w:val="24"/>
                <w:szCs w:val="24"/>
              </w:rPr>
              <w:t>ж - общее количество жителей Вытегорского муниципального района</w:t>
            </w:r>
          </w:p>
        </w:tc>
        <w:tc>
          <w:tcPr>
            <w:tcW w:w="442" w:type="pct"/>
            <w:tcBorders>
              <w:top w:val="single" w:sz="4" w:space="0" w:color="auto"/>
              <w:left w:val="single" w:sz="4" w:space="0" w:color="auto"/>
              <w:bottom w:val="single" w:sz="4" w:space="0" w:color="auto"/>
              <w:right w:val="single" w:sz="4" w:space="0" w:color="auto"/>
            </w:tcBorders>
            <w:vAlign w:val="center"/>
          </w:tcPr>
          <w:p w:rsidR="005E2EA1" w:rsidRPr="00237879" w:rsidRDefault="005E2EA1" w:rsidP="005E2EA1">
            <w:pPr>
              <w:tabs>
                <w:tab w:val="left" w:pos="10440"/>
              </w:tabs>
              <w:autoSpaceDE w:val="0"/>
              <w:autoSpaceDN w:val="0"/>
              <w:adjustRightInd w:val="0"/>
              <w:jc w:val="center"/>
              <w:rPr>
                <w:sz w:val="24"/>
                <w:szCs w:val="24"/>
              </w:rPr>
            </w:pPr>
            <w:r w:rsidRPr="00237879">
              <w:rPr>
                <w:sz w:val="24"/>
                <w:szCs w:val="24"/>
              </w:rPr>
              <w:t>2-ведомственная отчетность</w:t>
            </w:r>
          </w:p>
        </w:tc>
        <w:tc>
          <w:tcPr>
            <w:tcW w:w="497" w:type="pct"/>
            <w:tcBorders>
              <w:top w:val="single" w:sz="4" w:space="0" w:color="auto"/>
              <w:left w:val="single" w:sz="4" w:space="0" w:color="auto"/>
              <w:bottom w:val="single" w:sz="4" w:space="0" w:color="auto"/>
              <w:right w:val="single" w:sz="4" w:space="0" w:color="auto"/>
            </w:tcBorders>
            <w:vAlign w:val="center"/>
          </w:tcPr>
          <w:p w:rsidR="005E2EA1" w:rsidRPr="00237879" w:rsidRDefault="005E2EA1" w:rsidP="005E2EA1">
            <w:pPr>
              <w:tabs>
                <w:tab w:val="left" w:pos="10440"/>
              </w:tabs>
              <w:autoSpaceDE w:val="0"/>
              <w:autoSpaceDN w:val="0"/>
              <w:adjustRightInd w:val="0"/>
              <w:jc w:val="center"/>
              <w:rPr>
                <w:sz w:val="24"/>
                <w:szCs w:val="24"/>
              </w:rPr>
            </w:pPr>
            <w:r w:rsidRPr="00237879">
              <w:rPr>
                <w:sz w:val="24"/>
                <w:szCs w:val="24"/>
              </w:rPr>
              <w:t>жители Вытегорского муниципального района</w:t>
            </w:r>
          </w:p>
        </w:tc>
        <w:tc>
          <w:tcPr>
            <w:tcW w:w="281" w:type="pct"/>
            <w:tcBorders>
              <w:top w:val="single" w:sz="4" w:space="0" w:color="auto"/>
              <w:left w:val="single" w:sz="4" w:space="0" w:color="auto"/>
              <w:bottom w:val="single" w:sz="4" w:space="0" w:color="auto"/>
              <w:right w:val="single" w:sz="4" w:space="0" w:color="auto"/>
            </w:tcBorders>
            <w:vAlign w:val="center"/>
          </w:tcPr>
          <w:p w:rsidR="005E2EA1" w:rsidRPr="00237879" w:rsidRDefault="005E2EA1" w:rsidP="005E2EA1">
            <w:pPr>
              <w:autoSpaceDE w:val="0"/>
              <w:autoSpaceDN w:val="0"/>
              <w:adjustRightInd w:val="0"/>
              <w:jc w:val="center"/>
              <w:rPr>
                <w:sz w:val="24"/>
                <w:szCs w:val="24"/>
              </w:rPr>
            </w:pPr>
            <w:r w:rsidRPr="00237879">
              <w:rPr>
                <w:sz w:val="24"/>
                <w:szCs w:val="24"/>
              </w:rPr>
              <w:t>Сплошное наблюдение</w:t>
            </w:r>
          </w:p>
        </w:tc>
        <w:tc>
          <w:tcPr>
            <w:tcW w:w="364" w:type="pct"/>
            <w:tcBorders>
              <w:top w:val="single" w:sz="4" w:space="0" w:color="auto"/>
              <w:left w:val="single" w:sz="4" w:space="0" w:color="auto"/>
              <w:bottom w:val="single" w:sz="4" w:space="0" w:color="auto"/>
              <w:right w:val="single" w:sz="4" w:space="0" w:color="auto"/>
            </w:tcBorders>
            <w:vAlign w:val="center"/>
          </w:tcPr>
          <w:p w:rsidR="005E2EA1" w:rsidRPr="00237879" w:rsidRDefault="005E2EA1" w:rsidP="005E2EA1">
            <w:pPr>
              <w:autoSpaceDE w:val="0"/>
              <w:autoSpaceDN w:val="0"/>
              <w:adjustRightInd w:val="0"/>
              <w:jc w:val="center"/>
              <w:rPr>
                <w:sz w:val="24"/>
                <w:szCs w:val="24"/>
              </w:rPr>
            </w:pPr>
            <w:r w:rsidRPr="00237879">
              <w:rPr>
                <w:sz w:val="24"/>
                <w:szCs w:val="24"/>
              </w:rPr>
              <w:t>Управление ЖКХ</w:t>
            </w:r>
          </w:p>
        </w:tc>
      </w:tr>
      <w:tr w:rsidR="005E2EA1" w:rsidRPr="00237879" w:rsidTr="005E2EA1">
        <w:trPr>
          <w:trHeight w:val="1245"/>
        </w:trPr>
        <w:tc>
          <w:tcPr>
            <w:tcW w:w="187" w:type="pct"/>
            <w:tcBorders>
              <w:left w:val="single" w:sz="4" w:space="0" w:color="auto"/>
              <w:bottom w:val="single" w:sz="4" w:space="0" w:color="auto"/>
              <w:right w:val="single" w:sz="4" w:space="0" w:color="auto"/>
            </w:tcBorders>
            <w:vAlign w:val="center"/>
          </w:tcPr>
          <w:p w:rsidR="005E2EA1" w:rsidRPr="00237879" w:rsidRDefault="005E2EA1" w:rsidP="005E2EA1">
            <w:pPr>
              <w:jc w:val="center"/>
              <w:rPr>
                <w:sz w:val="24"/>
                <w:szCs w:val="24"/>
              </w:rPr>
            </w:pPr>
            <w:r w:rsidRPr="00237879">
              <w:rPr>
                <w:sz w:val="24"/>
                <w:szCs w:val="24"/>
              </w:rPr>
              <w:t>6</w:t>
            </w:r>
          </w:p>
        </w:tc>
        <w:tc>
          <w:tcPr>
            <w:tcW w:w="751" w:type="pct"/>
            <w:tcBorders>
              <w:left w:val="single" w:sz="4" w:space="0" w:color="auto"/>
              <w:bottom w:val="single" w:sz="4" w:space="0" w:color="auto"/>
              <w:right w:val="single" w:sz="4" w:space="0" w:color="auto"/>
            </w:tcBorders>
            <w:vAlign w:val="center"/>
          </w:tcPr>
          <w:p w:rsidR="005E2EA1" w:rsidRPr="00237879" w:rsidRDefault="005E2EA1" w:rsidP="005E2EA1">
            <w:pPr>
              <w:jc w:val="center"/>
              <w:rPr>
                <w:sz w:val="24"/>
                <w:szCs w:val="24"/>
              </w:rPr>
            </w:pPr>
            <w:r w:rsidRPr="00237879">
              <w:rPr>
                <w:sz w:val="24"/>
                <w:szCs w:val="24"/>
              </w:rPr>
              <w:t>Доля мероприятий, выполненных в полном объёме, от общего числа мероприятий, запланированных в данной муниципальной программе и в других муниципальных программам, ответственным за реализацию которых является Управление ЖКХ.</w:t>
            </w:r>
          </w:p>
        </w:tc>
        <w:tc>
          <w:tcPr>
            <w:tcW w:w="280" w:type="pct"/>
            <w:tcBorders>
              <w:left w:val="single" w:sz="4" w:space="0" w:color="auto"/>
              <w:bottom w:val="single" w:sz="4" w:space="0" w:color="auto"/>
              <w:right w:val="single" w:sz="4" w:space="0" w:color="auto"/>
            </w:tcBorders>
            <w:vAlign w:val="center"/>
          </w:tcPr>
          <w:p w:rsidR="005E2EA1" w:rsidRPr="00237879" w:rsidRDefault="005E2EA1" w:rsidP="005E2EA1">
            <w:pPr>
              <w:tabs>
                <w:tab w:val="left" w:pos="10440"/>
              </w:tabs>
              <w:autoSpaceDE w:val="0"/>
              <w:autoSpaceDN w:val="0"/>
              <w:adjustRightInd w:val="0"/>
              <w:jc w:val="center"/>
              <w:rPr>
                <w:sz w:val="24"/>
                <w:szCs w:val="24"/>
              </w:rPr>
            </w:pPr>
            <w:r w:rsidRPr="00237879">
              <w:rPr>
                <w:sz w:val="24"/>
                <w:szCs w:val="24"/>
              </w:rPr>
              <w:t>%</w:t>
            </w:r>
          </w:p>
        </w:tc>
        <w:tc>
          <w:tcPr>
            <w:tcW w:w="613" w:type="pct"/>
            <w:tcBorders>
              <w:left w:val="single" w:sz="4" w:space="0" w:color="auto"/>
              <w:bottom w:val="single" w:sz="4" w:space="0" w:color="auto"/>
              <w:right w:val="single" w:sz="4" w:space="0" w:color="auto"/>
            </w:tcBorders>
            <w:vAlign w:val="center"/>
          </w:tcPr>
          <w:p w:rsidR="005E2EA1" w:rsidRPr="00237879" w:rsidRDefault="005E2EA1" w:rsidP="005E2EA1">
            <w:pPr>
              <w:tabs>
                <w:tab w:val="left" w:pos="10440"/>
              </w:tabs>
              <w:autoSpaceDE w:val="0"/>
              <w:autoSpaceDN w:val="0"/>
              <w:adjustRightInd w:val="0"/>
              <w:jc w:val="center"/>
              <w:rPr>
                <w:sz w:val="24"/>
                <w:szCs w:val="24"/>
              </w:rPr>
            </w:pPr>
            <w:r w:rsidRPr="00237879">
              <w:rPr>
                <w:sz w:val="24"/>
                <w:szCs w:val="24"/>
              </w:rPr>
              <w:t>Отношение количества мероприятий, выполненных в полном объёме, к общему числу мероприятий, запланированных в данной муниципальной программе и в других муниципальных программам, ответственным за реализацию которых является Управление ЖКХ.</w:t>
            </w:r>
          </w:p>
        </w:tc>
        <w:tc>
          <w:tcPr>
            <w:tcW w:w="536" w:type="pct"/>
            <w:tcBorders>
              <w:left w:val="single" w:sz="4" w:space="0" w:color="auto"/>
              <w:bottom w:val="single" w:sz="4" w:space="0" w:color="auto"/>
              <w:right w:val="single" w:sz="4" w:space="0" w:color="auto"/>
            </w:tcBorders>
            <w:vAlign w:val="center"/>
          </w:tcPr>
          <w:p w:rsidR="005E2EA1" w:rsidRPr="00237879" w:rsidRDefault="005E2EA1" w:rsidP="005E2EA1">
            <w:pPr>
              <w:tabs>
                <w:tab w:val="left" w:pos="10440"/>
              </w:tabs>
              <w:autoSpaceDE w:val="0"/>
              <w:autoSpaceDN w:val="0"/>
              <w:adjustRightInd w:val="0"/>
              <w:jc w:val="center"/>
              <w:rPr>
                <w:sz w:val="24"/>
                <w:szCs w:val="24"/>
              </w:rPr>
            </w:pPr>
            <w:r w:rsidRPr="00237879">
              <w:rPr>
                <w:sz w:val="24"/>
                <w:szCs w:val="24"/>
              </w:rPr>
              <w:t>Временная характеристика – 1 календарный год; периодичность сбора данных – до 15 января года, следующего за отчетным</w:t>
            </w:r>
          </w:p>
        </w:tc>
        <w:tc>
          <w:tcPr>
            <w:tcW w:w="491" w:type="pct"/>
            <w:tcBorders>
              <w:left w:val="single" w:sz="4" w:space="0" w:color="auto"/>
              <w:bottom w:val="single" w:sz="4" w:space="0" w:color="auto"/>
              <w:right w:val="single" w:sz="4" w:space="0" w:color="auto"/>
            </w:tcBorders>
            <w:vAlign w:val="center"/>
          </w:tcPr>
          <w:p w:rsidR="005E2EA1" w:rsidRPr="00237879" w:rsidRDefault="005E2EA1" w:rsidP="005E2EA1">
            <w:pPr>
              <w:tabs>
                <w:tab w:val="left" w:pos="10440"/>
              </w:tabs>
              <w:autoSpaceDE w:val="0"/>
              <w:autoSpaceDN w:val="0"/>
              <w:adjustRightInd w:val="0"/>
              <w:jc w:val="center"/>
              <w:rPr>
                <w:sz w:val="24"/>
                <w:szCs w:val="24"/>
              </w:rPr>
            </w:pPr>
            <w:r w:rsidRPr="00237879">
              <w:rPr>
                <w:sz w:val="24"/>
                <w:szCs w:val="24"/>
              </w:rPr>
              <w:t>Д</w:t>
            </w:r>
            <w:r w:rsidRPr="00237879">
              <w:rPr>
                <w:sz w:val="24"/>
                <w:szCs w:val="24"/>
                <w:vertAlign w:val="subscript"/>
              </w:rPr>
              <w:t>6</w:t>
            </w:r>
            <w:r w:rsidRPr="00237879">
              <w:rPr>
                <w:sz w:val="24"/>
                <w:szCs w:val="24"/>
              </w:rPr>
              <w:t xml:space="preserve"> = </w:t>
            </w:r>
            <w:r w:rsidRPr="00237879">
              <w:rPr>
                <w:sz w:val="24"/>
                <w:szCs w:val="24"/>
                <w:lang w:val="en-US"/>
              </w:rPr>
              <w:t>N</w:t>
            </w:r>
            <w:r w:rsidRPr="00237879">
              <w:rPr>
                <w:sz w:val="24"/>
                <w:szCs w:val="24"/>
              </w:rPr>
              <w:t>мп*/</w:t>
            </w:r>
            <w:r w:rsidRPr="00237879">
              <w:rPr>
                <w:sz w:val="24"/>
                <w:szCs w:val="24"/>
                <w:lang w:val="en-US"/>
              </w:rPr>
              <w:t>N</w:t>
            </w:r>
            <w:r w:rsidRPr="00237879">
              <w:rPr>
                <w:sz w:val="24"/>
                <w:szCs w:val="24"/>
              </w:rPr>
              <w:t>мо *100%</w:t>
            </w:r>
          </w:p>
        </w:tc>
        <w:tc>
          <w:tcPr>
            <w:tcW w:w="557" w:type="pct"/>
            <w:tcBorders>
              <w:top w:val="single" w:sz="4" w:space="0" w:color="auto"/>
              <w:left w:val="single" w:sz="4" w:space="0" w:color="auto"/>
              <w:bottom w:val="single" w:sz="4" w:space="0" w:color="auto"/>
              <w:right w:val="single" w:sz="4" w:space="0" w:color="auto"/>
            </w:tcBorders>
            <w:vAlign w:val="center"/>
          </w:tcPr>
          <w:p w:rsidR="005E2EA1" w:rsidRPr="00237879" w:rsidRDefault="005E2EA1" w:rsidP="005E2EA1">
            <w:pPr>
              <w:tabs>
                <w:tab w:val="left" w:pos="10440"/>
              </w:tabs>
              <w:autoSpaceDE w:val="0"/>
              <w:autoSpaceDN w:val="0"/>
              <w:adjustRightInd w:val="0"/>
              <w:jc w:val="center"/>
              <w:rPr>
                <w:sz w:val="24"/>
                <w:szCs w:val="24"/>
              </w:rPr>
            </w:pPr>
            <w:r w:rsidRPr="00237879">
              <w:rPr>
                <w:sz w:val="24"/>
                <w:szCs w:val="24"/>
                <w:lang w:val="en-US"/>
              </w:rPr>
              <w:t>N</w:t>
            </w:r>
            <w:r w:rsidRPr="00237879">
              <w:rPr>
                <w:sz w:val="24"/>
                <w:szCs w:val="24"/>
              </w:rPr>
              <w:t>мп - количество мероприятий, выполненных в полном объёме</w:t>
            </w:r>
          </w:p>
          <w:p w:rsidR="005E2EA1" w:rsidRPr="00237879" w:rsidRDefault="005E2EA1" w:rsidP="005E2EA1">
            <w:pPr>
              <w:tabs>
                <w:tab w:val="left" w:pos="10440"/>
              </w:tabs>
              <w:autoSpaceDE w:val="0"/>
              <w:autoSpaceDN w:val="0"/>
              <w:adjustRightInd w:val="0"/>
              <w:jc w:val="center"/>
              <w:rPr>
                <w:sz w:val="24"/>
                <w:szCs w:val="24"/>
              </w:rPr>
            </w:pPr>
          </w:p>
          <w:p w:rsidR="005E2EA1" w:rsidRPr="00237879" w:rsidRDefault="005E2EA1" w:rsidP="005E2EA1">
            <w:pPr>
              <w:tabs>
                <w:tab w:val="left" w:pos="10440"/>
              </w:tabs>
              <w:autoSpaceDE w:val="0"/>
              <w:autoSpaceDN w:val="0"/>
              <w:adjustRightInd w:val="0"/>
              <w:jc w:val="center"/>
              <w:rPr>
                <w:sz w:val="24"/>
                <w:szCs w:val="24"/>
              </w:rPr>
            </w:pPr>
            <w:r w:rsidRPr="00237879">
              <w:rPr>
                <w:sz w:val="24"/>
                <w:szCs w:val="24"/>
                <w:lang w:val="en-US"/>
              </w:rPr>
              <w:t>N</w:t>
            </w:r>
            <w:r w:rsidRPr="00237879">
              <w:rPr>
                <w:sz w:val="24"/>
                <w:szCs w:val="24"/>
              </w:rPr>
              <w:t>мо - общее число мероприятий, запланированных в данной муниципальной программе и в других муниципальных программам, ответственным за реализацию которых является Управление ЖКХ</w:t>
            </w:r>
          </w:p>
        </w:tc>
        <w:tc>
          <w:tcPr>
            <w:tcW w:w="442" w:type="pct"/>
            <w:tcBorders>
              <w:left w:val="single" w:sz="4" w:space="0" w:color="auto"/>
              <w:bottom w:val="single" w:sz="4" w:space="0" w:color="auto"/>
              <w:right w:val="single" w:sz="4" w:space="0" w:color="auto"/>
            </w:tcBorders>
            <w:vAlign w:val="center"/>
          </w:tcPr>
          <w:p w:rsidR="005E2EA1" w:rsidRPr="00237879" w:rsidRDefault="005E2EA1" w:rsidP="005E2EA1">
            <w:pPr>
              <w:tabs>
                <w:tab w:val="left" w:pos="10440"/>
              </w:tabs>
              <w:autoSpaceDE w:val="0"/>
              <w:autoSpaceDN w:val="0"/>
              <w:adjustRightInd w:val="0"/>
              <w:jc w:val="center"/>
              <w:rPr>
                <w:sz w:val="24"/>
                <w:szCs w:val="24"/>
              </w:rPr>
            </w:pPr>
            <w:r w:rsidRPr="00237879">
              <w:rPr>
                <w:sz w:val="24"/>
                <w:szCs w:val="24"/>
              </w:rPr>
              <w:t>2-ведомственная отчетность</w:t>
            </w:r>
          </w:p>
        </w:tc>
        <w:tc>
          <w:tcPr>
            <w:tcW w:w="497" w:type="pct"/>
            <w:tcBorders>
              <w:left w:val="single" w:sz="4" w:space="0" w:color="auto"/>
              <w:bottom w:val="single" w:sz="4" w:space="0" w:color="auto"/>
              <w:right w:val="single" w:sz="4" w:space="0" w:color="auto"/>
            </w:tcBorders>
            <w:vAlign w:val="center"/>
          </w:tcPr>
          <w:p w:rsidR="005E2EA1" w:rsidRPr="00237879" w:rsidRDefault="005E2EA1" w:rsidP="005E2EA1">
            <w:pPr>
              <w:tabs>
                <w:tab w:val="left" w:pos="10440"/>
              </w:tabs>
              <w:autoSpaceDE w:val="0"/>
              <w:autoSpaceDN w:val="0"/>
              <w:adjustRightInd w:val="0"/>
              <w:jc w:val="center"/>
              <w:rPr>
                <w:sz w:val="24"/>
                <w:szCs w:val="24"/>
              </w:rPr>
            </w:pPr>
            <w:r w:rsidRPr="00237879">
              <w:rPr>
                <w:sz w:val="24"/>
                <w:szCs w:val="24"/>
              </w:rPr>
              <w:t>мероприятия, запланированные в данной муниципальной программе и в других муниципальных программам, ответственным за реализацию которых является Управление ЖКХ</w:t>
            </w:r>
          </w:p>
        </w:tc>
        <w:tc>
          <w:tcPr>
            <w:tcW w:w="281" w:type="pct"/>
            <w:tcBorders>
              <w:left w:val="single" w:sz="4" w:space="0" w:color="auto"/>
              <w:bottom w:val="single" w:sz="4" w:space="0" w:color="auto"/>
              <w:right w:val="single" w:sz="4" w:space="0" w:color="auto"/>
            </w:tcBorders>
            <w:vAlign w:val="center"/>
          </w:tcPr>
          <w:p w:rsidR="005E2EA1" w:rsidRPr="00237879" w:rsidRDefault="005E2EA1" w:rsidP="005E2EA1">
            <w:pPr>
              <w:autoSpaceDE w:val="0"/>
              <w:autoSpaceDN w:val="0"/>
              <w:adjustRightInd w:val="0"/>
              <w:jc w:val="center"/>
              <w:rPr>
                <w:sz w:val="24"/>
                <w:szCs w:val="24"/>
              </w:rPr>
            </w:pPr>
            <w:r w:rsidRPr="00237879">
              <w:rPr>
                <w:sz w:val="24"/>
                <w:szCs w:val="24"/>
              </w:rPr>
              <w:t>Сплошное наблюдение</w:t>
            </w:r>
          </w:p>
        </w:tc>
        <w:tc>
          <w:tcPr>
            <w:tcW w:w="364" w:type="pct"/>
            <w:tcBorders>
              <w:left w:val="single" w:sz="4" w:space="0" w:color="auto"/>
              <w:bottom w:val="single" w:sz="4" w:space="0" w:color="auto"/>
              <w:right w:val="single" w:sz="4" w:space="0" w:color="auto"/>
            </w:tcBorders>
            <w:vAlign w:val="center"/>
          </w:tcPr>
          <w:p w:rsidR="005E2EA1" w:rsidRPr="00237879" w:rsidRDefault="005E2EA1" w:rsidP="005E2EA1">
            <w:pPr>
              <w:autoSpaceDE w:val="0"/>
              <w:autoSpaceDN w:val="0"/>
              <w:adjustRightInd w:val="0"/>
              <w:jc w:val="center"/>
              <w:rPr>
                <w:sz w:val="24"/>
                <w:szCs w:val="24"/>
              </w:rPr>
            </w:pPr>
            <w:r w:rsidRPr="00237879">
              <w:rPr>
                <w:sz w:val="24"/>
                <w:szCs w:val="24"/>
              </w:rPr>
              <w:t>Управление ЖКХ</w:t>
            </w:r>
          </w:p>
        </w:tc>
      </w:tr>
    </w:tbl>
    <w:p w:rsidR="00DA7EAC" w:rsidRPr="00237879" w:rsidRDefault="00DA7EAC" w:rsidP="00DA7EAC">
      <w:pPr>
        <w:autoSpaceDE w:val="0"/>
        <w:autoSpaceDN w:val="0"/>
        <w:adjustRightInd w:val="0"/>
        <w:outlineLvl w:val="2"/>
        <w:rPr>
          <w:sz w:val="24"/>
          <w:szCs w:val="24"/>
        </w:rPr>
      </w:pPr>
      <w:r w:rsidRPr="00237879">
        <w:rPr>
          <w:sz w:val="24"/>
          <w:szCs w:val="24"/>
        </w:rPr>
        <w:t xml:space="preserve">* - </w:t>
      </w:r>
      <w:r w:rsidRPr="00237879">
        <w:rPr>
          <w:sz w:val="24"/>
          <w:szCs w:val="24"/>
          <w:lang w:val="en-US"/>
        </w:rPr>
        <w:t>N</w:t>
      </w:r>
      <w:r w:rsidRPr="00237879">
        <w:rPr>
          <w:sz w:val="24"/>
          <w:szCs w:val="24"/>
        </w:rPr>
        <w:t>эп считать за единицу, при выполнении муниципальным учреждением всех энергосберегающих мероприятий (проведен энергоаудит, наличие энергетического паспорта, установлены приборы учета тепловой энергии и воды)</w:t>
      </w:r>
    </w:p>
    <w:p w:rsidR="009F5223" w:rsidRPr="00237879" w:rsidRDefault="00DA7EAC" w:rsidP="00DA7EAC">
      <w:pPr>
        <w:shd w:val="clear" w:color="auto" w:fill="FFFFFF"/>
        <w:jc w:val="right"/>
      </w:pPr>
      <w:r w:rsidRPr="00237879">
        <w:t xml:space="preserve">                                                                                                                               </w:t>
      </w:r>
    </w:p>
    <w:p w:rsidR="009F5223" w:rsidRPr="00237879" w:rsidRDefault="009F5223" w:rsidP="00DA7EAC">
      <w:pPr>
        <w:shd w:val="clear" w:color="auto" w:fill="FFFFFF"/>
        <w:jc w:val="right"/>
      </w:pPr>
    </w:p>
    <w:p w:rsidR="009F5223" w:rsidRPr="00237879" w:rsidRDefault="009F5223" w:rsidP="00DA7EAC">
      <w:pPr>
        <w:shd w:val="clear" w:color="auto" w:fill="FFFFFF"/>
        <w:jc w:val="right"/>
      </w:pPr>
    </w:p>
    <w:p w:rsidR="009F5223" w:rsidRPr="00237879" w:rsidRDefault="009F5223" w:rsidP="00DA7EAC">
      <w:pPr>
        <w:shd w:val="clear" w:color="auto" w:fill="FFFFFF"/>
        <w:jc w:val="right"/>
      </w:pPr>
    </w:p>
    <w:p w:rsidR="009F5223" w:rsidRPr="00237879" w:rsidRDefault="009F5223" w:rsidP="00DA7EAC">
      <w:pPr>
        <w:shd w:val="clear" w:color="auto" w:fill="FFFFFF"/>
        <w:jc w:val="right"/>
      </w:pPr>
    </w:p>
    <w:p w:rsidR="009F5223" w:rsidRPr="00237879" w:rsidRDefault="009F5223" w:rsidP="00DA7EAC">
      <w:pPr>
        <w:shd w:val="clear" w:color="auto" w:fill="FFFFFF"/>
        <w:jc w:val="right"/>
      </w:pPr>
    </w:p>
    <w:p w:rsidR="009F5223" w:rsidRPr="00237879" w:rsidRDefault="009F5223" w:rsidP="00DA7EAC">
      <w:pPr>
        <w:shd w:val="clear" w:color="auto" w:fill="FFFFFF"/>
        <w:jc w:val="right"/>
      </w:pPr>
    </w:p>
    <w:p w:rsidR="005E2EA1" w:rsidRPr="00237879" w:rsidRDefault="005E2EA1" w:rsidP="00DA7EAC">
      <w:pPr>
        <w:shd w:val="clear" w:color="auto" w:fill="FFFFFF"/>
        <w:jc w:val="right"/>
      </w:pPr>
    </w:p>
    <w:p w:rsidR="005E2EA1" w:rsidRPr="00237879" w:rsidRDefault="005E2EA1" w:rsidP="0053270E">
      <w:pPr>
        <w:shd w:val="clear" w:color="auto" w:fill="FFFFFF"/>
      </w:pPr>
    </w:p>
    <w:p w:rsidR="00D05D84" w:rsidRPr="00237879" w:rsidRDefault="00D05D84" w:rsidP="0053270E">
      <w:pPr>
        <w:shd w:val="clear" w:color="auto" w:fill="FFFFFF"/>
      </w:pPr>
    </w:p>
    <w:p w:rsidR="00D05D84" w:rsidRPr="00237879" w:rsidRDefault="00D05D84" w:rsidP="0053270E">
      <w:pPr>
        <w:shd w:val="clear" w:color="auto" w:fill="FFFFFF"/>
      </w:pPr>
    </w:p>
    <w:p w:rsidR="00D05D84" w:rsidRPr="00237879" w:rsidRDefault="00D05D84" w:rsidP="0053270E">
      <w:pPr>
        <w:shd w:val="clear" w:color="auto" w:fill="FFFFFF"/>
      </w:pPr>
    </w:p>
    <w:p w:rsidR="00D05D84" w:rsidRPr="00237879" w:rsidRDefault="00D05D84" w:rsidP="0053270E">
      <w:pPr>
        <w:shd w:val="clear" w:color="auto" w:fill="FFFFFF"/>
      </w:pPr>
    </w:p>
    <w:p w:rsidR="00D05D84" w:rsidRPr="00237879" w:rsidRDefault="00D05D84" w:rsidP="0053270E">
      <w:pPr>
        <w:shd w:val="clear" w:color="auto" w:fill="FFFFFF"/>
      </w:pPr>
    </w:p>
    <w:p w:rsidR="00D05D84" w:rsidRPr="00237879" w:rsidRDefault="00D05D84" w:rsidP="0053270E">
      <w:pPr>
        <w:shd w:val="clear" w:color="auto" w:fill="FFFFFF"/>
      </w:pPr>
    </w:p>
    <w:p w:rsidR="00D05D84" w:rsidRPr="00237879" w:rsidRDefault="00D05D84" w:rsidP="0053270E">
      <w:pPr>
        <w:shd w:val="clear" w:color="auto" w:fill="FFFFFF"/>
      </w:pPr>
    </w:p>
    <w:p w:rsidR="00D05D84" w:rsidRPr="00237879" w:rsidRDefault="00D05D84" w:rsidP="0053270E">
      <w:pPr>
        <w:shd w:val="clear" w:color="auto" w:fill="FFFFFF"/>
      </w:pPr>
    </w:p>
    <w:p w:rsidR="00D05D84" w:rsidRPr="00237879" w:rsidRDefault="00D05D84" w:rsidP="0053270E">
      <w:pPr>
        <w:shd w:val="clear" w:color="auto" w:fill="FFFFFF"/>
      </w:pPr>
    </w:p>
    <w:p w:rsidR="00D05D84" w:rsidRPr="00237879" w:rsidRDefault="00D05D84" w:rsidP="0053270E">
      <w:pPr>
        <w:shd w:val="clear" w:color="auto" w:fill="FFFFFF"/>
      </w:pPr>
    </w:p>
    <w:p w:rsidR="00D05D84" w:rsidRPr="00237879" w:rsidRDefault="00D05D84" w:rsidP="0053270E">
      <w:pPr>
        <w:shd w:val="clear" w:color="auto" w:fill="FFFFFF"/>
      </w:pPr>
    </w:p>
    <w:p w:rsidR="00D05D84" w:rsidRPr="00237879" w:rsidRDefault="00D05D84" w:rsidP="0053270E">
      <w:pPr>
        <w:shd w:val="clear" w:color="auto" w:fill="FFFFFF"/>
      </w:pPr>
    </w:p>
    <w:p w:rsidR="00D05D84" w:rsidRPr="00237879" w:rsidRDefault="00D05D84" w:rsidP="0053270E">
      <w:pPr>
        <w:shd w:val="clear" w:color="auto" w:fill="FFFFFF"/>
      </w:pPr>
    </w:p>
    <w:p w:rsidR="00D05D84" w:rsidRPr="00237879" w:rsidRDefault="00D05D84" w:rsidP="0053270E">
      <w:pPr>
        <w:shd w:val="clear" w:color="auto" w:fill="FFFFFF"/>
      </w:pPr>
    </w:p>
    <w:p w:rsidR="00D05D84" w:rsidRPr="00237879" w:rsidRDefault="00D05D84" w:rsidP="0053270E">
      <w:pPr>
        <w:shd w:val="clear" w:color="auto" w:fill="FFFFFF"/>
      </w:pPr>
    </w:p>
    <w:p w:rsidR="00DA7EAC" w:rsidRPr="00237879" w:rsidRDefault="00DA7EAC" w:rsidP="00DA7EAC">
      <w:pPr>
        <w:shd w:val="clear" w:color="auto" w:fill="FFFFFF"/>
        <w:jc w:val="right"/>
      </w:pPr>
      <w:r w:rsidRPr="00237879">
        <w:t xml:space="preserve">   Приложение  3</w:t>
      </w:r>
    </w:p>
    <w:p w:rsidR="00DA7EAC" w:rsidRPr="00237879" w:rsidRDefault="00DA7EAC" w:rsidP="00DA7EAC">
      <w:pPr>
        <w:jc w:val="right"/>
      </w:pPr>
      <w:r w:rsidRPr="00237879">
        <w:t xml:space="preserve">                                                                                                                                к муниципальной программе</w:t>
      </w:r>
    </w:p>
    <w:p w:rsidR="00DA7EAC" w:rsidRPr="00237879" w:rsidRDefault="00DA7EAC" w:rsidP="00DA7EAC">
      <w:pPr>
        <w:jc w:val="right"/>
      </w:pPr>
      <w:r w:rsidRPr="00237879">
        <w:t xml:space="preserve">                                                                                                                               «Формирование комфортной среды</w:t>
      </w:r>
    </w:p>
    <w:p w:rsidR="00DA7EAC" w:rsidRPr="00237879" w:rsidRDefault="00DA7EAC" w:rsidP="00DA7EAC">
      <w:pPr>
        <w:jc w:val="right"/>
      </w:pPr>
      <w:r w:rsidRPr="00237879">
        <w:t xml:space="preserve">                                                                                                                               проживания на территории Вытегорского</w:t>
      </w:r>
    </w:p>
    <w:p w:rsidR="00DA7EAC" w:rsidRPr="00237879" w:rsidRDefault="00DA7EAC" w:rsidP="00DA7EAC">
      <w:pPr>
        <w:jc w:val="right"/>
      </w:pPr>
      <w:r w:rsidRPr="00237879">
        <w:t xml:space="preserve">                                                                                                                                муниципального района на</w:t>
      </w:r>
      <w:r w:rsidR="00D05D84" w:rsidRPr="00237879">
        <w:t xml:space="preserve"> 2021-2025</w:t>
      </w:r>
      <w:r w:rsidRPr="00237879">
        <w:t xml:space="preserve"> годы»</w:t>
      </w:r>
    </w:p>
    <w:p w:rsidR="00DA7EAC" w:rsidRPr="00237879" w:rsidRDefault="00DA7EAC" w:rsidP="00DA7EAC">
      <w:pPr>
        <w:autoSpaceDE w:val="0"/>
        <w:autoSpaceDN w:val="0"/>
        <w:adjustRightInd w:val="0"/>
        <w:jc w:val="right"/>
        <w:outlineLvl w:val="2"/>
        <w:rPr>
          <w:sz w:val="24"/>
          <w:szCs w:val="24"/>
        </w:rPr>
      </w:pPr>
    </w:p>
    <w:p w:rsidR="00DA7EAC" w:rsidRPr="00237879" w:rsidRDefault="00DA7EAC" w:rsidP="00DA7EAC">
      <w:pPr>
        <w:autoSpaceDE w:val="0"/>
        <w:autoSpaceDN w:val="0"/>
        <w:adjustRightInd w:val="0"/>
        <w:jc w:val="center"/>
        <w:rPr>
          <w:b/>
          <w:caps/>
        </w:rPr>
      </w:pPr>
      <w:r w:rsidRPr="00237879">
        <w:rPr>
          <w:b/>
          <w:caps/>
        </w:rPr>
        <w:t>Финансовое обеспечение</w:t>
      </w:r>
    </w:p>
    <w:p w:rsidR="00DA7EAC" w:rsidRPr="00237879" w:rsidRDefault="00DA7EAC" w:rsidP="00DA7EAC">
      <w:pPr>
        <w:autoSpaceDE w:val="0"/>
        <w:autoSpaceDN w:val="0"/>
        <w:adjustRightInd w:val="0"/>
        <w:jc w:val="center"/>
        <w:rPr>
          <w:b/>
        </w:rPr>
      </w:pPr>
      <w:r w:rsidRPr="00237879">
        <w:rPr>
          <w:b/>
        </w:rPr>
        <w:t xml:space="preserve">реализации программы за счет средств </w:t>
      </w:r>
      <w:r w:rsidR="00697990" w:rsidRPr="00237879">
        <w:rPr>
          <w:b/>
        </w:rPr>
        <w:t xml:space="preserve">районного </w:t>
      </w:r>
      <w:r w:rsidRPr="00237879">
        <w:rPr>
          <w:b/>
        </w:rPr>
        <w:t xml:space="preserve">бюджета </w:t>
      </w:r>
    </w:p>
    <w:tbl>
      <w:tblPr>
        <w:tblW w:w="4296" w:type="pct"/>
        <w:tblCellSpacing w:w="5" w:type="nil"/>
        <w:tblLayout w:type="fixed"/>
        <w:tblCellMar>
          <w:left w:w="75" w:type="dxa"/>
          <w:right w:w="75" w:type="dxa"/>
        </w:tblCellMar>
        <w:tblLook w:val="0000"/>
      </w:tblPr>
      <w:tblGrid>
        <w:gridCol w:w="1752"/>
        <w:gridCol w:w="5343"/>
        <w:gridCol w:w="1259"/>
        <w:gridCol w:w="1257"/>
        <w:gridCol w:w="1310"/>
        <w:gridCol w:w="1265"/>
        <w:gridCol w:w="1071"/>
      </w:tblGrid>
      <w:tr w:rsidR="00DA7EAC" w:rsidRPr="00237879" w:rsidTr="00D05D84">
        <w:trPr>
          <w:trHeight w:val="320"/>
          <w:tblCellSpacing w:w="5" w:type="nil"/>
        </w:trPr>
        <w:tc>
          <w:tcPr>
            <w:tcW w:w="661" w:type="pct"/>
            <w:vMerge w:val="restart"/>
            <w:tcBorders>
              <w:top w:val="single" w:sz="8" w:space="0" w:color="auto"/>
              <w:left w:val="single" w:sz="8" w:space="0" w:color="auto"/>
              <w:right w:val="single" w:sz="8" w:space="0" w:color="auto"/>
            </w:tcBorders>
          </w:tcPr>
          <w:p w:rsidR="00DA7EAC" w:rsidRPr="00237879" w:rsidRDefault="00DA7EAC" w:rsidP="00D93926">
            <w:pPr>
              <w:autoSpaceDE w:val="0"/>
              <w:autoSpaceDN w:val="0"/>
              <w:adjustRightInd w:val="0"/>
              <w:jc w:val="center"/>
              <w:rPr>
                <w:b/>
                <w:sz w:val="24"/>
                <w:szCs w:val="24"/>
              </w:rPr>
            </w:pPr>
            <w:r w:rsidRPr="00237879">
              <w:rPr>
                <w:b/>
                <w:sz w:val="24"/>
                <w:szCs w:val="24"/>
              </w:rPr>
              <w:t>Ответственный исполнитель, соисполнитель,</w:t>
            </w:r>
          </w:p>
          <w:p w:rsidR="00DA7EAC" w:rsidRPr="00237879" w:rsidRDefault="00DA7EAC" w:rsidP="00D93926">
            <w:pPr>
              <w:jc w:val="center"/>
              <w:rPr>
                <w:b/>
                <w:sz w:val="24"/>
                <w:szCs w:val="24"/>
              </w:rPr>
            </w:pPr>
            <w:r w:rsidRPr="00237879">
              <w:rPr>
                <w:b/>
                <w:sz w:val="24"/>
                <w:szCs w:val="24"/>
              </w:rPr>
              <w:t>участник</w:t>
            </w:r>
          </w:p>
        </w:tc>
        <w:tc>
          <w:tcPr>
            <w:tcW w:w="2015" w:type="pct"/>
            <w:vMerge w:val="restart"/>
            <w:tcBorders>
              <w:top w:val="single" w:sz="8" w:space="0" w:color="auto"/>
              <w:left w:val="single" w:sz="8" w:space="0" w:color="auto"/>
              <w:right w:val="single" w:sz="4" w:space="0" w:color="auto"/>
            </w:tcBorders>
          </w:tcPr>
          <w:p w:rsidR="00DA7EAC" w:rsidRPr="00237879" w:rsidRDefault="00DA7EAC" w:rsidP="00D93926">
            <w:pPr>
              <w:autoSpaceDE w:val="0"/>
              <w:autoSpaceDN w:val="0"/>
              <w:adjustRightInd w:val="0"/>
              <w:jc w:val="center"/>
              <w:rPr>
                <w:b/>
                <w:sz w:val="24"/>
                <w:szCs w:val="24"/>
              </w:rPr>
            </w:pPr>
            <w:r w:rsidRPr="00237879">
              <w:rPr>
                <w:b/>
                <w:sz w:val="24"/>
                <w:szCs w:val="24"/>
              </w:rPr>
              <w:t>Источник финансового обеспечения</w:t>
            </w:r>
          </w:p>
        </w:tc>
        <w:tc>
          <w:tcPr>
            <w:tcW w:w="2324" w:type="pct"/>
            <w:gridSpan w:val="5"/>
            <w:tcBorders>
              <w:top w:val="single" w:sz="8" w:space="0" w:color="auto"/>
              <w:left w:val="single" w:sz="4" w:space="0" w:color="auto"/>
              <w:bottom w:val="single" w:sz="4" w:space="0" w:color="auto"/>
              <w:right w:val="single" w:sz="8" w:space="0" w:color="auto"/>
            </w:tcBorders>
          </w:tcPr>
          <w:p w:rsidR="00DA7EAC" w:rsidRPr="00237879" w:rsidRDefault="00DA7EAC" w:rsidP="00D93926">
            <w:pPr>
              <w:autoSpaceDE w:val="0"/>
              <w:autoSpaceDN w:val="0"/>
              <w:adjustRightInd w:val="0"/>
              <w:jc w:val="center"/>
              <w:rPr>
                <w:b/>
                <w:sz w:val="24"/>
                <w:szCs w:val="24"/>
              </w:rPr>
            </w:pPr>
            <w:r w:rsidRPr="00237879">
              <w:rPr>
                <w:b/>
                <w:sz w:val="24"/>
                <w:szCs w:val="24"/>
              </w:rPr>
              <w:t>Расходы (тыс. руб.)</w:t>
            </w:r>
          </w:p>
        </w:tc>
      </w:tr>
      <w:tr w:rsidR="0053270E" w:rsidRPr="00237879" w:rsidTr="00D05D84">
        <w:trPr>
          <w:trHeight w:val="690"/>
          <w:tblCellSpacing w:w="5" w:type="nil"/>
        </w:trPr>
        <w:tc>
          <w:tcPr>
            <w:tcW w:w="661" w:type="pct"/>
            <w:vMerge/>
            <w:tcBorders>
              <w:left w:val="single" w:sz="8" w:space="0" w:color="auto"/>
              <w:bottom w:val="single" w:sz="4" w:space="0" w:color="auto"/>
              <w:right w:val="single" w:sz="8" w:space="0" w:color="auto"/>
            </w:tcBorders>
          </w:tcPr>
          <w:p w:rsidR="0053270E" w:rsidRPr="00237879" w:rsidRDefault="0053270E" w:rsidP="00D93926">
            <w:pPr>
              <w:autoSpaceDE w:val="0"/>
              <w:autoSpaceDN w:val="0"/>
              <w:adjustRightInd w:val="0"/>
              <w:jc w:val="center"/>
              <w:rPr>
                <w:b/>
                <w:sz w:val="24"/>
                <w:szCs w:val="24"/>
              </w:rPr>
            </w:pPr>
          </w:p>
        </w:tc>
        <w:tc>
          <w:tcPr>
            <w:tcW w:w="2015" w:type="pct"/>
            <w:vMerge/>
            <w:tcBorders>
              <w:left w:val="single" w:sz="8" w:space="0" w:color="auto"/>
              <w:bottom w:val="single" w:sz="4" w:space="0" w:color="auto"/>
              <w:right w:val="single" w:sz="4" w:space="0" w:color="auto"/>
            </w:tcBorders>
          </w:tcPr>
          <w:p w:rsidR="0053270E" w:rsidRPr="00237879" w:rsidRDefault="0053270E" w:rsidP="00D93926">
            <w:pPr>
              <w:autoSpaceDE w:val="0"/>
              <w:autoSpaceDN w:val="0"/>
              <w:adjustRightInd w:val="0"/>
              <w:jc w:val="center"/>
              <w:rPr>
                <w:b/>
                <w:strike/>
                <w:sz w:val="24"/>
                <w:szCs w:val="24"/>
              </w:rPr>
            </w:pPr>
          </w:p>
        </w:tc>
        <w:tc>
          <w:tcPr>
            <w:tcW w:w="475" w:type="pct"/>
            <w:tcBorders>
              <w:top w:val="single" w:sz="4" w:space="0" w:color="auto"/>
              <w:left w:val="single" w:sz="4" w:space="0" w:color="auto"/>
              <w:bottom w:val="single" w:sz="4" w:space="0" w:color="auto"/>
              <w:right w:val="single" w:sz="8" w:space="0" w:color="auto"/>
            </w:tcBorders>
          </w:tcPr>
          <w:p w:rsidR="0053270E" w:rsidRPr="00237879" w:rsidRDefault="0053270E" w:rsidP="0053270E">
            <w:pPr>
              <w:autoSpaceDE w:val="0"/>
              <w:autoSpaceDN w:val="0"/>
              <w:adjustRightInd w:val="0"/>
              <w:jc w:val="center"/>
              <w:rPr>
                <w:b/>
                <w:strike/>
                <w:sz w:val="24"/>
                <w:szCs w:val="24"/>
              </w:rPr>
            </w:pPr>
            <w:r w:rsidRPr="00237879">
              <w:rPr>
                <w:b/>
                <w:sz w:val="24"/>
                <w:szCs w:val="24"/>
              </w:rPr>
              <w:t>2021</w:t>
            </w:r>
          </w:p>
        </w:tc>
        <w:tc>
          <w:tcPr>
            <w:tcW w:w="474" w:type="pct"/>
            <w:tcBorders>
              <w:left w:val="single" w:sz="8" w:space="0" w:color="auto"/>
              <w:bottom w:val="single" w:sz="4" w:space="0" w:color="auto"/>
              <w:right w:val="single" w:sz="4" w:space="0" w:color="auto"/>
            </w:tcBorders>
          </w:tcPr>
          <w:p w:rsidR="0053270E" w:rsidRPr="00237879" w:rsidRDefault="0053270E" w:rsidP="00D93926">
            <w:pPr>
              <w:autoSpaceDE w:val="0"/>
              <w:autoSpaceDN w:val="0"/>
              <w:adjustRightInd w:val="0"/>
              <w:jc w:val="center"/>
              <w:rPr>
                <w:b/>
                <w:sz w:val="24"/>
                <w:szCs w:val="24"/>
              </w:rPr>
            </w:pPr>
            <w:r w:rsidRPr="00237879">
              <w:rPr>
                <w:b/>
                <w:sz w:val="24"/>
                <w:szCs w:val="24"/>
              </w:rPr>
              <w:t>2022</w:t>
            </w:r>
          </w:p>
        </w:tc>
        <w:tc>
          <w:tcPr>
            <w:tcW w:w="494" w:type="pct"/>
            <w:tcBorders>
              <w:left w:val="single" w:sz="4" w:space="0" w:color="auto"/>
              <w:bottom w:val="single" w:sz="4" w:space="0" w:color="auto"/>
              <w:right w:val="single" w:sz="4" w:space="0" w:color="auto"/>
            </w:tcBorders>
          </w:tcPr>
          <w:p w:rsidR="0053270E" w:rsidRPr="00237879" w:rsidRDefault="0053270E" w:rsidP="00D93926">
            <w:pPr>
              <w:autoSpaceDE w:val="0"/>
              <w:autoSpaceDN w:val="0"/>
              <w:adjustRightInd w:val="0"/>
              <w:jc w:val="center"/>
              <w:rPr>
                <w:b/>
                <w:sz w:val="24"/>
                <w:szCs w:val="24"/>
              </w:rPr>
            </w:pPr>
            <w:r w:rsidRPr="00237879">
              <w:rPr>
                <w:b/>
                <w:sz w:val="24"/>
                <w:szCs w:val="24"/>
              </w:rPr>
              <w:t>2023</w:t>
            </w:r>
          </w:p>
        </w:tc>
        <w:tc>
          <w:tcPr>
            <w:tcW w:w="477" w:type="pct"/>
            <w:tcBorders>
              <w:left w:val="single" w:sz="4" w:space="0" w:color="auto"/>
              <w:bottom w:val="single" w:sz="4" w:space="0" w:color="auto"/>
              <w:right w:val="single" w:sz="8" w:space="0" w:color="auto"/>
            </w:tcBorders>
          </w:tcPr>
          <w:p w:rsidR="0053270E" w:rsidRPr="00237879" w:rsidRDefault="0053270E" w:rsidP="00D93926">
            <w:pPr>
              <w:autoSpaceDE w:val="0"/>
              <w:autoSpaceDN w:val="0"/>
              <w:adjustRightInd w:val="0"/>
              <w:jc w:val="center"/>
              <w:rPr>
                <w:b/>
                <w:sz w:val="24"/>
                <w:szCs w:val="24"/>
              </w:rPr>
            </w:pPr>
            <w:r w:rsidRPr="00237879">
              <w:rPr>
                <w:b/>
                <w:sz w:val="24"/>
                <w:szCs w:val="24"/>
              </w:rPr>
              <w:t>2024</w:t>
            </w:r>
          </w:p>
        </w:tc>
        <w:tc>
          <w:tcPr>
            <w:tcW w:w="404" w:type="pct"/>
            <w:tcBorders>
              <w:left w:val="single" w:sz="8" w:space="0" w:color="auto"/>
              <w:bottom w:val="single" w:sz="4" w:space="0" w:color="auto"/>
              <w:right w:val="single" w:sz="8" w:space="0" w:color="auto"/>
            </w:tcBorders>
          </w:tcPr>
          <w:p w:rsidR="0053270E" w:rsidRPr="00237879" w:rsidRDefault="0053270E" w:rsidP="00D93926">
            <w:pPr>
              <w:autoSpaceDE w:val="0"/>
              <w:autoSpaceDN w:val="0"/>
              <w:adjustRightInd w:val="0"/>
              <w:jc w:val="center"/>
              <w:rPr>
                <w:b/>
                <w:sz w:val="24"/>
                <w:szCs w:val="24"/>
              </w:rPr>
            </w:pPr>
            <w:r w:rsidRPr="00237879">
              <w:rPr>
                <w:b/>
                <w:sz w:val="24"/>
                <w:szCs w:val="24"/>
              </w:rPr>
              <w:t>2025</w:t>
            </w:r>
          </w:p>
        </w:tc>
      </w:tr>
      <w:tr w:rsidR="0053270E" w:rsidRPr="00237879" w:rsidTr="00D05D84">
        <w:trPr>
          <w:tblCellSpacing w:w="5" w:type="nil"/>
        </w:trPr>
        <w:tc>
          <w:tcPr>
            <w:tcW w:w="661" w:type="pct"/>
            <w:tcBorders>
              <w:top w:val="single" w:sz="4" w:space="0" w:color="auto"/>
              <w:left w:val="single" w:sz="8" w:space="0" w:color="auto"/>
              <w:bottom w:val="single" w:sz="4" w:space="0" w:color="auto"/>
              <w:right w:val="single" w:sz="8" w:space="0" w:color="auto"/>
            </w:tcBorders>
          </w:tcPr>
          <w:p w:rsidR="0053270E" w:rsidRPr="00237879" w:rsidRDefault="0053270E" w:rsidP="00D93926">
            <w:pPr>
              <w:autoSpaceDE w:val="0"/>
              <w:autoSpaceDN w:val="0"/>
              <w:adjustRightInd w:val="0"/>
              <w:jc w:val="center"/>
              <w:rPr>
                <w:b/>
                <w:sz w:val="24"/>
                <w:szCs w:val="24"/>
              </w:rPr>
            </w:pPr>
            <w:r w:rsidRPr="00237879">
              <w:rPr>
                <w:b/>
                <w:sz w:val="24"/>
                <w:szCs w:val="24"/>
              </w:rPr>
              <w:t>1</w:t>
            </w:r>
          </w:p>
        </w:tc>
        <w:tc>
          <w:tcPr>
            <w:tcW w:w="2015" w:type="pct"/>
            <w:tcBorders>
              <w:top w:val="single" w:sz="4" w:space="0" w:color="auto"/>
              <w:left w:val="single" w:sz="8" w:space="0" w:color="auto"/>
              <w:bottom w:val="single" w:sz="8" w:space="0" w:color="auto"/>
              <w:right w:val="single" w:sz="4" w:space="0" w:color="auto"/>
            </w:tcBorders>
          </w:tcPr>
          <w:p w:rsidR="0053270E" w:rsidRPr="00237879" w:rsidRDefault="0053270E" w:rsidP="00D93926">
            <w:pPr>
              <w:autoSpaceDE w:val="0"/>
              <w:autoSpaceDN w:val="0"/>
              <w:adjustRightInd w:val="0"/>
              <w:jc w:val="center"/>
              <w:rPr>
                <w:b/>
                <w:sz w:val="24"/>
                <w:szCs w:val="24"/>
              </w:rPr>
            </w:pPr>
            <w:r w:rsidRPr="00237879">
              <w:rPr>
                <w:b/>
                <w:sz w:val="24"/>
                <w:szCs w:val="24"/>
              </w:rPr>
              <w:t>2</w:t>
            </w:r>
          </w:p>
        </w:tc>
        <w:tc>
          <w:tcPr>
            <w:tcW w:w="475" w:type="pct"/>
            <w:tcBorders>
              <w:top w:val="single" w:sz="4" w:space="0" w:color="auto"/>
              <w:left w:val="single" w:sz="4" w:space="0" w:color="auto"/>
              <w:bottom w:val="single" w:sz="8" w:space="0" w:color="auto"/>
              <w:right w:val="single" w:sz="8" w:space="0" w:color="auto"/>
            </w:tcBorders>
          </w:tcPr>
          <w:p w:rsidR="0053270E" w:rsidRPr="00237879" w:rsidRDefault="0053270E" w:rsidP="00D93926">
            <w:pPr>
              <w:autoSpaceDE w:val="0"/>
              <w:autoSpaceDN w:val="0"/>
              <w:adjustRightInd w:val="0"/>
              <w:jc w:val="center"/>
              <w:rPr>
                <w:b/>
                <w:sz w:val="24"/>
                <w:szCs w:val="24"/>
              </w:rPr>
            </w:pPr>
            <w:r w:rsidRPr="00237879">
              <w:rPr>
                <w:b/>
                <w:sz w:val="24"/>
                <w:szCs w:val="24"/>
              </w:rPr>
              <w:t>3</w:t>
            </w:r>
          </w:p>
        </w:tc>
        <w:tc>
          <w:tcPr>
            <w:tcW w:w="474" w:type="pct"/>
            <w:tcBorders>
              <w:top w:val="single" w:sz="4" w:space="0" w:color="auto"/>
              <w:left w:val="single" w:sz="8" w:space="0" w:color="auto"/>
              <w:bottom w:val="single" w:sz="8" w:space="0" w:color="auto"/>
              <w:right w:val="single" w:sz="4" w:space="0" w:color="auto"/>
            </w:tcBorders>
          </w:tcPr>
          <w:p w:rsidR="0053270E" w:rsidRPr="00237879" w:rsidRDefault="0053270E" w:rsidP="00D93926">
            <w:pPr>
              <w:autoSpaceDE w:val="0"/>
              <w:autoSpaceDN w:val="0"/>
              <w:adjustRightInd w:val="0"/>
              <w:jc w:val="center"/>
              <w:rPr>
                <w:b/>
                <w:sz w:val="24"/>
                <w:szCs w:val="24"/>
              </w:rPr>
            </w:pPr>
            <w:r w:rsidRPr="00237879">
              <w:rPr>
                <w:b/>
                <w:sz w:val="24"/>
                <w:szCs w:val="24"/>
              </w:rPr>
              <w:t>4</w:t>
            </w:r>
          </w:p>
        </w:tc>
        <w:tc>
          <w:tcPr>
            <w:tcW w:w="494" w:type="pct"/>
            <w:tcBorders>
              <w:top w:val="single" w:sz="4" w:space="0" w:color="auto"/>
              <w:left w:val="single" w:sz="4" w:space="0" w:color="auto"/>
              <w:bottom w:val="single" w:sz="8" w:space="0" w:color="auto"/>
              <w:right w:val="single" w:sz="4" w:space="0" w:color="auto"/>
            </w:tcBorders>
          </w:tcPr>
          <w:p w:rsidR="0053270E" w:rsidRPr="00237879" w:rsidRDefault="0053270E" w:rsidP="00D93926">
            <w:pPr>
              <w:autoSpaceDE w:val="0"/>
              <w:autoSpaceDN w:val="0"/>
              <w:adjustRightInd w:val="0"/>
              <w:jc w:val="center"/>
              <w:rPr>
                <w:b/>
                <w:sz w:val="24"/>
                <w:szCs w:val="24"/>
              </w:rPr>
            </w:pPr>
            <w:r w:rsidRPr="00237879">
              <w:rPr>
                <w:b/>
                <w:sz w:val="24"/>
                <w:szCs w:val="24"/>
              </w:rPr>
              <w:t>5</w:t>
            </w:r>
          </w:p>
        </w:tc>
        <w:tc>
          <w:tcPr>
            <w:tcW w:w="477" w:type="pct"/>
            <w:tcBorders>
              <w:top w:val="single" w:sz="4" w:space="0" w:color="auto"/>
              <w:left w:val="single" w:sz="4" w:space="0" w:color="auto"/>
              <w:bottom w:val="single" w:sz="8" w:space="0" w:color="auto"/>
              <w:right w:val="single" w:sz="8" w:space="0" w:color="auto"/>
            </w:tcBorders>
          </w:tcPr>
          <w:p w:rsidR="0053270E" w:rsidRPr="00237879" w:rsidRDefault="0053270E" w:rsidP="00D93926">
            <w:pPr>
              <w:autoSpaceDE w:val="0"/>
              <w:autoSpaceDN w:val="0"/>
              <w:adjustRightInd w:val="0"/>
              <w:jc w:val="center"/>
              <w:rPr>
                <w:b/>
                <w:sz w:val="24"/>
                <w:szCs w:val="24"/>
              </w:rPr>
            </w:pPr>
            <w:r w:rsidRPr="00237879">
              <w:rPr>
                <w:b/>
                <w:sz w:val="24"/>
                <w:szCs w:val="24"/>
              </w:rPr>
              <w:t>6</w:t>
            </w:r>
          </w:p>
        </w:tc>
        <w:tc>
          <w:tcPr>
            <w:tcW w:w="404" w:type="pct"/>
            <w:tcBorders>
              <w:top w:val="single" w:sz="4" w:space="0" w:color="auto"/>
              <w:left w:val="single" w:sz="8" w:space="0" w:color="auto"/>
              <w:bottom w:val="single" w:sz="8" w:space="0" w:color="auto"/>
              <w:right w:val="single" w:sz="8" w:space="0" w:color="auto"/>
            </w:tcBorders>
          </w:tcPr>
          <w:p w:rsidR="0053270E" w:rsidRPr="00237879" w:rsidRDefault="0053270E" w:rsidP="00D93926">
            <w:pPr>
              <w:autoSpaceDE w:val="0"/>
              <w:autoSpaceDN w:val="0"/>
              <w:adjustRightInd w:val="0"/>
              <w:jc w:val="center"/>
              <w:rPr>
                <w:b/>
                <w:sz w:val="24"/>
                <w:szCs w:val="24"/>
              </w:rPr>
            </w:pPr>
            <w:r w:rsidRPr="00237879">
              <w:rPr>
                <w:b/>
                <w:sz w:val="24"/>
                <w:szCs w:val="24"/>
              </w:rPr>
              <w:t>7</w:t>
            </w:r>
          </w:p>
        </w:tc>
      </w:tr>
      <w:tr w:rsidR="0053270E" w:rsidRPr="00237879" w:rsidTr="00D05D84">
        <w:trPr>
          <w:tblCellSpacing w:w="5" w:type="nil"/>
        </w:trPr>
        <w:tc>
          <w:tcPr>
            <w:tcW w:w="661" w:type="pct"/>
            <w:vMerge w:val="restart"/>
            <w:tcBorders>
              <w:top w:val="single" w:sz="4" w:space="0" w:color="auto"/>
              <w:left w:val="single" w:sz="8" w:space="0" w:color="auto"/>
              <w:right w:val="single" w:sz="8" w:space="0" w:color="auto"/>
            </w:tcBorders>
          </w:tcPr>
          <w:p w:rsidR="0053270E" w:rsidRPr="00237879" w:rsidRDefault="0053270E" w:rsidP="00D93926">
            <w:pPr>
              <w:autoSpaceDE w:val="0"/>
              <w:autoSpaceDN w:val="0"/>
              <w:adjustRightInd w:val="0"/>
              <w:rPr>
                <w:sz w:val="24"/>
                <w:szCs w:val="24"/>
              </w:rPr>
            </w:pPr>
            <w:r w:rsidRPr="00237879">
              <w:rPr>
                <w:sz w:val="24"/>
                <w:szCs w:val="24"/>
              </w:rPr>
              <w:t>итого</w:t>
            </w:r>
          </w:p>
          <w:p w:rsidR="0053270E" w:rsidRPr="00237879" w:rsidRDefault="0053270E" w:rsidP="00D93926">
            <w:pPr>
              <w:autoSpaceDE w:val="0"/>
              <w:autoSpaceDN w:val="0"/>
              <w:adjustRightInd w:val="0"/>
              <w:rPr>
                <w:sz w:val="24"/>
                <w:szCs w:val="24"/>
              </w:rPr>
            </w:pPr>
            <w:r w:rsidRPr="00237879">
              <w:rPr>
                <w:sz w:val="24"/>
                <w:szCs w:val="24"/>
              </w:rPr>
              <w:t xml:space="preserve">                                             </w:t>
            </w:r>
          </w:p>
        </w:tc>
        <w:tc>
          <w:tcPr>
            <w:tcW w:w="2015" w:type="pct"/>
            <w:tcBorders>
              <w:left w:val="single" w:sz="8" w:space="0" w:color="auto"/>
              <w:bottom w:val="single" w:sz="8" w:space="0" w:color="auto"/>
              <w:right w:val="single" w:sz="4" w:space="0" w:color="auto"/>
            </w:tcBorders>
          </w:tcPr>
          <w:p w:rsidR="0053270E" w:rsidRPr="00237879" w:rsidRDefault="0053270E" w:rsidP="00D93926">
            <w:pPr>
              <w:autoSpaceDE w:val="0"/>
              <w:autoSpaceDN w:val="0"/>
              <w:adjustRightInd w:val="0"/>
              <w:rPr>
                <w:sz w:val="24"/>
                <w:szCs w:val="24"/>
              </w:rPr>
            </w:pPr>
            <w:r w:rsidRPr="00237879">
              <w:rPr>
                <w:sz w:val="24"/>
                <w:szCs w:val="24"/>
              </w:rPr>
              <w:t>всего, в том числе</w:t>
            </w:r>
          </w:p>
        </w:tc>
        <w:tc>
          <w:tcPr>
            <w:tcW w:w="475" w:type="pct"/>
            <w:tcBorders>
              <w:left w:val="single" w:sz="4" w:space="0" w:color="auto"/>
              <w:bottom w:val="single" w:sz="8" w:space="0" w:color="auto"/>
              <w:right w:val="single" w:sz="8" w:space="0" w:color="auto"/>
            </w:tcBorders>
            <w:vAlign w:val="center"/>
          </w:tcPr>
          <w:p w:rsidR="0053270E" w:rsidRPr="00237879" w:rsidRDefault="00D05D84" w:rsidP="00D93926">
            <w:pPr>
              <w:jc w:val="center"/>
              <w:rPr>
                <w:sz w:val="24"/>
                <w:szCs w:val="24"/>
              </w:rPr>
            </w:pPr>
            <w:r w:rsidRPr="00237879">
              <w:rPr>
                <w:sz w:val="24"/>
                <w:szCs w:val="24"/>
              </w:rPr>
              <w:t>93 971,5</w:t>
            </w:r>
          </w:p>
        </w:tc>
        <w:tc>
          <w:tcPr>
            <w:tcW w:w="474" w:type="pct"/>
            <w:tcBorders>
              <w:left w:val="single" w:sz="8" w:space="0" w:color="auto"/>
              <w:bottom w:val="single" w:sz="8" w:space="0" w:color="auto"/>
              <w:right w:val="single" w:sz="4" w:space="0" w:color="auto"/>
            </w:tcBorders>
            <w:vAlign w:val="center"/>
          </w:tcPr>
          <w:p w:rsidR="0053270E" w:rsidRPr="00237879" w:rsidRDefault="00D05D84" w:rsidP="004F15FF">
            <w:pPr>
              <w:jc w:val="center"/>
              <w:rPr>
                <w:sz w:val="24"/>
                <w:szCs w:val="24"/>
              </w:rPr>
            </w:pPr>
            <w:r w:rsidRPr="00237879">
              <w:rPr>
                <w:sz w:val="24"/>
                <w:szCs w:val="24"/>
              </w:rPr>
              <w:t>124 855,7</w:t>
            </w:r>
          </w:p>
        </w:tc>
        <w:tc>
          <w:tcPr>
            <w:tcW w:w="494" w:type="pct"/>
            <w:tcBorders>
              <w:left w:val="single" w:sz="4" w:space="0" w:color="auto"/>
              <w:bottom w:val="single" w:sz="8" w:space="0" w:color="auto"/>
              <w:right w:val="single" w:sz="4" w:space="0" w:color="auto"/>
            </w:tcBorders>
            <w:vAlign w:val="center"/>
          </w:tcPr>
          <w:p w:rsidR="0053270E" w:rsidRPr="00237879" w:rsidRDefault="00D05D84" w:rsidP="00FD3401">
            <w:pPr>
              <w:jc w:val="center"/>
              <w:rPr>
                <w:sz w:val="24"/>
                <w:szCs w:val="24"/>
              </w:rPr>
            </w:pPr>
            <w:r w:rsidRPr="00237879">
              <w:rPr>
                <w:b/>
                <w:sz w:val="24"/>
                <w:szCs w:val="24"/>
              </w:rPr>
              <w:t>46 118,4</w:t>
            </w:r>
          </w:p>
        </w:tc>
        <w:tc>
          <w:tcPr>
            <w:tcW w:w="477" w:type="pct"/>
            <w:tcBorders>
              <w:left w:val="single" w:sz="4" w:space="0" w:color="auto"/>
              <w:bottom w:val="single" w:sz="8" w:space="0" w:color="auto"/>
              <w:right w:val="single" w:sz="8" w:space="0" w:color="auto"/>
            </w:tcBorders>
            <w:vAlign w:val="center"/>
          </w:tcPr>
          <w:p w:rsidR="0053270E" w:rsidRPr="00237879" w:rsidRDefault="00D05D84" w:rsidP="00FD3401">
            <w:pPr>
              <w:jc w:val="center"/>
              <w:rPr>
                <w:b/>
                <w:sz w:val="24"/>
                <w:szCs w:val="24"/>
              </w:rPr>
            </w:pPr>
            <w:r w:rsidRPr="00237879">
              <w:rPr>
                <w:b/>
                <w:sz w:val="24"/>
                <w:szCs w:val="24"/>
              </w:rPr>
              <w:t>47 618,3</w:t>
            </w:r>
          </w:p>
        </w:tc>
        <w:tc>
          <w:tcPr>
            <w:tcW w:w="404" w:type="pct"/>
            <w:tcBorders>
              <w:left w:val="single" w:sz="8" w:space="0" w:color="auto"/>
              <w:bottom w:val="single" w:sz="8" w:space="0" w:color="auto"/>
              <w:right w:val="single" w:sz="8" w:space="0" w:color="auto"/>
            </w:tcBorders>
            <w:vAlign w:val="center"/>
          </w:tcPr>
          <w:p w:rsidR="0053270E" w:rsidRPr="00237879" w:rsidRDefault="00D05D84" w:rsidP="004F15FF">
            <w:pPr>
              <w:jc w:val="center"/>
              <w:rPr>
                <w:sz w:val="24"/>
                <w:szCs w:val="24"/>
              </w:rPr>
            </w:pPr>
            <w:r w:rsidRPr="00237879">
              <w:rPr>
                <w:b/>
                <w:sz w:val="24"/>
                <w:szCs w:val="24"/>
              </w:rPr>
              <w:t>43 688,1</w:t>
            </w:r>
          </w:p>
        </w:tc>
      </w:tr>
      <w:tr w:rsidR="0053270E" w:rsidRPr="00237879" w:rsidTr="00D05D84">
        <w:trPr>
          <w:tblCellSpacing w:w="5" w:type="nil"/>
        </w:trPr>
        <w:tc>
          <w:tcPr>
            <w:tcW w:w="661" w:type="pct"/>
            <w:vMerge/>
            <w:tcBorders>
              <w:left w:val="single" w:sz="8" w:space="0" w:color="auto"/>
              <w:right w:val="single" w:sz="8" w:space="0" w:color="auto"/>
            </w:tcBorders>
          </w:tcPr>
          <w:p w:rsidR="0053270E" w:rsidRPr="00237879" w:rsidRDefault="0053270E" w:rsidP="00D93926">
            <w:pPr>
              <w:autoSpaceDE w:val="0"/>
              <w:autoSpaceDN w:val="0"/>
              <w:adjustRightInd w:val="0"/>
              <w:rPr>
                <w:sz w:val="24"/>
                <w:szCs w:val="24"/>
              </w:rPr>
            </w:pPr>
          </w:p>
        </w:tc>
        <w:tc>
          <w:tcPr>
            <w:tcW w:w="2015" w:type="pct"/>
            <w:tcBorders>
              <w:left w:val="single" w:sz="8" w:space="0" w:color="auto"/>
              <w:bottom w:val="single" w:sz="8" w:space="0" w:color="auto"/>
              <w:right w:val="single" w:sz="4" w:space="0" w:color="auto"/>
            </w:tcBorders>
          </w:tcPr>
          <w:p w:rsidR="0053270E" w:rsidRPr="00237879" w:rsidRDefault="0053270E" w:rsidP="00785203">
            <w:pPr>
              <w:autoSpaceDE w:val="0"/>
              <w:autoSpaceDN w:val="0"/>
              <w:adjustRightInd w:val="0"/>
              <w:rPr>
                <w:sz w:val="24"/>
                <w:szCs w:val="24"/>
              </w:rPr>
            </w:pPr>
            <w:r w:rsidRPr="00237879">
              <w:rPr>
                <w:sz w:val="24"/>
                <w:szCs w:val="24"/>
              </w:rPr>
              <w:t xml:space="preserve">собственные доходы районного бюджета </w:t>
            </w:r>
          </w:p>
        </w:tc>
        <w:tc>
          <w:tcPr>
            <w:tcW w:w="475" w:type="pct"/>
            <w:tcBorders>
              <w:left w:val="single" w:sz="4" w:space="0" w:color="auto"/>
              <w:bottom w:val="single" w:sz="8" w:space="0" w:color="auto"/>
              <w:right w:val="single" w:sz="8" w:space="0" w:color="auto"/>
            </w:tcBorders>
            <w:vAlign w:val="center"/>
          </w:tcPr>
          <w:p w:rsidR="0053270E" w:rsidRPr="00237879" w:rsidRDefault="0053270E" w:rsidP="00D93926">
            <w:pPr>
              <w:jc w:val="center"/>
              <w:rPr>
                <w:sz w:val="24"/>
                <w:szCs w:val="24"/>
              </w:rPr>
            </w:pPr>
          </w:p>
        </w:tc>
        <w:tc>
          <w:tcPr>
            <w:tcW w:w="474" w:type="pct"/>
            <w:tcBorders>
              <w:left w:val="single" w:sz="8" w:space="0" w:color="auto"/>
              <w:bottom w:val="single" w:sz="8" w:space="0" w:color="auto"/>
              <w:right w:val="single" w:sz="4" w:space="0" w:color="auto"/>
            </w:tcBorders>
            <w:vAlign w:val="center"/>
          </w:tcPr>
          <w:p w:rsidR="0053270E" w:rsidRPr="00237879" w:rsidRDefault="0053270E" w:rsidP="00D93926">
            <w:pPr>
              <w:jc w:val="center"/>
              <w:rPr>
                <w:sz w:val="24"/>
                <w:szCs w:val="24"/>
              </w:rPr>
            </w:pPr>
          </w:p>
        </w:tc>
        <w:tc>
          <w:tcPr>
            <w:tcW w:w="494" w:type="pct"/>
            <w:tcBorders>
              <w:left w:val="single" w:sz="4" w:space="0" w:color="auto"/>
              <w:bottom w:val="single" w:sz="8" w:space="0" w:color="auto"/>
              <w:right w:val="single" w:sz="4" w:space="0" w:color="auto"/>
            </w:tcBorders>
            <w:vAlign w:val="center"/>
          </w:tcPr>
          <w:p w:rsidR="0053270E" w:rsidRPr="00237879" w:rsidRDefault="0053270E" w:rsidP="00FD3401">
            <w:pPr>
              <w:jc w:val="center"/>
              <w:rPr>
                <w:b/>
                <w:sz w:val="24"/>
                <w:szCs w:val="24"/>
              </w:rPr>
            </w:pPr>
          </w:p>
        </w:tc>
        <w:tc>
          <w:tcPr>
            <w:tcW w:w="477" w:type="pct"/>
            <w:tcBorders>
              <w:left w:val="single" w:sz="4" w:space="0" w:color="auto"/>
              <w:bottom w:val="single" w:sz="8" w:space="0" w:color="auto"/>
              <w:right w:val="single" w:sz="8" w:space="0" w:color="auto"/>
            </w:tcBorders>
            <w:vAlign w:val="center"/>
          </w:tcPr>
          <w:p w:rsidR="0053270E" w:rsidRPr="00237879" w:rsidRDefault="0053270E" w:rsidP="00D93926">
            <w:pPr>
              <w:jc w:val="center"/>
              <w:rPr>
                <w:b/>
                <w:sz w:val="24"/>
                <w:szCs w:val="24"/>
              </w:rPr>
            </w:pPr>
          </w:p>
        </w:tc>
        <w:tc>
          <w:tcPr>
            <w:tcW w:w="404" w:type="pct"/>
            <w:tcBorders>
              <w:left w:val="single" w:sz="8" w:space="0" w:color="auto"/>
              <w:bottom w:val="single" w:sz="8" w:space="0" w:color="auto"/>
              <w:right w:val="single" w:sz="8" w:space="0" w:color="auto"/>
            </w:tcBorders>
            <w:vAlign w:val="center"/>
          </w:tcPr>
          <w:p w:rsidR="0053270E" w:rsidRPr="00237879" w:rsidRDefault="0053270E" w:rsidP="00D93926">
            <w:pPr>
              <w:jc w:val="center"/>
              <w:rPr>
                <w:sz w:val="24"/>
                <w:szCs w:val="24"/>
              </w:rPr>
            </w:pPr>
          </w:p>
        </w:tc>
      </w:tr>
      <w:tr w:rsidR="0053270E" w:rsidRPr="00237879" w:rsidTr="00D05D84">
        <w:trPr>
          <w:tblCellSpacing w:w="5" w:type="nil"/>
        </w:trPr>
        <w:tc>
          <w:tcPr>
            <w:tcW w:w="661" w:type="pct"/>
            <w:vMerge/>
            <w:tcBorders>
              <w:left w:val="single" w:sz="8" w:space="0" w:color="auto"/>
              <w:right w:val="single" w:sz="8" w:space="0" w:color="auto"/>
            </w:tcBorders>
          </w:tcPr>
          <w:p w:rsidR="0053270E" w:rsidRPr="00237879" w:rsidRDefault="0053270E" w:rsidP="00D93926">
            <w:pPr>
              <w:autoSpaceDE w:val="0"/>
              <w:autoSpaceDN w:val="0"/>
              <w:adjustRightInd w:val="0"/>
              <w:rPr>
                <w:sz w:val="24"/>
                <w:szCs w:val="24"/>
              </w:rPr>
            </w:pPr>
          </w:p>
        </w:tc>
        <w:tc>
          <w:tcPr>
            <w:tcW w:w="2015" w:type="pct"/>
            <w:tcBorders>
              <w:left w:val="single" w:sz="8" w:space="0" w:color="auto"/>
              <w:bottom w:val="single" w:sz="8" w:space="0" w:color="auto"/>
              <w:right w:val="single" w:sz="4" w:space="0" w:color="auto"/>
            </w:tcBorders>
          </w:tcPr>
          <w:p w:rsidR="0053270E" w:rsidRPr="00237879" w:rsidRDefault="0053270E" w:rsidP="00D93926">
            <w:pPr>
              <w:autoSpaceDE w:val="0"/>
              <w:autoSpaceDN w:val="0"/>
              <w:adjustRightInd w:val="0"/>
              <w:rPr>
                <w:sz w:val="24"/>
                <w:szCs w:val="24"/>
              </w:rPr>
            </w:pPr>
            <w:r w:rsidRPr="00237879">
              <w:rPr>
                <w:sz w:val="24"/>
                <w:szCs w:val="24"/>
              </w:rPr>
              <w:t>субвенции и субсидии из областного бюджета за счет средств федерального бюджета</w:t>
            </w:r>
          </w:p>
        </w:tc>
        <w:tc>
          <w:tcPr>
            <w:tcW w:w="475" w:type="pct"/>
            <w:tcBorders>
              <w:left w:val="single" w:sz="4" w:space="0" w:color="auto"/>
              <w:bottom w:val="single" w:sz="8" w:space="0" w:color="auto"/>
              <w:right w:val="single" w:sz="8" w:space="0" w:color="auto"/>
            </w:tcBorders>
            <w:vAlign w:val="center"/>
          </w:tcPr>
          <w:p w:rsidR="0053270E" w:rsidRPr="00237879" w:rsidRDefault="0053270E" w:rsidP="00D93926">
            <w:pPr>
              <w:jc w:val="center"/>
              <w:rPr>
                <w:sz w:val="24"/>
                <w:szCs w:val="24"/>
              </w:rPr>
            </w:pPr>
          </w:p>
        </w:tc>
        <w:tc>
          <w:tcPr>
            <w:tcW w:w="474" w:type="pct"/>
            <w:tcBorders>
              <w:left w:val="single" w:sz="8" w:space="0" w:color="auto"/>
              <w:bottom w:val="single" w:sz="8" w:space="0" w:color="auto"/>
              <w:right w:val="single" w:sz="4" w:space="0" w:color="auto"/>
            </w:tcBorders>
            <w:vAlign w:val="center"/>
          </w:tcPr>
          <w:p w:rsidR="0053270E" w:rsidRPr="00237879" w:rsidRDefault="0053270E" w:rsidP="00D93926">
            <w:pPr>
              <w:jc w:val="center"/>
              <w:rPr>
                <w:sz w:val="24"/>
                <w:szCs w:val="24"/>
              </w:rPr>
            </w:pPr>
          </w:p>
        </w:tc>
        <w:tc>
          <w:tcPr>
            <w:tcW w:w="494" w:type="pct"/>
            <w:tcBorders>
              <w:left w:val="single" w:sz="4" w:space="0" w:color="auto"/>
              <w:bottom w:val="single" w:sz="8" w:space="0" w:color="auto"/>
              <w:right w:val="single" w:sz="4" w:space="0" w:color="auto"/>
            </w:tcBorders>
            <w:vAlign w:val="center"/>
          </w:tcPr>
          <w:p w:rsidR="0053270E" w:rsidRPr="00237879" w:rsidRDefault="0053270E" w:rsidP="00D93926">
            <w:pPr>
              <w:jc w:val="center"/>
              <w:rPr>
                <w:b/>
                <w:sz w:val="24"/>
                <w:szCs w:val="24"/>
              </w:rPr>
            </w:pPr>
          </w:p>
        </w:tc>
        <w:tc>
          <w:tcPr>
            <w:tcW w:w="477" w:type="pct"/>
            <w:tcBorders>
              <w:left w:val="single" w:sz="4" w:space="0" w:color="auto"/>
              <w:bottom w:val="single" w:sz="8" w:space="0" w:color="auto"/>
              <w:right w:val="single" w:sz="8" w:space="0" w:color="auto"/>
            </w:tcBorders>
            <w:vAlign w:val="center"/>
          </w:tcPr>
          <w:p w:rsidR="0053270E" w:rsidRPr="00237879" w:rsidRDefault="0053270E" w:rsidP="00D93926">
            <w:pPr>
              <w:jc w:val="center"/>
              <w:rPr>
                <w:sz w:val="24"/>
                <w:szCs w:val="24"/>
              </w:rPr>
            </w:pPr>
          </w:p>
        </w:tc>
        <w:tc>
          <w:tcPr>
            <w:tcW w:w="404" w:type="pct"/>
            <w:tcBorders>
              <w:left w:val="single" w:sz="8" w:space="0" w:color="auto"/>
              <w:bottom w:val="single" w:sz="8" w:space="0" w:color="auto"/>
              <w:right w:val="single" w:sz="8" w:space="0" w:color="auto"/>
            </w:tcBorders>
            <w:vAlign w:val="center"/>
          </w:tcPr>
          <w:p w:rsidR="0053270E" w:rsidRPr="00237879" w:rsidRDefault="0053270E" w:rsidP="00D93926">
            <w:pPr>
              <w:jc w:val="center"/>
              <w:rPr>
                <w:sz w:val="24"/>
                <w:szCs w:val="24"/>
              </w:rPr>
            </w:pPr>
          </w:p>
        </w:tc>
      </w:tr>
      <w:tr w:rsidR="0053270E" w:rsidRPr="00237879" w:rsidTr="00D05D84">
        <w:trPr>
          <w:tblCellSpacing w:w="5" w:type="nil"/>
        </w:trPr>
        <w:tc>
          <w:tcPr>
            <w:tcW w:w="661" w:type="pct"/>
            <w:vMerge/>
            <w:tcBorders>
              <w:left w:val="single" w:sz="8" w:space="0" w:color="auto"/>
              <w:right w:val="single" w:sz="8" w:space="0" w:color="auto"/>
            </w:tcBorders>
          </w:tcPr>
          <w:p w:rsidR="0053270E" w:rsidRPr="00237879" w:rsidRDefault="0053270E" w:rsidP="00D93926">
            <w:pPr>
              <w:autoSpaceDE w:val="0"/>
              <w:autoSpaceDN w:val="0"/>
              <w:adjustRightInd w:val="0"/>
              <w:rPr>
                <w:sz w:val="24"/>
                <w:szCs w:val="24"/>
              </w:rPr>
            </w:pPr>
          </w:p>
        </w:tc>
        <w:tc>
          <w:tcPr>
            <w:tcW w:w="2015" w:type="pct"/>
            <w:tcBorders>
              <w:left w:val="single" w:sz="8" w:space="0" w:color="auto"/>
              <w:bottom w:val="single" w:sz="8" w:space="0" w:color="auto"/>
              <w:right w:val="single" w:sz="4" w:space="0" w:color="auto"/>
            </w:tcBorders>
          </w:tcPr>
          <w:p w:rsidR="0053270E" w:rsidRPr="00237879" w:rsidRDefault="0053270E" w:rsidP="00D93926">
            <w:pPr>
              <w:autoSpaceDE w:val="0"/>
              <w:autoSpaceDN w:val="0"/>
              <w:adjustRightInd w:val="0"/>
              <w:rPr>
                <w:sz w:val="24"/>
                <w:szCs w:val="24"/>
              </w:rPr>
            </w:pPr>
            <w:r w:rsidRPr="00237879">
              <w:rPr>
                <w:sz w:val="24"/>
                <w:szCs w:val="24"/>
              </w:rPr>
              <w:t>субвенции и субсидии из областного бюджета за счет собственных средств областного бюджета</w:t>
            </w:r>
          </w:p>
        </w:tc>
        <w:tc>
          <w:tcPr>
            <w:tcW w:w="475" w:type="pct"/>
            <w:tcBorders>
              <w:left w:val="single" w:sz="4" w:space="0" w:color="auto"/>
              <w:bottom w:val="single" w:sz="8" w:space="0" w:color="auto"/>
              <w:right w:val="single" w:sz="8" w:space="0" w:color="auto"/>
            </w:tcBorders>
            <w:vAlign w:val="center"/>
          </w:tcPr>
          <w:p w:rsidR="0053270E" w:rsidRPr="00237879" w:rsidRDefault="0053270E" w:rsidP="00D93926">
            <w:pPr>
              <w:jc w:val="center"/>
              <w:rPr>
                <w:sz w:val="24"/>
                <w:szCs w:val="24"/>
              </w:rPr>
            </w:pPr>
          </w:p>
        </w:tc>
        <w:tc>
          <w:tcPr>
            <w:tcW w:w="474" w:type="pct"/>
            <w:tcBorders>
              <w:left w:val="single" w:sz="8" w:space="0" w:color="auto"/>
              <w:bottom w:val="single" w:sz="8" w:space="0" w:color="auto"/>
              <w:right w:val="single" w:sz="4" w:space="0" w:color="auto"/>
            </w:tcBorders>
            <w:vAlign w:val="center"/>
          </w:tcPr>
          <w:p w:rsidR="0053270E" w:rsidRPr="00237879" w:rsidRDefault="0053270E" w:rsidP="00D93926">
            <w:pPr>
              <w:jc w:val="center"/>
              <w:rPr>
                <w:sz w:val="24"/>
                <w:szCs w:val="24"/>
              </w:rPr>
            </w:pPr>
          </w:p>
        </w:tc>
        <w:tc>
          <w:tcPr>
            <w:tcW w:w="494" w:type="pct"/>
            <w:tcBorders>
              <w:left w:val="single" w:sz="4" w:space="0" w:color="auto"/>
              <w:bottom w:val="single" w:sz="8" w:space="0" w:color="auto"/>
              <w:right w:val="single" w:sz="4" w:space="0" w:color="auto"/>
            </w:tcBorders>
            <w:vAlign w:val="center"/>
          </w:tcPr>
          <w:p w:rsidR="0053270E" w:rsidRPr="00237879" w:rsidRDefault="0053270E" w:rsidP="00D93926">
            <w:pPr>
              <w:jc w:val="center"/>
              <w:rPr>
                <w:b/>
                <w:sz w:val="24"/>
                <w:szCs w:val="24"/>
              </w:rPr>
            </w:pPr>
          </w:p>
        </w:tc>
        <w:tc>
          <w:tcPr>
            <w:tcW w:w="477" w:type="pct"/>
            <w:tcBorders>
              <w:left w:val="single" w:sz="4" w:space="0" w:color="auto"/>
              <w:bottom w:val="single" w:sz="8" w:space="0" w:color="auto"/>
              <w:right w:val="single" w:sz="8" w:space="0" w:color="auto"/>
            </w:tcBorders>
            <w:vAlign w:val="center"/>
          </w:tcPr>
          <w:p w:rsidR="0053270E" w:rsidRPr="00237879" w:rsidRDefault="0053270E" w:rsidP="00D93926">
            <w:pPr>
              <w:jc w:val="center"/>
              <w:rPr>
                <w:b/>
                <w:sz w:val="24"/>
                <w:szCs w:val="24"/>
              </w:rPr>
            </w:pPr>
          </w:p>
        </w:tc>
        <w:tc>
          <w:tcPr>
            <w:tcW w:w="404" w:type="pct"/>
            <w:tcBorders>
              <w:left w:val="single" w:sz="8" w:space="0" w:color="auto"/>
              <w:bottom w:val="single" w:sz="8" w:space="0" w:color="auto"/>
              <w:right w:val="single" w:sz="8" w:space="0" w:color="auto"/>
            </w:tcBorders>
            <w:vAlign w:val="center"/>
          </w:tcPr>
          <w:p w:rsidR="0053270E" w:rsidRPr="00237879" w:rsidRDefault="0053270E" w:rsidP="00D93926">
            <w:pPr>
              <w:jc w:val="center"/>
              <w:rPr>
                <w:sz w:val="24"/>
                <w:szCs w:val="24"/>
              </w:rPr>
            </w:pPr>
          </w:p>
        </w:tc>
      </w:tr>
      <w:tr w:rsidR="0053270E" w:rsidRPr="00237879" w:rsidTr="00D05D84">
        <w:trPr>
          <w:tblCellSpacing w:w="5" w:type="nil"/>
        </w:trPr>
        <w:tc>
          <w:tcPr>
            <w:tcW w:w="661" w:type="pct"/>
            <w:vMerge/>
            <w:tcBorders>
              <w:left w:val="single" w:sz="8" w:space="0" w:color="auto"/>
              <w:bottom w:val="single" w:sz="8" w:space="0" w:color="auto"/>
              <w:right w:val="single" w:sz="8" w:space="0" w:color="auto"/>
            </w:tcBorders>
          </w:tcPr>
          <w:p w:rsidR="0053270E" w:rsidRPr="00237879" w:rsidRDefault="0053270E" w:rsidP="00D93926">
            <w:pPr>
              <w:autoSpaceDE w:val="0"/>
              <w:autoSpaceDN w:val="0"/>
              <w:adjustRightInd w:val="0"/>
              <w:rPr>
                <w:sz w:val="24"/>
                <w:szCs w:val="24"/>
              </w:rPr>
            </w:pPr>
          </w:p>
        </w:tc>
        <w:tc>
          <w:tcPr>
            <w:tcW w:w="2015" w:type="pct"/>
            <w:tcBorders>
              <w:left w:val="single" w:sz="8" w:space="0" w:color="auto"/>
              <w:bottom w:val="single" w:sz="8" w:space="0" w:color="auto"/>
              <w:right w:val="single" w:sz="4" w:space="0" w:color="auto"/>
            </w:tcBorders>
          </w:tcPr>
          <w:p w:rsidR="0053270E" w:rsidRPr="00237879" w:rsidRDefault="0053270E" w:rsidP="00D93926">
            <w:pPr>
              <w:autoSpaceDE w:val="0"/>
              <w:autoSpaceDN w:val="0"/>
              <w:adjustRightInd w:val="0"/>
              <w:rPr>
                <w:sz w:val="24"/>
                <w:szCs w:val="24"/>
              </w:rPr>
            </w:pPr>
            <w:r w:rsidRPr="00237879">
              <w:rPr>
                <w:sz w:val="24"/>
                <w:szCs w:val="24"/>
              </w:rPr>
              <w:t>межбюджетные трансферты из  бюджетов поселений</w:t>
            </w:r>
          </w:p>
        </w:tc>
        <w:tc>
          <w:tcPr>
            <w:tcW w:w="475" w:type="pct"/>
            <w:tcBorders>
              <w:left w:val="single" w:sz="4" w:space="0" w:color="auto"/>
              <w:bottom w:val="single" w:sz="8" w:space="0" w:color="auto"/>
              <w:right w:val="single" w:sz="8" w:space="0" w:color="auto"/>
            </w:tcBorders>
            <w:vAlign w:val="center"/>
          </w:tcPr>
          <w:p w:rsidR="0053270E" w:rsidRPr="00237879" w:rsidRDefault="0053270E" w:rsidP="00D93926">
            <w:pPr>
              <w:autoSpaceDE w:val="0"/>
              <w:autoSpaceDN w:val="0"/>
              <w:adjustRightInd w:val="0"/>
              <w:jc w:val="center"/>
              <w:rPr>
                <w:sz w:val="24"/>
                <w:szCs w:val="24"/>
              </w:rPr>
            </w:pPr>
          </w:p>
        </w:tc>
        <w:tc>
          <w:tcPr>
            <w:tcW w:w="474" w:type="pct"/>
            <w:tcBorders>
              <w:left w:val="single" w:sz="8" w:space="0" w:color="auto"/>
              <w:bottom w:val="single" w:sz="8" w:space="0" w:color="auto"/>
              <w:right w:val="single" w:sz="4" w:space="0" w:color="auto"/>
            </w:tcBorders>
            <w:vAlign w:val="center"/>
          </w:tcPr>
          <w:p w:rsidR="0053270E" w:rsidRPr="00237879" w:rsidRDefault="0053270E" w:rsidP="004F15FF">
            <w:pPr>
              <w:autoSpaceDE w:val="0"/>
              <w:autoSpaceDN w:val="0"/>
              <w:adjustRightInd w:val="0"/>
              <w:jc w:val="center"/>
              <w:rPr>
                <w:sz w:val="24"/>
                <w:szCs w:val="24"/>
              </w:rPr>
            </w:pPr>
          </w:p>
        </w:tc>
        <w:tc>
          <w:tcPr>
            <w:tcW w:w="494" w:type="pct"/>
            <w:tcBorders>
              <w:left w:val="single" w:sz="4" w:space="0" w:color="auto"/>
              <w:bottom w:val="single" w:sz="8" w:space="0" w:color="auto"/>
              <w:right w:val="single" w:sz="4" w:space="0" w:color="auto"/>
            </w:tcBorders>
            <w:vAlign w:val="center"/>
          </w:tcPr>
          <w:p w:rsidR="0053270E" w:rsidRPr="00237879" w:rsidRDefault="0053270E" w:rsidP="00D93926">
            <w:pPr>
              <w:autoSpaceDE w:val="0"/>
              <w:autoSpaceDN w:val="0"/>
              <w:adjustRightInd w:val="0"/>
              <w:jc w:val="center"/>
              <w:rPr>
                <w:sz w:val="24"/>
                <w:szCs w:val="24"/>
              </w:rPr>
            </w:pPr>
          </w:p>
        </w:tc>
        <w:tc>
          <w:tcPr>
            <w:tcW w:w="477" w:type="pct"/>
            <w:tcBorders>
              <w:left w:val="single" w:sz="4" w:space="0" w:color="auto"/>
              <w:bottom w:val="single" w:sz="8" w:space="0" w:color="auto"/>
              <w:right w:val="single" w:sz="8" w:space="0" w:color="auto"/>
            </w:tcBorders>
            <w:vAlign w:val="center"/>
          </w:tcPr>
          <w:p w:rsidR="0053270E" w:rsidRPr="00237879" w:rsidRDefault="0053270E" w:rsidP="00D93926">
            <w:pPr>
              <w:autoSpaceDE w:val="0"/>
              <w:autoSpaceDN w:val="0"/>
              <w:adjustRightInd w:val="0"/>
              <w:jc w:val="center"/>
              <w:rPr>
                <w:sz w:val="24"/>
                <w:szCs w:val="24"/>
              </w:rPr>
            </w:pPr>
          </w:p>
        </w:tc>
        <w:tc>
          <w:tcPr>
            <w:tcW w:w="404" w:type="pct"/>
            <w:tcBorders>
              <w:left w:val="single" w:sz="8" w:space="0" w:color="auto"/>
              <w:bottom w:val="single" w:sz="8" w:space="0" w:color="auto"/>
              <w:right w:val="single" w:sz="8" w:space="0" w:color="auto"/>
            </w:tcBorders>
            <w:vAlign w:val="center"/>
          </w:tcPr>
          <w:p w:rsidR="0053270E" w:rsidRPr="00237879" w:rsidRDefault="0053270E" w:rsidP="00D93926">
            <w:pPr>
              <w:autoSpaceDE w:val="0"/>
              <w:autoSpaceDN w:val="0"/>
              <w:adjustRightInd w:val="0"/>
              <w:jc w:val="center"/>
              <w:rPr>
                <w:sz w:val="24"/>
                <w:szCs w:val="24"/>
              </w:rPr>
            </w:pPr>
          </w:p>
        </w:tc>
      </w:tr>
      <w:tr w:rsidR="0053270E" w:rsidRPr="00237879" w:rsidTr="00D05D84">
        <w:trPr>
          <w:tblCellSpacing w:w="5" w:type="nil"/>
        </w:trPr>
        <w:tc>
          <w:tcPr>
            <w:tcW w:w="661" w:type="pct"/>
            <w:vMerge w:val="restart"/>
            <w:tcBorders>
              <w:left w:val="single" w:sz="8" w:space="0" w:color="auto"/>
              <w:right w:val="single" w:sz="8" w:space="0" w:color="auto"/>
            </w:tcBorders>
          </w:tcPr>
          <w:p w:rsidR="0053270E" w:rsidRPr="00237879" w:rsidRDefault="0053270E" w:rsidP="009F5223">
            <w:pPr>
              <w:autoSpaceDE w:val="0"/>
              <w:autoSpaceDN w:val="0"/>
              <w:adjustRightInd w:val="0"/>
              <w:rPr>
                <w:sz w:val="24"/>
                <w:szCs w:val="24"/>
              </w:rPr>
            </w:pPr>
            <w:r w:rsidRPr="00237879">
              <w:rPr>
                <w:sz w:val="24"/>
                <w:szCs w:val="24"/>
              </w:rPr>
              <w:t>в том числе, Управление ЖКХ</w:t>
            </w:r>
          </w:p>
        </w:tc>
        <w:tc>
          <w:tcPr>
            <w:tcW w:w="2015" w:type="pct"/>
            <w:tcBorders>
              <w:left w:val="single" w:sz="8" w:space="0" w:color="auto"/>
              <w:bottom w:val="single" w:sz="8" w:space="0" w:color="auto"/>
              <w:right w:val="single" w:sz="4" w:space="0" w:color="auto"/>
            </w:tcBorders>
          </w:tcPr>
          <w:p w:rsidR="0053270E" w:rsidRPr="00237879" w:rsidRDefault="0053270E" w:rsidP="00D93926">
            <w:pPr>
              <w:autoSpaceDE w:val="0"/>
              <w:autoSpaceDN w:val="0"/>
              <w:adjustRightInd w:val="0"/>
              <w:rPr>
                <w:sz w:val="24"/>
                <w:szCs w:val="24"/>
              </w:rPr>
            </w:pPr>
            <w:r w:rsidRPr="00237879">
              <w:rPr>
                <w:sz w:val="24"/>
                <w:szCs w:val="24"/>
              </w:rPr>
              <w:t>всего, в том числе</w:t>
            </w:r>
          </w:p>
        </w:tc>
        <w:tc>
          <w:tcPr>
            <w:tcW w:w="475" w:type="pct"/>
            <w:tcBorders>
              <w:left w:val="single" w:sz="4" w:space="0" w:color="auto"/>
              <w:bottom w:val="single" w:sz="8" w:space="0" w:color="auto"/>
              <w:right w:val="single" w:sz="8" w:space="0" w:color="auto"/>
            </w:tcBorders>
            <w:vAlign w:val="center"/>
          </w:tcPr>
          <w:p w:rsidR="0053270E" w:rsidRPr="00237879" w:rsidRDefault="0053270E" w:rsidP="00E263DE">
            <w:pPr>
              <w:jc w:val="center"/>
              <w:rPr>
                <w:sz w:val="24"/>
                <w:szCs w:val="24"/>
              </w:rPr>
            </w:pPr>
          </w:p>
        </w:tc>
        <w:tc>
          <w:tcPr>
            <w:tcW w:w="474" w:type="pct"/>
            <w:tcBorders>
              <w:left w:val="single" w:sz="8" w:space="0" w:color="auto"/>
              <w:bottom w:val="single" w:sz="8" w:space="0" w:color="auto"/>
              <w:right w:val="single" w:sz="4" w:space="0" w:color="auto"/>
            </w:tcBorders>
            <w:vAlign w:val="center"/>
          </w:tcPr>
          <w:p w:rsidR="0053270E" w:rsidRPr="00237879" w:rsidRDefault="0053270E" w:rsidP="004F15FF">
            <w:pPr>
              <w:jc w:val="center"/>
              <w:rPr>
                <w:sz w:val="24"/>
                <w:szCs w:val="24"/>
              </w:rPr>
            </w:pPr>
          </w:p>
        </w:tc>
        <w:tc>
          <w:tcPr>
            <w:tcW w:w="494" w:type="pct"/>
            <w:tcBorders>
              <w:left w:val="single" w:sz="4" w:space="0" w:color="auto"/>
              <w:bottom w:val="single" w:sz="8" w:space="0" w:color="auto"/>
              <w:right w:val="single" w:sz="4" w:space="0" w:color="auto"/>
            </w:tcBorders>
            <w:vAlign w:val="center"/>
          </w:tcPr>
          <w:p w:rsidR="0053270E" w:rsidRPr="00237879" w:rsidRDefault="0053270E" w:rsidP="00C1449E">
            <w:pPr>
              <w:jc w:val="center"/>
              <w:rPr>
                <w:b/>
                <w:sz w:val="24"/>
                <w:szCs w:val="24"/>
              </w:rPr>
            </w:pPr>
          </w:p>
        </w:tc>
        <w:tc>
          <w:tcPr>
            <w:tcW w:w="477" w:type="pct"/>
            <w:tcBorders>
              <w:left w:val="single" w:sz="4" w:space="0" w:color="auto"/>
              <w:bottom w:val="single" w:sz="8" w:space="0" w:color="auto"/>
              <w:right w:val="single" w:sz="8" w:space="0" w:color="auto"/>
            </w:tcBorders>
            <w:vAlign w:val="center"/>
          </w:tcPr>
          <w:p w:rsidR="0053270E" w:rsidRPr="00237879" w:rsidRDefault="0053270E" w:rsidP="00FD3401">
            <w:pPr>
              <w:jc w:val="center"/>
              <w:rPr>
                <w:sz w:val="24"/>
                <w:szCs w:val="24"/>
              </w:rPr>
            </w:pPr>
          </w:p>
        </w:tc>
        <w:tc>
          <w:tcPr>
            <w:tcW w:w="404" w:type="pct"/>
            <w:tcBorders>
              <w:left w:val="single" w:sz="8" w:space="0" w:color="auto"/>
              <w:bottom w:val="single" w:sz="8" w:space="0" w:color="auto"/>
              <w:right w:val="single" w:sz="8" w:space="0" w:color="auto"/>
            </w:tcBorders>
            <w:vAlign w:val="center"/>
          </w:tcPr>
          <w:p w:rsidR="0053270E" w:rsidRPr="00237879" w:rsidRDefault="0053270E" w:rsidP="00E263DE">
            <w:pPr>
              <w:jc w:val="center"/>
              <w:rPr>
                <w:b/>
                <w:sz w:val="24"/>
                <w:szCs w:val="24"/>
              </w:rPr>
            </w:pPr>
          </w:p>
        </w:tc>
      </w:tr>
      <w:tr w:rsidR="0053270E" w:rsidRPr="00237879" w:rsidTr="00D05D84">
        <w:trPr>
          <w:tblCellSpacing w:w="5" w:type="nil"/>
        </w:trPr>
        <w:tc>
          <w:tcPr>
            <w:tcW w:w="661" w:type="pct"/>
            <w:vMerge/>
            <w:tcBorders>
              <w:left w:val="single" w:sz="8" w:space="0" w:color="auto"/>
              <w:right w:val="single" w:sz="8" w:space="0" w:color="auto"/>
            </w:tcBorders>
          </w:tcPr>
          <w:p w:rsidR="0053270E" w:rsidRPr="00237879" w:rsidRDefault="0053270E" w:rsidP="00D93926">
            <w:pPr>
              <w:autoSpaceDE w:val="0"/>
              <w:autoSpaceDN w:val="0"/>
              <w:adjustRightInd w:val="0"/>
              <w:rPr>
                <w:sz w:val="24"/>
                <w:szCs w:val="24"/>
              </w:rPr>
            </w:pPr>
          </w:p>
        </w:tc>
        <w:tc>
          <w:tcPr>
            <w:tcW w:w="2015" w:type="pct"/>
            <w:tcBorders>
              <w:left w:val="single" w:sz="8" w:space="0" w:color="auto"/>
              <w:bottom w:val="single" w:sz="8" w:space="0" w:color="auto"/>
              <w:right w:val="single" w:sz="4" w:space="0" w:color="auto"/>
            </w:tcBorders>
          </w:tcPr>
          <w:p w:rsidR="0053270E" w:rsidRPr="00237879" w:rsidRDefault="0053270E" w:rsidP="00785203">
            <w:pPr>
              <w:autoSpaceDE w:val="0"/>
              <w:autoSpaceDN w:val="0"/>
              <w:adjustRightInd w:val="0"/>
              <w:rPr>
                <w:sz w:val="24"/>
                <w:szCs w:val="24"/>
              </w:rPr>
            </w:pPr>
            <w:r w:rsidRPr="00237879">
              <w:rPr>
                <w:sz w:val="24"/>
                <w:szCs w:val="24"/>
              </w:rPr>
              <w:t xml:space="preserve">собственные доходы районного бюджета </w:t>
            </w:r>
          </w:p>
        </w:tc>
        <w:tc>
          <w:tcPr>
            <w:tcW w:w="475" w:type="pct"/>
            <w:tcBorders>
              <w:left w:val="single" w:sz="4" w:space="0" w:color="auto"/>
              <w:bottom w:val="single" w:sz="8" w:space="0" w:color="auto"/>
              <w:right w:val="single" w:sz="8" w:space="0" w:color="auto"/>
            </w:tcBorders>
            <w:vAlign w:val="center"/>
          </w:tcPr>
          <w:p w:rsidR="0053270E" w:rsidRPr="00237879" w:rsidRDefault="0053270E" w:rsidP="00E263DE">
            <w:pPr>
              <w:jc w:val="center"/>
              <w:rPr>
                <w:sz w:val="24"/>
                <w:szCs w:val="24"/>
              </w:rPr>
            </w:pPr>
          </w:p>
        </w:tc>
        <w:tc>
          <w:tcPr>
            <w:tcW w:w="474" w:type="pct"/>
            <w:tcBorders>
              <w:left w:val="single" w:sz="8" w:space="0" w:color="auto"/>
              <w:bottom w:val="single" w:sz="8" w:space="0" w:color="auto"/>
              <w:right w:val="single" w:sz="4" w:space="0" w:color="auto"/>
            </w:tcBorders>
            <w:vAlign w:val="center"/>
          </w:tcPr>
          <w:p w:rsidR="0053270E" w:rsidRPr="00237879" w:rsidRDefault="0053270E" w:rsidP="004F15FF">
            <w:pPr>
              <w:jc w:val="center"/>
              <w:rPr>
                <w:sz w:val="24"/>
                <w:szCs w:val="24"/>
              </w:rPr>
            </w:pPr>
          </w:p>
        </w:tc>
        <w:tc>
          <w:tcPr>
            <w:tcW w:w="494" w:type="pct"/>
            <w:tcBorders>
              <w:left w:val="single" w:sz="4" w:space="0" w:color="auto"/>
              <w:bottom w:val="single" w:sz="8" w:space="0" w:color="auto"/>
              <w:right w:val="single" w:sz="4" w:space="0" w:color="auto"/>
            </w:tcBorders>
            <w:vAlign w:val="center"/>
          </w:tcPr>
          <w:p w:rsidR="0053270E" w:rsidRPr="00237879" w:rsidRDefault="0053270E" w:rsidP="00C1449E">
            <w:pPr>
              <w:jc w:val="center"/>
              <w:rPr>
                <w:sz w:val="24"/>
                <w:szCs w:val="24"/>
              </w:rPr>
            </w:pPr>
          </w:p>
        </w:tc>
        <w:tc>
          <w:tcPr>
            <w:tcW w:w="477" w:type="pct"/>
            <w:tcBorders>
              <w:left w:val="single" w:sz="4" w:space="0" w:color="auto"/>
              <w:bottom w:val="single" w:sz="8" w:space="0" w:color="auto"/>
              <w:right w:val="single" w:sz="8" w:space="0" w:color="auto"/>
            </w:tcBorders>
            <w:vAlign w:val="center"/>
          </w:tcPr>
          <w:p w:rsidR="0053270E" w:rsidRPr="00237879" w:rsidRDefault="0053270E" w:rsidP="00FD3401">
            <w:pPr>
              <w:jc w:val="center"/>
              <w:rPr>
                <w:sz w:val="24"/>
                <w:szCs w:val="24"/>
              </w:rPr>
            </w:pPr>
          </w:p>
        </w:tc>
        <w:tc>
          <w:tcPr>
            <w:tcW w:w="404" w:type="pct"/>
            <w:tcBorders>
              <w:left w:val="single" w:sz="8" w:space="0" w:color="auto"/>
              <w:bottom w:val="single" w:sz="8" w:space="0" w:color="auto"/>
              <w:right w:val="single" w:sz="8" w:space="0" w:color="auto"/>
            </w:tcBorders>
            <w:vAlign w:val="center"/>
          </w:tcPr>
          <w:p w:rsidR="0053270E" w:rsidRPr="00237879" w:rsidRDefault="0053270E" w:rsidP="00D55885">
            <w:pPr>
              <w:jc w:val="center"/>
              <w:rPr>
                <w:sz w:val="24"/>
                <w:szCs w:val="24"/>
              </w:rPr>
            </w:pPr>
          </w:p>
        </w:tc>
      </w:tr>
      <w:tr w:rsidR="0053270E" w:rsidRPr="00237879" w:rsidTr="00D05D84">
        <w:trPr>
          <w:tblCellSpacing w:w="5" w:type="nil"/>
        </w:trPr>
        <w:tc>
          <w:tcPr>
            <w:tcW w:w="661" w:type="pct"/>
            <w:vMerge/>
            <w:tcBorders>
              <w:left w:val="single" w:sz="8" w:space="0" w:color="auto"/>
              <w:right w:val="single" w:sz="8" w:space="0" w:color="auto"/>
            </w:tcBorders>
          </w:tcPr>
          <w:p w:rsidR="0053270E" w:rsidRPr="00237879" w:rsidRDefault="0053270E" w:rsidP="00D93926">
            <w:pPr>
              <w:autoSpaceDE w:val="0"/>
              <w:autoSpaceDN w:val="0"/>
              <w:adjustRightInd w:val="0"/>
              <w:rPr>
                <w:sz w:val="24"/>
                <w:szCs w:val="24"/>
              </w:rPr>
            </w:pPr>
          </w:p>
        </w:tc>
        <w:tc>
          <w:tcPr>
            <w:tcW w:w="2015" w:type="pct"/>
            <w:tcBorders>
              <w:left w:val="single" w:sz="8" w:space="0" w:color="auto"/>
              <w:bottom w:val="single" w:sz="8" w:space="0" w:color="auto"/>
              <w:right w:val="single" w:sz="4" w:space="0" w:color="auto"/>
            </w:tcBorders>
          </w:tcPr>
          <w:p w:rsidR="0053270E" w:rsidRPr="00237879" w:rsidRDefault="0053270E" w:rsidP="00D93926">
            <w:pPr>
              <w:autoSpaceDE w:val="0"/>
              <w:autoSpaceDN w:val="0"/>
              <w:adjustRightInd w:val="0"/>
              <w:rPr>
                <w:sz w:val="24"/>
                <w:szCs w:val="24"/>
              </w:rPr>
            </w:pPr>
            <w:r w:rsidRPr="00237879">
              <w:rPr>
                <w:sz w:val="24"/>
                <w:szCs w:val="24"/>
              </w:rPr>
              <w:t>субвенции и субсидии из областного бюджета за счет средств федерального бюджета</w:t>
            </w:r>
          </w:p>
        </w:tc>
        <w:tc>
          <w:tcPr>
            <w:tcW w:w="475" w:type="pct"/>
            <w:tcBorders>
              <w:left w:val="single" w:sz="4" w:space="0" w:color="auto"/>
              <w:bottom w:val="single" w:sz="8" w:space="0" w:color="auto"/>
              <w:right w:val="single" w:sz="8" w:space="0" w:color="auto"/>
            </w:tcBorders>
            <w:vAlign w:val="center"/>
          </w:tcPr>
          <w:p w:rsidR="0053270E" w:rsidRPr="00237879" w:rsidRDefault="0053270E" w:rsidP="00E263DE">
            <w:pPr>
              <w:jc w:val="center"/>
              <w:rPr>
                <w:sz w:val="24"/>
                <w:szCs w:val="24"/>
              </w:rPr>
            </w:pPr>
          </w:p>
        </w:tc>
        <w:tc>
          <w:tcPr>
            <w:tcW w:w="474" w:type="pct"/>
            <w:tcBorders>
              <w:left w:val="single" w:sz="8" w:space="0" w:color="auto"/>
              <w:bottom w:val="single" w:sz="8" w:space="0" w:color="auto"/>
              <w:right w:val="single" w:sz="4" w:space="0" w:color="auto"/>
            </w:tcBorders>
            <w:vAlign w:val="center"/>
          </w:tcPr>
          <w:p w:rsidR="0053270E" w:rsidRPr="00237879" w:rsidRDefault="0053270E" w:rsidP="00E263DE">
            <w:pPr>
              <w:jc w:val="center"/>
              <w:rPr>
                <w:sz w:val="24"/>
                <w:szCs w:val="24"/>
              </w:rPr>
            </w:pPr>
          </w:p>
        </w:tc>
        <w:tc>
          <w:tcPr>
            <w:tcW w:w="494" w:type="pct"/>
            <w:tcBorders>
              <w:left w:val="single" w:sz="4" w:space="0" w:color="auto"/>
              <w:bottom w:val="single" w:sz="8" w:space="0" w:color="auto"/>
              <w:right w:val="single" w:sz="4" w:space="0" w:color="auto"/>
            </w:tcBorders>
            <w:vAlign w:val="center"/>
          </w:tcPr>
          <w:p w:rsidR="0053270E" w:rsidRPr="00237879" w:rsidRDefault="0053270E" w:rsidP="00C1449E">
            <w:pPr>
              <w:jc w:val="center"/>
              <w:rPr>
                <w:sz w:val="24"/>
                <w:szCs w:val="24"/>
              </w:rPr>
            </w:pPr>
          </w:p>
        </w:tc>
        <w:tc>
          <w:tcPr>
            <w:tcW w:w="477" w:type="pct"/>
            <w:tcBorders>
              <w:left w:val="single" w:sz="4" w:space="0" w:color="auto"/>
              <w:bottom w:val="single" w:sz="8" w:space="0" w:color="auto"/>
              <w:right w:val="single" w:sz="8" w:space="0" w:color="auto"/>
            </w:tcBorders>
            <w:vAlign w:val="center"/>
          </w:tcPr>
          <w:p w:rsidR="0053270E" w:rsidRPr="00237879" w:rsidRDefault="0053270E" w:rsidP="00E263DE">
            <w:pPr>
              <w:jc w:val="center"/>
              <w:rPr>
                <w:b/>
                <w:sz w:val="24"/>
                <w:szCs w:val="24"/>
              </w:rPr>
            </w:pPr>
          </w:p>
        </w:tc>
        <w:tc>
          <w:tcPr>
            <w:tcW w:w="404" w:type="pct"/>
            <w:tcBorders>
              <w:left w:val="single" w:sz="8" w:space="0" w:color="auto"/>
              <w:bottom w:val="single" w:sz="8" w:space="0" w:color="auto"/>
              <w:right w:val="single" w:sz="8" w:space="0" w:color="auto"/>
            </w:tcBorders>
            <w:vAlign w:val="center"/>
          </w:tcPr>
          <w:p w:rsidR="0053270E" w:rsidRPr="00237879" w:rsidRDefault="0053270E" w:rsidP="00E263DE">
            <w:pPr>
              <w:jc w:val="center"/>
              <w:rPr>
                <w:sz w:val="24"/>
                <w:szCs w:val="24"/>
              </w:rPr>
            </w:pPr>
          </w:p>
        </w:tc>
      </w:tr>
      <w:tr w:rsidR="0053270E" w:rsidRPr="00237879" w:rsidTr="00D05D84">
        <w:trPr>
          <w:tblCellSpacing w:w="5" w:type="nil"/>
        </w:trPr>
        <w:tc>
          <w:tcPr>
            <w:tcW w:w="661" w:type="pct"/>
            <w:vMerge/>
            <w:tcBorders>
              <w:left w:val="single" w:sz="8" w:space="0" w:color="auto"/>
              <w:bottom w:val="single" w:sz="8" w:space="0" w:color="auto"/>
              <w:right w:val="single" w:sz="8" w:space="0" w:color="auto"/>
            </w:tcBorders>
          </w:tcPr>
          <w:p w:rsidR="0053270E" w:rsidRPr="00237879" w:rsidRDefault="0053270E" w:rsidP="00D93926">
            <w:pPr>
              <w:autoSpaceDE w:val="0"/>
              <w:autoSpaceDN w:val="0"/>
              <w:adjustRightInd w:val="0"/>
              <w:rPr>
                <w:sz w:val="24"/>
                <w:szCs w:val="24"/>
              </w:rPr>
            </w:pPr>
          </w:p>
        </w:tc>
        <w:tc>
          <w:tcPr>
            <w:tcW w:w="2015" w:type="pct"/>
            <w:tcBorders>
              <w:left w:val="single" w:sz="8" w:space="0" w:color="auto"/>
              <w:bottom w:val="single" w:sz="8" w:space="0" w:color="auto"/>
              <w:right w:val="single" w:sz="4" w:space="0" w:color="auto"/>
            </w:tcBorders>
          </w:tcPr>
          <w:p w:rsidR="0053270E" w:rsidRPr="00237879" w:rsidRDefault="0053270E" w:rsidP="00D93926">
            <w:pPr>
              <w:autoSpaceDE w:val="0"/>
              <w:autoSpaceDN w:val="0"/>
              <w:adjustRightInd w:val="0"/>
              <w:rPr>
                <w:sz w:val="24"/>
                <w:szCs w:val="24"/>
              </w:rPr>
            </w:pPr>
            <w:r w:rsidRPr="00237879">
              <w:rPr>
                <w:sz w:val="24"/>
                <w:szCs w:val="24"/>
              </w:rPr>
              <w:t>субвенции и субсидии из областного бюджета за счет собственных средств областного бюджета</w:t>
            </w:r>
          </w:p>
        </w:tc>
        <w:tc>
          <w:tcPr>
            <w:tcW w:w="475" w:type="pct"/>
            <w:tcBorders>
              <w:left w:val="single" w:sz="4" w:space="0" w:color="auto"/>
              <w:bottom w:val="single" w:sz="8" w:space="0" w:color="auto"/>
              <w:right w:val="single" w:sz="8" w:space="0" w:color="auto"/>
            </w:tcBorders>
            <w:vAlign w:val="center"/>
          </w:tcPr>
          <w:p w:rsidR="0053270E" w:rsidRPr="00237879" w:rsidRDefault="0053270E" w:rsidP="00E263DE">
            <w:pPr>
              <w:jc w:val="center"/>
              <w:rPr>
                <w:sz w:val="24"/>
                <w:szCs w:val="24"/>
              </w:rPr>
            </w:pPr>
          </w:p>
        </w:tc>
        <w:tc>
          <w:tcPr>
            <w:tcW w:w="474" w:type="pct"/>
            <w:tcBorders>
              <w:left w:val="single" w:sz="8" w:space="0" w:color="auto"/>
              <w:bottom w:val="single" w:sz="8" w:space="0" w:color="auto"/>
              <w:right w:val="single" w:sz="4" w:space="0" w:color="auto"/>
            </w:tcBorders>
            <w:vAlign w:val="center"/>
          </w:tcPr>
          <w:p w:rsidR="0053270E" w:rsidRPr="00237879" w:rsidRDefault="0053270E" w:rsidP="00E263DE">
            <w:pPr>
              <w:jc w:val="center"/>
              <w:rPr>
                <w:sz w:val="24"/>
                <w:szCs w:val="24"/>
              </w:rPr>
            </w:pPr>
          </w:p>
        </w:tc>
        <w:tc>
          <w:tcPr>
            <w:tcW w:w="494" w:type="pct"/>
            <w:tcBorders>
              <w:left w:val="single" w:sz="4" w:space="0" w:color="auto"/>
              <w:bottom w:val="single" w:sz="8" w:space="0" w:color="auto"/>
              <w:right w:val="single" w:sz="4" w:space="0" w:color="auto"/>
            </w:tcBorders>
            <w:vAlign w:val="center"/>
          </w:tcPr>
          <w:p w:rsidR="0053270E" w:rsidRPr="00237879" w:rsidRDefault="0053270E" w:rsidP="0065763C">
            <w:pPr>
              <w:jc w:val="center"/>
              <w:rPr>
                <w:sz w:val="24"/>
                <w:szCs w:val="24"/>
              </w:rPr>
            </w:pPr>
          </w:p>
        </w:tc>
        <w:tc>
          <w:tcPr>
            <w:tcW w:w="477" w:type="pct"/>
            <w:tcBorders>
              <w:left w:val="single" w:sz="4" w:space="0" w:color="auto"/>
              <w:bottom w:val="single" w:sz="8" w:space="0" w:color="auto"/>
              <w:right w:val="single" w:sz="8" w:space="0" w:color="auto"/>
            </w:tcBorders>
            <w:vAlign w:val="center"/>
          </w:tcPr>
          <w:p w:rsidR="0053270E" w:rsidRPr="00237879" w:rsidRDefault="0053270E" w:rsidP="00E263DE">
            <w:pPr>
              <w:jc w:val="center"/>
              <w:rPr>
                <w:sz w:val="24"/>
                <w:szCs w:val="24"/>
              </w:rPr>
            </w:pPr>
          </w:p>
        </w:tc>
        <w:tc>
          <w:tcPr>
            <w:tcW w:w="404" w:type="pct"/>
            <w:tcBorders>
              <w:left w:val="single" w:sz="8" w:space="0" w:color="auto"/>
              <w:bottom w:val="single" w:sz="8" w:space="0" w:color="auto"/>
              <w:right w:val="single" w:sz="8" w:space="0" w:color="auto"/>
            </w:tcBorders>
            <w:vAlign w:val="center"/>
          </w:tcPr>
          <w:p w:rsidR="0053270E" w:rsidRPr="00237879" w:rsidRDefault="0053270E" w:rsidP="00E263DE">
            <w:pPr>
              <w:jc w:val="center"/>
              <w:rPr>
                <w:sz w:val="24"/>
                <w:szCs w:val="24"/>
              </w:rPr>
            </w:pPr>
          </w:p>
        </w:tc>
      </w:tr>
      <w:tr w:rsidR="0053270E" w:rsidRPr="00237879" w:rsidTr="00D05D84">
        <w:trPr>
          <w:tblCellSpacing w:w="5" w:type="nil"/>
        </w:trPr>
        <w:tc>
          <w:tcPr>
            <w:tcW w:w="661" w:type="pct"/>
            <w:vMerge/>
            <w:tcBorders>
              <w:left w:val="single" w:sz="8" w:space="0" w:color="auto"/>
              <w:bottom w:val="single" w:sz="8" w:space="0" w:color="auto"/>
              <w:right w:val="single" w:sz="8" w:space="0" w:color="auto"/>
            </w:tcBorders>
          </w:tcPr>
          <w:p w:rsidR="0053270E" w:rsidRPr="00237879" w:rsidRDefault="0053270E" w:rsidP="00D93926">
            <w:pPr>
              <w:autoSpaceDE w:val="0"/>
              <w:autoSpaceDN w:val="0"/>
              <w:adjustRightInd w:val="0"/>
              <w:rPr>
                <w:sz w:val="24"/>
                <w:szCs w:val="24"/>
              </w:rPr>
            </w:pPr>
          </w:p>
        </w:tc>
        <w:tc>
          <w:tcPr>
            <w:tcW w:w="2015" w:type="pct"/>
            <w:tcBorders>
              <w:left w:val="single" w:sz="8" w:space="0" w:color="auto"/>
              <w:bottom w:val="single" w:sz="8" w:space="0" w:color="auto"/>
              <w:right w:val="single" w:sz="4" w:space="0" w:color="auto"/>
            </w:tcBorders>
          </w:tcPr>
          <w:p w:rsidR="0053270E" w:rsidRPr="00237879" w:rsidRDefault="0053270E" w:rsidP="00D93926">
            <w:pPr>
              <w:autoSpaceDE w:val="0"/>
              <w:autoSpaceDN w:val="0"/>
              <w:adjustRightInd w:val="0"/>
              <w:rPr>
                <w:sz w:val="24"/>
                <w:szCs w:val="24"/>
              </w:rPr>
            </w:pPr>
            <w:r w:rsidRPr="00237879">
              <w:rPr>
                <w:sz w:val="24"/>
                <w:szCs w:val="24"/>
              </w:rPr>
              <w:t>межбюджетные трансферты из  бюджетов поселений</w:t>
            </w:r>
          </w:p>
        </w:tc>
        <w:tc>
          <w:tcPr>
            <w:tcW w:w="475" w:type="pct"/>
            <w:tcBorders>
              <w:left w:val="single" w:sz="4" w:space="0" w:color="auto"/>
              <w:bottom w:val="single" w:sz="8" w:space="0" w:color="auto"/>
              <w:right w:val="single" w:sz="8" w:space="0" w:color="auto"/>
            </w:tcBorders>
            <w:vAlign w:val="center"/>
          </w:tcPr>
          <w:p w:rsidR="0053270E" w:rsidRPr="00237879" w:rsidRDefault="0053270E" w:rsidP="00E263DE">
            <w:pPr>
              <w:autoSpaceDE w:val="0"/>
              <w:autoSpaceDN w:val="0"/>
              <w:adjustRightInd w:val="0"/>
              <w:jc w:val="center"/>
              <w:rPr>
                <w:sz w:val="24"/>
                <w:szCs w:val="24"/>
              </w:rPr>
            </w:pPr>
          </w:p>
        </w:tc>
        <w:tc>
          <w:tcPr>
            <w:tcW w:w="474" w:type="pct"/>
            <w:tcBorders>
              <w:left w:val="single" w:sz="8" w:space="0" w:color="auto"/>
              <w:bottom w:val="single" w:sz="8" w:space="0" w:color="auto"/>
              <w:right w:val="single" w:sz="4" w:space="0" w:color="auto"/>
            </w:tcBorders>
            <w:vAlign w:val="center"/>
          </w:tcPr>
          <w:p w:rsidR="0053270E" w:rsidRPr="00237879" w:rsidRDefault="0053270E" w:rsidP="004F15FF">
            <w:pPr>
              <w:autoSpaceDE w:val="0"/>
              <w:autoSpaceDN w:val="0"/>
              <w:adjustRightInd w:val="0"/>
              <w:jc w:val="center"/>
              <w:rPr>
                <w:sz w:val="24"/>
                <w:szCs w:val="24"/>
              </w:rPr>
            </w:pPr>
          </w:p>
        </w:tc>
        <w:tc>
          <w:tcPr>
            <w:tcW w:w="494" w:type="pct"/>
            <w:tcBorders>
              <w:left w:val="single" w:sz="4" w:space="0" w:color="auto"/>
              <w:bottom w:val="single" w:sz="8" w:space="0" w:color="auto"/>
              <w:right w:val="single" w:sz="4" w:space="0" w:color="auto"/>
            </w:tcBorders>
            <w:vAlign w:val="center"/>
          </w:tcPr>
          <w:p w:rsidR="0053270E" w:rsidRPr="00237879" w:rsidRDefault="0053270E" w:rsidP="0065763C">
            <w:pPr>
              <w:autoSpaceDE w:val="0"/>
              <w:autoSpaceDN w:val="0"/>
              <w:adjustRightInd w:val="0"/>
              <w:jc w:val="center"/>
              <w:rPr>
                <w:sz w:val="24"/>
                <w:szCs w:val="24"/>
              </w:rPr>
            </w:pPr>
          </w:p>
        </w:tc>
        <w:tc>
          <w:tcPr>
            <w:tcW w:w="477" w:type="pct"/>
            <w:tcBorders>
              <w:left w:val="single" w:sz="4" w:space="0" w:color="auto"/>
              <w:bottom w:val="single" w:sz="8" w:space="0" w:color="auto"/>
              <w:right w:val="single" w:sz="8" w:space="0" w:color="auto"/>
            </w:tcBorders>
            <w:vAlign w:val="center"/>
          </w:tcPr>
          <w:p w:rsidR="0053270E" w:rsidRPr="00237879" w:rsidRDefault="0053270E" w:rsidP="00E263DE">
            <w:pPr>
              <w:autoSpaceDE w:val="0"/>
              <w:autoSpaceDN w:val="0"/>
              <w:adjustRightInd w:val="0"/>
              <w:jc w:val="center"/>
              <w:rPr>
                <w:sz w:val="24"/>
                <w:szCs w:val="24"/>
              </w:rPr>
            </w:pPr>
          </w:p>
        </w:tc>
        <w:tc>
          <w:tcPr>
            <w:tcW w:w="404" w:type="pct"/>
            <w:tcBorders>
              <w:left w:val="single" w:sz="8" w:space="0" w:color="auto"/>
              <w:bottom w:val="single" w:sz="8" w:space="0" w:color="auto"/>
              <w:right w:val="single" w:sz="8" w:space="0" w:color="auto"/>
            </w:tcBorders>
            <w:vAlign w:val="center"/>
          </w:tcPr>
          <w:p w:rsidR="0053270E" w:rsidRPr="00237879" w:rsidRDefault="0053270E" w:rsidP="00E263DE">
            <w:pPr>
              <w:autoSpaceDE w:val="0"/>
              <w:autoSpaceDN w:val="0"/>
              <w:adjustRightInd w:val="0"/>
              <w:jc w:val="center"/>
              <w:rPr>
                <w:sz w:val="24"/>
                <w:szCs w:val="24"/>
              </w:rPr>
            </w:pPr>
          </w:p>
        </w:tc>
      </w:tr>
    </w:tbl>
    <w:p w:rsidR="007A3D42" w:rsidRPr="00237879" w:rsidRDefault="007A3D42" w:rsidP="007A3D42">
      <w:pPr>
        <w:shd w:val="clear" w:color="auto" w:fill="FFFFFF"/>
      </w:pPr>
    </w:p>
    <w:p w:rsidR="007A3D42" w:rsidRPr="00237879" w:rsidRDefault="00DA7EAC" w:rsidP="007A3D42">
      <w:pPr>
        <w:shd w:val="clear" w:color="auto" w:fill="FFFFFF"/>
      </w:pPr>
      <w:r w:rsidRPr="00237879">
        <w:t xml:space="preserve">   </w:t>
      </w:r>
    </w:p>
    <w:tbl>
      <w:tblPr>
        <w:tblW w:w="4293" w:type="pct"/>
        <w:tblCellSpacing w:w="5" w:type="nil"/>
        <w:tblLayout w:type="fixed"/>
        <w:tblCellMar>
          <w:left w:w="75" w:type="dxa"/>
          <w:right w:w="75" w:type="dxa"/>
        </w:tblCellMar>
        <w:tblLook w:val="0000"/>
      </w:tblPr>
      <w:tblGrid>
        <w:gridCol w:w="1755"/>
        <w:gridCol w:w="5342"/>
        <w:gridCol w:w="1259"/>
        <w:gridCol w:w="1256"/>
        <w:gridCol w:w="1309"/>
        <w:gridCol w:w="1264"/>
        <w:gridCol w:w="1062"/>
      </w:tblGrid>
      <w:tr w:rsidR="0053270E" w:rsidRPr="00237879" w:rsidTr="0053270E">
        <w:trPr>
          <w:tblCellSpacing w:w="5" w:type="nil"/>
        </w:trPr>
        <w:tc>
          <w:tcPr>
            <w:tcW w:w="662" w:type="pct"/>
            <w:vMerge w:val="restart"/>
            <w:tcBorders>
              <w:left w:val="single" w:sz="8" w:space="0" w:color="auto"/>
              <w:right w:val="single" w:sz="8" w:space="0" w:color="auto"/>
            </w:tcBorders>
          </w:tcPr>
          <w:p w:rsidR="0053270E" w:rsidRPr="00237879" w:rsidRDefault="0053270E" w:rsidP="007A3D42">
            <w:pPr>
              <w:autoSpaceDE w:val="0"/>
              <w:autoSpaceDN w:val="0"/>
              <w:adjustRightInd w:val="0"/>
              <w:rPr>
                <w:sz w:val="24"/>
                <w:szCs w:val="24"/>
              </w:rPr>
            </w:pPr>
            <w:r w:rsidRPr="00237879">
              <w:rPr>
                <w:sz w:val="24"/>
                <w:szCs w:val="24"/>
              </w:rPr>
              <w:t>в том числе, Администрация Вытегорского муниципального района</w:t>
            </w:r>
          </w:p>
        </w:tc>
        <w:tc>
          <w:tcPr>
            <w:tcW w:w="2016" w:type="pct"/>
            <w:tcBorders>
              <w:left w:val="single" w:sz="8" w:space="0" w:color="auto"/>
              <w:bottom w:val="single" w:sz="8" w:space="0" w:color="auto"/>
              <w:right w:val="single" w:sz="4" w:space="0" w:color="auto"/>
            </w:tcBorders>
          </w:tcPr>
          <w:p w:rsidR="0053270E" w:rsidRPr="00237879" w:rsidRDefault="0053270E" w:rsidP="003C6BFD">
            <w:pPr>
              <w:autoSpaceDE w:val="0"/>
              <w:autoSpaceDN w:val="0"/>
              <w:adjustRightInd w:val="0"/>
              <w:rPr>
                <w:sz w:val="24"/>
                <w:szCs w:val="24"/>
              </w:rPr>
            </w:pPr>
            <w:r w:rsidRPr="00237879">
              <w:rPr>
                <w:sz w:val="24"/>
                <w:szCs w:val="24"/>
              </w:rPr>
              <w:t>всего, в том числе</w:t>
            </w:r>
          </w:p>
        </w:tc>
        <w:tc>
          <w:tcPr>
            <w:tcW w:w="475" w:type="pct"/>
            <w:tcBorders>
              <w:left w:val="single" w:sz="4" w:space="0" w:color="auto"/>
              <w:bottom w:val="single" w:sz="8" w:space="0" w:color="auto"/>
              <w:right w:val="single" w:sz="8" w:space="0" w:color="auto"/>
            </w:tcBorders>
            <w:vAlign w:val="center"/>
          </w:tcPr>
          <w:p w:rsidR="0053270E" w:rsidRPr="00237879" w:rsidRDefault="0053270E" w:rsidP="003C6BFD">
            <w:pPr>
              <w:jc w:val="center"/>
              <w:rPr>
                <w:sz w:val="24"/>
                <w:szCs w:val="24"/>
              </w:rPr>
            </w:pPr>
          </w:p>
        </w:tc>
        <w:tc>
          <w:tcPr>
            <w:tcW w:w="474" w:type="pct"/>
            <w:tcBorders>
              <w:left w:val="single" w:sz="8" w:space="0" w:color="auto"/>
              <w:bottom w:val="single" w:sz="8" w:space="0" w:color="auto"/>
              <w:right w:val="single" w:sz="4" w:space="0" w:color="auto"/>
            </w:tcBorders>
            <w:vAlign w:val="center"/>
          </w:tcPr>
          <w:p w:rsidR="0053270E" w:rsidRPr="00237879" w:rsidRDefault="0053270E" w:rsidP="003C6BFD">
            <w:pPr>
              <w:jc w:val="center"/>
              <w:rPr>
                <w:sz w:val="24"/>
                <w:szCs w:val="24"/>
              </w:rPr>
            </w:pPr>
          </w:p>
        </w:tc>
        <w:tc>
          <w:tcPr>
            <w:tcW w:w="494" w:type="pct"/>
            <w:tcBorders>
              <w:left w:val="single" w:sz="4" w:space="0" w:color="auto"/>
              <w:bottom w:val="single" w:sz="8" w:space="0" w:color="auto"/>
              <w:right w:val="single" w:sz="4" w:space="0" w:color="auto"/>
            </w:tcBorders>
            <w:vAlign w:val="center"/>
          </w:tcPr>
          <w:p w:rsidR="0053270E" w:rsidRPr="00237879" w:rsidRDefault="0053270E" w:rsidP="003C6BFD">
            <w:pPr>
              <w:jc w:val="center"/>
              <w:rPr>
                <w:b/>
                <w:sz w:val="24"/>
                <w:szCs w:val="24"/>
              </w:rPr>
            </w:pPr>
          </w:p>
        </w:tc>
        <w:tc>
          <w:tcPr>
            <w:tcW w:w="477" w:type="pct"/>
            <w:tcBorders>
              <w:left w:val="single" w:sz="4" w:space="0" w:color="auto"/>
              <w:bottom w:val="single" w:sz="8" w:space="0" w:color="auto"/>
              <w:right w:val="single" w:sz="8" w:space="0" w:color="auto"/>
            </w:tcBorders>
            <w:vAlign w:val="center"/>
          </w:tcPr>
          <w:p w:rsidR="0053270E" w:rsidRPr="00237879" w:rsidRDefault="0053270E" w:rsidP="003C6BFD">
            <w:pPr>
              <w:jc w:val="center"/>
              <w:rPr>
                <w:sz w:val="24"/>
                <w:szCs w:val="24"/>
              </w:rPr>
            </w:pPr>
          </w:p>
        </w:tc>
        <w:tc>
          <w:tcPr>
            <w:tcW w:w="401" w:type="pct"/>
            <w:tcBorders>
              <w:left w:val="single" w:sz="8" w:space="0" w:color="auto"/>
              <w:bottom w:val="single" w:sz="8" w:space="0" w:color="auto"/>
              <w:right w:val="single" w:sz="8" w:space="0" w:color="auto"/>
            </w:tcBorders>
            <w:vAlign w:val="center"/>
          </w:tcPr>
          <w:p w:rsidR="0053270E" w:rsidRPr="00237879" w:rsidRDefault="0053270E" w:rsidP="003C6BFD">
            <w:pPr>
              <w:jc w:val="center"/>
              <w:rPr>
                <w:b/>
                <w:sz w:val="24"/>
                <w:szCs w:val="24"/>
              </w:rPr>
            </w:pPr>
          </w:p>
        </w:tc>
      </w:tr>
      <w:tr w:rsidR="0053270E" w:rsidRPr="00237879" w:rsidTr="0053270E">
        <w:trPr>
          <w:tblCellSpacing w:w="5" w:type="nil"/>
        </w:trPr>
        <w:tc>
          <w:tcPr>
            <w:tcW w:w="662" w:type="pct"/>
            <w:vMerge/>
            <w:tcBorders>
              <w:left w:val="single" w:sz="8" w:space="0" w:color="auto"/>
              <w:right w:val="single" w:sz="8" w:space="0" w:color="auto"/>
            </w:tcBorders>
          </w:tcPr>
          <w:p w:rsidR="0053270E" w:rsidRPr="00237879" w:rsidRDefault="0053270E" w:rsidP="003C6BFD">
            <w:pPr>
              <w:autoSpaceDE w:val="0"/>
              <w:autoSpaceDN w:val="0"/>
              <w:adjustRightInd w:val="0"/>
              <w:rPr>
                <w:sz w:val="24"/>
                <w:szCs w:val="24"/>
              </w:rPr>
            </w:pPr>
          </w:p>
        </w:tc>
        <w:tc>
          <w:tcPr>
            <w:tcW w:w="2016" w:type="pct"/>
            <w:tcBorders>
              <w:left w:val="single" w:sz="8" w:space="0" w:color="auto"/>
              <w:bottom w:val="single" w:sz="8" w:space="0" w:color="auto"/>
              <w:right w:val="single" w:sz="4" w:space="0" w:color="auto"/>
            </w:tcBorders>
          </w:tcPr>
          <w:p w:rsidR="0053270E" w:rsidRPr="00237879" w:rsidRDefault="0053270E" w:rsidP="003C6BFD">
            <w:pPr>
              <w:autoSpaceDE w:val="0"/>
              <w:autoSpaceDN w:val="0"/>
              <w:adjustRightInd w:val="0"/>
              <w:rPr>
                <w:sz w:val="24"/>
                <w:szCs w:val="24"/>
              </w:rPr>
            </w:pPr>
            <w:r w:rsidRPr="00237879">
              <w:rPr>
                <w:sz w:val="24"/>
                <w:szCs w:val="24"/>
              </w:rPr>
              <w:t xml:space="preserve">собственные доходы районного бюджета </w:t>
            </w:r>
          </w:p>
        </w:tc>
        <w:tc>
          <w:tcPr>
            <w:tcW w:w="475" w:type="pct"/>
            <w:tcBorders>
              <w:left w:val="single" w:sz="4" w:space="0" w:color="auto"/>
              <w:bottom w:val="single" w:sz="8" w:space="0" w:color="auto"/>
              <w:right w:val="single" w:sz="8" w:space="0" w:color="auto"/>
            </w:tcBorders>
            <w:vAlign w:val="center"/>
          </w:tcPr>
          <w:p w:rsidR="0053270E" w:rsidRPr="00237879" w:rsidRDefault="0053270E" w:rsidP="003C6BFD">
            <w:pPr>
              <w:jc w:val="center"/>
              <w:rPr>
                <w:sz w:val="24"/>
                <w:szCs w:val="24"/>
              </w:rPr>
            </w:pPr>
          </w:p>
        </w:tc>
        <w:tc>
          <w:tcPr>
            <w:tcW w:w="474" w:type="pct"/>
            <w:tcBorders>
              <w:left w:val="single" w:sz="8" w:space="0" w:color="auto"/>
              <w:bottom w:val="single" w:sz="8" w:space="0" w:color="auto"/>
              <w:right w:val="single" w:sz="4" w:space="0" w:color="auto"/>
            </w:tcBorders>
            <w:vAlign w:val="center"/>
          </w:tcPr>
          <w:p w:rsidR="0053270E" w:rsidRPr="00237879" w:rsidRDefault="0053270E" w:rsidP="003C6BFD">
            <w:pPr>
              <w:jc w:val="center"/>
              <w:rPr>
                <w:sz w:val="24"/>
                <w:szCs w:val="24"/>
              </w:rPr>
            </w:pPr>
          </w:p>
        </w:tc>
        <w:tc>
          <w:tcPr>
            <w:tcW w:w="494" w:type="pct"/>
            <w:tcBorders>
              <w:left w:val="single" w:sz="4" w:space="0" w:color="auto"/>
              <w:bottom w:val="single" w:sz="8" w:space="0" w:color="auto"/>
              <w:right w:val="single" w:sz="4" w:space="0" w:color="auto"/>
            </w:tcBorders>
            <w:vAlign w:val="center"/>
          </w:tcPr>
          <w:p w:rsidR="0053270E" w:rsidRPr="00237879" w:rsidRDefault="0053270E" w:rsidP="00C1449E">
            <w:pPr>
              <w:jc w:val="center"/>
              <w:rPr>
                <w:sz w:val="24"/>
                <w:szCs w:val="24"/>
              </w:rPr>
            </w:pPr>
          </w:p>
        </w:tc>
        <w:tc>
          <w:tcPr>
            <w:tcW w:w="477" w:type="pct"/>
            <w:tcBorders>
              <w:left w:val="single" w:sz="4" w:space="0" w:color="auto"/>
              <w:bottom w:val="single" w:sz="8" w:space="0" w:color="auto"/>
              <w:right w:val="single" w:sz="8" w:space="0" w:color="auto"/>
            </w:tcBorders>
            <w:vAlign w:val="center"/>
          </w:tcPr>
          <w:p w:rsidR="0053270E" w:rsidRPr="00237879" w:rsidRDefault="0053270E" w:rsidP="003C6BFD">
            <w:pPr>
              <w:jc w:val="center"/>
              <w:rPr>
                <w:sz w:val="24"/>
                <w:szCs w:val="24"/>
              </w:rPr>
            </w:pPr>
          </w:p>
        </w:tc>
        <w:tc>
          <w:tcPr>
            <w:tcW w:w="401" w:type="pct"/>
            <w:tcBorders>
              <w:left w:val="single" w:sz="8" w:space="0" w:color="auto"/>
              <w:bottom w:val="single" w:sz="8" w:space="0" w:color="auto"/>
              <w:right w:val="single" w:sz="8" w:space="0" w:color="auto"/>
            </w:tcBorders>
            <w:vAlign w:val="center"/>
          </w:tcPr>
          <w:p w:rsidR="0053270E" w:rsidRPr="00237879" w:rsidRDefault="0053270E" w:rsidP="003C6BFD">
            <w:pPr>
              <w:jc w:val="center"/>
              <w:rPr>
                <w:b/>
                <w:sz w:val="24"/>
                <w:szCs w:val="24"/>
              </w:rPr>
            </w:pPr>
          </w:p>
        </w:tc>
      </w:tr>
      <w:tr w:rsidR="0053270E" w:rsidRPr="00237879" w:rsidTr="0053270E">
        <w:trPr>
          <w:tblCellSpacing w:w="5" w:type="nil"/>
        </w:trPr>
        <w:tc>
          <w:tcPr>
            <w:tcW w:w="662" w:type="pct"/>
            <w:vMerge/>
            <w:tcBorders>
              <w:left w:val="single" w:sz="8" w:space="0" w:color="auto"/>
              <w:right w:val="single" w:sz="8" w:space="0" w:color="auto"/>
            </w:tcBorders>
          </w:tcPr>
          <w:p w:rsidR="0053270E" w:rsidRPr="00237879" w:rsidRDefault="0053270E" w:rsidP="003C6BFD">
            <w:pPr>
              <w:autoSpaceDE w:val="0"/>
              <w:autoSpaceDN w:val="0"/>
              <w:adjustRightInd w:val="0"/>
              <w:rPr>
                <w:sz w:val="24"/>
                <w:szCs w:val="24"/>
              </w:rPr>
            </w:pPr>
          </w:p>
        </w:tc>
        <w:tc>
          <w:tcPr>
            <w:tcW w:w="2016" w:type="pct"/>
            <w:tcBorders>
              <w:left w:val="single" w:sz="8" w:space="0" w:color="auto"/>
              <w:bottom w:val="single" w:sz="8" w:space="0" w:color="auto"/>
              <w:right w:val="single" w:sz="4" w:space="0" w:color="auto"/>
            </w:tcBorders>
          </w:tcPr>
          <w:p w:rsidR="0053270E" w:rsidRPr="00237879" w:rsidRDefault="0053270E" w:rsidP="003C6BFD">
            <w:pPr>
              <w:autoSpaceDE w:val="0"/>
              <w:autoSpaceDN w:val="0"/>
              <w:adjustRightInd w:val="0"/>
              <w:rPr>
                <w:sz w:val="24"/>
                <w:szCs w:val="24"/>
              </w:rPr>
            </w:pPr>
            <w:r w:rsidRPr="00237879">
              <w:rPr>
                <w:sz w:val="24"/>
                <w:szCs w:val="24"/>
              </w:rPr>
              <w:t>субвенции и субсидии из областного бюджета за счет средств федерального бюджета</w:t>
            </w:r>
          </w:p>
        </w:tc>
        <w:tc>
          <w:tcPr>
            <w:tcW w:w="475" w:type="pct"/>
            <w:tcBorders>
              <w:left w:val="single" w:sz="4" w:space="0" w:color="auto"/>
              <w:bottom w:val="single" w:sz="8" w:space="0" w:color="auto"/>
              <w:right w:val="single" w:sz="8" w:space="0" w:color="auto"/>
            </w:tcBorders>
            <w:vAlign w:val="center"/>
          </w:tcPr>
          <w:p w:rsidR="0053270E" w:rsidRPr="00237879" w:rsidRDefault="0053270E" w:rsidP="003C6BFD">
            <w:pPr>
              <w:jc w:val="center"/>
              <w:rPr>
                <w:sz w:val="24"/>
                <w:szCs w:val="24"/>
              </w:rPr>
            </w:pPr>
          </w:p>
        </w:tc>
        <w:tc>
          <w:tcPr>
            <w:tcW w:w="474" w:type="pct"/>
            <w:tcBorders>
              <w:left w:val="single" w:sz="8" w:space="0" w:color="auto"/>
              <w:bottom w:val="single" w:sz="8" w:space="0" w:color="auto"/>
              <w:right w:val="single" w:sz="4" w:space="0" w:color="auto"/>
            </w:tcBorders>
            <w:vAlign w:val="center"/>
          </w:tcPr>
          <w:p w:rsidR="0053270E" w:rsidRPr="00237879" w:rsidRDefault="0053270E" w:rsidP="003C6BFD">
            <w:pPr>
              <w:jc w:val="center"/>
              <w:rPr>
                <w:sz w:val="24"/>
                <w:szCs w:val="24"/>
              </w:rPr>
            </w:pPr>
          </w:p>
        </w:tc>
        <w:tc>
          <w:tcPr>
            <w:tcW w:w="494" w:type="pct"/>
            <w:tcBorders>
              <w:left w:val="single" w:sz="4" w:space="0" w:color="auto"/>
              <w:bottom w:val="single" w:sz="8" w:space="0" w:color="auto"/>
              <w:right w:val="single" w:sz="4" w:space="0" w:color="auto"/>
            </w:tcBorders>
            <w:vAlign w:val="center"/>
          </w:tcPr>
          <w:p w:rsidR="0053270E" w:rsidRPr="00237879" w:rsidRDefault="0053270E" w:rsidP="003C6BFD">
            <w:pPr>
              <w:jc w:val="center"/>
              <w:rPr>
                <w:sz w:val="24"/>
                <w:szCs w:val="24"/>
              </w:rPr>
            </w:pPr>
          </w:p>
        </w:tc>
        <w:tc>
          <w:tcPr>
            <w:tcW w:w="477" w:type="pct"/>
            <w:tcBorders>
              <w:left w:val="single" w:sz="4" w:space="0" w:color="auto"/>
              <w:bottom w:val="single" w:sz="8" w:space="0" w:color="auto"/>
              <w:right w:val="single" w:sz="8" w:space="0" w:color="auto"/>
            </w:tcBorders>
            <w:vAlign w:val="center"/>
          </w:tcPr>
          <w:p w:rsidR="0053270E" w:rsidRPr="00237879" w:rsidRDefault="0053270E" w:rsidP="003C6BFD">
            <w:pPr>
              <w:jc w:val="center"/>
              <w:rPr>
                <w:b/>
                <w:sz w:val="24"/>
                <w:szCs w:val="24"/>
              </w:rPr>
            </w:pPr>
          </w:p>
        </w:tc>
        <w:tc>
          <w:tcPr>
            <w:tcW w:w="401" w:type="pct"/>
            <w:tcBorders>
              <w:left w:val="single" w:sz="8" w:space="0" w:color="auto"/>
              <w:bottom w:val="single" w:sz="8" w:space="0" w:color="auto"/>
              <w:right w:val="single" w:sz="8" w:space="0" w:color="auto"/>
            </w:tcBorders>
            <w:vAlign w:val="center"/>
          </w:tcPr>
          <w:p w:rsidR="0053270E" w:rsidRPr="00237879" w:rsidRDefault="0053270E" w:rsidP="003C6BFD">
            <w:pPr>
              <w:jc w:val="center"/>
              <w:rPr>
                <w:sz w:val="24"/>
                <w:szCs w:val="24"/>
              </w:rPr>
            </w:pPr>
          </w:p>
        </w:tc>
      </w:tr>
      <w:tr w:rsidR="0053270E" w:rsidRPr="00237879" w:rsidTr="0053270E">
        <w:trPr>
          <w:tblCellSpacing w:w="5" w:type="nil"/>
        </w:trPr>
        <w:tc>
          <w:tcPr>
            <w:tcW w:w="662" w:type="pct"/>
            <w:vMerge/>
            <w:tcBorders>
              <w:left w:val="single" w:sz="8" w:space="0" w:color="auto"/>
              <w:bottom w:val="single" w:sz="8" w:space="0" w:color="auto"/>
              <w:right w:val="single" w:sz="8" w:space="0" w:color="auto"/>
            </w:tcBorders>
          </w:tcPr>
          <w:p w:rsidR="0053270E" w:rsidRPr="00237879" w:rsidRDefault="0053270E" w:rsidP="003C6BFD">
            <w:pPr>
              <w:autoSpaceDE w:val="0"/>
              <w:autoSpaceDN w:val="0"/>
              <w:adjustRightInd w:val="0"/>
              <w:rPr>
                <w:sz w:val="24"/>
                <w:szCs w:val="24"/>
              </w:rPr>
            </w:pPr>
          </w:p>
        </w:tc>
        <w:tc>
          <w:tcPr>
            <w:tcW w:w="2016" w:type="pct"/>
            <w:tcBorders>
              <w:left w:val="single" w:sz="8" w:space="0" w:color="auto"/>
              <w:bottom w:val="single" w:sz="8" w:space="0" w:color="auto"/>
              <w:right w:val="single" w:sz="4" w:space="0" w:color="auto"/>
            </w:tcBorders>
          </w:tcPr>
          <w:p w:rsidR="0053270E" w:rsidRPr="00237879" w:rsidRDefault="0053270E" w:rsidP="003C6BFD">
            <w:pPr>
              <w:autoSpaceDE w:val="0"/>
              <w:autoSpaceDN w:val="0"/>
              <w:adjustRightInd w:val="0"/>
              <w:rPr>
                <w:sz w:val="24"/>
                <w:szCs w:val="24"/>
              </w:rPr>
            </w:pPr>
            <w:r w:rsidRPr="00237879">
              <w:rPr>
                <w:sz w:val="24"/>
                <w:szCs w:val="24"/>
              </w:rPr>
              <w:t>субвенции и субсидии из областного бюджета за счет собственных средств областного бюджета</w:t>
            </w:r>
          </w:p>
        </w:tc>
        <w:tc>
          <w:tcPr>
            <w:tcW w:w="475" w:type="pct"/>
            <w:tcBorders>
              <w:left w:val="single" w:sz="4" w:space="0" w:color="auto"/>
              <w:bottom w:val="single" w:sz="8" w:space="0" w:color="auto"/>
              <w:right w:val="single" w:sz="8" w:space="0" w:color="auto"/>
            </w:tcBorders>
            <w:vAlign w:val="center"/>
          </w:tcPr>
          <w:p w:rsidR="0053270E" w:rsidRPr="00237879" w:rsidRDefault="0053270E" w:rsidP="003C6BFD">
            <w:pPr>
              <w:jc w:val="center"/>
              <w:rPr>
                <w:sz w:val="24"/>
                <w:szCs w:val="24"/>
              </w:rPr>
            </w:pPr>
          </w:p>
        </w:tc>
        <w:tc>
          <w:tcPr>
            <w:tcW w:w="474" w:type="pct"/>
            <w:tcBorders>
              <w:left w:val="single" w:sz="8" w:space="0" w:color="auto"/>
              <w:bottom w:val="single" w:sz="8" w:space="0" w:color="auto"/>
              <w:right w:val="single" w:sz="4" w:space="0" w:color="auto"/>
            </w:tcBorders>
            <w:vAlign w:val="center"/>
          </w:tcPr>
          <w:p w:rsidR="0053270E" w:rsidRPr="00237879" w:rsidRDefault="0053270E" w:rsidP="003C6BFD">
            <w:pPr>
              <w:jc w:val="center"/>
              <w:rPr>
                <w:sz w:val="24"/>
                <w:szCs w:val="24"/>
              </w:rPr>
            </w:pPr>
          </w:p>
        </w:tc>
        <w:tc>
          <w:tcPr>
            <w:tcW w:w="494" w:type="pct"/>
            <w:tcBorders>
              <w:left w:val="single" w:sz="4" w:space="0" w:color="auto"/>
              <w:bottom w:val="single" w:sz="8" w:space="0" w:color="auto"/>
              <w:right w:val="single" w:sz="4" w:space="0" w:color="auto"/>
            </w:tcBorders>
            <w:vAlign w:val="center"/>
          </w:tcPr>
          <w:p w:rsidR="0053270E" w:rsidRPr="00237879" w:rsidRDefault="0053270E" w:rsidP="00C1449E">
            <w:pPr>
              <w:jc w:val="center"/>
              <w:rPr>
                <w:sz w:val="24"/>
                <w:szCs w:val="24"/>
              </w:rPr>
            </w:pPr>
          </w:p>
        </w:tc>
        <w:tc>
          <w:tcPr>
            <w:tcW w:w="477" w:type="pct"/>
            <w:tcBorders>
              <w:left w:val="single" w:sz="4" w:space="0" w:color="auto"/>
              <w:bottom w:val="single" w:sz="8" w:space="0" w:color="auto"/>
              <w:right w:val="single" w:sz="8" w:space="0" w:color="auto"/>
            </w:tcBorders>
            <w:vAlign w:val="center"/>
          </w:tcPr>
          <w:p w:rsidR="0053270E" w:rsidRPr="00237879" w:rsidRDefault="0053270E" w:rsidP="003C6BFD">
            <w:pPr>
              <w:jc w:val="center"/>
              <w:rPr>
                <w:sz w:val="24"/>
                <w:szCs w:val="24"/>
              </w:rPr>
            </w:pPr>
          </w:p>
        </w:tc>
        <w:tc>
          <w:tcPr>
            <w:tcW w:w="401" w:type="pct"/>
            <w:tcBorders>
              <w:left w:val="single" w:sz="8" w:space="0" w:color="auto"/>
              <w:bottom w:val="single" w:sz="8" w:space="0" w:color="auto"/>
              <w:right w:val="single" w:sz="8" w:space="0" w:color="auto"/>
            </w:tcBorders>
            <w:vAlign w:val="center"/>
          </w:tcPr>
          <w:p w:rsidR="0053270E" w:rsidRPr="00237879" w:rsidRDefault="0053270E" w:rsidP="003C6BFD">
            <w:pPr>
              <w:jc w:val="center"/>
              <w:rPr>
                <w:sz w:val="24"/>
                <w:szCs w:val="24"/>
              </w:rPr>
            </w:pPr>
          </w:p>
        </w:tc>
      </w:tr>
      <w:tr w:rsidR="0053270E" w:rsidRPr="00237879" w:rsidTr="0053270E">
        <w:trPr>
          <w:tblCellSpacing w:w="5" w:type="nil"/>
        </w:trPr>
        <w:tc>
          <w:tcPr>
            <w:tcW w:w="662" w:type="pct"/>
            <w:vMerge/>
            <w:tcBorders>
              <w:left w:val="single" w:sz="8" w:space="0" w:color="auto"/>
              <w:bottom w:val="single" w:sz="8" w:space="0" w:color="auto"/>
              <w:right w:val="single" w:sz="8" w:space="0" w:color="auto"/>
            </w:tcBorders>
          </w:tcPr>
          <w:p w:rsidR="0053270E" w:rsidRPr="00237879" w:rsidRDefault="0053270E" w:rsidP="003C6BFD">
            <w:pPr>
              <w:autoSpaceDE w:val="0"/>
              <w:autoSpaceDN w:val="0"/>
              <w:adjustRightInd w:val="0"/>
              <w:rPr>
                <w:sz w:val="24"/>
                <w:szCs w:val="24"/>
              </w:rPr>
            </w:pPr>
          </w:p>
        </w:tc>
        <w:tc>
          <w:tcPr>
            <w:tcW w:w="2016" w:type="pct"/>
            <w:tcBorders>
              <w:left w:val="single" w:sz="8" w:space="0" w:color="auto"/>
              <w:bottom w:val="single" w:sz="8" w:space="0" w:color="auto"/>
              <w:right w:val="single" w:sz="4" w:space="0" w:color="auto"/>
            </w:tcBorders>
          </w:tcPr>
          <w:p w:rsidR="0053270E" w:rsidRPr="00237879" w:rsidRDefault="0053270E" w:rsidP="003C6BFD">
            <w:pPr>
              <w:autoSpaceDE w:val="0"/>
              <w:autoSpaceDN w:val="0"/>
              <w:adjustRightInd w:val="0"/>
              <w:rPr>
                <w:sz w:val="24"/>
                <w:szCs w:val="24"/>
              </w:rPr>
            </w:pPr>
            <w:r w:rsidRPr="00237879">
              <w:rPr>
                <w:sz w:val="24"/>
                <w:szCs w:val="24"/>
              </w:rPr>
              <w:t>межбюджетные трансферты из  бюджетов поселений</w:t>
            </w:r>
          </w:p>
        </w:tc>
        <w:tc>
          <w:tcPr>
            <w:tcW w:w="475" w:type="pct"/>
            <w:tcBorders>
              <w:left w:val="single" w:sz="4" w:space="0" w:color="auto"/>
              <w:bottom w:val="single" w:sz="8" w:space="0" w:color="auto"/>
              <w:right w:val="single" w:sz="8" w:space="0" w:color="auto"/>
            </w:tcBorders>
            <w:vAlign w:val="center"/>
          </w:tcPr>
          <w:p w:rsidR="0053270E" w:rsidRPr="00237879" w:rsidRDefault="0053270E" w:rsidP="003C6BFD">
            <w:pPr>
              <w:autoSpaceDE w:val="0"/>
              <w:autoSpaceDN w:val="0"/>
              <w:adjustRightInd w:val="0"/>
              <w:jc w:val="center"/>
              <w:rPr>
                <w:sz w:val="24"/>
                <w:szCs w:val="24"/>
              </w:rPr>
            </w:pPr>
          </w:p>
        </w:tc>
        <w:tc>
          <w:tcPr>
            <w:tcW w:w="474" w:type="pct"/>
            <w:tcBorders>
              <w:left w:val="single" w:sz="8" w:space="0" w:color="auto"/>
              <w:bottom w:val="single" w:sz="8" w:space="0" w:color="auto"/>
              <w:right w:val="single" w:sz="4" w:space="0" w:color="auto"/>
            </w:tcBorders>
            <w:vAlign w:val="center"/>
          </w:tcPr>
          <w:p w:rsidR="0053270E" w:rsidRPr="00237879" w:rsidRDefault="0053270E" w:rsidP="003C6BFD">
            <w:pPr>
              <w:autoSpaceDE w:val="0"/>
              <w:autoSpaceDN w:val="0"/>
              <w:adjustRightInd w:val="0"/>
              <w:jc w:val="center"/>
              <w:rPr>
                <w:sz w:val="24"/>
                <w:szCs w:val="24"/>
              </w:rPr>
            </w:pPr>
          </w:p>
        </w:tc>
        <w:tc>
          <w:tcPr>
            <w:tcW w:w="494" w:type="pct"/>
            <w:tcBorders>
              <w:left w:val="single" w:sz="4" w:space="0" w:color="auto"/>
              <w:bottom w:val="single" w:sz="8" w:space="0" w:color="auto"/>
              <w:right w:val="single" w:sz="4" w:space="0" w:color="auto"/>
            </w:tcBorders>
            <w:vAlign w:val="center"/>
          </w:tcPr>
          <w:p w:rsidR="0053270E" w:rsidRPr="00237879" w:rsidRDefault="0053270E" w:rsidP="003C6BFD">
            <w:pPr>
              <w:autoSpaceDE w:val="0"/>
              <w:autoSpaceDN w:val="0"/>
              <w:adjustRightInd w:val="0"/>
              <w:jc w:val="center"/>
              <w:rPr>
                <w:sz w:val="24"/>
                <w:szCs w:val="24"/>
              </w:rPr>
            </w:pPr>
          </w:p>
        </w:tc>
        <w:tc>
          <w:tcPr>
            <w:tcW w:w="477" w:type="pct"/>
            <w:tcBorders>
              <w:left w:val="single" w:sz="4" w:space="0" w:color="auto"/>
              <w:bottom w:val="single" w:sz="8" w:space="0" w:color="auto"/>
              <w:right w:val="single" w:sz="8" w:space="0" w:color="auto"/>
            </w:tcBorders>
            <w:vAlign w:val="center"/>
          </w:tcPr>
          <w:p w:rsidR="0053270E" w:rsidRPr="00237879" w:rsidRDefault="0053270E" w:rsidP="003C6BFD">
            <w:pPr>
              <w:autoSpaceDE w:val="0"/>
              <w:autoSpaceDN w:val="0"/>
              <w:adjustRightInd w:val="0"/>
              <w:jc w:val="center"/>
              <w:rPr>
                <w:sz w:val="24"/>
                <w:szCs w:val="24"/>
              </w:rPr>
            </w:pPr>
          </w:p>
        </w:tc>
        <w:tc>
          <w:tcPr>
            <w:tcW w:w="401" w:type="pct"/>
            <w:tcBorders>
              <w:left w:val="single" w:sz="8" w:space="0" w:color="auto"/>
              <w:bottom w:val="single" w:sz="8" w:space="0" w:color="auto"/>
              <w:right w:val="single" w:sz="8" w:space="0" w:color="auto"/>
            </w:tcBorders>
            <w:vAlign w:val="center"/>
          </w:tcPr>
          <w:p w:rsidR="0053270E" w:rsidRPr="00237879" w:rsidRDefault="0053270E" w:rsidP="003C6BFD">
            <w:pPr>
              <w:autoSpaceDE w:val="0"/>
              <w:autoSpaceDN w:val="0"/>
              <w:adjustRightInd w:val="0"/>
              <w:jc w:val="center"/>
              <w:rPr>
                <w:sz w:val="24"/>
                <w:szCs w:val="24"/>
              </w:rPr>
            </w:pPr>
          </w:p>
        </w:tc>
      </w:tr>
    </w:tbl>
    <w:p w:rsidR="00685058" w:rsidRPr="00237879" w:rsidRDefault="00DA7EAC" w:rsidP="00FB69CD">
      <w:pPr>
        <w:shd w:val="clear" w:color="auto" w:fill="FFFFFF"/>
      </w:pPr>
      <w:r w:rsidRPr="00237879">
        <w:t xml:space="preserve">                                                                                           </w:t>
      </w:r>
      <w:r w:rsidR="00883491" w:rsidRPr="00237879">
        <w:t xml:space="preserve">                           </w:t>
      </w:r>
    </w:p>
    <w:p w:rsidR="00FB69CD" w:rsidRPr="00237879" w:rsidRDefault="00FB69CD" w:rsidP="00FB69CD">
      <w:pPr>
        <w:shd w:val="clear" w:color="auto" w:fill="FFFFFF"/>
      </w:pPr>
    </w:p>
    <w:p w:rsidR="0053270E" w:rsidRPr="00237879" w:rsidRDefault="0053270E" w:rsidP="00FB69CD">
      <w:pPr>
        <w:shd w:val="clear" w:color="auto" w:fill="FFFFFF"/>
      </w:pPr>
    </w:p>
    <w:p w:rsidR="0053270E" w:rsidRPr="00237879" w:rsidRDefault="0053270E" w:rsidP="00FB69CD">
      <w:pPr>
        <w:shd w:val="clear" w:color="auto" w:fill="FFFFFF"/>
      </w:pPr>
    </w:p>
    <w:p w:rsidR="0053270E" w:rsidRPr="00237879" w:rsidRDefault="0053270E" w:rsidP="00FB69CD">
      <w:pPr>
        <w:shd w:val="clear" w:color="auto" w:fill="FFFFFF"/>
      </w:pPr>
    </w:p>
    <w:p w:rsidR="0053270E" w:rsidRPr="00237879" w:rsidRDefault="0053270E" w:rsidP="00FB69CD">
      <w:pPr>
        <w:shd w:val="clear" w:color="auto" w:fill="FFFFFF"/>
      </w:pPr>
    </w:p>
    <w:p w:rsidR="0053270E" w:rsidRPr="00237879" w:rsidRDefault="0053270E" w:rsidP="00FB69CD">
      <w:pPr>
        <w:shd w:val="clear" w:color="auto" w:fill="FFFFFF"/>
      </w:pPr>
    </w:p>
    <w:p w:rsidR="0053270E" w:rsidRPr="00237879" w:rsidRDefault="0053270E" w:rsidP="00FB69CD">
      <w:pPr>
        <w:shd w:val="clear" w:color="auto" w:fill="FFFFFF"/>
      </w:pPr>
    </w:p>
    <w:p w:rsidR="0053270E" w:rsidRPr="00237879" w:rsidRDefault="0053270E" w:rsidP="00FB69CD">
      <w:pPr>
        <w:shd w:val="clear" w:color="auto" w:fill="FFFFFF"/>
      </w:pPr>
    </w:p>
    <w:p w:rsidR="0053270E" w:rsidRPr="00237879" w:rsidRDefault="0053270E" w:rsidP="00FB69CD">
      <w:pPr>
        <w:shd w:val="clear" w:color="auto" w:fill="FFFFFF"/>
      </w:pPr>
    </w:p>
    <w:p w:rsidR="0053270E" w:rsidRPr="00237879" w:rsidRDefault="0053270E" w:rsidP="00FB69CD">
      <w:pPr>
        <w:shd w:val="clear" w:color="auto" w:fill="FFFFFF"/>
      </w:pPr>
    </w:p>
    <w:p w:rsidR="0053270E" w:rsidRPr="00237879" w:rsidRDefault="0053270E" w:rsidP="00FB69CD">
      <w:pPr>
        <w:shd w:val="clear" w:color="auto" w:fill="FFFFFF"/>
      </w:pPr>
    </w:p>
    <w:p w:rsidR="0053270E" w:rsidRPr="00237879" w:rsidRDefault="0053270E" w:rsidP="00FB69CD">
      <w:pPr>
        <w:shd w:val="clear" w:color="auto" w:fill="FFFFFF"/>
      </w:pPr>
    </w:p>
    <w:p w:rsidR="0053270E" w:rsidRPr="00237879" w:rsidRDefault="0053270E" w:rsidP="00FB69CD">
      <w:pPr>
        <w:shd w:val="clear" w:color="auto" w:fill="FFFFFF"/>
      </w:pPr>
    </w:p>
    <w:p w:rsidR="0053270E" w:rsidRPr="00237879" w:rsidRDefault="0053270E" w:rsidP="00FB69CD">
      <w:pPr>
        <w:shd w:val="clear" w:color="auto" w:fill="FFFFFF"/>
      </w:pPr>
    </w:p>
    <w:p w:rsidR="0053270E" w:rsidRPr="00237879" w:rsidRDefault="0053270E" w:rsidP="00FB69CD">
      <w:pPr>
        <w:shd w:val="clear" w:color="auto" w:fill="FFFFFF"/>
      </w:pPr>
    </w:p>
    <w:p w:rsidR="0053270E" w:rsidRPr="00237879" w:rsidRDefault="0053270E" w:rsidP="00FB69CD">
      <w:pPr>
        <w:shd w:val="clear" w:color="auto" w:fill="FFFFFF"/>
      </w:pPr>
    </w:p>
    <w:p w:rsidR="0053270E" w:rsidRPr="00237879" w:rsidRDefault="0053270E" w:rsidP="00FB69CD">
      <w:pPr>
        <w:shd w:val="clear" w:color="auto" w:fill="FFFFFF"/>
      </w:pPr>
    </w:p>
    <w:p w:rsidR="0053270E" w:rsidRPr="00237879" w:rsidRDefault="0053270E" w:rsidP="00FB69CD">
      <w:pPr>
        <w:shd w:val="clear" w:color="auto" w:fill="FFFFFF"/>
      </w:pPr>
    </w:p>
    <w:p w:rsidR="0053270E" w:rsidRPr="00237879" w:rsidRDefault="0053270E" w:rsidP="00FB69CD">
      <w:pPr>
        <w:shd w:val="clear" w:color="auto" w:fill="FFFFFF"/>
      </w:pPr>
    </w:p>
    <w:p w:rsidR="0053270E" w:rsidRPr="00237879" w:rsidRDefault="0053270E" w:rsidP="00FB69CD">
      <w:pPr>
        <w:shd w:val="clear" w:color="auto" w:fill="FFFFFF"/>
      </w:pPr>
    </w:p>
    <w:p w:rsidR="0053270E" w:rsidRPr="00237879" w:rsidRDefault="0053270E" w:rsidP="00FB69CD">
      <w:pPr>
        <w:shd w:val="clear" w:color="auto" w:fill="FFFFFF"/>
      </w:pPr>
    </w:p>
    <w:p w:rsidR="0053270E" w:rsidRPr="00237879" w:rsidRDefault="0053270E" w:rsidP="00FB69CD">
      <w:pPr>
        <w:shd w:val="clear" w:color="auto" w:fill="FFFFFF"/>
      </w:pPr>
    </w:p>
    <w:p w:rsidR="00DA7EAC" w:rsidRPr="00237879" w:rsidRDefault="00DA7EAC" w:rsidP="00883491">
      <w:pPr>
        <w:shd w:val="clear" w:color="auto" w:fill="FFFFFF"/>
        <w:jc w:val="right"/>
      </w:pPr>
      <w:r w:rsidRPr="00237879">
        <w:t>Приложение  4</w:t>
      </w:r>
    </w:p>
    <w:p w:rsidR="00DA7EAC" w:rsidRPr="00237879" w:rsidRDefault="00DA7EAC" w:rsidP="00DA7EAC">
      <w:pPr>
        <w:jc w:val="right"/>
      </w:pPr>
      <w:r w:rsidRPr="00237879">
        <w:t xml:space="preserve">                                                                                                                             к муниципальной программе</w:t>
      </w:r>
    </w:p>
    <w:p w:rsidR="00DA7EAC" w:rsidRPr="00237879" w:rsidRDefault="00DA7EAC" w:rsidP="00DA7EAC">
      <w:pPr>
        <w:jc w:val="right"/>
      </w:pPr>
      <w:r w:rsidRPr="00237879">
        <w:t xml:space="preserve">                                                                                                                              «Формирование комфортной среды</w:t>
      </w:r>
    </w:p>
    <w:p w:rsidR="00DA7EAC" w:rsidRPr="00237879" w:rsidRDefault="00DA7EAC" w:rsidP="00DA7EAC">
      <w:pPr>
        <w:jc w:val="right"/>
      </w:pPr>
      <w:r w:rsidRPr="00237879">
        <w:t xml:space="preserve">                                                                                                                             проживания на территории Вытегорского</w:t>
      </w:r>
    </w:p>
    <w:p w:rsidR="00DA7EAC" w:rsidRPr="00237879" w:rsidRDefault="00DA7EAC" w:rsidP="00DA7EAC">
      <w:pPr>
        <w:jc w:val="right"/>
      </w:pPr>
      <w:r w:rsidRPr="00237879">
        <w:t xml:space="preserve">                                                                                                                             муниципального района на 2014-2020 годы»</w:t>
      </w:r>
    </w:p>
    <w:p w:rsidR="00DA7EAC" w:rsidRPr="00237879" w:rsidRDefault="00DA7EAC" w:rsidP="00DA7EAC">
      <w:pPr>
        <w:jc w:val="right"/>
        <w:textAlignment w:val="top"/>
      </w:pPr>
    </w:p>
    <w:p w:rsidR="00DA7EAC" w:rsidRPr="00237879" w:rsidRDefault="00DA7EAC" w:rsidP="00DA7EAC">
      <w:pPr>
        <w:autoSpaceDE w:val="0"/>
        <w:autoSpaceDN w:val="0"/>
        <w:adjustRightInd w:val="0"/>
        <w:jc w:val="center"/>
        <w:rPr>
          <w:b/>
          <w:caps/>
        </w:rPr>
      </w:pPr>
      <w:bookmarkStart w:id="1" w:name="Par450"/>
      <w:bookmarkEnd w:id="1"/>
      <w:r w:rsidRPr="00237879">
        <w:rPr>
          <w:b/>
          <w:caps/>
        </w:rPr>
        <w:t xml:space="preserve">Прогнозная (справочная) оценка </w:t>
      </w:r>
    </w:p>
    <w:p w:rsidR="00DA7EAC" w:rsidRPr="00237879" w:rsidRDefault="00DA7EAC" w:rsidP="00DA7EAC">
      <w:pPr>
        <w:autoSpaceDE w:val="0"/>
        <w:autoSpaceDN w:val="0"/>
        <w:adjustRightInd w:val="0"/>
        <w:jc w:val="center"/>
        <w:rPr>
          <w:b/>
        </w:rPr>
      </w:pPr>
      <w:r w:rsidRPr="00237879">
        <w:rPr>
          <w:b/>
        </w:rPr>
        <w:t xml:space="preserve">привлечения средств областного бюджета, бюджетов поселений, организаций на реализацию целей </w:t>
      </w:r>
      <w:r w:rsidR="00881BD2" w:rsidRPr="00237879">
        <w:rPr>
          <w:b/>
        </w:rPr>
        <w:t>программы</w:t>
      </w:r>
    </w:p>
    <w:p w:rsidR="00DA7EAC" w:rsidRPr="00237879" w:rsidRDefault="00DA7EAC" w:rsidP="00DA7EAC">
      <w:pPr>
        <w:autoSpaceDE w:val="0"/>
        <w:autoSpaceDN w:val="0"/>
        <w:adjustRightInd w:val="0"/>
        <w:jc w:val="center"/>
        <w:rPr>
          <w:b/>
        </w:rPr>
      </w:pPr>
    </w:p>
    <w:tbl>
      <w:tblPr>
        <w:tblW w:w="4108" w:type="pct"/>
        <w:tblCellSpacing w:w="5" w:type="nil"/>
        <w:tblCellMar>
          <w:left w:w="75" w:type="dxa"/>
          <w:right w:w="75" w:type="dxa"/>
        </w:tblCellMar>
        <w:tblLook w:val="0000"/>
      </w:tblPr>
      <w:tblGrid>
        <w:gridCol w:w="4756"/>
        <w:gridCol w:w="1782"/>
        <w:gridCol w:w="1597"/>
        <w:gridCol w:w="1597"/>
        <w:gridCol w:w="1623"/>
        <w:gridCol w:w="1321"/>
      </w:tblGrid>
      <w:tr w:rsidR="00DA7EAC" w:rsidRPr="00237879" w:rsidTr="0053270E">
        <w:trPr>
          <w:trHeight w:val="320"/>
          <w:tblCellSpacing w:w="5" w:type="nil"/>
        </w:trPr>
        <w:tc>
          <w:tcPr>
            <w:tcW w:w="1876" w:type="pct"/>
            <w:vMerge w:val="restart"/>
            <w:tcBorders>
              <w:top w:val="single" w:sz="8" w:space="0" w:color="auto"/>
              <w:left w:val="single" w:sz="8" w:space="0" w:color="auto"/>
              <w:bottom w:val="single" w:sz="8" w:space="0" w:color="auto"/>
              <w:right w:val="single" w:sz="8" w:space="0" w:color="auto"/>
            </w:tcBorders>
          </w:tcPr>
          <w:p w:rsidR="00DA7EAC" w:rsidRPr="00237879" w:rsidRDefault="00DA7EAC" w:rsidP="00D93926">
            <w:pPr>
              <w:autoSpaceDE w:val="0"/>
              <w:autoSpaceDN w:val="0"/>
              <w:adjustRightInd w:val="0"/>
              <w:jc w:val="center"/>
              <w:rPr>
                <w:b/>
                <w:strike/>
                <w:sz w:val="24"/>
                <w:szCs w:val="24"/>
              </w:rPr>
            </w:pPr>
            <w:r w:rsidRPr="00237879">
              <w:rPr>
                <w:b/>
                <w:sz w:val="24"/>
                <w:szCs w:val="24"/>
              </w:rPr>
              <w:t>Источник финансового обеспечения</w:t>
            </w:r>
          </w:p>
        </w:tc>
        <w:tc>
          <w:tcPr>
            <w:tcW w:w="3124" w:type="pct"/>
            <w:gridSpan w:val="5"/>
            <w:tcBorders>
              <w:top w:val="single" w:sz="8" w:space="0" w:color="auto"/>
              <w:left w:val="single" w:sz="8" w:space="0" w:color="auto"/>
              <w:bottom w:val="single" w:sz="8" w:space="0" w:color="auto"/>
              <w:right w:val="single" w:sz="8" w:space="0" w:color="auto"/>
            </w:tcBorders>
          </w:tcPr>
          <w:p w:rsidR="00DA7EAC" w:rsidRPr="00237879" w:rsidRDefault="00DA7EAC" w:rsidP="00D93926">
            <w:pPr>
              <w:autoSpaceDE w:val="0"/>
              <w:autoSpaceDN w:val="0"/>
              <w:adjustRightInd w:val="0"/>
              <w:jc w:val="center"/>
              <w:rPr>
                <w:b/>
                <w:sz w:val="24"/>
                <w:szCs w:val="24"/>
              </w:rPr>
            </w:pPr>
            <w:r w:rsidRPr="00237879">
              <w:rPr>
                <w:b/>
                <w:sz w:val="24"/>
                <w:szCs w:val="24"/>
              </w:rPr>
              <w:t>Оценка расходов (тыс. руб.)</w:t>
            </w:r>
          </w:p>
        </w:tc>
      </w:tr>
      <w:tr w:rsidR="0053270E" w:rsidRPr="00237879" w:rsidTr="0053270E">
        <w:trPr>
          <w:trHeight w:val="640"/>
          <w:tblCellSpacing w:w="5" w:type="nil"/>
        </w:trPr>
        <w:tc>
          <w:tcPr>
            <w:tcW w:w="1876" w:type="pct"/>
            <w:vMerge/>
            <w:tcBorders>
              <w:left w:val="single" w:sz="8" w:space="0" w:color="auto"/>
              <w:bottom w:val="single" w:sz="8" w:space="0" w:color="auto"/>
              <w:right w:val="single" w:sz="8" w:space="0" w:color="auto"/>
            </w:tcBorders>
          </w:tcPr>
          <w:p w:rsidR="0053270E" w:rsidRPr="00237879" w:rsidRDefault="0053270E" w:rsidP="00D93926">
            <w:pPr>
              <w:autoSpaceDE w:val="0"/>
              <w:autoSpaceDN w:val="0"/>
              <w:adjustRightInd w:val="0"/>
              <w:jc w:val="center"/>
              <w:rPr>
                <w:b/>
                <w:sz w:val="24"/>
                <w:szCs w:val="24"/>
              </w:rPr>
            </w:pPr>
          </w:p>
        </w:tc>
        <w:tc>
          <w:tcPr>
            <w:tcW w:w="703" w:type="pct"/>
            <w:tcBorders>
              <w:left w:val="single" w:sz="8" w:space="0" w:color="auto"/>
              <w:bottom w:val="single" w:sz="8" w:space="0" w:color="auto"/>
              <w:right w:val="single" w:sz="8" w:space="0" w:color="auto"/>
            </w:tcBorders>
          </w:tcPr>
          <w:p w:rsidR="0053270E" w:rsidRPr="00237879" w:rsidRDefault="0053270E" w:rsidP="0053270E">
            <w:pPr>
              <w:autoSpaceDE w:val="0"/>
              <w:autoSpaceDN w:val="0"/>
              <w:adjustRightInd w:val="0"/>
              <w:jc w:val="center"/>
              <w:rPr>
                <w:b/>
                <w:sz w:val="24"/>
                <w:szCs w:val="24"/>
              </w:rPr>
            </w:pPr>
            <w:r w:rsidRPr="00237879">
              <w:rPr>
                <w:b/>
                <w:sz w:val="24"/>
                <w:szCs w:val="24"/>
              </w:rPr>
              <w:t>2021</w:t>
            </w:r>
          </w:p>
        </w:tc>
        <w:tc>
          <w:tcPr>
            <w:tcW w:w="630" w:type="pct"/>
            <w:tcBorders>
              <w:left w:val="single" w:sz="8" w:space="0" w:color="auto"/>
              <w:bottom w:val="single" w:sz="8" w:space="0" w:color="auto"/>
              <w:right w:val="single" w:sz="8" w:space="0" w:color="auto"/>
            </w:tcBorders>
          </w:tcPr>
          <w:p w:rsidR="0053270E" w:rsidRPr="00237879" w:rsidRDefault="0053270E" w:rsidP="0053270E">
            <w:pPr>
              <w:autoSpaceDE w:val="0"/>
              <w:autoSpaceDN w:val="0"/>
              <w:adjustRightInd w:val="0"/>
              <w:jc w:val="center"/>
              <w:rPr>
                <w:b/>
                <w:sz w:val="24"/>
                <w:szCs w:val="24"/>
              </w:rPr>
            </w:pPr>
            <w:r w:rsidRPr="00237879">
              <w:rPr>
                <w:b/>
                <w:sz w:val="24"/>
                <w:szCs w:val="24"/>
              </w:rPr>
              <w:t xml:space="preserve">2022 </w:t>
            </w:r>
          </w:p>
        </w:tc>
        <w:tc>
          <w:tcPr>
            <w:tcW w:w="630" w:type="pct"/>
            <w:tcBorders>
              <w:left w:val="single" w:sz="8" w:space="0" w:color="auto"/>
              <w:bottom w:val="single" w:sz="8" w:space="0" w:color="auto"/>
              <w:right w:val="single" w:sz="8" w:space="0" w:color="auto"/>
            </w:tcBorders>
          </w:tcPr>
          <w:p w:rsidR="0053270E" w:rsidRPr="00237879" w:rsidRDefault="0053270E" w:rsidP="0053270E">
            <w:pPr>
              <w:autoSpaceDE w:val="0"/>
              <w:autoSpaceDN w:val="0"/>
              <w:adjustRightInd w:val="0"/>
              <w:jc w:val="center"/>
              <w:rPr>
                <w:b/>
                <w:sz w:val="24"/>
                <w:szCs w:val="24"/>
              </w:rPr>
            </w:pPr>
            <w:r w:rsidRPr="00237879">
              <w:rPr>
                <w:b/>
                <w:sz w:val="24"/>
                <w:szCs w:val="24"/>
              </w:rPr>
              <w:t>2023</w:t>
            </w:r>
          </w:p>
        </w:tc>
        <w:tc>
          <w:tcPr>
            <w:tcW w:w="640" w:type="pct"/>
            <w:tcBorders>
              <w:left w:val="single" w:sz="8" w:space="0" w:color="auto"/>
              <w:bottom w:val="single" w:sz="8" w:space="0" w:color="auto"/>
              <w:right w:val="single" w:sz="8" w:space="0" w:color="auto"/>
            </w:tcBorders>
          </w:tcPr>
          <w:p w:rsidR="0053270E" w:rsidRPr="00237879" w:rsidRDefault="0053270E" w:rsidP="0053270E">
            <w:pPr>
              <w:autoSpaceDE w:val="0"/>
              <w:autoSpaceDN w:val="0"/>
              <w:adjustRightInd w:val="0"/>
              <w:ind w:left="-1821" w:firstLine="1821"/>
              <w:jc w:val="center"/>
              <w:rPr>
                <w:b/>
                <w:sz w:val="24"/>
                <w:szCs w:val="24"/>
              </w:rPr>
            </w:pPr>
            <w:r w:rsidRPr="00237879">
              <w:rPr>
                <w:b/>
                <w:sz w:val="24"/>
                <w:szCs w:val="24"/>
              </w:rPr>
              <w:t>2024</w:t>
            </w:r>
          </w:p>
        </w:tc>
        <w:tc>
          <w:tcPr>
            <w:tcW w:w="520" w:type="pct"/>
            <w:tcBorders>
              <w:left w:val="single" w:sz="8" w:space="0" w:color="auto"/>
              <w:bottom w:val="single" w:sz="8" w:space="0" w:color="auto"/>
              <w:right w:val="single" w:sz="8" w:space="0" w:color="auto"/>
            </w:tcBorders>
          </w:tcPr>
          <w:p w:rsidR="0053270E" w:rsidRPr="00237879" w:rsidRDefault="0053270E" w:rsidP="0053270E">
            <w:pPr>
              <w:autoSpaceDE w:val="0"/>
              <w:autoSpaceDN w:val="0"/>
              <w:adjustRightInd w:val="0"/>
              <w:ind w:left="-1821" w:firstLine="1821"/>
              <w:jc w:val="center"/>
              <w:rPr>
                <w:b/>
                <w:sz w:val="24"/>
                <w:szCs w:val="24"/>
              </w:rPr>
            </w:pPr>
            <w:r w:rsidRPr="00237879">
              <w:rPr>
                <w:b/>
                <w:sz w:val="24"/>
                <w:szCs w:val="24"/>
              </w:rPr>
              <w:t>2025</w:t>
            </w:r>
          </w:p>
        </w:tc>
      </w:tr>
      <w:tr w:rsidR="0053270E" w:rsidRPr="00237879" w:rsidTr="0053270E">
        <w:trPr>
          <w:trHeight w:val="291"/>
          <w:tblCellSpacing w:w="5" w:type="nil"/>
        </w:trPr>
        <w:tc>
          <w:tcPr>
            <w:tcW w:w="1876" w:type="pct"/>
            <w:tcBorders>
              <w:top w:val="single" w:sz="8" w:space="0" w:color="auto"/>
              <w:left w:val="single" w:sz="8" w:space="0" w:color="auto"/>
              <w:bottom w:val="single" w:sz="4" w:space="0" w:color="auto"/>
              <w:right w:val="single" w:sz="8" w:space="0" w:color="auto"/>
            </w:tcBorders>
          </w:tcPr>
          <w:p w:rsidR="0053270E" w:rsidRPr="00237879" w:rsidRDefault="0053270E" w:rsidP="00D93926">
            <w:pPr>
              <w:autoSpaceDE w:val="0"/>
              <w:autoSpaceDN w:val="0"/>
              <w:adjustRightInd w:val="0"/>
              <w:jc w:val="center"/>
              <w:rPr>
                <w:b/>
                <w:sz w:val="24"/>
                <w:szCs w:val="24"/>
              </w:rPr>
            </w:pPr>
            <w:r w:rsidRPr="00237879">
              <w:rPr>
                <w:b/>
                <w:sz w:val="24"/>
                <w:szCs w:val="24"/>
              </w:rPr>
              <w:t>1</w:t>
            </w:r>
          </w:p>
        </w:tc>
        <w:tc>
          <w:tcPr>
            <w:tcW w:w="703" w:type="pct"/>
            <w:tcBorders>
              <w:top w:val="single" w:sz="8" w:space="0" w:color="auto"/>
              <w:left w:val="single" w:sz="8" w:space="0" w:color="auto"/>
              <w:bottom w:val="single" w:sz="4" w:space="0" w:color="auto"/>
              <w:right w:val="single" w:sz="8" w:space="0" w:color="auto"/>
            </w:tcBorders>
          </w:tcPr>
          <w:p w:rsidR="0053270E" w:rsidRPr="00237879" w:rsidRDefault="0053270E" w:rsidP="00D93926">
            <w:pPr>
              <w:autoSpaceDE w:val="0"/>
              <w:autoSpaceDN w:val="0"/>
              <w:adjustRightInd w:val="0"/>
              <w:jc w:val="center"/>
              <w:rPr>
                <w:b/>
                <w:sz w:val="24"/>
                <w:szCs w:val="24"/>
              </w:rPr>
            </w:pPr>
            <w:r w:rsidRPr="00237879">
              <w:rPr>
                <w:b/>
                <w:sz w:val="24"/>
                <w:szCs w:val="24"/>
              </w:rPr>
              <w:t>2</w:t>
            </w:r>
          </w:p>
        </w:tc>
        <w:tc>
          <w:tcPr>
            <w:tcW w:w="630" w:type="pct"/>
            <w:tcBorders>
              <w:top w:val="single" w:sz="8" w:space="0" w:color="auto"/>
              <w:left w:val="single" w:sz="8" w:space="0" w:color="auto"/>
              <w:bottom w:val="single" w:sz="4" w:space="0" w:color="auto"/>
              <w:right w:val="single" w:sz="8" w:space="0" w:color="auto"/>
            </w:tcBorders>
          </w:tcPr>
          <w:p w:rsidR="0053270E" w:rsidRPr="00237879" w:rsidRDefault="0053270E" w:rsidP="00D93926">
            <w:pPr>
              <w:autoSpaceDE w:val="0"/>
              <w:autoSpaceDN w:val="0"/>
              <w:adjustRightInd w:val="0"/>
              <w:jc w:val="center"/>
              <w:rPr>
                <w:b/>
                <w:sz w:val="24"/>
                <w:szCs w:val="24"/>
              </w:rPr>
            </w:pPr>
            <w:r w:rsidRPr="00237879">
              <w:rPr>
                <w:b/>
                <w:sz w:val="24"/>
                <w:szCs w:val="24"/>
              </w:rPr>
              <w:t>3</w:t>
            </w:r>
          </w:p>
        </w:tc>
        <w:tc>
          <w:tcPr>
            <w:tcW w:w="630" w:type="pct"/>
            <w:tcBorders>
              <w:top w:val="single" w:sz="8" w:space="0" w:color="auto"/>
              <w:left w:val="single" w:sz="8" w:space="0" w:color="auto"/>
              <w:bottom w:val="single" w:sz="4" w:space="0" w:color="auto"/>
              <w:right w:val="single" w:sz="8" w:space="0" w:color="auto"/>
            </w:tcBorders>
          </w:tcPr>
          <w:p w:rsidR="0053270E" w:rsidRPr="00237879" w:rsidRDefault="0053270E" w:rsidP="00D93926">
            <w:pPr>
              <w:autoSpaceDE w:val="0"/>
              <w:autoSpaceDN w:val="0"/>
              <w:adjustRightInd w:val="0"/>
              <w:jc w:val="center"/>
              <w:rPr>
                <w:b/>
                <w:sz w:val="24"/>
                <w:szCs w:val="24"/>
              </w:rPr>
            </w:pPr>
            <w:r w:rsidRPr="00237879">
              <w:rPr>
                <w:b/>
                <w:sz w:val="24"/>
                <w:szCs w:val="24"/>
              </w:rPr>
              <w:t>4</w:t>
            </w:r>
          </w:p>
        </w:tc>
        <w:tc>
          <w:tcPr>
            <w:tcW w:w="640" w:type="pct"/>
            <w:tcBorders>
              <w:top w:val="single" w:sz="8" w:space="0" w:color="auto"/>
              <w:left w:val="single" w:sz="8" w:space="0" w:color="auto"/>
              <w:bottom w:val="single" w:sz="4" w:space="0" w:color="auto"/>
              <w:right w:val="single" w:sz="8" w:space="0" w:color="auto"/>
            </w:tcBorders>
          </w:tcPr>
          <w:p w:rsidR="0053270E" w:rsidRPr="00237879" w:rsidRDefault="0053270E" w:rsidP="00D93926">
            <w:pPr>
              <w:autoSpaceDE w:val="0"/>
              <w:autoSpaceDN w:val="0"/>
              <w:adjustRightInd w:val="0"/>
              <w:ind w:left="-1821" w:firstLine="1821"/>
              <w:jc w:val="center"/>
              <w:rPr>
                <w:b/>
                <w:sz w:val="24"/>
                <w:szCs w:val="24"/>
              </w:rPr>
            </w:pPr>
            <w:r w:rsidRPr="00237879">
              <w:rPr>
                <w:b/>
                <w:sz w:val="24"/>
                <w:szCs w:val="24"/>
              </w:rPr>
              <w:t>5</w:t>
            </w:r>
          </w:p>
        </w:tc>
        <w:tc>
          <w:tcPr>
            <w:tcW w:w="520" w:type="pct"/>
            <w:tcBorders>
              <w:top w:val="single" w:sz="8" w:space="0" w:color="auto"/>
              <w:left w:val="single" w:sz="8" w:space="0" w:color="auto"/>
              <w:bottom w:val="single" w:sz="4" w:space="0" w:color="auto"/>
              <w:right w:val="single" w:sz="8" w:space="0" w:color="auto"/>
            </w:tcBorders>
          </w:tcPr>
          <w:p w:rsidR="0053270E" w:rsidRPr="00237879" w:rsidRDefault="0053270E" w:rsidP="00D93926">
            <w:pPr>
              <w:autoSpaceDE w:val="0"/>
              <w:autoSpaceDN w:val="0"/>
              <w:adjustRightInd w:val="0"/>
              <w:ind w:left="-1821" w:firstLine="1821"/>
              <w:jc w:val="center"/>
              <w:rPr>
                <w:b/>
                <w:sz w:val="24"/>
                <w:szCs w:val="24"/>
              </w:rPr>
            </w:pPr>
            <w:r w:rsidRPr="00237879">
              <w:rPr>
                <w:b/>
                <w:sz w:val="24"/>
                <w:szCs w:val="24"/>
              </w:rPr>
              <w:t>6</w:t>
            </w:r>
          </w:p>
        </w:tc>
      </w:tr>
      <w:tr w:rsidR="0053270E" w:rsidRPr="00237879" w:rsidTr="0053270E">
        <w:trPr>
          <w:tblCellSpacing w:w="5" w:type="nil"/>
        </w:trPr>
        <w:tc>
          <w:tcPr>
            <w:tcW w:w="1876" w:type="pct"/>
            <w:tcBorders>
              <w:top w:val="single" w:sz="4" w:space="0" w:color="auto"/>
              <w:left w:val="single" w:sz="8" w:space="0" w:color="auto"/>
              <w:bottom w:val="single" w:sz="8" w:space="0" w:color="auto"/>
              <w:right w:val="single" w:sz="8" w:space="0" w:color="auto"/>
            </w:tcBorders>
            <w:vAlign w:val="center"/>
          </w:tcPr>
          <w:p w:rsidR="0053270E" w:rsidRPr="00237879" w:rsidRDefault="0053270E" w:rsidP="00D93926">
            <w:pPr>
              <w:autoSpaceDE w:val="0"/>
              <w:autoSpaceDN w:val="0"/>
              <w:adjustRightInd w:val="0"/>
              <w:jc w:val="center"/>
              <w:rPr>
                <w:sz w:val="24"/>
                <w:szCs w:val="24"/>
              </w:rPr>
            </w:pPr>
            <w:r w:rsidRPr="00237879">
              <w:rPr>
                <w:sz w:val="24"/>
                <w:szCs w:val="24"/>
              </w:rPr>
              <w:t>всего</w:t>
            </w:r>
          </w:p>
        </w:tc>
        <w:tc>
          <w:tcPr>
            <w:tcW w:w="703" w:type="pct"/>
            <w:tcBorders>
              <w:top w:val="single" w:sz="4" w:space="0" w:color="auto"/>
              <w:left w:val="single" w:sz="8" w:space="0" w:color="auto"/>
              <w:bottom w:val="single" w:sz="8" w:space="0" w:color="auto"/>
              <w:right w:val="single" w:sz="8" w:space="0" w:color="auto"/>
            </w:tcBorders>
            <w:vAlign w:val="center"/>
          </w:tcPr>
          <w:p w:rsidR="0053270E" w:rsidRPr="00237879" w:rsidRDefault="0053270E" w:rsidP="00D93926">
            <w:pPr>
              <w:jc w:val="center"/>
              <w:rPr>
                <w:sz w:val="24"/>
                <w:szCs w:val="24"/>
              </w:rPr>
            </w:pPr>
            <w:r w:rsidRPr="00237879">
              <w:rPr>
                <w:sz w:val="24"/>
                <w:szCs w:val="24"/>
              </w:rPr>
              <w:t>0</w:t>
            </w:r>
          </w:p>
        </w:tc>
        <w:tc>
          <w:tcPr>
            <w:tcW w:w="630" w:type="pct"/>
            <w:tcBorders>
              <w:top w:val="single" w:sz="4" w:space="0" w:color="auto"/>
              <w:left w:val="single" w:sz="8" w:space="0" w:color="auto"/>
              <w:bottom w:val="single" w:sz="8" w:space="0" w:color="auto"/>
              <w:right w:val="single" w:sz="8" w:space="0" w:color="auto"/>
            </w:tcBorders>
          </w:tcPr>
          <w:p w:rsidR="0053270E" w:rsidRPr="00237879" w:rsidRDefault="0053270E" w:rsidP="00D93926">
            <w:pPr>
              <w:autoSpaceDE w:val="0"/>
              <w:autoSpaceDN w:val="0"/>
              <w:adjustRightInd w:val="0"/>
              <w:jc w:val="center"/>
              <w:rPr>
                <w:sz w:val="24"/>
                <w:szCs w:val="24"/>
              </w:rPr>
            </w:pPr>
            <w:r w:rsidRPr="00237879">
              <w:rPr>
                <w:sz w:val="24"/>
                <w:szCs w:val="24"/>
              </w:rPr>
              <w:t>0</w:t>
            </w:r>
          </w:p>
        </w:tc>
        <w:tc>
          <w:tcPr>
            <w:tcW w:w="630" w:type="pct"/>
            <w:tcBorders>
              <w:top w:val="single" w:sz="4" w:space="0" w:color="auto"/>
              <w:left w:val="single" w:sz="8" w:space="0" w:color="auto"/>
              <w:bottom w:val="single" w:sz="8" w:space="0" w:color="auto"/>
              <w:right w:val="single" w:sz="8" w:space="0" w:color="auto"/>
            </w:tcBorders>
          </w:tcPr>
          <w:p w:rsidR="0053270E" w:rsidRPr="00237879" w:rsidRDefault="0053270E" w:rsidP="00367A41">
            <w:pPr>
              <w:autoSpaceDE w:val="0"/>
              <w:autoSpaceDN w:val="0"/>
              <w:adjustRightInd w:val="0"/>
              <w:jc w:val="center"/>
              <w:rPr>
                <w:sz w:val="24"/>
                <w:szCs w:val="24"/>
              </w:rPr>
            </w:pPr>
            <w:r w:rsidRPr="00237879">
              <w:rPr>
                <w:sz w:val="24"/>
                <w:szCs w:val="24"/>
              </w:rPr>
              <w:t>0</w:t>
            </w:r>
          </w:p>
        </w:tc>
        <w:tc>
          <w:tcPr>
            <w:tcW w:w="640" w:type="pct"/>
            <w:tcBorders>
              <w:top w:val="single" w:sz="4" w:space="0" w:color="auto"/>
              <w:left w:val="single" w:sz="8" w:space="0" w:color="auto"/>
              <w:bottom w:val="single" w:sz="8" w:space="0" w:color="auto"/>
              <w:right w:val="single" w:sz="8" w:space="0" w:color="auto"/>
            </w:tcBorders>
          </w:tcPr>
          <w:p w:rsidR="0053270E" w:rsidRPr="00237879" w:rsidRDefault="0053270E" w:rsidP="00D93926">
            <w:pPr>
              <w:autoSpaceDE w:val="0"/>
              <w:autoSpaceDN w:val="0"/>
              <w:adjustRightInd w:val="0"/>
              <w:jc w:val="center"/>
              <w:rPr>
                <w:sz w:val="24"/>
                <w:szCs w:val="24"/>
              </w:rPr>
            </w:pPr>
            <w:r w:rsidRPr="00237879">
              <w:rPr>
                <w:sz w:val="24"/>
                <w:szCs w:val="24"/>
              </w:rPr>
              <w:t>0</w:t>
            </w:r>
          </w:p>
        </w:tc>
        <w:tc>
          <w:tcPr>
            <w:tcW w:w="520" w:type="pct"/>
            <w:tcBorders>
              <w:top w:val="single" w:sz="4" w:space="0" w:color="auto"/>
              <w:left w:val="single" w:sz="8" w:space="0" w:color="auto"/>
              <w:bottom w:val="single" w:sz="8" w:space="0" w:color="auto"/>
              <w:right w:val="single" w:sz="8" w:space="0" w:color="auto"/>
            </w:tcBorders>
            <w:vAlign w:val="center"/>
          </w:tcPr>
          <w:p w:rsidR="0053270E" w:rsidRPr="00237879" w:rsidRDefault="00D05D84" w:rsidP="00D93926">
            <w:pPr>
              <w:jc w:val="center"/>
              <w:rPr>
                <w:sz w:val="24"/>
                <w:szCs w:val="24"/>
              </w:rPr>
            </w:pPr>
            <w:r w:rsidRPr="00237879">
              <w:rPr>
                <w:sz w:val="24"/>
                <w:szCs w:val="24"/>
              </w:rPr>
              <w:t>0</w:t>
            </w:r>
          </w:p>
        </w:tc>
      </w:tr>
      <w:tr w:rsidR="0053270E" w:rsidRPr="00237879" w:rsidTr="0053270E">
        <w:trPr>
          <w:tblCellSpacing w:w="5" w:type="nil"/>
        </w:trPr>
        <w:tc>
          <w:tcPr>
            <w:tcW w:w="1876" w:type="pct"/>
            <w:tcBorders>
              <w:left w:val="single" w:sz="8" w:space="0" w:color="auto"/>
              <w:bottom w:val="single" w:sz="8" w:space="0" w:color="auto"/>
              <w:right w:val="single" w:sz="8" w:space="0" w:color="auto"/>
            </w:tcBorders>
            <w:vAlign w:val="center"/>
          </w:tcPr>
          <w:p w:rsidR="0053270E" w:rsidRPr="00237879" w:rsidRDefault="0053270E" w:rsidP="00D93926">
            <w:pPr>
              <w:autoSpaceDE w:val="0"/>
              <w:autoSpaceDN w:val="0"/>
              <w:adjustRightInd w:val="0"/>
              <w:jc w:val="center"/>
              <w:rPr>
                <w:sz w:val="24"/>
                <w:szCs w:val="24"/>
              </w:rPr>
            </w:pPr>
            <w:r w:rsidRPr="00237879">
              <w:rPr>
                <w:sz w:val="24"/>
                <w:szCs w:val="24"/>
              </w:rPr>
              <w:t xml:space="preserve">федеральный бюджет  </w:t>
            </w:r>
          </w:p>
        </w:tc>
        <w:tc>
          <w:tcPr>
            <w:tcW w:w="703" w:type="pct"/>
            <w:tcBorders>
              <w:left w:val="single" w:sz="8" w:space="0" w:color="auto"/>
              <w:bottom w:val="single" w:sz="8" w:space="0" w:color="auto"/>
              <w:right w:val="single" w:sz="8" w:space="0" w:color="auto"/>
            </w:tcBorders>
            <w:vAlign w:val="center"/>
          </w:tcPr>
          <w:p w:rsidR="0053270E" w:rsidRPr="00237879" w:rsidRDefault="0053270E" w:rsidP="00D93926">
            <w:pPr>
              <w:jc w:val="center"/>
              <w:rPr>
                <w:sz w:val="24"/>
                <w:szCs w:val="24"/>
              </w:rPr>
            </w:pPr>
            <w:r w:rsidRPr="00237879">
              <w:rPr>
                <w:sz w:val="24"/>
                <w:szCs w:val="24"/>
              </w:rPr>
              <w:t>0</w:t>
            </w:r>
          </w:p>
        </w:tc>
        <w:tc>
          <w:tcPr>
            <w:tcW w:w="630" w:type="pct"/>
            <w:tcBorders>
              <w:left w:val="single" w:sz="8" w:space="0" w:color="auto"/>
              <w:bottom w:val="single" w:sz="8" w:space="0" w:color="auto"/>
              <w:right w:val="single" w:sz="8" w:space="0" w:color="auto"/>
            </w:tcBorders>
            <w:vAlign w:val="center"/>
          </w:tcPr>
          <w:p w:rsidR="0053270E" w:rsidRPr="00237879" w:rsidRDefault="0053270E" w:rsidP="00D93926">
            <w:pPr>
              <w:autoSpaceDE w:val="0"/>
              <w:autoSpaceDN w:val="0"/>
              <w:adjustRightInd w:val="0"/>
              <w:jc w:val="center"/>
              <w:rPr>
                <w:rFonts w:eastAsia="Calibri"/>
                <w:sz w:val="24"/>
                <w:szCs w:val="24"/>
                <w:lang w:eastAsia="en-US"/>
              </w:rPr>
            </w:pPr>
            <w:r w:rsidRPr="00237879">
              <w:rPr>
                <w:rFonts w:eastAsia="Calibri"/>
                <w:sz w:val="24"/>
                <w:szCs w:val="24"/>
                <w:lang w:eastAsia="en-US"/>
              </w:rPr>
              <w:t>0</w:t>
            </w:r>
          </w:p>
        </w:tc>
        <w:tc>
          <w:tcPr>
            <w:tcW w:w="630" w:type="pct"/>
            <w:tcBorders>
              <w:left w:val="single" w:sz="8" w:space="0" w:color="auto"/>
              <w:bottom w:val="single" w:sz="8" w:space="0" w:color="auto"/>
              <w:right w:val="single" w:sz="8" w:space="0" w:color="auto"/>
            </w:tcBorders>
            <w:vAlign w:val="center"/>
          </w:tcPr>
          <w:p w:rsidR="0053270E" w:rsidRPr="00237879" w:rsidRDefault="0053270E" w:rsidP="00D93926">
            <w:pPr>
              <w:autoSpaceDE w:val="0"/>
              <w:autoSpaceDN w:val="0"/>
              <w:adjustRightInd w:val="0"/>
              <w:jc w:val="center"/>
              <w:rPr>
                <w:rFonts w:eastAsia="Calibri"/>
                <w:sz w:val="24"/>
                <w:szCs w:val="24"/>
                <w:lang w:eastAsia="en-US"/>
              </w:rPr>
            </w:pPr>
            <w:r w:rsidRPr="00237879">
              <w:rPr>
                <w:sz w:val="24"/>
                <w:szCs w:val="24"/>
              </w:rPr>
              <w:t>0</w:t>
            </w:r>
          </w:p>
        </w:tc>
        <w:tc>
          <w:tcPr>
            <w:tcW w:w="640" w:type="pct"/>
            <w:tcBorders>
              <w:left w:val="single" w:sz="8" w:space="0" w:color="auto"/>
              <w:bottom w:val="single" w:sz="8" w:space="0" w:color="auto"/>
              <w:right w:val="single" w:sz="8" w:space="0" w:color="auto"/>
            </w:tcBorders>
            <w:vAlign w:val="center"/>
          </w:tcPr>
          <w:p w:rsidR="0053270E" w:rsidRPr="00237879" w:rsidRDefault="0053270E" w:rsidP="00D93926">
            <w:pPr>
              <w:autoSpaceDE w:val="0"/>
              <w:autoSpaceDN w:val="0"/>
              <w:adjustRightInd w:val="0"/>
              <w:jc w:val="center"/>
              <w:rPr>
                <w:rFonts w:eastAsia="Calibri"/>
                <w:sz w:val="24"/>
                <w:szCs w:val="24"/>
                <w:lang w:eastAsia="en-US"/>
              </w:rPr>
            </w:pPr>
            <w:r w:rsidRPr="00237879">
              <w:rPr>
                <w:rFonts w:eastAsia="Calibri"/>
                <w:sz w:val="24"/>
                <w:szCs w:val="24"/>
                <w:lang w:eastAsia="en-US"/>
              </w:rPr>
              <w:t>0</w:t>
            </w:r>
          </w:p>
        </w:tc>
        <w:tc>
          <w:tcPr>
            <w:tcW w:w="520" w:type="pct"/>
            <w:tcBorders>
              <w:left w:val="single" w:sz="8" w:space="0" w:color="auto"/>
              <w:bottom w:val="single" w:sz="8" w:space="0" w:color="auto"/>
              <w:right w:val="single" w:sz="8" w:space="0" w:color="auto"/>
            </w:tcBorders>
            <w:vAlign w:val="center"/>
          </w:tcPr>
          <w:p w:rsidR="0053270E" w:rsidRPr="00237879" w:rsidRDefault="00D05D84" w:rsidP="00D93926">
            <w:pPr>
              <w:jc w:val="center"/>
              <w:rPr>
                <w:sz w:val="24"/>
                <w:szCs w:val="24"/>
              </w:rPr>
            </w:pPr>
            <w:r w:rsidRPr="00237879">
              <w:rPr>
                <w:sz w:val="24"/>
                <w:szCs w:val="24"/>
              </w:rPr>
              <w:t>0</w:t>
            </w:r>
          </w:p>
        </w:tc>
      </w:tr>
      <w:tr w:rsidR="0053270E" w:rsidRPr="00237879" w:rsidTr="0053270E">
        <w:trPr>
          <w:trHeight w:val="199"/>
          <w:tblCellSpacing w:w="5" w:type="nil"/>
        </w:trPr>
        <w:tc>
          <w:tcPr>
            <w:tcW w:w="1876" w:type="pct"/>
            <w:tcBorders>
              <w:left w:val="single" w:sz="8" w:space="0" w:color="auto"/>
              <w:bottom w:val="single" w:sz="8" w:space="0" w:color="auto"/>
              <w:right w:val="single" w:sz="8" w:space="0" w:color="auto"/>
            </w:tcBorders>
            <w:vAlign w:val="center"/>
          </w:tcPr>
          <w:p w:rsidR="0053270E" w:rsidRPr="00237879" w:rsidRDefault="0053270E" w:rsidP="00D93926">
            <w:pPr>
              <w:autoSpaceDE w:val="0"/>
              <w:autoSpaceDN w:val="0"/>
              <w:adjustRightInd w:val="0"/>
              <w:jc w:val="center"/>
              <w:rPr>
                <w:sz w:val="24"/>
                <w:szCs w:val="24"/>
              </w:rPr>
            </w:pPr>
            <w:r w:rsidRPr="00237879">
              <w:rPr>
                <w:sz w:val="24"/>
                <w:szCs w:val="24"/>
              </w:rPr>
              <w:t xml:space="preserve">областной бюджет </w:t>
            </w:r>
          </w:p>
        </w:tc>
        <w:tc>
          <w:tcPr>
            <w:tcW w:w="703" w:type="pct"/>
            <w:tcBorders>
              <w:left w:val="single" w:sz="8" w:space="0" w:color="auto"/>
              <w:bottom w:val="single" w:sz="8" w:space="0" w:color="auto"/>
              <w:right w:val="single" w:sz="8" w:space="0" w:color="auto"/>
            </w:tcBorders>
            <w:vAlign w:val="center"/>
          </w:tcPr>
          <w:p w:rsidR="0053270E" w:rsidRPr="00237879" w:rsidRDefault="0053270E" w:rsidP="00D93926">
            <w:pPr>
              <w:jc w:val="center"/>
              <w:rPr>
                <w:sz w:val="24"/>
                <w:szCs w:val="24"/>
              </w:rPr>
            </w:pPr>
            <w:r w:rsidRPr="00237879">
              <w:rPr>
                <w:sz w:val="24"/>
                <w:szCs w:val="24"/>
              </w:rPr>
              <w:t>0</w:t>
            </w:r>
          </w:p>
        </w:tc>
        <w:tc>
          <w:tcPr>
            <w:tcW w:w="630" w:type="pct"/>
            <w:tcBorders>
              <w:left w:val="single" w:sz="8" w:space="0" w:color="auto"/>
              <w:bottom w:val="single" w:sz="8" w:space="0" w:color="auto"/>
              <w:right w:val="single" w:sz="8" w:space="0" w:color="auto"/>
            </w:tcBorders>
            <w:vAlign w:val="center"/>
          </w:tcPr>
          <w:p w:rsidR="0053270E" w:rsidRPr="00237879" w:rsidRDefault="0053270E" w:rsidP="00D93926">
            <w:pPr>
              <w:autoSpaceDE w:val="0"/>
              <w:autoSpaceDN w:val="0"/>
              <w:adjustRightInd w:val="0"/>
              <w:jc w:val="center"/>
              <w:rPr>
                <w:rFonts w:eastAsia="Calibri"/>
                <w:sz w:val="24"/>
                <w:szCs w:val="24"/>
                <w:lang w:eastAsia="en-US"/>
              </w:rPr>
            </w:pPr>
            <w:r w:rsidRPr="00237879">
              <w:rPr>
                <w:rFonts w:eastAsia="Calibri"/>
                <w:sz w:val="24"/>
                <w:szCs w:val="24"/>
                <w:lang w:eastAsia="en-US"/>
              </w:rPr>
              <w:t>0</w:t>
            </w:r>
          </w:p>
        </w:tc>
        <w:tc>
          <w:tcPr>
            <w:tcW w:w="630" w:type="pct"/>
            <w:tcBorders>
              <w:left w:val="single" w:sz="8" w:space="0" w:color="auto"/>
              <w:bottom w:val="single" w:sz="8" w:space="0" w:color="auto"/>
              <w:right w:val="single" w:sz="8" w:space="0" w:color="auto"/>
            </w:tcBorders>
            <w:vAlign w:val="center"/>
          </w:tcPr>
          <w:p w:rsidR="0053270E" w:rsidRPr="00237879" w:rsidRDefault="0053270E" w:rsidP="00D93926">
            <w:pPr>
              <w:autoSpaceDE w:val="0"/>
              <w:autoSpaceDN w:val="0"/>
              <w:adjustRightInd w:val="0"/>
              <w:jc w:val="center"/>
              <w:rPr>
                <w:rFonts w:eastAsia="Calibri"/>
                <w:sz w:val="24"/>
                <w:szCs w:val="24"/>
                <w:lang w:eastAsia="en-US"/>
              </w:rPr>
            </w:pPr>
            <w:r w:rsidRPr="00237879">
              <w:rPr>
                <w:sz w:val="24"/>
                <w:szCs w:val="24"/>
              </w:rPr>
              <w:t>0</w:t>
            </w:r>
          </w:p>
        </w:tc>
        <w:tc>
          <w:tcPr>
            <w:tcW w:w="640" w:type="pct"/>
            <w:tcBorders>
              <w:left w:val="single" w:sz="8" w:space="0" w:color="auto"/>
              <w:bottom w:val="single" w:sz="8" w:space="0" w:color="auto"/>
              <w:right w:val="single" w:sz="8" w:space="0" w:color="auto"/>
            </w:tcBorders>
            <w:vAlign w:val="center"/>
          </w:tcPr>
          <w:p w:rsidR="0053270E" w:rsidRPr="00237879" w:rsidRDefault="0053270E" w:rsidP="00D93926">
            <w:pPr>
              <w:autoSpaceDE w:val="0"/>
              <w:autoSpaceDN w:val="0"/>
              <w:adjustRightInd w:val="0"/>
              <w:jc w:val="center"/>
              <w:rPr>
                <w:rFonts w:eastAsia="Calibri"/>
                <w:sz w:val="24"/>
                <w:szCs w:val="24"/>
                <w:lang w:eastAsia="en-US"/>
              </w:rPr>
            </w:pPr>
            <w:r w:rsidRPr="00237879">
              <w:rPr>
                <w:rFonts w:eastAsia="Calibri"/>
                <w:sz w:val="24"/>
                <w:szCs w:val="24"/>
                <w:lang w:eastAsia="en-US"/>
              </w:rPr>
              <w:t>0</w:t>
            </w:r>
          </w:p>
        </w:tc>
        <w:tc>
          <w:tcPr>
            <w:tcW w:w="520" w:type="pct"/>
            <w:tcBorders>
              <w:left w:val="single" w:sz="8" w:space="0" w:color="auto"/>
              <w:bottom w:val="single" w:sz="8" w:space="0" w:color="auto"/>
              <w:right w:val="single" w:sz="8" w:space="0" w:color="auto"/>
            </w:tcBorders>
            <w:vAlign w:val="center"/>
          </w:tcPr>
          <w:p w:rsidR="0053270E" w:rsidRPr="00237879" w:rsidRDefault="00D05D84" w:rsidP="00D93926">
            <w:pPr>
              <w:jc w:val="center"/>
              <w:rPr>
                <w:sz w:val="24"/>
                <w:szCs w:val="24"/>
              </w:rPr>
            </w:pPr>
            <w:r w:rsidRPr="00237879">
              <w:rPr>
                <w:sz w:val="24"/>
                <w:szCs w:val="24"/>
              </w:rPr>
              <w:t>0</w:t>
            </w:r>
          </w:p>
        </w:tc>
      </w:tr>
      <w:tr w:rsidR="0053270E" w:rsidRPr="00237879" w:rsidTr="0053270E">
        <w:trPr>
          <w:tblCellSpacing w:w="5" w:type="nil"/>
        </w:trPr>
        <w:tc>
          <w:tcPr>
            <w:tcW w:w="1876" w:type="pct"/>
            <w:tcBorders>
              <w:left w:val="single" w:sz="8" w:space="0" w:color="auto"/>
              <w:bottom w:val="single" w:sz="8" w:space="0" w:color="auto"/>
              <w:right w:val="single" w:sz="8" w:space="0" w:color="auto"/>
            </w:tcBorders>
            <w:vAlign w:val="center"/>
          </w:tcPr>
          <w:p w:rsidR="0053270E" w:rsidRPr="00237879" w:rsidRDefault="0053270E" w:rsidP="00D93926">
            <w:pPr>
              <w:autoSpaceDE w:val="0"/>
              <w:autoSpaceDN w:val="0"/>
              <w:adjustRightInd w:val="0"/>
              <w:jc w:val="center"/>
              <w:rPr>
                <w:sz w:val="24"/>
                <w:szCs w:val="24"/>
              </w:rPr>
            </w:pPr>
            <w:r w:rsidRPr="00237879">
              <w:rPr>
                <w:sz w:val="24"/>
                <w:szCs w:val="24"/>
              </w:rPr>
              <w:t>бюджеты поселений</w:t>
            </w:r>
          </w:p>
        </w:tc>
        <w:tc>
          <w:tcPr>
            <w:tcW w:w="703" w:type="pct"/>
            <w:tcBorders>
              <w:left w:val="single" w:sz="8" w:space="0" w:color="auto"/>
              <w:bottom w:val="single" w:sz="8" w:space="0" w:color="auto"/>
              <w:right w:val="single" w:sz="8" w:space="0" w:color="auto"/>
            </w:tcBorders>
            <w:vAlign w:val="center"/>
          </w:tcPr>
          <w:p w:rsidR="0053270E" w:rsidRPr="00237879" w:rsidRDefault="0053270E" w:rsidP="00D93926">
            <w:pPr>
              <w:autoSpaceDE w:val="0"/>
              <w:autoSpaceDN w:val="0"/>
              <w:adjustRightInd w:val="0"/>
              <w:jc w:val="center"/>
              <w:rPr>
                <w:sz w:val="24"/>
                <w:szCs w:val="24"/>
              </w:rPr>
            </w:pPr>
            <w:r w:rsidRPr="00237879">
              <w:rPr>
                <w:sz w:val="24"/>
                <w:szCs w:val="24"/>
              </w:rPr>
              <w:t>0</w:t>
            </w:r>
          </w:p>
        </w:tc>
        <w:tc>
          <w:tcPr>
            <w:tcW w:w="630" w:type="pct"/>
            <w:tcBorders>
              <w:left w:val="single" w:sz="8" w:space="0" w:color="auto"/>
              <w:bottom w:val="single" w:sz="8" w:space="0" w:color="auto"/>
              <w:right w:val="single" w:sz="8" w:space="0" w:color="auto"/>
            </w:tcBorders>
            <w:vAlign w:val="center"/>
          </w:tcPr>
          <w:p w:rsidR="0053270E" w:rsidRPr="00237879" w:rsidRDefault="0053270E" w:rsidP="00D93926">
            <w:pPr>
              <w:autoSpaceDE w:val="0"/>
              <w:autoSpaceDN w:val="0"/>
              <w:adjustRightInd w:val="0"/>
              <w:jc w:val="center"/>
              <w:rPr>
                <w:sz w:val="24"/>
                <w:szCs w:val="24"/>
              </w:rPr>
            </w:pPr>
            <w:r w:rsidRPr="00237879">
              <w:rPr>
                <w:sz w:val="24"/>
                <w:szCs w:val="24"/>
              </w:rPr>
              <w:t>0</w:t>
            </w:r>
          </w:p>
        </w:tc>
        <w:tc>
          <w:tcPr>
            <w:tcW w:w="630" w:type="pct"/>
            <w:tcBorders>
              <w:left w:val="single" w:sz="8" w:space="0" w:color="auto"/>
              <w:bottom w:val="single" w:sz="8" w:space="0" w:color="auto"/>
              <w:right w:val="single" w:sz="8" w:space="0" w:color="auto"/>
            </w:tcBorders>
            <w:vAlign w:val="center"/>
          </w:tcPr>
          <w:p w:rsidR="0053270E" w:rsidRPr="00237879" w:rsidRDefault="0053270E" w:rsidP="00D93926">
            <w:pPr>
              <w:autoSpaceDE w:val="0"/>
              <w:autoSpaceDN w:val="0"/>
              <w:adjustRightInd w:val="0"/>
              <w:jc w:val="center"/>
              <w:rPr>
                <w:sz w:val="24"/>
                <w:szCs w:val="24"/>
              </w:rPr>
            </w:pPr>
            <w:r w:rsidRPr="00237879">
              <w:rPr>
                <w:sz w:val="24"/>
                <w:szCs w:val="24"/>
              </w:rPr>
              <w:t>0</w:t>
            </w:r>
          </w:p>
        </w:tc>
        <w:tc>
          <w:tcPr>
            <w:tcW w:w="640" w:type="pct"/>
            <w:tcBorders>
              <w:left w:val="single" w:sz="8" w:space="0" w:color="auto"/>
              <w:bottom w:val="single" w:sz="8" w:space="0" w:color="auto"/>
              <w:right w:val="single" w:sz="8" w:space="0" w:color="auto"/>
            </w:tcBorders>
            <w:vAlign w:val="center"/>
          </w:tcPr>
          <w:p w:rsidR="0053270E" w:rsidRPr="00237879" w:rsidRDefault="0053270E" w:rsidP="00D93926">
            <w:pPr>
              <w:autoSpaceDE w:val="0"/>
              <w:autoSpaceDN w:val="0"/>
              <w:adjustRightInd w:val="0"/>
              <w:jc w:val="center"/>
              <w:rPr>
                <w:sz w:val="24"/>
                <w:szCs w:val="24"/>
              </w:rPr>
            </w:pPr>
            <w:r w:rsidRPr="00237879">
              <w:rPr>
                <w:sz w:val="24"/>
                <w:szCs w:val="24"/>
              </w:rPr>
              <w:t>0</w:t>
            </w:r>
          </w:p>
        </w:tc>
        <w:tc>
          <w:tcPr>
            <w:tcW w:w="520" w:type="pct"/>
            <w:tcBorders>
              <w:left w:val="single" w:sz="8" w:space="0" w:color="auto"/>
              <w:bottom w:val="single" w:sz="8" w:space="0" w:color="auto"/>
              <w:right w:val="single" w:sz="8" w:space="0" w:color="auto"/>
            </w:tcBorders>
            <w:vAlign w:val="center"/>
          </w:tcPr>
          <w:p w:rsidR="0053270E" w:rsidRPr="00237879" w:rsidRDefault="00D05D84" w:rsidP="00D93926">
            <w:pPr>
              <w:autoSpaceDE w:val="0"/>
              <w:autoSpaceDN w:val="0"/>
              <w:adjustRightInd w:val="0"/>
              <w:jc w:val="center"/>
              <w:rPr>
                <w:sz w:val="24"/>
                <w:szCs w:val="24"/>
              </w:rPr>
            </w:pPr>
            <w:r w:rsidRPr="00237879">
              <w:rPr>
                <w:sz w:val="24"/>
                <w:szCs w:val="24"/>
              </w:rPr>
              <w:t>0</w:t>
            </w:r>
          </w:p>
        </w:tc>
      </w:tr>
      <w:tr w:rsidR="0053270E" w:rsidRPr="00237879" w:rsidTr="0053270E">
        <w:trPr>
          <w:tblCellSpacing w:w="5" w:type="nil"/>
        </w:trPr>
        <w:tc>
          <w:tcPr>
            <w:tcW w:w="1876" w:type="pct"/>
            <w:tcBorders>
              <w:left w:val="single" w:sz="8" w:space="0" w:color="auto"/>
              <w:bottom w:val="single" w:sz="8" w:space="0" w:color="auto"/>
              <w:right w:val="single" w:sz="8" w:space="0" w:color="auto"/>
            </w:tcBorders>
          </w:tcPr>
          <w:p w:rsidR="0053270E" w:rsidRPr="00237879" w:rsidRDefault="0053270E" w:rsidP="00D93926">
            <w:pPr>
              <w:autoSpaceDE w:val="0"/>
              <w:autoSpaceDN w:val="0"/>
              <w:adjustRightInd w:val="0"/>
              <w:jc w:val="center"/>
              <w:rPr>
                <w:sz w:val="24"/>
                <w:szCs w:val="24"/>
              </w:rPr>
            </w:pPr>
            <w:r w:rsidRPr="00237879">
              <w:rPr>
                <w:sz w:val="24"/>
                <w:szCs w:val="24"/>
              </w:rPr>
              <w:t>организации</w:t>
            </w:r>
          </w:p>
        </w:tc>
        <w:tc>
          <w:tcPr>
            <w:tcW w:w="703" w:type="pct"/>
            <w:tcBorders>
              <w:left w:val="single" w:sz="8" w:space="0" w:color="auto"/>
              <w:bottom w:val="single" w:sz="8" w:space="0" w:color="auto"/>
              <w:right w:val="single" w:sz="8" w:space="0" w:color="auto"/>
            </w:tcBorders>
          </w:tcPr>
          <w:p w:rsidR="0053270E" w:rsidRPr="00237879" w:rsidRDefault="0053270E" w:rsidP="00D93926">
            <w:pPr>
              <w:autoSpaceDE w:val="0"/>
              <w:autoSpaceDN w:val="0"/>
              <w:adjustRightInd w:val="0"/>
              <w:jc w:val="center"/>
              <w:rPr>
                <w:sz w:val="24"/>
                <w:szCs w:val="24"/>
              </w:rPr>
            </w:pPr>
            <w:r w:rsidRPr="00237879">
              <w:rPr>
                <w:sz w:val="24"/>
                <w:szCs w:val="24"/>
              </w:rPr>
              <w:t>0</w:t>
            </w:r>
          </w:p>
        </w:tc>
        <w:tc>
          <w:tcPr>
            <w:tcW w:w="630" w:type="pct"/>
            <w:tcBorders>
              <w:left w:val="single" w:sz="8" w:space="0" w:color="auto"/>
              <w:bottom w:val="single" w:sz="8" w:space="0" w:color="auto"/>
              <w:right w:val="single" w:sz="8" w:space="0" w:color="auto"/>
            </w:tcBorders>
          </w:tcPr>
          <w:p w:rsidR="0053270E" w:rsidRPr="00237879" w:rsidRDefault="0053270E" w:rsidP="00D93926">
            <w:pPr>
              <w:autoSpaceDE w:val="0"/>
              <w:autoSpaceDN w:val="0"/>
              <w:adjustRightInd w:val="0"/>
              <w:jc w:val="center"/>
              <w:rPr>
                <w:sz w:val="24"/>
                <w:szCs w:val="24"/>
              </w:rPr>
            </w:pPr>
            <w:r w:rsidRPr="00237879">
              <w:rPr>
                <w:sz w:val="24"/>
                <w:szCs w:val="24"/>
              </w:rPr>
              <w:t>0</w:t>
            </w:r>
          </w:p>
        </w:tc>
        <w:tc>
          <w:tcPr>
            <w:tcW w:w="630" w:type="pct"/>
            <w:tcBorders>
              <w:left w:val="single" w:sz="8" w:space="0" w:color="auto"/>
              <w:bottom w:val="single" w:sz="8" w:space="0" w:color="auto"/>
              <w:right w:val="single" w:sz="8" w:space="0" w:color="auto"/>
            </w:tcBorders>
          </w:tcPr>
          <w:p w:rsidR="0053270E" w:rsidRPr="00237879" w:rsidRDefault="0053270E" w:rsidP="00D93926">
            <w:pPr>
              <w:autoSpaceDE w:val="0"/>
              <w:autoSpaceDN w:val="0"/>
              <w:adjustRightInd w:val="0"/>
              <w:jc w:val="center"/>
              <w:rPr>
                <w:sz w:val="24"/>
                <w:szCs w:val="24"/>
              </w:rPr>
            </w:pPr>
            <w:r w:rsidRPr="00237879">
              <w:rPr>
                <w:sz w:val="24"/>
                <w:szCs w:val="24"/>
              </w:rPr>
              <w:t>0</w:t>
            </w:r>
          </w:p>
        </w:tc>
        <w:tc>
          <w:tcPr>
            <w:tcW w:w="640" w:type="pct"/>
            <w:tcBorders>
              <w:left w:val="single" w:sz="8" w:space="0" w:color="auto"/>
              <w:bottom w:val="single" w:sz="8" w:space="0" w:color="auto"/>
              <w:right w:val="single" w:sz="8" w:space="0" w:color="auto"/>
            </w:tcBorders>
          </w:tcPr>
          <w:p w:rsidR="0053270E" w:rsidRPr="00237879" w:rsidRDefault="0053270E" w:rsidP="00D93926">
            <w:pPr>
              <w:autoSpaceDE w:val="0"/>
              <w:autoSpaceDN w:val="0"/>
              <w:adjustRightInd w:val="0"/>
              <w:jc w:val="center"/>
              <w:rPr>
                <w:sz w:val="24"/>
                <w:szCs w:val="24"/>
              </w:rPr>
            </w:pPr>
            <w:r w:rsidRPr="00237879">
              <w:rPr>
                <w:sz w:val="24"/>
                <w:szCs w:val="24"/>
              </w:rPr>
              <w:t>0</w:t>
            </w:r>
          </w:p>
        </w:tc>
        <w:tc>
          <w:tcPr>
            <w:tcW w:w="520" w:type="pct"/>
            <w:tcBorders>
              <w:left w:val="single" w:sz="8" w:space="0" w:color="auto"/>
              <w:bottom w:val="single" w:sz="8" w:space="0" w:color="auto"/>
              <w:right w:val="single" w:sz="8" w:space="0" w:color="auto"/>
            </w:tcBorders>
          </w:tcPr>
          <w:p w:rsidR="0053270E" w:rsidRPr="00237879" w:rsidRDefault="0053270E" w:rsidP="00D93926">
            <w:pPr>
              <w:autoSpaceDE w:val="0"/>
              <w:autoSpaceDN w:val="0"/>
              <w:adjustRightInd w:val="0"/>
              <w:jc w:val="center"/>
              <w:rPr>
                <w:sz w:val="24"/>
                <w:szCs w:val="24"/>
              </w:rPr>
            </w:pPr>
            <w:r w:rsidRPr="00237879">
              <w:rPr>
                <w:sz w:val="24"/>
                <w:szCs w:val="24"/>
              </w:rPr>
              <w:t>0</w:t>
            </w:r>
          </w:p>
        </w:tc>
      </w:tr>
    </w:tbl>
    <w:p w:rsidR="00DA7EAC" w:rsidRPr="00237879" w:rsidRDefault="00DA7EAC" w:rsidP="00DA7EAC">
      <w:pPr>
        <w:autoSpaceDE w:val="0"/>
        <w:autoSpaceDN w:val="0"/>
        <w:adjustRightInd w:val="0"/>
        <w:ind w:firstLine="540"/>
        <w:jc w:val="both"/>
        <w:rPr>
          <w:sz w:val="24"/>
          <w:szCs w:val="24"/>
        </w:rPr>
      </w:pPr>
    </w:p>
    <w:p w:rsidR="00DA7EAC" w:rsidRPr="00237879" w:rsidRDefault="00DA7EAC" w:rsidP="00DA7EAC">
      <w:pPr>
        <w:tabs>
          <w:tab w:val="left" w:pos="5485"/>
        </w:tabs>
        <w:autoSpaceDE w:val="0"/>
        <w:autoSpaceDN w:val="0"/>
        <w:adjustRightInd w:val="0"/>
        <w:outlineLvl w:val="2"/>
      </w:pPr>
    </w:p>
    <w:p w:rsidR="00DA7EAC" w:rsidRPr="00237879" w:rsidRDefault="00DA7EAC" w:rsidP="00DA7EAC">
      <w:pPr>
        <w:tabs>
          <w:tab w:val="left" w:pos="5485"/>
        </w:tabs>
        <w:autoSpaceDE w:val="0"/>
        <w:autoSpaceDN w:val="0"/>
        <w:adjustRightInd w:val="0"/>
        <w:outlineLvl w:val="2"/>
        <w:sectPr w:rsidR="00DA7EAC" w:rsidRPr="00237879" w:rsidSect="00D93926">
          <w:pgSz w:w="16838" w:h="11906" w:orient="landscape"/>
          <w:pgMar w:top="899" w:right="567" w:bottom="851" w:left="992" w:header="709" w:footer="709" w:gutter="0"/>
          <w:cols w:space="708"/>
          <w:docGrid w:linePitch="360"/>
        </w:sectPr>
      </w:pPr>
    </w:p>
    <w:p w:rsidR="00E741FC" w:rsidRPr="00237879" w:rsidRDefault="00DA7EAC" w:rsidP="00047F7C">
      <w:r w:rsidRPr="00237879">
        <w:t xml:space="preserve">                                                                 </w:t>
      </w:r>
    </w:p>
    <w:p w:rsidR="00E741FC" w:rsidRPr="00237879" w:rsidRDefault="00E741FC" w:rsidP="00E741FC">
      <w:pPr>
        <w:jc w:val="right"/>
      </w:pPr>
      <w:r w:rsidRPr="00237879">
        <w:t xml:space="preserve">                                                                Приложение 5</w:t>
      </w:r>
    </w:p>
    <w:p w:rsidR="00E741FC" w:rsidRPr="00237879" w:rsidRDefault="00E741FC" w:rsidP="00E741FC">
      <w:pPr>
        <w:jc w:val="right"/>
      </w:pPr>
      <w:r w:rsidRPr="00237879">
        <w:t xml:space="preserve">                                                               к муниципальной программе</w:t>
      </w:r>
    </w:p>
    <w:p w:rsidR="00E741FC" w:rsidRPr="00237879" w:rsidRDefault="00E741FC" w:rsidP="00E741FC">
      <w:pPr>
        <w:jc w:val="right"/>
      </w:pPr>
      <w:r w:rsidRPr="00237879">
        <w:t xml:space="preserve">                                                             «Формирование комфортной среды</w:t>
      </w:r>
    </w:p>
    <w:p w:rsidR="00E741FC" w:rsidRPr="00237879" w:rsidRDefault="00E741FC" w:rsidP="00E741FC">
      <w:pPr>
        <w:jc w:val="right"/>
      </w:pPr>
      <w:r w:rsidRPr="00237879">
        <w:t xml:space="preserve">                                                             проживания на территории Вытегорского</w:t>
      </w:r>
    </w:p>
    <w:p w:rsidR="00E741FC" w:rsidRPr="00237879" w:rsidRDefault="00E741FC" w:rsidP="00E741FC">
      <w:pPr>
        <w:tabs>
          <w:tab w:val="left" w:pos="0"/>
        </w:tabs>
        <w:jc w:val="right"/>
      </w:pPr>
      <w:r w:rsidRPr="00237879">
        <w:t xml:space="preserve">                                                         муниципального района на 20</w:t>
      </w:r>
      <w:r w:rsidR="00047F7C" w:rsidRPr="00237879">
        <w:t>21-2025</w:t>
      </w:r>
      <w:r w:rsidRPr="00237879">
        <w:t xml:space="preserve"> годы»</w:t>
      </w:r>
    </w:p>
    <w:p w:rsidR="00E741FC" w:rsidRPr="00237879" w:rsidRDefault="00E741FC" w:rsidP="00E741FC">
      <w:pPr>
        <w:jc w:val="right"/>
        <w:rPr>
          <w:b/>
        </w:rPr>
      </w:pPr>
    </w:p>
    <w:p w:rsidR="00E741FC" w:rsidRPr="00237879" w:rsidRDefault="00E741FC" w:rsidP="00E741FC">
      <w:pPr>
        <w:jc w:val="center"/>
        <w:rPr>
          <w:b/>
        </w:rPr>
      </w:pPr>
      <w:r w:rsidRPr="00237879">
        <w:rPr>
          <w:b/>
        </w:rPr>
        <w:t xml:space="preserve">Подпрограмма </w:t>
      </w:r>
    </w:p>
    <w:p w:rsidR="00E741FC" w:rsidRPr="00237879" w:rsidRDefault="00E741FC" w:rsidP="00E741FC">
      <w:pPr>
        <w:jc w:val="center"/>
        <w:rPr>
          <w:b/>
        </w:rPr>
      </w:pPr>
      <w:r w:rsidRPr="00237879">
        <w:rPr>
          <w:b/>
        </w:rPr>
        <w:t>«Обеспечение жильем отдельных категорий граждан и выполнение капитального ремонта муниципального жилищного фонда Вытегорского района на 20</w:t>
      </w:r>
      <w:r w:rsidR="00047F7C" w:rsidRPr="00237879">
        <w:rPr>
          <w:b/>
        </w:rPr>
        <w:t>21-2025</w:t>
      </w:r>
      <w:r w:rsidRPr="00237879">
        <w:rPr>
          <w:b/>
        </w:rPr>
        <w:t xml:space="preserve"> годы»</w:t>
      </w:r>
    </w:p>
    <w:p w:rsidR="00E741FC" w:rsidRPr="00237879" w:rsidRDefault="00B763BC" w:rsidP="00E741FC">
      <w:pPr>
        <w:jc w:val="center"/>
        <w:rPr>
          <w:b/>
        </w:rPr>
      </w:pPr>
      <w:r w:rsidRPr="00237879">
        <w:rPr>
          <w:b/>
        </w:rPr>
        <w:t>(далее – подпрограмма 1)</w:t>
      </w:r>
    </w:p>
    <w:p w:rsidR="001E00A2" w:rsidRPr="00237879" w:rsidRDefault="001E00A2" w:rsidP="001E00A2">
      <w:pPr>
        <w:jc w:val="center"/>
        <w:rPr>
          <w:b/>
        </w:rPr>
      </w:pPr>
    </w:p>
    <w:p w:rsidR="001E00A2" w:rsidRPr="00237879" w:rsidRDefault="001E00A2" w:rsidP="001E00A2">
      <w:pPr>
        <w:jc w:val="center"/>
        <w:rPr>
          <w:b/>
        </w:rPr>
      </w:pPr>
      <w:r w:rsidRPr="00237879">
        <w:rPr>
          <w:b/>
        </w:rPr>
        <w:t>ПАСПОРТ ПОДПРОГРАММЫ 1</w:t>
      </w:r>
    </w:p>
    <w:p w:rsidR="001E00A2" w:rsidRPr="00237879" w:rsidRDefault="001E00A2" w:rsidP="001E00A2">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9"/>
        <w:gridCol w:w="5592"/>
      </w:tblGrid>
      <w:tr w:rsidR="002C5D3D" w:rsidRPr="00237879" w:rsidTr="002E27B7">
        <w:tc>
          <w:tcPr>
            <w:tcW w:w="4219" w:type="dxa"/>
          </w:tcPr>
          <w:p w:rsidR="001E00A2" w:rsidRPr="00237879" w:rsidRDefault="001E00A2" w:rsidP="002E27B7">
            <w:r w:rsidRPr="00237879">
              <w:t>Ответственный исполнитель подпрограммы 1</w:t>
            </w:r>
          </w:p>
        </w:tc>
        <w:tc>
          <w:tcPr>
            <w:tcW w:w="5969" w:type="dxa"/>
          </w:tcPr>
          <w:p w:rsidR="001E00A2" w:rsidRPr="00237879" w:rsidRDefault="001E00A2" w:rsidP="00B763BC">
            <w:r w:rsidRPr="00237879">
              <w:t xml:space="preserve">Управление </w:t>
            </w:r>
            <w:r w:rsidR="00B763BC" w:rsidRPr="00237879">
              <w:t>ЖКХ</w:t>
            </w:r>
          </w:p>
        </w:tc>
      </w:tr>
      <w:tr w:rsidR="002C5D3D" w:rsidRPr="00237879" w:rsidTr="002E27B7">
        <w:tc>
          <w:tcPr>
            <w:tcW w:w="4219" w:type="dxa"/>
          </w:tcPr>
          <w:p w:rsidR="001E00A2" w:rsidRPr="00237879" w:rsidRDefault="001E00A2" w:rsidP="002E27B7">
            <w:r w:rsidRPr="00237879">
              <w:t>Цель и задачи подпрограммы 1</w:t>
            </w:r>
          </w:p>
        </w:tc>
        <w:tc>
          <w:tcPr>
            <w:tcW w:w="5969" w:type="dxa"/>
          </w:tcPr>
          <w:p w:rsidR="001E00A2" w:rsidRPr="00237879" w:rsidRDefault="001E00A2" w:rsidP="002E27B7">
            <w:pPr>
              <w:jc w:val="both"/>
            </w:pPr>
            <w:r w:rsidRPr="00237879">
              <w:t>Цель: Создание условий для реализации прав на улучшение жилищных условий лицам, признанным нуждающимися в улучшении жилищных условий в соответствии с федеральным и/или областным законодательством в рамках переданных полномочий и создание безопасных и благоприятных условий проживания граждан.</w:t>
            </w:r>
          </w:p>
          <w:p w:rsidR="001E00A2" w:rsidRPr="00237879" w:rsidRDefault="001E00A2" w:rsidP="002E27B7">
            <w:pPr>
              <w:jc w:val="both"/>
            </w:pPr>
            <w:r w:rsidRPr="00237879">
              <w:t>Задачи:</w:t>
            </w:r>
          </w:p>
          <w:p w:rsidR="001E00A2" w:rsidRPr="00237879" w:rsidRDefault="001E00A2" w:rsidP="002E27B7">
            <w:pPr>
              <w:jc w:val="both"/>
            </w:pPr>
            <w:r w:rsidRPr="00237879">
              <w:t>1. Выполнение обязательств по обеспечению отдельных категорий граждан жильем в соответствии с федеральным законодательством.</w:t>
            </w:r>
          </w:p>
          <w:p w:rsidR="001E00A2" w:rsidRPr="00237879" w:rsidRDefault="0053270E" w:rsidP="002E27B7">
            <w:pPr>
              <w:jc w:val="both"/>
            </w:pPr>
            <w:r w:rsidRPr="00237879">
              <w:t>2</w:t>
            </w:r>
            <w:r w:rsidR="001E00A2" w:rsidRPr="00237879">
              <w:t xml:space="preserve">. </w:t>
            </w:r>
            <w:r w:rsidR="003E3B8A" w:rsidRPr="00237879">
              <w:t>Улучшение жилищных условий</w:t>
            </w:r>
            <w:r w:rsidR="001E00A2" w:rsidRPr="00237879">
              <w:t xml:space="preserve"> молодым семьям, нуждающихся в улучшении жилищных условий.</w:t>
            </w:r>
          </w:p>
          <w:p w:rsidR="001E00A2" w:rsidRPr="00237879" w:rsidRDefault="0053270E" w:rsidP="002E27B7">
            <w:pPr>
              <w:jc w:val="both"/>
            </w:pPr>
            <w:r w:rsidRPr="00237879">
              <w:t>3</w:t>
            </w:r>
            <w:r w:rsidR="001E00A2" w:rsidRPr="00237879">
              <w:t>. Создание условий для проведения капитального ремонта муниципального жилого фонда.</w:t>
            </w:r>
          </w:p>
        </w:tc>
      </w:tr>
      <w:tr w:rsidR="002C5D3D" w:rsidRPr="00237879" w:rsidTr="002E27B7">
        <w:tc>
          <w:tcPr>
            <w:tcW w:w="4219" w:type="dxa"/>
          </w:tcPr>
          <w:p w:rsidR="001E00A2" w:rsidRPr="00237879" w:rsidRDefault="001E00A2" w:rsidP="002E27B7">
            <w:r w:rsidRPr="00237879">
              <w:t>Программно-целевые инструменты подпрограммы 1</w:t>
            </w:r>
          </w:p>
        </w:tc>
        <w:tc>
          <w:tcPr>
            <w:tcW w:w="5969" w:type="dxa"/>
          </w:tcPr>
          <w:p w:rsidR="001E00A2" w:rsidRPr="00237879" w:rsidRDefault="001E00A2" w:rsidP="002E27B7">
            <w:r w:rsidRPr="00237879">
              <w:t>Постановление Правительства Российской Федерации от 17 декабря 2010 года  № 1050 «О федеральной целевой программе «Жилище» на 2015 - 2020 годы» (с последующими изменениями).</w:t>
            </w:r>
          </w:p>
        </w:tc>
      </w:tr>
      <w:tr w:rsidR="002C5D3D" w:rsidRPr="00237879" w:rsidTr="002E27B7">
        <w:tc>
          <w:tcPr>
            <w:tcW w:w="4219" w:type="dxa"/>
          </w:tcPr>
          <w:p w:rsidR="001E00A2" w:rsidRPr="00237879" w:rsidRDefault="001E00A2" w:rsidP="002E27B7">
            <w:r w:rsidRPr="00237879">
              <w:t>Сроки и этапы реализации подпрограммы 1</w:t>
            </w:r>
          </w:p>
        </w:tc>
        <w:tc>
          <w:tcPr>
            <w:tcW w:w="5969" w:type="dxa"/>
          </w:tcPr>
          <w:p w:rsidR="001E00A2" w:rsidRPr="00237879" w:rsidRDefault="001E00A2" w:rsidP="0053270E">
            <w:r w:rsidRPr="00237879">
              <w:t>20</w:t>
            </w:r>
            <w:r w:rsidR="0053270E" w:rsidRPr="00237879">
              <w:t>21-2025</w:t>
            </w:r>
            <w:r w:rsidRPr="00237879">
              <w:t xml:space="preserve"> годы в один этап</w:t>
            </w:r>
          </w:p>
        </w:tc>
      </w:tr>
      <w:tr w:rsidR="002C5D3D" w:rsidRPr="00237879" w:rsidTr="002E27B7">
        <w:tc>
          <w:tcPr>
            <w:tcW w:w="4219" w:type="dxa"/>
          </w:tcPr>
          <w:p w:rsidR="001E00A2" w:rsidRPr="00237879" w:rsidRDefault="001E00A2" w:rsidP="002E27B7">
            <w:r w:rsidRPr="00237879">
              <w:t>Целевые показатели подпрограммы 1</w:t>
            </w:r>
          </w:p>
        </w:tc>
        <w:tc>
          <w:tcPr>
            <w:tcW w:w="5969" w:type="dxa"/>
          </w:tcPr>
          <w:p w:rsidR="001E00A2" w:rsidRPr="00237879" w:rsidRDefault="0053270E" w:rsidP="002E27B7">
            <w:pPr>
              <w:widowControl w:val="0"/>
              <w:autoSpaceDE w:val="0"/>
              <w:autoSpaceDN w:val="0"/>
              <w:adjustRightInd w:val="0"/>
              <w:jc w:val="both"/>
            </w:pPr>
            <w:r w:rsidRPr="00237879">
              <w:t>1</w:t>
            </w:r>
            <w:r w:rsidR="001E00A2" w:rsidRPr="00237879">
              <w:t>) доля молодых семей, получивших жилые помещения и улучшивших жилищные условия в соответствии с федеральным и/или областным законодательством;</w:t>
            </w:r>
          </w:p>
          <w:p w:rsidR="001E00A2" w:rsidRPr="00237879" w:rsidRDefault="0053270E" w:rsidP="002E27B7">
            <w:pPr>
              <w:widowControl w:val="0"/>
              <w:autoSpaceDE w:val="0"/>
              <w:autoSpaceDN w:val="0"/>
              <w:adjustRightInd w:val="0"/>
              <w:jc w:val="both"/>
            </w:pPr>
            <w:r w:rsidRPr="00237879">
              <w:t>2</w:t>
            </w:r>
            <w:r w:rsidR="001E00A2" w:rsidRPr="00237879">
              <w:t>) доля площади муниципального жилого фонда, за капитальный ремонт которого внесена плата в фонд регионального оператора</w:t>
            </w:r>
            <w:r w:rsidR="00D931C0" w:rsidRPr="00237879">
              <w:t>,</w:t>
            </w:r>
            <w:r w:rsidR="001E00A2" w:rsidRPr="00237879">
              <w:t xml:space="preserve"> от общей площади муниципального жилого фонда.</w:t>
            </w:r>
          </w:p>
        </w:tc>
      </w:tr>
      <w:tr w:rsidR="002C5D3D" w:rsidRPr="00237879" w:rsidTr="002E27B7">
        <w:tc>
          <w:tcPr>
            <w:tcW w:w="4219" w:type="dxa"/>
          </w:tcPr>
          <w:p w:rsidR="001E00A2" w:rsidRPr="00237879" w:rsidRDefault="001E00A2" w:rsidP="002E27B7">
            <w:r w:rsidRPr="00237879">
              <w:t>Объем финансового обеспечения подпрограммы 1</w:t>
            </w:r>
          </w:p>
        </w:tc>
        <w:tc>
          <w:tcPr>
            <w:tcW w:w="5969" w:type="dxa"/>
          </w:tcPr>
          <w:p w:rsidR="001E00A2" w:rsidRPr="00237879" w:rsidRDefault="001E00A2" w:rsidP="002E27B7">
            <w:pPr>
              <w:widowControl w:val="0"/>
              <w:autoSpaceDE w:val="0"/>
              <w:autoSpaceDN w:val="0"/>
              <w:adjustRightInd w:val="0"/>
              <w:jc w:val="both"/>
            </w:pPr>
            <w:r w:rsidRPr="00237879">
              <w:t xml:space="preserve">Общий объем финансового обеспечения, необходимый для реализации подпрограммы1 – </w:t>
            </w:r>
            <w:r w:rsidR="00A06402" w:rsidRPr="00237879">
              <w:t>17125,4</w:t>
            </w:r>
            <w:r w:rsidRPr="00237879">
              <w:t xml:space="preserve"> тыс.рублей, в том числе по годам реализации:</w:t>
            </w:r>
          </w:p>
          <w:p w:rsidR="001E00A2" w:rsidRPr="00237879" w:rsidRDefault="0053270E" w:rsidP="002E27B7">
            <w:pPr>
              <w:widowControl w:val="0"/>
              <w:autoSpaceDE w:val="0"/>
              <w:autoSpaceDN w:val="0"/>
              <w:adjustRightInd w:val="0"/>
              <w:jc w:val="both"/>
            </w:pPr>
            <w:r w:rsidRPr="00237879">
              <w:t>20</w:t>
            </w:r>
            <w:r w:rsidR="00A06402" w:rsidRPr="00237879">
              <w:t>21</w:t>
            </w:r>
            <w:r w:rsidR="001E00A2" w:rsidRPr="00237879">
              <w:t xml:space="preserve"> – </w:t>
            </w:r>
            <w:r w:rsidR="00A06402" w:rsidRPr="00237879">
              <w:t>8114,2</w:t>
            </w:r>
            <w:r w:rsidR="001E00A2" w:rsidRPr="00237879">
              <w:t xml:space="preserve"> тыс.руб.</w:t>
            </w:r>
          </w:p>
          <w:p w:rsidR="001E00A2" w:rsidRPr="00237879" w:rsidRDefault="001E00A2" w:rsidP="002E27B7">
            <w:pPr>
              <w:widowControl w:val="0"/>
              <w:autoSpaceDE w:val="0"/>
              <w:autoSpaceDN w:val="0"/>
              <w:adjustRightInd w:val="0"/>
              <w:jc w:val="both"/>
            </w:pPr>
            <w:r w:rsidRPr="00237879">
              <w:t>20</w:t>
            </w:r>
            <w:r w:rsidR="00A06402" w:rsidRPr="00237879">
              <w:t>22</w:t>
            </w:r>
            <w:r w:rsidRPr="00237879">
              <w:t xml:space="preserve"> – </w:t>
            </w:r>
            <w:r w:rsidR="00A06402" w:rsidRPr="00237879">
              <w:t>9011,2</w:t>
            </w:r>
            <w:r w:rsidRPr="00237879">
              <w:t xml:space="preserve"> тыс.руб.</w:t>
            </w:r>
          </w:p>
          <w:p w:rsidR="001E00A2" w:rsidRPr="00237879" w:rsidRDefault="001E00A2" w:rsidP="002E27B7">
            <w:pPr>
              <w:widowControl w:val="0"/>
              <w:autoSpaceDE w:val="0"/>
              <w:autoSpaceDN w:val="0"/>
              <w:adjustRightInd w:val="0"/>
              <w:jc w:val="both"/>
            </w:pPr>
            <w:r w:rsidRPr="00237879">
              <w:t>20</w:t>
            </w:r>
            <w:r w:rsidR="00A06402" w:rsidRPr="00237879">
              <w:t>23</w:t>
            </w:r>
            <w:r w:rsidRPr="00237879">
              <w:t xml:space="preserve"> – </w:t>
            </w:r>
            <w:r w:rsidR="00A06402" w:rsidRPr="00237879">
              <w:t>0,0</w:t>
            </w:r>
            <w:r w:rsidRPr="00237879">
              <w:t xml:space="preserve"> тыс.руб.</w:t>
            </w:r>
          </w:p>
          <w:p w:rsidR="001E00A2" w:rsidRPr="00237879" w:rsidRDefault="00A06402" w:rsidP="002E27B7">
            <w:pPr>
              <w:widowControl w:val="0"/>
              <w:autoSpaceDE w:val="0"/>
              <w:autoSpaceDN w:val="0"/>
              <w:adjustRightInd w:val="0"/>
              <w:jc w:val="both"/>
            </w:pPr>
            <w:r w:rsidRPr="00237879">
              <w:t>2024</w:t>
            </w:r>
            <w:r w:rsidR="001E00A2" w:rsidRPr="00237879">
              <w:t xml:space="preserve">– </w:t>
            </w:r>
            <w:r w:rsidRPr="00237879">
              <w:t>0,0</w:t>
            </w:r>
            <w:r w:rsidR="001E00A2" w:rsidRPr="00237879">
              <w:t xml:space="preserve"> тыс.руб.</w:t>
            </w:r>
          </w:p>
          <w:p w:rsidR="001E00A2" w:rsidRPr="00237879" w:rsidRDefault="001E00A2" w:rsidP="002E27B7">
            <w:pPr>
              <w:widowControl w:val="0"/>
              <w:autoSpaceDE w:val="0"/>
              <w:autoSpaceDN w:val="0"/>
              <w:adjustRightInd w:val="0"/>
              <w:jc w:val="both"/>
            </w:pPr>
            <w:r w:rsidRPr="00237879">
              <w:t>20</w:t>
            </w:r>
            <w:r w:rsidR="00A06402" w:rsidRPr="00237879">
              <w:t>25</w:t>
            </w:r>
            <w:r w:rsidRPr="00237879">
              <w:t xml:space="preserve">– </w:t>
            </w:r>
            <w:r w:rsidR="00A06402" w:rsidRPr="00237879">
              <w:t>0,0</w:t>
            </w:r>
            <w:r w:rsidRPr="00237879">
              <w:t xml:space="preserve"> тыс.руб.</w:t>
            </w:r>
          </w:p>
        </w:tc>
      </w:tr>
      <w:tr w:rsidR="002C5D3D" w:rsidRPr="00237879" w:rsidTr="002E27B7">
        <w:tc>
          <w:tcPr>
            <w:tcW w:w="4219" w:type="dxa"/>
          </w:tcPr>
          <w:p w:rsidR="001E00A2" w:rsidRPr="00237879" w:rsidRDefault="001E00A2" w:rsidP="002E27B7">
            <w:r w:rsidRPr="00237879">
              <w:t>Ожидаемые результаты реализации подпрограммы 1</w:t>
            </w:r>
          </w:p>
        </w:tc>
        <w:tc>
          <w:tcPr>
            <w:tcW w:w="5969" w:type="dxa"/>
          </w:tcPr>
          <w:p w:rsidR="001E00A2" w:rsidRPr="00237879" w:rsidRDefault="001E00A2" w:rsidP="002E27B7">
            <w:pPr>
              <w:jc w:val="both"/>
            </w:pPr>
            <w:r w:rsidRPr="00237879">
              <w:t>За период с 20</w:t>
            </w:r>
            <w:r w:rsidR="00A06402" w:rsidRPr="00237879">
              <w:t>21 года по 2025</w:t>
            </w:r>
            <w:r w:rsidRPr="00237879">
              <w:t xml:space="preserve"> год планируется достижение следующих результатов:</w:t>
            </w:r>
          </w:p>
          <w:p w:rsidR="001E00A2" w:rsidRPr="00237879" w:rsidRDefault="00A06402" w:rsidP="002E27B7">
            <w:pPr>
              <w:jc w:val="both"/>
            </w:pPr>
            <w:r w:rsidRPr="00237879">
              <w:t>1</w:t>
            </w:r>
            <w:r w:rsidR="001E00A2" w:rsidRPr="00237879">
              <w:t>)</w:t>
            </w:r>
            <w:r w:rsidR="00B763BC" w:rsidRPr="00237879">
              <w:t xml:space="preserve"> </w:t>
            </w:r>
            <w:r w:rsidR="001E00A2" w:rsidRPr="00237879">
              <w:t xml:space="preserve">обеспечить </w:t>
            </w:r>
            <w:r w:rsidRPr="00237879">
              <w:t>количество</w:t>
            </w:r>
            <w:r w:rsidR="001E00A2" w:rsidRPr="00237879">
              <w:t xml:space="preserve"> молодых семей, </w:t>
            </w:r>
            <w:r w:rsidR="00B763BC" w:rsidRPr="00237879">
              <w:t>получивших жилые помещения и улучшивших жилищные условия в соответствии с федеральным и/или областным законодательством</w:t>
            </w:r>
            <w:r w:rsidR="001E00A2" w:rsidRPr="00237879">
              <w:t xml:space="preserve">, </w:t>
            </w:r>
            <w:r w:rsidRPr="00237879">
              <w:t>в полном объеме;</w:t>
            </w:r>
          </w:p>
          <w:p w:rsidR="001E00A2" w:rsidRPr="00237879" w:rsidRDefault="00A06402" w:rsidP="002E27B7">
            <w:pPr>
              <w:jc w:val="both"/>
            </w:pPr>
            <w:r w:rsidRPr="00237879">
              <w:t>2</w:t>
            </w:r>
            <w:r w:rsidR="001E00A2" w:rsidRPr="00237879">
              <w:t>)</w:t>
            </w:r>
            <w:r w:rsidR="00D931C0" w:rsidRPr="00237879">
              <w:t xml:space="preserve"> </w:t>
            </w:r>
            <w:r w:rsidR="001E00A2" w:rsidRPr="00237879">
              <w:t>обеспечить долю площади муниципального жилого фонда, за капитальный ремонт которого внесена плата в фонд регионального оператора</w:t>
            </w:r>
            <w:r w:rsidR="00D931C0" w:rsidRPr="00237879">
              <w:t>,</w:t>
            </w:r>
            <w:r w:rsidR="001E00A2" w:rsidRPr="00237879">
              <w:t xml:space="preserve"> от общей площади муниципального жилого фонда на уровне 100%.</w:t>
            </w:r>
          </w:p>
          <w:p w:rsidR="002C5D3D" w:rsidRPr="00237879" w:rsidRDefault="002C5D3D" w:rsidP="002C5D3D">
            <w:pPr>
              <w:jc w:val="both"/>
            </w:pPr>
            <w:r w:rsidRPr="00237879">
              <w:t>3)</w:t>
            </w:r>
            <w:r w:rsidRPr="00237879">
              <w:rPr>
                <w:b/>
              </w:rPr>
              <w:t xml:space="preserve"> </w:t>
            </w:r>
            <w:r w:rsidRPr="00237879">
              <w:t>обеспечить</w:t>
            </w:r>
            <w:r w:rsidRPr="00237879">
              <w:rPr>
                <w:b/>
              </w:rPr>
              <w:t xml:space="preserve"> </w:t>
            </w:r>
            <w:r w:rsidRPr="00237879">
              <w:t>поддержание жилищного фонда в пригодном для проживания состоянии до проведения капитального ремонта.</w:t>
            </w:r>
          </w:p>
          <w:p w:rsidR="002C5D3D" w:rsidRPr="00237879" w:rsidRDefault="002C5D3D" w:rsidP="002C5D3D">
            <w:pPr>
              <w:jc w:val="both"/>
            </w:pPr>
            <w:r w:rsidRPr="00237879">
              <w:tab/>
            </w:r>
          </w:p>
        </w:tc>
      </w:tr>
    </w:tbl>
    <w:p w:rsidR="001E00A2" w:rsidRPr="00237879" w:rsidRDefault="001E00A2" w:rsidP="001E00A2">
      <w:pPr>
        <w:jc w:val="center"/>
        <w:rPr>
          <w:b/>
        </w:rPr>
      </w:pPr>
    </w:p>
    <w:p w:rsidR="00E741FC" w:rsidRPr="00237879" w:rsidRDefault="00E741FC" w:rsidP="00E741FC">
      <w:pPr>
        <w:jc w:val="center"/>
        <w:rPr>
          <w:b/>
        </w:rPr>
      </w:pPr>
    </w:p>
    <w:p w:rsidR="00E741FC" w:rsidRPr="00237879" w:rsidRDefault="00E741FC" w:rsidP="00E741FC">
      <w:pPr>
        <w:ind w:left="360"/>
        <w:jc w:val="center"/>
        <w:rPr>
          <w:b/>
        </w:rPr>
      </w:pPr>
      <w:r w:rsidRPr="00237879">
        <w:rPr>
          <w:b/>
        </w:rPr>
        <w:t>1. Общая характеристика сферы реализации подпрограммы 1</w:t>
      </w:r>
    </w:p>
    <w:p w:rsidR="00E741FC" w:rsidRPr="00237879" w:rsidRDefault="00E741FC" w:rsidP="00A06402">
      <w:pPr>
        <w:ind w:firstLine="360"/>
        <w:jc w:val="both"/>
      </w:pPr>
      <w:r w:rsidRPr="00237879">
        <w:t>На территории Вытегорского муниципального района на 1 января                20</w:t>
      </w:r>
      <w:r w:rsidR="00A06402" w:rsidRPr="00237879">
        <w:t>21</w:t>
      </w:r>
      <w:r w:rsidRPr="00237879">
        <w:t xml:space="preserve"> года </w:t>
      </w:r>
      <w:r w:rsidR="00A06402" w:rsidRPr="00237879">
        <w:t>3</w:t>
      </w:r>
      <w:r w:rsidRPr="00237879">
        <w:t xml:space="preserve"> молодых семьи состоят на учете в качестве нуждающихся в улучшении жилищных условий и являются претендентами для участия в целевой Программе по обеспечению жильем молодых семей. Молодые семьи не могут получить доступ на рынок жилья без бюджетной поддержки. Даже имея достаточный уровень дохода для получения ипотечного жилищного кредита, они не могут оплатить первоначальный взнос при получении кредита. Молодые семьи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они еще не имеют возможности накопить на эти цели необходимые средства.</w:t>
      </w:r>
    </w:p>
    <w:p w:rsidR="00E741FC" w:rsidRPr="00237879" w:rsidRDefault="00E741FC" w:rsidP="00E741FC">
      <w:pPr>
        <w:ind w:firstLine="360"/>
        <w:jc w:val="both"/>
      </w:pPr>
      <w:r w:rsidRPr="00237879">
        <w:t>Поддержка молодых семей при решении жилищной проблемы станет основой стабильных условий жизни для этой наиболее активной части населения, повлияет на улучшение демографической ситуации в районе, на закрепление молодежи на рабочих местах на предприятиях и в учреждениях района. Возможность решения проблемы, в том числе  с привлечением средств ипотечного жилищного кредита или займа, создаст для молодежи стимул к повышению качества трудовой деятельности, уровню квалификации в целях роста заработной платы. Решение жилищной проблемы молодых семей позволит сформировать экономически активный слой населения.</w:t>
      </w:r>
    </w:p>
    <w:p w:rsidR="00E741FC" w:rsidRPr="00237879" w:rsidRDefault="00E741FC" w:rsidP="00E741FC">
      <w:pPr>
        <w:ind w:firstLine="360"/>
        <w:jc w:val="both"/>
      </w:pPr>
      <w:r w:rsidRPr="00237879">
        <w:t xml:space="preserve">Во исполнение </w:t>
      </w:r>
      <w:hyperlink r:id="rId10" w:history="1">
        <w:r w:rsidRPr="00237879">
          <w:t>Жилищного кодекса Российской Федерации</w:t>
        </w:r>
      </w:hyperlink>
      <w:r w:rsidRPr="00237879">
        <w:t xml:space="preserve">, </w:t>
      </w:r>
      <w:r w:rsidR="00A06402" w:rsidRPr="00237879">
        <w:t xml:space="preserve">с </w:t>
      </w:r>
      <w:r w:rsidRPr="00237879">
        <w:t>1 января 2014 года</w:t>
      </w:r>
      <w:r w:rsidR="00A06402" w:rsidRPr="00237879">
        <w:t xml:space="preserve"> функционируют</w:t>
      </w:r>
      <w:r w:rsidRPr="00237879">
        <w:t xml:space="preserve"> региональные системы капитального ремонта общего имущества в многоквартирных домах, расположенных на территории Вытегорского района.</w:t>
      </w:r>
    </w:p>
    <w:p w:rsidR="00E741FC" w:rsidRPr="00237879" w:rsidRDefault="00E741FC" w:rsidP="00E741FC">
      <w:pPr>
        <w:ind w:firstLine="360"/>
        <w:jc w:val="both"/>
      </w:pPr>
      <w:r w:rsidRPr="00237879">
        <w:t xml:space="preserve">Общая площадь муниципального жилищного фонда, включенная в программу капитального ремонта составляет </w:t>
      </w:r>
      <w:r w:rsidR="00EB291E" w:rsidRPr="00237879">
        <w:t>6108,7</w:t>
      </w:r>
      <w:r w:rsidRPr="00237879">
        <w:t xml:space="preserve"> квадратных метров.</w:t>
      </w:r>
    </w:p>
    <w:p w:rsidR="00E741FC" w:rsidRPr="00237879" w:rsidRDefault="00E741FC" w:rsidP="00E741FC">
      <w:pPr>
        <w:jc w:val="both"/>
        <w:rPr>
          <w:b/>
        </w:rPr>
      </w:pPr>
    </w:p>
    <w:p w:rsidR="00E741FC" w:rsidRPr="00237879" w:rsidRDefault="00E741FC" w:rsidP="00E741FC">
      <w:pPr>
        <w:ind w:left="360"/>
        <w:jc w:val="center"/>
        <w:rPr>
          <w:b/>
        </w:rPr>
      </w:pPr>
      <w:r w:rsidRPr="00237879">
        <w:rPr>
          <w:b/>
        </w:rPr>
        <w:t xml:space="preserve">2. Цели, задачи, целевые индикаторы и показатели, основные ожидаемые конечные результаты, сроки и этапы реализации подпрограммы 1 </w:t>
      </w:r>
    </w:p>
    <w:p w:rsidR="00E741FC" w:rsidRPr="00237879" w:rsidRDefault="00E741FC" w:rsidP="00E741FC">
      <w:pPr>
        <w:ind w:left="360"/>
        <w:jc w:val="center"/>
      </w:pPr>
    </w:p>
    <w:p w:rsidR="00E741FC" w:rsidRPr="00237879" w:rsidRDefault="00E741FC" w:rsidP="0006648F">
      <w:pPr>
        <w:ind w:firstLine="708"/>
        <w:jc w:val="both"/>
      </w:pPr>
      <w:r w:rsidRPr="00237879">
        <w:t xml:space="preserve">Целью подпрограммы 1 является: создание условий для реализации прав на улучшение жилищных условий лицам, признанным нуждающимися в улучшении жилищных условий в соответствии с федеральным и/или областным законодательством в рамках переданных полномочий и создание безопасных и благоприятных условий проживания граждан. </w:t>
      </w:r>
    </w:p>
    <w:p w:rsidR="00E741FC" w:rsidRPr="00237879" w:rsidRDefault="00E741FC" w:rsidP="00E741FC">
      <w:pPr>
        <w:tabs>
          <w:tab w:val="left" w:pos="-27"/>
          <w:tab w:val="left" w:pos="0"/>
        </w:tabs>
        <w:jc w:val="both"/>
      </w:pPr>
      <w:r w:rsidRPr="00237879">
        <w:tab/>
        <w:t>Для достижения указанной цели необходимо решить следующие задачи:</w:t>
      </w:r>
    </w:p>
    <w:p w:rsidR="00E741FC" w:rsidRPr="00237879" w:rsidRDefault="00E741FC" w:rsidP="00E741FC">
      <w:pPr>
        <w:ind w:firstLine="708"/>
        <w:jc w:val="both"/>
      </w:pPr>
      <w:r w:rsidRPr="00237879">
        <w:t>- выполнение обязательств по обеспечению отдельных категорий граждан жильем в соответствии с федеральным законодательством;</w:t>
      </w:r>
    </w:p>
    <w:p w:rsidR="00E741FC" w:rsidRPr="00237879" w:rsidRDefault="00E741FC" w:rsidP="00E741FC">
      <w:pPr>
        <w:ind w:firstLine="708"/>
        <w:jc w:val="both"/>
      </w:pPr>
      <w:r w:rsidRPr="00237879">
        <w:t xml:space="preserve">- </w:t>
      </w:r>
      <w:r w:rsidR="003E3B8A" w:rsidRPr="00237879">
        <w:t>улучшение жилищных условий молодым семьям, нуждающихся в улучшении жилищных условий</w:t>
      </w:r>
      <w:r w:rsidRPr="00237879">
        <w:t>;</w:t>
      </w:r>
    </w:p>
    <w:p w:rsidR="00E741FC" w:rsidRPr="00237879" w:rsidRDefault="00E741FC" w:rsidP="00E741FC">
      <w:pPr>
        <w:ind w:firstLine="708"/>
        <w:jc w:val="both"/>
      </w:pPr>
      <w:r w:rsidRPr="00237879">
        <w:t>- создание условий для проведения капитального ремонта муниципального жилого фонда.</w:t>
      </w:r>
    </w:p>
    <w:p w:rsidR="00E741FC" w:rsidRPr="00237879" w:rsidRDefault="00E741FC" w:rsidP="00E741FC">
      <w:pPr>
        <w:ind w:firstLine="708"/>
        <w:jc w:val="both"/>
      </w:pPr>
      <w:r w:rsidRPr="00237879">
        <w:t>Сведения о целевых показателях подпрограммы 1 представлены в приложении 1 к подпрограмме 1.</w:t>
      </w:r>
    </w:p>
    <w:p w:rsidR="00E741FC" w:rsidRPr="00237879" w:rsidRDefault="00E741FC" w:rsidP="00E741FC">
      <w:pPr>
        <w:ind w:firstLine="709"/>
        <w:jc w:val="both"/>
      </w:pPr>
      <w:r w:rsidRPr="00237879">
        <w:t>Методика расчета значений целевых показателей подпрограммы 1 приведена в приложении 2 к подпрограмме 1.</w:t>
      </w:r>
    </w:p>
    <w:p w:rsidR="00C65464" w:rsidRPr="00237879" w:rsidRDefault="00C65464" w:rsidP="00E741FC">
      <w:pPr>
        <w:ind w:firstLine="709"/>
        <w:jc w:val="both"/>
      </w:pPr>
    </w:p>
    <w:p w:rsidR="00E741FC" w:rsidRPr="00237879" w:rsidRDefault="00E741FC" w:rsidP="00E741FC">
      <w:pPr>
        <w:ind w:firstLine="709"/>
        <w:jc w:val="both"/>
      </w:pPr>
      <w:r w:rsidRPr="00237879">
        <w:t>Реализация подпрограммы 1 позволит достичь следующих результатов:</w:t>
      </w:r>
    </w:p>
    <w:p w:rsidR="00E93030" w:rsidRPr="00237879" w:rsidRDefault="00E93030" w:rsidP="00A06402">
      <w:pPr>
        <w:jc w:val="both"/>
      </w:pPr>
      <w:r w:rsidRPr="00237879">
        <w:t xml:space="preserve">       </w:t>
      </w:r>
    </w:p>
    <w:p w:rsidR="00E93030" w:rsidRPr="00237879" w:rsidRDefault="00A06402" w:rsidP="00E93030">
      <w:pPr>
        <w:jc w:val="both"/>
      </w:pPr>
      <w:r w:rsidRPr="00237879">
        <w:t xml:space="preserve">       1</w:t>
      </w:r>
      <w:r w:rsidR="00E93030" w:rsidRPr="00237879">
        <w:t xml:space="preserve">) обеспечить </w:t>
      </w:r>
      <w:r w:rsidRPr="00237879">
        <w:t>количество</w:t>
      </w:r>
      <w:r w:rsidR="00E93030" w:rsidRPr="00237879">
        <w:t xml:space="preserve"> молодых семей, получивших жилые помещения и улучшивших жилищные условия в соответствии с федеральным и/или областн</w:t>
      </w:r>
      <w:r w:rsidRPr="00237879">
        <w:t>ым законодательством, в полном объеме;</w:t>
      </w:r>
    </w:p>
    <w:p w:rsidR="00E93030" w:rsidRPr="00237879" w:rsidRDefault="00A06402" w:rsidP="00E93030">
      <w:pPr>
        <w:jc w:val="both"/>
      </w:pPr>
      <w:r w:rsidRPr="00237879">
        <w:t xml:space="preserve">       2</w:t>
      </w:r>
      <w:r w:rsidR="00E93030" w:rsidRPr="00237879">
        <w:t>) обеспечить долю площади муниципального жилого фонда, за капитальный ремонт которого внесена плата в фонд регионального оператора, от общей площади муниципального жилого фонда на уровне 100%.</w:t>
      </w:r>
    </w:p>
    <w:p w:rsidR="00E741FC" w:rsidRPr="00237879" w:rsidRDefault="00E93030" w:rsidP="00E93030">
      <w:pPr>
        <w:jc w:val="both"/>
      </w:pPr>
      <w:r w:rsidRPr="00237879">
        <w:t xml:space="preserve">    </w:t>
      </w:r>
      <w:r w:rsidR="00E741FC" w:rsidRPr="00237879">
        <w:t>Сроки реализации подпрограммы 1: 20</w:t>
      </w:r>
      <w:r w:rsidR="00A06402" w:rsidRPr="00237879">
        <w:t>21-2025</w:t>
      </w:r>
      <w:r w:rsidR="00E741FC" w:rsidRPr="00237879">
        <w:t xml:space="preserve"> годы.</w:t>
      </w:r>
    </w:p>
    <w:p w:rsidR="00E741FC" w:rsidRPr="00237879" w:rsidRDefault="00E741FC" w:rsidP="00E741FC">
      <w:pPr>
        <w:ind w:left="360" w:firstLine="348"/>
        <w:jc w:val="both"/>
      </w:pPr>
    </w:p>
    <w:p w:rsidR="00E741FC" w:rsidRPr="00237879" w:rsidRDefault="00E741FC" w:rsidP="00E741FC">
      <w:pPr>
        <w:ind w:left="360"/>
        <w:jc w:val="center"/>
        <w:rPr>
          <w:b/>
        </w:rPr>
      </w:pPr>
      <w:r w:rsidRPr="00237879">
        <w:rPr>
          <w:b/>
        </w:rPr>
        <w:t>3. Характеристика основных мероприятий подпрограммы 1</w:t>
      </w:r>
    </w:p>
    <w:p w:rsidR="00E741FC" w:rsidRPr="00237879" w:rsidRDefault="00E741FC" w:rsidP="00E741FC">
      <w:pPr>
        <w:ind w:left="708"/>
        <w:rPr>
          <w:b/>
        </w:rPr>
      </w:pPr>
    </w:p>
    <w:p w:rsidR="00E741FC" w:rsidRPr="00237879" w:rsidRDefault="00E741FC" w:rsidP="00E741FC">
      <w:pPr>
        <w:ind w:firstLine="708"/>
        <w:jc w:val="both"/>
      </w:pPr>
      <w:r w:rsidRPr="00237879">
        <w:t xml:space="preserve">Для достижения цели и решения задач подпрограммы 1 необходимо реализовать ряд основных мероприятий. </w:t>
      </w:r>
    </w:p>
    <w:p w:rsidR="00A06402" w:rsidRPr="00237879" w:rsidRDefault="00A06402" w:rsidP="00E741FC">
      <w:pPr>
        <w:ind w:firstLine="708"/>
        <w:jc w:val="both"/>
      </w:pPr>
    </w:p>
    <w:p w:rsidR="00E741FC" w:rsidRPr="00237879" w:rsidRDefault="00E741FC" w:rsidP="00E741FC">
      <w:pPr>
        <w:widowControl w:val="0"/>
        <w:numPr>
          <w:ilvl w:val="1"/>
          <w:numId w:val="1"/>
        </w:numPr>
        <w:autoSpaceDE w:val="0"/>
        <w:autoSpaceDN w:val="0"/>
        <w:adjustRightInd w:val="0"/>
        <w:ind w:left="284" w:firstLine="283"/>
        <w:jc w:val="both"/>
      </w:pPr>
      <w:r w:rsidRPr="00237879">
        <w:rPr>
          <w:b/>
        </w:rPr>
        <w:t xml:space="preserve">Основное мероприятие </w:t>
      </w:r>
      <w:r w:rsidR="007365EB" w:rsidRPr="00237879">
        <w:rPr>
          <w:b/>
        </w:rPr>
        <w:t>1</w:t>
      </w:r>
      <w:r w:rsidRPr="00237879">
        <w:t xml:space="preserve"> - «Обеспечение жильем молодых семей».</w:t>
      </w:r>
    </w:p>
    <w:p w:rsidR="00E741FC" w:rsidRPr="00237879" w:rsidRDefault="00E741FC" w:rsidP="00E741FC">
      <w:pPr>
        <w:widowControl w:val="0"/>
        <w:autoSpaceDE w:val="0"/>
        <w:autoSpaceDN w:val="0"/>
        <w:adjustRightInd w:val="0"/>
        <w:ind w:left="142" w:firstLine="566"/>
        <w:jc w:val="both"/>
      </w:pPr>
      <w:r w:rsidRPr="00237879">
        <w:t>Цель мероприятия - предоставление мер государственной поддержки по обеспечению жильем молодых семей.</w:t>
      </w:r>
    </w:p>
    <w:p w:rsidR="00E741FC" w:rsidRPr="00237879" w:rsidRDefault="00E741FC" w:rsidP="00E741FC">
      <w:pPr>
        <w:widowControl w:val="0"/>
        <w:autoSpaceDE w:val="0"/>
        <w:autoSpaceDN w:val="0"/>
        <w:adjustRightInd w:val="0"/>
        <w:ind w:left="142" w:firstLine="566"/>
        <w:jc w:val="both"/>
      </w:pPr>
      <w:r w:rsidRPr="00237879">
        <w:t>В рамках данного основного мероприятия предусматривается:</w:t>
      </w:r>
    </w:p>
    <w:p w:rsidR="00E741FC" w:rsidRPr="00237879" w:rsidRDefault="00C65464" w:rsidP="00E741FC">
      <w:pPr>
        <w:ind w:left="142" w:firstLine="566"/>
        <w:jc w:val="both"/>
      </w:pPr>
      <w:r w:rsidRPr="00237879">
        <w:t xml:space="preserve">- </w:t>
      </w:r>
      <w:r w:rsidR="00E741FC" w:rsidRPr="00237879">
        <w:t>признание молодых семей нуждающимися в улучшении жилищных условий в порядке, установленном законодательством Российской Федерации;</w:t>
      </w:r>
    </w:p>
    <w:p w:rsidR="00E741FC" w:rsidRPr="00237879" w:rsidRDefault="00C65464" w:rsidP="00E741FC">
      <w:pPr>
        <w:ind w:left="142" w:firstLine="566"/>
        <w:jc w:val="both"/>
      </w:pPr>
      <w:r w:rsidRPr="00237879">
        <w:t xml:space="preserve">- </w:t>
      </w:r>
      <w:r w:rsidR="00E741FC" w:rsidRPr="00237879">
        <w:t>формирование списков молодых семей для участия в подпрограмме «Обеспечение жильем молодых семей» ФЦП «Жилище»;</w:t>
      </w:r>
    </w:p>
    <w:p w:rsidR="00E741FC" w:rsidRPr="00237879" w:rsidRDefault="00C65464" w:rsidP="00E741FC">
      <w:pPr>
        <w:ind w:left="142" w:firstLine="566"/>
        <w:jc w:val="both"/>
      </w:pPr>
      <w:r w:rsidRPr="00237879">
        <w:t xml:space="preserve">- </w:t>
      </w:r>
      <w:r w:rsidR="00E741FC" w:rsidRPr="00237879">
        <w:t>определение ежегодного объема средств, необходимых на реализацию мероприятий подпрограммы 1, выделяемых из районного бюджета;</w:t>
      </w:r>
    </w:p>
    <w:p w:rsidR="00E741FC" w:rsidRPr="00237879" w:rsidRDefault="00C65464" w:rsidP="00E741FC">
      <w:pPr>
        <w:ind w:left="142" w:firstLine="566"/>
        <w:jc w:val="both"/>
      </w:pPr>
      <w:r w:rsidRPr="00237879">
        <w:t xml:space="preserve">- </w:t>
      </w:r>
      <w:r w:rsidR="00E741FC" w:rsidRPr="00237879">
        <w:t>выдача молодым семьям в установленном порядке свидетельств на приобретение жилья исходя из объемов финансирования, предусмотренных на эти цели в районном бюджете, а также объемов софинансирования за счет средств бюджета Вологодской области и федерального бюджета;</w:t>
      </w:r>
    </w:p>
    <w:p w:rsidR="00E741FC" w:rsidRPr="00237879" w:rsidRDefault="00C65464" w:rsidP="00E741FC">
      <w:pPr>
        <w:ind w:left="142" w:firstLine="566"/>
        <w:jc w:val="both"/>
      </w:pPr>
      <w:r w:rsidRPr="00237879">
        <w:t xml:space="preserve">- </w:t>
      </w:r>
      <w:r w:rsidR="00E741FC" w:rsidRPr="00237879">
        <w:t xml:space="preserve">организация работы по перечислению </w:t>
      </w:r>
      <w:r w:rsidRPr="00237879">
        <w:t>субсидий (</w:t>
      </w:r>
      <w:r w:rsidR="00E741FC" w:rsidRPr="00237879">
        <w:t>социальных выплат</w:t>
      </w:r>
      <w:r w:rsidRPr="00237879">
        <w:t>)</w:t>
      </w:r>
      <w:r w:rsidR="00E741FC" w:rsidRPr="00237879">
        <w:t xml:space="preserve"> молодым семьям через уполномоченный банк.</w:t>
      </w:r>
    </w:p>
    <w:p w:rsidR="00C65464" w:rsidRPr="00237879" w:rsidRDefault="00C65464" w:rsidP="00E741FC">
      <w:pPr>
        <w:ind w:left="142" w:firstLine="566"/>
        <w:jc w:val="both"/>
      </w:pPr>
    </w:p>
    <w:p w:rsidR="00E741FC" w:rsidRPr="00237879" w:rsidRDefault="00E741FC" w:rsidP="00E741FC">
      <w:pPr>
        <w:numPr>
          <w:ilvl w:val="1"/>
          <w:numId w:val="1"/>
        </w:numPr>
        <w:tabs>
          <w:tab w:val="left" w:pos="142"/>
        </w:tabs>
        <w:ind w:left="142" w:firstLine="566"/>
        <w:jc w:val="both"/>
      </w:pPr>
      <w:r w:rsidRPr="00237879">
        <w:rPr>
          <w:b/>
        </w:rPr>
        <w:t xml:space="preserve">Основное мероприятие </w:t>
      </w:r>
      <w:r w:rsidR="007365EB" w:rsidRPr="00237879">
        <w:rPr>
          <w:b/>
        </w:rPr>
        <w:t>2</w:t>
      </w:r>
      <w:r w:rsidRPr="00237879">
        <w:rPr>
          <w:b/>
        </w:rPr>
        <w:t xml:space="preserve"> -</w:t>
      </w:r>
      <w:r w:rsidRPr="00237879">
        <w:t xml:space="preserve"> «Оплата капитального ремонта муниципального жилого фонда».</w:t>
      </w:r>
    </w:p>
    <w:p w:rsidR="00E741FC" w:rsidRPr="00237879" w:rsidRDefault="00E741FC" w:rsidP="00E741FC">
      <w:pPr>
        <w:ind w:left="142" w:firstLine="566"/>
        <w:jc w:val="both"/>
      </w:pPr>
      <w:r w:rsidRPr="00237879">
        <w:t>Цель мероприятия – создание условий для проведения капитального ремонта муниципального жилого фонда.</w:t>
      </w:r>
    </w:p>
    <w:p w:rsidR="00E741FC" w:rsidRPr="00237879" w:rsidRDefault="00E741FC" w:rsidP="00E741FC">
      <w:pPr>
        <w:ind w:left="142" w:firstLine="566"/>
        <w:jc w:val="both"/>
      </w:pPr>
      <w:r w:rsidRPr="00237879">
        <w:t xml:space="preserve">  Выполнение данного мероприятия осуществляется по следующ</w:t>
      </w:r>
      <w:r w:rsidR="00D55885" w:rsidRPr="00237879">
        <w:t>им</w:t>
      </w:r>
      <w:r w:rsidRPr="00237879">
        <w:t xml:space="preserve"> направлени</w:t>
      </w:r>
      <w:r w:rsidR="00D55885" w:rsidRPr="00237879">
        <w:t>ям</w:t>
      </w:r>
      <w:r w:rsidRPr="00237879">
        <w:t>:</w:t>
      </w:r>
    </w:p>
    <w:p w:rsidR="00E741FC" w:rsidRPr="00237879" w:rsidRDefault="00E741FC" w:rsidP="00E741FC">
      <w:pPr>
        <w:ind w:left="142" w:firstLine="566"/>
        <w:jc w:val="both"/>
      </w:pPr>
      <w:r w:rsidRPr="00237879">
        <w:t>- перечисление средств на счет фонда регионального оператора за проведение капитального ремонта муниципального жилого фонда</w:t>
      </w:r>
      <w:r w:rsidR="00D55885" w:rsidRPr="00237879">
        <w:t>;</w:t>
      </w:r>
    </w:p>
    <w:p w:rsidR="00D55885" w:rsidRPr="00237879" w:rsidRDefault="00D55885" w:rsidP="00E741FC">
      <w:pPr>
        <w:ind w:left="142" w:firstLine="566"/>
        <w:jc w:val="both"/>
      </w:pPr>
      <w:r w:rsidRPr="00237879">
        <w:t>- оплата капитального ремонта муниципального жилого фонда, в том числе расходов на проектно-сметную документацию, экспертизы и судебные расходы.</w:t>
      </w:r>
    </w:p>
    <w:p w:rsidR="00E741FC" w:rsidRPr="00237879" w:rsidRDefault="00E741FC" w:rsidP="00E741FC">
      <w:pPr>
        <w:jc w:val="both"/>
      </w:pPr>
    </w:p>
    <w:p w:rsidR="00056F4E" w:rsidRPr="00237879" w:rsidRDefault="00056F4E" w:rsidP="00E741FC">
      <w:pPr>
        <w:jc w:val="both"/>
      </w:pPr>
      <w:r w:rsidRPr="00237879">
        <w:tab/>
      </w:r>
      <w:r w:rsidRPr="00237879">
        <w:rPr>
          <w:b/>
        </w:rPr>
        <w:t xml:space="preserve">3.3 Основное мероприятие </w:t>
      </w:r>
      <w:r w:rsidR="002C5D3D" w:rsidRPr="00237879">
        <w:rPr>
          <w:b/>
        </w:rPr>
        <w:t>3</w:t>
      </w:r>
      <w:r w:rsidRPr="00237879">
        <w:t xml:space="preserve"> – «Выполнение работ по поддержанию жилищного фонда в пригодном для проживания состоянии».</w:t>
      </w:r>
    </w:p>
    <w:p w:rsidR="00056F4E" w:rsidRPr="00237879" w:rsidRDefault="00056F4E" w:rsidP="00E741FC">
      <w:pPr>
        <w:jc w:val="both"/>
      </w:pPr>
      <w:r w:rsidRPr="00237879">
        <w:tab/>
        <w:t>Цель мероприятия – поддержание жилищного фонда в пригодном для проживания состоянии до проведения капитального ремонта.</w:t>
      </w:r>
    </w:p>
    <w:p w:rsidR="00056F4E" w:rsidRPr="00237879" w:rsidRDefault="00056F4E" w:rsidP="00E741FC">
      <w:pPr>
        <w:jc w:val="both"/>
      </w:pPr>
      <w:r w:rsidRPr="00237879">
        <w:tab/>
        <w:t>Выполнение данного мероприятия осуществляется по следующим направлениям: ремонты всех видов в жилых помещениях и помещениях общего пользования, общего имущества собственников жилого дома, в том числе составление смет, проведение экспертиз, исполнение судебных решений и предписаний контролирующих органов.</w:t>
      </w:r>
    </w:p>
    <w:p w:rsidR="002C5D3D" w:rsidRPr="00237879" w:rsidRDefault="002C5D3D" w:rsidP="00E741FC">
      <w:pPr>
        <w:jc w:val="both"/>
      </w:pPr>
    </w:p>
    <w:p w:rsidR="00E741FC" w:rsidRPr="00237879" w:rsidRDefault="00E741FC" w:rsidP="00E741FC">
      <w:pPr>
        <w:widowControl w:val="0"/>
        <w:autoSpaceDE w:val="0"/>
        <w:autoSpaceDN w:val="0"/>
        <w:adjustRightInd w:val="0"/>
        <w:ind w:left="360"/>
        <w:jc w:val="center"/>
        <w:rPr>
          <w:b/>
        </w:rPr>
      </w:pPr>
      <w:r w:rsidRPr="00237879">
        <w:rPr>
          <w:b/>
        </w:rPr>
        <w:t xml:space="preserve">4. Финансовое обеспечение реализации основных мероприятий подпрограммы 1 за счет средств районного бюджета </w:t>
      </w:r>
    </w:p>
    <w:p w:rsidR="00E741FC" w:rsidRPr="00237879" w:rsidRDefault="00E741FC" w:rsidP="00E741FC">
      <w:pPr>
        <w:widowControl w:val="0"/>
        <w:autoSpaceDE w:val="0"/>
        <w:autoSpaceDN w:val="0"/>
        <w:adjustRightInd w:val="0"/>
        <w:jc w:val="center"/>
        <w:rPr>
          <w:b/>
        </w:rPr>
      </w:pPr>
    </w:p>
    <w:p w:rsidR="00015FB6" w:rsidRPr="00237879" w:rsidRDefault="00E741FC" w:rsidP="00015FB6">
      <w:pPr>
        <w:widowControl w:val="0"/>
        <w:autoSpaceDE w:val="0"/>
        <w:autoSpaceDN w:val="0"/>
        <w:adjustRightInd w:val="0"/>
        <w:jc w:val="both"/>
      </w:pPr>
      <w:r w:rsidRPr="00237879">
        <w:t xml:space="preserve">      Объем средств районного бюджета, необходимых для реализации подпрограммы 1, составляет </w:t>
      </w:r>
      <w:r w:rsidR="00015FB6" w:rsidRPr="00237879">
        <w:t>17125,4 тыс.рублей, в том числе по годам реализации:</w:t>
      </w:r>
    </w:p>
    <w:p w:rsidR="00015FB6" w:rsidRPr="00237879" w:rsidRDefault="00015FB6" w:rsidP="00015FB6">
      <w:pPr>
        <w:widowControl w:val="0"/>
        <w:autoSpaceDE w:val="0"/>
        <w:autoSpaceDN w:val="0"/>
        <w:adjustRightInd w:val="0"/>
        <w:jc w:val="both"/>
      </w:pPr>
      <w:r w:rsidRPr="00237879">
        <w:t>2021 – 8114,2 тыс.руб.</w:t>
      </w:r>
    </w:p>
    <w:p w:rsidR="00015FB6" w:rsidRPr="00237879" w:rsidRDefault="00015FB6" w:rsidP="00015FB6">
      <w:pPr>
        <w:widowControl w:val="0"/>
        <w:autoSpaceDE w:val="0"/>
        <w:autoSpaceDN w:val="0"/>
        <w:adjustRightInd w:val="0"/>
        <w:jc w:val="both"/>
      </w:pPr>
      <w:r w:rsidRPr="00237879">
        <w:t>2022 – 9011,2 тыс.руб.</w:t>
      </w:r>
    </w:p>
    <w:p w:rsidR="00015FB6" w:rsidRPr="00237879" w:rsidRDefault="00015FB6" w:rsidP="00015FB6">
      <w:pPr>
        <w:widowControl w:val="0"/>
        <w:autoSpaceDE w:val="0"/>
        <w:autoSpaceDN w:val="0"/>
        <w:adjustRightInd w:val="0"/>
        <w:jc w:val="both"/>
      </w:pPr>
      <w:r w:rsidRPr="00237879">
        <w:t>2023 – 0,0 тыс.руб.</w:t>
      </w:r>
    </w:p>
    <w:p w:rsidR="00015FB6" w:rsidRPr="00237879" w:rsidRDefault="00015FB6" w:rsidP="00015FB6">
      <w:pPr>
        <w:widowControl w:val="0"/>
        <w:autoSpaceDE w:val="0"/>
        <w:autoSpaceDN w:val="0"/>
        <w:adjustRightInd w:val="0"/>
        <w:jc w:val="both"/>
      </w:pPr>
      <w:r w:rsidRPr="00237879">
        <w:t>2024– 0,0 тыс.руб.</w:t>
      </w:r>
    </w:p>
    <w:p w:rsidR="00E741FC" w:rsidRPr="00237879" w:rsidRDefault="00015FB6" w:rsidP="00015FB6">
      <w:pPr>
        <w:jc w:val="both"/>
      </w:pPr>
      <w:r w:rsidRPr="00237879">
        <w:t>2025– 0,0 тыс.руб.</w:t>
      </w:r>
    </w:p>
    <w:p w:rsidR="00E741FC" w:rsidRPr="00237879" w:rsidRDefault="00E741FC" w:rsidP="00015FB6">
      <w:pPr>
        <w:widowControl w:val="0"/>
        <w:autoSpaceDE w:val="0"/>
        <w:autoSpaceDN w:val="0"/>
        <w:adjustRightInd w:val="0"/>
        <w:jc w:val="both"/>
      </w:pPr>
      <w:r w:rsidRPr="00237879">
        <w:t xml:space="preserve">     </w:t>
      </w:r>
    </w:p>
    <w:p w:rsidR="00E741FC" w:rsidRPr="00237879" w:rsidRDefault="00E741FC" w:rsidP="00E741FC">
      <w:pPr>
        <w:ind w:left="142" w:firstLine="142"/>
        <w:jc w:val="both"/>
      </w:pPr>
      <w:r w:rsidRPr="00237879">
        <w:t>Сведения о расходах районного бюджета на реализацию подпрограммы 1 представлены в приложении 3 к подпрограмме 1.</w:t>
      </w:r>
    </w:p>
    <w:p w:rsidR="00E741FC" w:rsidRPr="00237879" w:rsidRDefault="00E741FC" w:rsidP="00E741FC">
      <w:pPr>
        <w:ind w:left="360" w:firstLine="348"/>
        <w:jc w:val="both"/>
      </w:pPr>
    </w:p>
    <w:p w:rsidR="00E741FC" w:rsidRPr="00237879" w:rsidRDefault="00E741FC" w:rsidP="00E741FC">
      <w:pPr>
        <w:widowControl w:val="0"/>
        <w:numPr>
          <w:ilvl w:val="0"/>
          <w:numId w:val="9"/>
        </w:numPr>
        <w:autoSpaceDE w:val="0"/>
        <w:autoSpaceDN w:val="0"/>
        <w:adjustRightInd w:val="0"/>
        <w:jc w:val="center"/>
      </w:pPr>
      <w:r w:rsidRPr="00237879">
        <w:rPr>
          <w:b/>
        </w:rPr>
        <w:t>Прогнозная (справочная) оценка объемов привлечения средств областного бюджета, бюджетов поселений, организаций для реализации подпрограммы 1</w:t>
      </w:r>
    </w:p>
    <w:p w:rsidR="00E741FC" w:rsidRPr="00237879" w:rsidRDefault="00E741FC" w:rsidP="00E741FC">
      <w:pPr>
        <w:widowControl w:val="0"/>
        <w:autoSpaceDE w:val="0"/>
        <w:autoSpaceDN w:val="0"/>
        <w:adjustRightInd w:val="0"/>
        <w:ind w:left="720"/>
      </w:pPr>
    </w:p>
    <w:p w:rsidR="00E741FC" w:rsidRPr="00237879" w:rsidRDefault="00E741FC" w:rsidP="00E741FC">
      <w:pPr>
        <w:tabs>
          <w:tab w:val="left" w:pos="851"/>
        </w:tabs>
        <w:autoSpaceDE w:val="0"/>
        <w:autoSpaceDN w:val="0"/>
        <w:adjustRightInd w:val="0"/>
        <w:ind w:firstLine="709"/>
        <w:jc w:val="both"/>
        <w:rPr>
          <w:rFonts w:eastAsia="Calibri"/>
          <w:lang w:eastAsia="en-US"/>
        </w:rPr>
      </w:pPr>
      <w:r w:rsidRPr="00237879">
        <w:rPr>
          <w:rFonts w:eastAsia="Calibri"/>
          <w:lang w:eastAsia="en-US"/>
        </w:rPr>
        <w:t xml:space="preserve">Привлечение средств областного бюджета, организаций, в том числе </w:t>
      </w:r>
      <w:r w:rsidRPr="00237879">
        <w:t>организаций с государственным и муниципальным участием, общественных, научных и иных организаций указано в приложении 4 к подпрограмме 1.</w:t>
      </w:r>
    </w:p>
    <w:p w:rsidR="00E741FC" w:rsidRPr="00237879" w:rsidRDefault="00E741FC" w:rsidP="00E741FC">
      <w:pPr>
        <w:jc w:val="both"/>
      </w:pPr>
    </w:p>
    <w:p w:rsidR="00E741FC" w:rsidRPr="00237879" w:rsidRDefault="00E741FC" w:rsidP="00E741FC">
      <w:pPr>
        <w:numPr>
          <w:ilvl w:val="0"/>
          <w:numId w:val="9"/>
        </w:numPr>
        <w:jc w:val="center"/>
        <w:rPr>
          <w:b/>
        </w:rPr>
      </w:pPr>
      <w:r w:rsidRPr="00237879">
        <w:rPr>
          <w:b/>
        </w:rPr>
        <w:t>Характеристика мер правового регулирования</w:t>
      </w:r>
    </w:p>
    <w:p w:rsidR="00E741FC" w:rsidRPr="00237879" w:rsidRDefault="00E741FC" w:rsidP="00E741FC">
      <w:pPr>
        <w:ind w:left="360"/>
        <w:rPr>
          <w:b/>
        </w:rPr>
      </w:pPr>
    </w:p>
    <w:p w:rsidR="00E741FC" w:rsidRPr="00237879" w:rsidRDefault="00E741FC" w:rsidP="00E741FC">
      <w:pPr>
        <w:tabs>
          <w:tab w:val="left" w:pos="851"/>
        </w:tabs>
        <w:autoSpaceDE w:val="0"/>
        <w:autoSpaceDN w:val="0"/>
        <w:adjustRightInd w:val="0"/>
        <w:ind w:firstLine="709"/>
        <w:jc w:val="both"/>
      </w:pPr>
      <w:r w:rsidRPr="00237879">
        <w:t>Правовое регулирование в сфере реализации подпрограммы 1 указано в приложении 5 к подпрограмме 1.</w:t>
      </w:r>
    </w:p>
    <w:p w:rsidR="00E741FC" w:rsidRPr="00237879" w:rsidRDefault="00E741FC" w:rsidP="00E741FC">
      <w:pPr>
        <w:widowControl w:val="0"/>
        <w:autoSpaceDE w:val="0"/>
        <w:autoSpaceDN w:val="0"/>
        <w:adjustRightInd w:val="0"/>
        <w:ind w:firstLine="360"/>
        <w:jc w:val="both"/>
      </w:pPr>
    </w:p>
    <w:p w:rsidR="00E741FC" w:rsidRPr="00237879" w:rsidRDefault="00E741FC" w:rsidP="00E741FC">
      <w:pPr>
        <w:widowControl w:val="0"/>
        <w:autoSpaceDE w:val="0"/>
        <w:autoSpaceDN w:val="0"/>
        <w:adjustRightInd w:val="0"/>
        <w:ind w:firstLine="360"/>
        <w:jc w:val="both"/>
      </w:pPr>
    </w:p>
    <w:p w:rsidR="00E741FC" w:rsidRPr="00237879" w:rsidRDefault="00E741FC" w:rsidP="00E741FC">
      <w:pPr>
        <w:widowControl w:val="0"/>
        <w:autoSpaceDE w:val="0"/>
        <w:autoSpaceDN w:val="0"/>
        <w:adjustRightInd w:val="0"/>
        <w:ind w:firstLine="360"/>
        <w:jc w:val="both"/>
      </w:pPr>
    </w:p>
    <w:p w:rsidR="00E741FC" w:rsidRPr="00237879" w:rsidRDefault="00E741FC" w:rsidP="00E741FC">
      <w:pPr>
        <w:widowControl w:val="0"/>
        <w:autoSpaceDE w:val="0"/>
        <w:autoSpaceDN w:val="0"/>
        <w:adjustRightInd w:val="0"/>
        <w:ind w:firstLine="360"/>
        <w:jc w:val="both"/>
      </w:pPr>
    </w:p>
    <w:p w:rsidR="00E741FC" w:rsidRPr="00237879" w:rsidRDefault="00E741FC" w:rsidP="00E741FC">
      <w:pPr>
        <w:widowControl w:val="0"/>
        <w:autoSpaceDE w:val="0"/>
        <w:autoSpaceDN w:val="0"/>
        <w:adjustRightInd w:val="0"/>
        <w:ind w:firstLine="360"/>
        <w:jc w:val="both"/>
      </w:pPr>
    </w:p>
    <w:p w:rsidR="00E741FC" w:rsidRPr="00237879" w:rsidRDefault="00E741FC" w:rsidP="00E741FC">
      <w:pPr>
        <w:widowControl w:val="0"/>
        <w:autoSpaceDE w:val="0"/>
        <w:autoSpaceDN w:val="0"/>
        <w:adjustRightInd w:val="0"/>
        <w:ind w:firstLine="360"/>
        <w:jc w:val="both"/>
      </w:pPr>
    </w:p>
    <w:p w:rsidR="00E741FC" w:rsidRPr="00237879" w:rsidRDefault="00E741FC" w:rsidP="00E741FC">
      <w:pPr>
        <w:widowControl w:val="0"/>
        <w:autoSpaceDE w:val="0"/>
        <w:autoSpaceDN w:val="0"/>
        <w:adjustRightInd w:val="0"/>
        <w:ind w:firstLine="360"/>
        <w:jc w:val="both"/>
      </w:pPr>
    </w:p>
    <w:p w:rsidR="00E741FC" w:rsidRPr="00237879" w:rsidRDefault="00E741FC" w:rsidP="00E741FC">
      <w:pPr>
        <w:widowControl w:val="0"/>
        <w:autoSpaceDE w:val="0"/>
        <w:autoSpaceDN w:val="0"/>
        <w:adjustRightInd w:val="0"/>
        <w:ind w:firstLine="360"/>
        <w:jc w:val="both"/>
      </w:pPr>
    </w:p>
    <w:p w:rsidR="00E741FC" w:rsidRPr="00237879" w:rsidRDefault="00E741FC" w:rsidP="00E741FC">
      <w:pPr>
        <w:widowControl w:val="0"/>
        <w:autoSpaceDE w:val="0"/>
        <w:autoSpaceDN w:val="0"/>
        <w:adjustRightInd w:val="0"/>
        <w:ind w:firstLine="360"/>
        <w:jc w:val="both"/>
      </w:pPr>
    </w:p>
    <w:p w:rsidR="00E741FC" w:rsidRPr="00237879" w:rsidRDefault="00E741FC" w:rsidP="00E741FC">
      <w:pPr>
        <w:widowControl w:val="0"/>
        <w:autoSpaceDE w:val="0"/>
        <w:autoSpaceDN w:val="0"/>
        <w:adjustRightInd w:val="0"/>
        <w:jc w:val="both"/>
        <w:sectPr w:rsidR="00E741FC" w:rsidRPr="00237879" w:rsidSect="00D93926">
          <w:headerReference w:type="default" r:id="rId11"/>
          <w:footerReference w:type="default" r:id="rId12"/>
          <w:pgSz w:w="11906" w:h="16838"/>
          <w:pgMar w:top="1134" w:right="850" w:bottom="1134" w:left="1701" w:header="709" w:footer="709" w:gutter="0"/>
          <w:cols w:space="708"/>
          <w:docGrid w:linePitch="381"/>
        </w:sectPr>
      </w:pPr>
    </w:p>
    <w:p w:rsidR="00E741FC" w:rsidRPr="00237879" w:rsidRDefault="00E741FC" w:rsidP="00E741FC">
      <w:pPr>
        <w:autoSpaceDE w:val="0"/>
        <w:autoSpaceDN w:val="0"/>
        <w:adjustRightInd w:val="0"/>
        <w:jc w:val="right"/>
        <w:outlineLvl w:val="2"/>
        <w:rPr>
          <w:sz w:val="24"/>
          <w:szCs w:val="24"/>
        </w:rPr>
      </w:pPr>
    </w:p>
    <w:p w:rsidR="00E741FC" w:rsidRPr="00237879" w:rsidRDefault="00E741FC" w:rsidP="00E741FC">
      <w:pPr>
        <w:autoSpaceDE w:val="0"/>
        <w:autoSpaceDN w:val="0"/>
        <w:adjustRightInd w:val="0"/>
        <w:jc w:val="right"/>
        <w:outlineLvl w:val="2"/>
      </w:pPr>
      <w:r w:rsidRPr="00237879">
        <w:t>Приложение 1</w:t>
      </w:r>
    </w:p>
    <w:p w:rsidR="00E741FC" w:rsidRPr="00237879" w:rsidRDefault="00E741FC" w:rsidP="00E741FC">
      <w:pPr>
        <w:autoSpaceDE w:val="0"/>
        <w:autoSpaceDN w:val="0"/>
        <w:adjustRightInd w:val="0"/>
        <w:jc w:val="right"/>
        <w:rPr>
          <w:rFonts w:eastAsia="Calibri"/>
          <w:lang w:eastAsia="en-US"/>
        </w:rPr>
      </w:pPr>
      <w:r w:rsidRPr="00237879">
        <w:rPr>
          <w:rFonts w:eastAsia="Calibri"/>
          <w:lang w:eastAsia="en-US"/>
        </w:rPr>
        <w:t xml:space="preserve">к подпрограмме 1 </w:t>
      </w:r>
    </w:p>
    <w:p w:rsidR="00E741FC" w:rsidRPr="00237879" w:rsidRDefault="00E741FC" w:rsidP="00E741FC">
      <w:pPr>
        <w:autoSpaceDE w:val="0"/>
        <w:autoSpaceDN w:val="0"/>
        <w:adjustRightInd w:val="0"/>
        <w:jc w:val="right"/>
        <w:outlineLvl w:val="2"/>
      </w:pPr>
    </w:p>
    <w:p w:rsidR="00E741FC" w:rsidRPr="00237879" w:rsidRDefault="00E741FC" w:rsidP="00E741FC">
      <w:pPr>
        <w:autoSpaceDE w:val="0"/>
        <w:autoSpaceDN w:val="0"/>
        <w:adjustRightInd w:val="0"/>
        <w:jc w:val="center"/>
        <w:rPr>
          <w:b/>
          <w:caps/>
        </w:rPr>
      </w:pPr>
      <w:r w:rsidRPr="00237879">
        <w:rPr>
          <w:b/>
          <w:caps/>
        </w:rPr>
        <w:t xml:space="preserve">Сведения </w:t>
      </w:r>
    </w:p>
    <w:p w:rsidR="00E741FC" w:rsidRPr="00237879" w:rsidRDefault="00E741FC" w:rsidP="00E741FC">
      <w:pPr>
        <w:autoSpaceDE w:val="0"/>
        <w:autoSpaceDN w:val="0"/>
        <w:adjustRightInd w:val="0"/>
        <w:jc w:val="center"/>
        <w:rPr>
          <w:b/>
        </w:rPr>
      </w:pPr>
      <w:r w:rsidRPr="00237879">
        <w:rPr>
          <w:b/>
        </w:rPr>
        <w:t xml:space="preserve">о целевых показателях подпрограммы 1 </w:t>
      </w:r>
      <w:r w:rsidRPr="00237879">
        <w:rPr>
          <w:b/>
        </w:rPr>
        <w:br/>
      </w:r>
    </w:p>
    <w:tbl>
      <w:tblPr>
        <w:tblW w:w="4407" w:type="pct"/>
        <w:tblCellSpacing w:w="5" w:type="nil"/>
        <w:tblCellMar>
          <w:left w:w="75" w:type="dxa"/>
          <w:right w:w="75" w:type="dxa"/>
        </w:tblCellMar>
        <w:tblLook w:val="0000"/>
      </w:tblPr>
      <w:tblGrid>
        <w:gridCol w:w="500"/>
        <w:gridCol w:w="2203"/>
        <w:gridCol w:w="2203"/>
        <w:gridCol w:w="2062"/>
        <w:gridCol w:w="1189"/>
        <w:gridCol w:w="1308"/>
        <w:gridCol w:w="1009"/>
        <w:gridCol w:w="1044"/>
        <w:gridCol w:w="1042"/>
        <w:gridCol w:w="1039"/>
      </w:tblGrid>
      <w:tr w:rsidR="00E741FC" w:rsidRPr="00237879" w:rsidTr="00015FB6">
        <w:trPr>
          <w:tblCellSpacing w:w="5" w:type="nil"/>
        </w:trPr>
        <w:tc>
          <w:tcPr>
            <w:tcW w:w="184" w:type="pct"/>
            <w:vMerge w:val="restart"/>
            <w:tcBorders>
              <w:top w:val="single" w:sz="8" w:space="0" w:color="auto"/>
              <w:left w:val="single" w:sz="8" w:space="0" w:color="auto"/>
              <w:right w:val="single" w:sz="8" w:space="0" w:color="auto"/>
            </w:tcBorders>
          </w:tcPr>
          <w:p w:rsidR="00E741FC" w:rsidRPr="00237879" w:rsidRDefault="00E741FC" w:rsidP="00AF0E0E">
            <w:pPr>
              <w:autoSpaceDE w:val="0"/>
              <w:autoSpaceDN w:val="0"/>
              <w:adjustRightInd w:val="0"/>
              <w:jc w:val="center"/>
              <w:rPr>
                <w:b/>
                <w:sz w:val="24"/>
                <w:szCs w:val="24"/>
              </w:rPr>
            </w:pPr>
            <w:r w:rsidRPr="00237879">
              <w:rPr>
                <w:b/>
                <w:sz w:val="24"/>
                <w:szCs w:val="24"/>
              </w:rPr>
              <w:t>N</w:t>
            </w:r>
          </w:p>
          <w:p w:rsidR="00E741FC" w:rsidRPr="00237879" w:rsidRDefault="00E741FC" w:rsidP="00AF0E0E">
            <w:pPr>
              <w:autoSpaceDE w:val="0"/>
              <w:autoSpaceDN w:val="0"/>
              <w:adjustRightInd w:val="0"/>
              <w:jc w:val="center"/>
              <w:rPr>
                <w:b/>
                <w:sz w:val="24"/>
                <w:szCs w:val="24"/>
              </w:rPr>
            </w:pPr>
            <w:r w:rsidRPr="00237879">
              <w:rPr>
                <w:b/>
                <w:sz w:val="24"/>
                <w:szCs w:val="24"/>
              </w:rPr>
              <w:t>п/п</w:t>
            </w:r>
          </w:p>
        </w:tc>
        <w:tc>
          <w:tcPr>
            <w:tcW w:w="810" w:type="pct"/>
            <w:vMerge w:val="restart"/>
            <w:tcBorders>
              <w:top w:val="single" w:sz="8" w:space="0" w:color="auto"/>
              <w:left w:val="single" w:sz="8" w:space="0" w:color="auto"/>
              <w:right w:val="single" w:sz="8" w:space="0" w:color="auto"/>
            </w:tcBorders>
          </w:tcPr>
          <w:p w:rsidR="00E741FC" w:rsidRPr="00237879" w:rsidRDefault="00E741FC" w:rsidP="00AF0E0E">
            <w:pPr>
              <w:autoSpaceDE w:val="0"/>
              <w:autoSpaceDN w:val="0"/>
              <w:adjustRightInd w:val="0"/>
              <w:jc w:val="center"/>
              <w:rPr>
                <w:b/>
                <w:sz w:val="24"/>
                <w:szCs w:val="24"/>
              </w:rPr>
            </w:pPr>
            <w:r w:rsidRPr="00237879">
              <w:rPr>
                <w:b/>
                <w:sz w:val="24"/>
                <w:szCs w:val="24"/>
              </w:rPr>
              <w:t>Задача, направленная</w:t>
            </w:r>
          </w:p>
          <w:p w:rsidR="00E741FC" w:rsidRPr="00237879" w:rsidRDefault="00E741FC" w:rsidP="00AF0E0E">
            <w:pPr>
              <w:autoSpaceDE w:val="0"/>
              <w:autoSpaceDN w:val="0"/>
              <w:adjustRightInd w:val="0"/>
              <w:jc w:val="center"/>
              <w:rPr>
                <w:b/>
                <w:sz w:val="24"/>
                <w:szCs w:val="24"/>
              </w:rPr>
            </w:pPr>
            <w:r w:rsidRPr="00237879">
              <w:rPr>
                <w:b/>
                <w:sz w:val="24"/>
                <w:szCs w:val="24"/>
              </w:rPr>
              <w:t>на достижение цели</w:t>
            </w:r>
          </w:p>
        </w:tc>
        <w:tc>
          <w:tcPr>
            <w:tcW w:w="810" w:type="pct"/>
            <w:vMerge w:val="restart"/>
            <w:tcBorders>
              <w:top w:val="single" w:sz="8" w:space="0" w:color="auto"/>
              <w:left w:val="single" w:sz="8" w:space="0" w:color="auto"/>
              <w:right w:val="single" w:sz="8" w:space="0" w:color="auto"/>
            </w:tcBorders>
          </w:tcPr>
          <w:p w:rsidR="00E741FC" w:rsidRPr="00237879" w:rsidRDefault="00E741FC" w:rsidP="00AF0E0E">
            <w:pPr>
              <w:autoSpaceDE w:val="0"/>
              <w:autoSpaceDN w:val="0"/>
              <w:adjustRightInd w:val="0"/>
              <w:jc w:val="center"/>
              <w:rPr>
                <w:b/>
                <w:sz w:val="24"/>
                <w:szCs w:val="24"/>
              </w:rPr>
            </w:pPr>
            <w:r w:rsidRPr="00237879">
              <w:rPr>
                <w:b/>
                <w:sz w:val="24"/>
                <w:szCs w:val="24"/>
              </w:rPr>
              <w:t>Наименование целевого показателя</w:t>
            </w:r>
          </w:p>
          <w:p w:rsidR="00E741FC" w:rsidRPr="00237879" w:rsidRDefault="00E741FC" w:rsidP="00AF0E0E">
            <w:pPr>
              <w:autoSpaceDE w:val="0"/>
              <w:autoSpaceDN w:val="0"/>
              <w:adjustRightInd w:val="0"/>
              <w:jc w:val="center"/>
              <w:rPr>
                <w:b/>
                <w:sz w:val="24"/>
                <w:szCs w:val="24"/>
              </w:rPr>
            </w:pPr>
          </w:p>
        </w:tc>
        <w:tc>
          <w:tcPr>
            <w:tcW w:w="758" w:type="pct"/>
            <w:vMerge w:val="restart"/>
            <w:tcBorders>
              <w:top w:val="single" w:sz="8" w:space="0" w:color="auto"/>
              <w:left w:val="single" w:sz="8" w:space="0" w:color="auto"/>
              <w:right w:val="single" w:sz="8" w:space="0" w:color="auto"/>
            </w:tcBorders>
          </w:tcPr>
          <w:p w:rsidR="00E741FC" w:rsidRPr="00237879" w:rsidRDefault="00E741FC" w:rsidP="00AF0E0E">
            <w:pPr>
              <w:autoSpaceDE w:val="0"/>
              <w:autoSpaceDN w:val="0"/>
              <w:adjustRightInd w:val="0"/>
              <w:jc w:val="center"/>
              <w:rPr>
                <w:b/>
                <w:sz w:val="24"/>
                <w:szCs w:val="24"/>
              </w:rPr>
            </w:pPr>
            <w:r w:rsidRPr="00237879">
              <w:rPr>
                <w:b/>
                <w:sz w:val="24"/>
                <w:szCs w:val="24"/>
              </w:rPr>
              <w:t>Ед. измерения</w:t>
            </w:r>
          </w:p>
        </w:tc>
        <w:tc>
          <w:tcPr>
            <w:tcW w:w="2438" w:type="pct"/>
            <w:gridSpan w:val="6"/>
            <w:tcBorders>
              <w:top w:val="single" w:sz="8" w:space="0" w:color="auto"/>
              <w:left w:val="single" w:sz="8" w:space="0" w:color="auto"/>
              <w:bottom w:val="single" w:sz="4" w:space="0" w:color="auto"/>
              <w:right w:val="single" w:sz="8" w:space="0" w:color="auto"/>
            </w:tcBorders>
          </w:tcPr>
          <w:p w:rsidR="00E741FC" w:rsidRPr="00237879" w:rsidRDefault="00E741FC" w:rsidP="00AF0E0E">
            <w:pPr>
              <w:autoSpaceDE w:val="0"/>
              <w:autoSpaceDN w:val="0"/>
              <w:adjustRightInd w:val="0"/>
              <w:jc w:val="center"/>
              <w:rPr>
                <w:b/>
                <w:sz w:val="24"/>
                <w:szCs w:val="24"/>
              </w:rPr>
            </w:pPr>
            <w:r w:rsidRPr="00237879">
              <w:rPr>
                <w:b/>
                <w:sz w:val="24"/>
                <w:szCs w:val="24"/>
              </w:rPr>
              <w:t>Значение целевого показателя (индикатора)</w:t>
            </w:r>
          </w:p>
        </w:tc>
      </w:tr>
      <w:tr w:rsidR="00E741FC" w:rsidRPr="00237879" w:rsidTr="00015FB6">
        <w:trPr>
          <w:tblCellSpacing w:w="5" w:type="nil"/>
        </w:trPr>
        <w:tc>
          <w:tcPr>
            <w:tcW w:w="184" w:type="pct"/>
            <w:vMerge/>
            <w:tcBorders>
              <w:left w:val="single" w:sz="8" w:space="0" w:color="auto"/>
              <w:right w:val="single" w:sz="8" w:space="0" w:color="auto"/>
            </w:tcBorders>
          </w:tcPr>
          <w:p w:rsidR="00E741FC" w:rsidRPr="00237879" w:rsidRDefault="00E741FC" w:rsidP="00AF0E0E">
            <w:pPr>
              <w:autoSpaceDE w:val="0"/>
              <w:autoSpaceDN w:val="0"/>
              <w:adjustRightInd w:val="0"/>
              <w:jc w:val="center"/>
              <w:rPr>
                <w:b/>
                <w:sz w:val="24"/>
                <w:szCs w:val="24"/>
              </w:rPr>
            </w:pPr>
          </w:p>
        </w:tc>
        <w:tc>
          <w:tcPr>
            <w:tcW w:w="810" w:type="pct"/>
            <w:vMerge/>
            <w:tcBorders>
              <w:left w:val="single" w:sz="8" w:space="0" w:color="auto"/>
              <w:right w:val="single" w:sz="8" w:space="0" w:color="auto"/>
            </w:tcBorders>
          </w:tcPr>
          <w:p w:rsidR="00E741FC" w:rsidRPr="00237879" w:rsidRDefault="00E741FC" w:rsidP="00AF0E0E">
            <w:pPr>
              <w:autoSpaceDE w:val="0"/>
              <w:autoSpaceDN w:val="0"/>
              <w:adjustRightInd w:val="0"/>
              <w:jc w:val="center"/>
              <w:rPr>
                <w:b/>
                <w:sz w:val="24"/>
                <w:szCs w:val="24"/>
              </w:rPr>
            </w:pPr>
          </w:p>
        </w:tc>
        <w:tc>
          <w:tcPr>
            <w:tcW w:w="810" w:type="pct"/>
            <w:vMerge/>
            <w:tcBorders>
              <w:left w:val="single" w:sz="8" w:space="0" w:color="auto"/>
              <w:right w:val="single" w:sz="8" w:space="0" w:color="auto"/>
            </w:tcBorders>
          </w:tcPr>
          <w:p w:rsidR="00E741FC" w:rsidRPr="00237879" w:rsidRDefault="00E741FC" w:rsidP="00AF0E0E">
            <w:pPr>
              <w:autoSpaceDE w:val="0"/>
              <w:autoSpaceDN w:val="0"/>
              <w:adjustRightInd w:val="0"/>
              <w:jc w:val="center"/>
              <w:rPr>
                <w:b/>
                <w:sz w:val="24"/>
                <w:szCs w:val="24"/>
              </w:rPr>
            </w:pPr>
          </w:p>
        </w:tc>
        <w:tc>
          <w:tcPr>
            <w:tcW w:w="758" w:type="pct"/>
            <w:vMerge/>
            <w:tcBorders>
              <w:left w:val="single" w:sz="8" w:space="0" w:color="auto"/>
              <w:right w:val="single" w:sz="8" w:space="0" w:color="auto"/>
            </w:tcBorders>
          </w:tcPr>
          <w:p w:rsidR="00E741FC" w:rsidRPr="00237879" w:rsidRDefault="00E741FC" w:rsidP="00AF0E0E">
            <w:pPr>
              <w:autoSpaceDE w:val="0"/>
              <w:autoSpaceDN w:val="0"/>
              <w:adjustRightInd w:val="0"/>
              <w:jc w:val="center"/>
              <w:rPr>
                <w:b/>
                <w:sz w:val="24"/>
                <w:szCs w:val="24"/>
              </w:rPr>
            </w:pPr>
          </w:p>
        </w:tc>
        <w:tc>
          <w:tcPr>
            <w:tcW w:w="437" w:type="pct"/>
            <w:tcBorders>
              <w:left w:val="single" w:sz="8" w:space="0" w:color="auto"/>
              <w:bottom w:val="single" w:sz="8" w:space="0" w:color="auto"/>
              <w:right w:val="single" w:sz="8" w:space="0" w:color="auto"/>
            </w:tcBorders>
          </w:tcPr>
          <w:p w:rsidR="00E741FC" w:rsidRPr="00237879" w:rsidRDefault="00E741FC" w:rsidP="00AF0E0E">
            <w:pPr>
              <w:autoSpaceDE w:val="0"/>
              <w:autoSpaceDN w:val="0"/>
              <w:adjustRightInd w:val="0"/>
              <w:jc w:val="center"/>
              <w:rPr>
                <w:b/>
                <w:sz w:val="24"/>
                <w:szCs w:val="24"/>
              </w:rPr>
            </w:pPr>
            <w:r w:rsidRPr="00237879">
              <w:rPr>
                <w:b/>
                <w:sz w:val="24"/>
                <w:szCs w:val="24"/>
              </w:rPr>
              <w:t>отчетное</w:t>
            </w:r>
          </w:p>
        </w:tc>
        <w:tc>
          <w:tcPr>
            <w:tcW w:w="481" w:type="pct"/>
            <w:tcBorders>
              <w:left w:val="single" w:sz="8" w:space="0" w:color="auto"/>
              <w:bottom w:val="single" w:sz="8" w:space="0" w:color="auto"/>
              <w:right w:val="single" w:sz="8" w:space="0" w:color="auto"/>
            </w:tcBorders>
          </w:tcPr>
          <w:p w:rsidR="00E741FC" w:rsidRPr="00237879" w:rsidRDefault="00E741FC" w:rsidP="00AF0E0E">
            <w:pPr>
              <w:autoSpaceDE w:val="0"/>
              <w:autoSpaceDN w:val="0"/>
              <w:adjustRightInd w:val="0"/>
              <w:jc w:val="center"/>
              <w:rPr>
                <w:b/>
                <w:sz w:val="24"/>
                <w:szCs w:val="24"/>
              </w:rPr>
            </w:pPr>
            <w:r w:rsidRPr="00237879">
              <w:rPr>
                <w:b/>
                <w:sz w:val="24"/>
                <w:szCs w:val="24"/>
              </w:rPr>
              <w:t>оценочное</w:t>
            </w:r>
          </w:p>
        </w:tc>
        <w:tc>
          <w:tcPr>
            <w:tcW w:w="1520" w:type="pct"/>
            <w:gridSpan w:val="4"/>
            <w:tcBorders>
              <w:left w:val="single" w:sz="8" w:space="0" w:color="auto"/>
              <w:bottom w:val="single" w:sz="8" w:space="0" w:color="auto"/>
              <w:right w:val="single" w:sz="8" w:space="0" w:color="auto"/>
            </w:tcBorders>
          </w:tcPr>
          <w:p w:rsidR="00E741FC" w:rsidRPr="00237879" w:rsidRDefault="00E741FC" w:rsidP="00AF0E0E">
            <w:pPr>
              <w:autoSpaceDE w:val="0"/>
              <w:autoSpaceDN w:val="0"/>
              <w:adjustRightInd w:val="0"/>
              <w:jc w:val="center"/>
              <w:rPr>
                <w:b/>
                <w:sz w:val="24"/>
                <w:szCs w:val="24"/>
              </w:rPr>
            </w:pPr>
            <w:r w:rsidRPr="00237879">
              <w:rPr>
                <w:b/>
                <w:sz w:val="24"/>
                <w:szCs w:val="24"/>
              </w:rPr>
              <w:t>плановое</w:t>
            </w:r>
          </w:p>
          <w:p w:rsidR="00E741FC" w:rsidRPr="00237879" w:rsidRDefault="00E741FC" w:rsidP="00AF0E0E">
            <w:pPr>
              <w:autoSpaceDE w:val="0"/>
              <w:autoSpaceDN w:val="0"/>
              <w:adjustRightInd w:val="0"/>
              <w:jc w:val="center"/>
              <w:rPr>
                <w:b/>
                <w:sz w:val="24"/>
                <w:szCs w:val="24"/>
              </w:rPr>
            </w:pPr>
          </w:p>
        </w:tc>
      </w:tr>
      <w:tr w:rsidR="00015FB6" w:rsidRPr="00237879" w:rsidTr="00015FB6">
        <w:trPr>
          <w:tblCellSpacing w:w="5" w:type="nil"/>
        </w:trPr>
        <w:tc>
          <w:tcPr>
            <w:tcW w:w="184" w:type="pct"/>
            <w:vMerge/>
            <w:tcBorders>
              <w:left w:val="single" w:sz="8" w:space="0" w:color="auto"/>
              <w:bottom w:val="single" w:sz="8" w:space="0" w:color="auto"/>
              <w:right w:val="single" w:sz="8" w:space="0" w:color="auto"/>
            </w:tcBorders>
          </w:tcPr>
          <w:p w:rsidR="00015FB6" w:rsidRPr="00237879" w:rsidRDefault="00015FB6" w:rsidP="00AF0E0E">
            <w:pPr>
              <w:autoSpaceDE w:val="0"/>
              <w:autoSpaceDN w:val="0"/>
              <w:adjustRightInd w:val="0"/>
              <w:jc w:val="center"/>
              <w:rPr>
                <w:b/>
                <w:sz w:val="24"/>
                <w:szCs w:val="24"/>
              </w:rPr>
            </w:pPr>
          </w:p>
        </w:tc>
        <w:tc>
          <w:tcPr>
            <w:tcW w:w="810" w:type="pct"/>
            <w:vMerge/>
            <w:tcBorders>
              <w:left w:val="single" w:sz="8" w:space="0" w:color="auto"/>
              <w:bottom w:val="single" w:sz="8" w:space="0" w:color="auto"/>
              <w:right w:val="single" w:sz="8" w:space="0" w:color="auto"/>
            </w:tcBorders>
          </w:tcPr>
          <w:p w:rsidR="00015FB6" w:rsidRPr="00237879" w:rsidRDefault="00015FB6" w:rsidP="00AF0E0E">
            <w:pPr>
              <w:autoSpaceDE w:val="0"/>
              <w:autoSpaceDN w:val="0"/>
              <w:adjustRightInd w:val="0"/>
              <w:jc w:val="center"/>
              <w:rPr>
                <w:b/>
                <w:sz w:val="24"/>
                <w:szCs w:val="24"/>
              </w:rPr>
            </w:pPr>
          </w:p>
        </w:tc>
        <w:tc>
          <w:tcPr>
            <w:tcW w:w="810" w:type="pct"/>
            <w:vMerge/>
            <w:tcBorders>
              <w:left w:val="single" w:sz="8" w:space="0" w:color="auto"/>
              <w:bottom w:val="single" w:sz="8" w:space="0" w:color="auto"/>
              <w:right w:val="single" w:sz="8" w:space="0" w:color="auto"/>
            </w:tcBorders>
          </w:tcPr>
          <w:p w:rsidR="00015FB6" w:rsidRPr="00237879" w:rsidRDefault="00015FB6" w:rsidP="00AF0E0E">
            <w:pPr>
              <w:autoSpaceDE w:val="0"/>
              <w:autoSpaceDN w:val="0"/>
              <w:adjustRightInd w:val="0"/>
              <w:jc w:val="center"/>
              <w:rPr>
                <w:b/>
                <w:sz w:val="24"/>
                <w:szCs w:val="24"/>
              </w:rPr>
            </w:pPr>
          </w:p>
        </w:tc>
        <w:tc>
          <w:tcPr>
            <w:tcW w:w="758" w:type="pct"/>
            <w:vMerge/>
            <w:tcBorders>
              <w:left w:val="single" w:sz="8" w:space="0" w:color="auto"/>
              <w:bottom w:val="single" w:sz="8" w:space="0" w:color="auto"/>
              <w:right w:val="single" w:sz="8" w:space="0" w:color="auto"/>
            </w:tcBorders>
          </w:tcPr>
          <w:p w:rsidR="00015FB6" w:rsidRPr="00237879" w:rsidRDefault="00015FB6" w:rsidP="00AF0E0E">
            <w:pPr>
              <w:autoSpaceDE w:val="0"/>
              <w:autoSpaceDN w:val="0"/>
              <w:adjustRightInd w:val="0"/>
              <w:jc w:val="center"/>
              <w:rPr>
                <w:b/>
                <w:sz w:val="24"/>
                <w:szCs w:val="24"/>
              </w:rPr>
            </w:pPr>
          </w:p>
        </w:tc>
        <w:tc>
          <w:tcPr>
            <w:tcW w:w="437" w:type="pct"/>
            <w:tcBorders>
              <w:left w:val="single" w:sz="8" w:space="0" w:color="auto"/>
              <w:bottom w:val="single" w:sz="8" w:space="0" w:color="auto"/>
              <w:right w:val="single" w:sz="8" w:space="0" w:color="auto"/>
            </w:tcBorders>
          </w:tcPr>
          <w:p w:rsidR="00015FB6" w:rsidRPr="00237879" w:rsidRDefault="00015FB6" w:rsidP="00AF0E0E">
            <w:pPr>
              <w:autoSpaceDE w:val="0"/>
              <w:autoSpaceDN w:val="0"/>
              <w:adjustRightInd w:val="0"/>
              <w:jc w:val="center"/>
              <w:rPr>
                <w:b/>
                <w:sz w:val="24"/>
                <w:szCs w:val="24"/>
              </w:rPr>
            </w:pPr>
            <w:r w:rsidRPr="00237879">
              <w:rPr>
                <w:b/>
                <w:sz w:val="24"/>
                <w:szCs w:val="24"/>
              </w:rPr>
              <w:t>2020</w:t>
            </w:r>
          </w:p>
          <w:p w:rsidR="00015FB6" w:rsidRPr="00237879" w:rsidRDefault="00015FB6" w:rsidP="00AF0E0E">
            <w:pPr>
              <w:autoSpaceDE w:val="0"/>
              <w:autoSpaceDN w:val="0"/>
              <w:adjustRightInd w:val="0"/>
              <w:jc w:val="center"/>
              <w:rPr>
                <w:b/>
                <w:sz w:val="24"/>
                <w:szCs w:val="24"/>
              </w:rPr>
            </w:pPr>
          </w:p>
        </w:tc>
        <w:tc>
          <w:tcPr>
            <w:tcW w:w="481" w:type="pct"/>
            <w:tcBorders>
              <w:left w:val="single" w:sz="8" w:space="0" w:color="auto"/>
              <w:bottom w:val="single" w:sz="8" w:space="0" w:color="auto"/>
              <w:right w:val="single" w:sz="8" w:space="0" w:color="auto"/>
            </w:tcBorders>
          </w:tcPr>
          <w:p w:rsidR="00015FB6" w:rsidRPr="00237879" w:rsidRDefault="00015FB6" w:rsidP="00015FB6">
            <w:pPr>
              <w:autoSpaceDE w:val="0"/>
              <w:autoSpaceDN w:val="0"/>
              <w:adjustRightInd w:val="0"/>
              <w:jc w:val="center"/>
              <w:rPr>
                <w:b/>
                <w:sz w:val="24"/>
                <w:szCs w:val="24"/>
              </w:rPr>
            </w:pPr>
            <w:r w:rsidRPr="00237879">
              <w:rPr>
                <w:b/>
                <w:sz w:val="24"/>
                <w:szCs w:val="24"/>
              </w:rPr>
              <w:t>2021</w:t>
            </w:r>
          </w:p>
        </w:tc>
        <w:tc>
          <w:tcPr>
            <w:tcW w:w="371" w:type="pct"/>
            <w:tcBorders>
              <w:left w:val="single" w:sz="8" w:space="0" w:color="auto"/>
              <w:bottom w:val="single" w:sz="8" w:space="0" w:color="auto"/>
              <w:right w:val="single" w:sz="8" w:space="0" w:color="auto"/>
            </w:tcBorders>
          </w:tcPr>
          <w:p w:rsidR="00015FB6" w:rsidRPr="00237879" w:rsidRDefault="00015FB6" w:rsidP="00015FB6">
            <w:pPr>
              <w:autoSpaceDE w:val="0"/>
              <w:autoSpaceDN w:val="0"/>
              <w:adjustRightInd w:val="0"/>
              <w:rPr>
                <w:b/>
                <w:sz w:val="24"/>
                <w:szCs w:val="24"/>
              </w:rPr>
            </w:pPr>
            <w:r w:rsidRPr="00237879">
              <w:rPr>
                <w:b/>
                <w:sz w:val="24"/>
                <w:szCs w:val="24"/>
              </w:rPr>
              <w:t>2022</w:t>
            </w:r>
          </w:p>
        </w:tc>
        <w:tc>
          <w:tcPr>
            <w:tcW w:w="384" w:type="pct"/>
            <w:tcBorders>
              <w:left w:val="single" w:sz="8" w:space="0" w:color="auto"/>
              <w:bottom w:val="single" w:sz="8" w:space="0" w:color="auto"/>
              <w:right w:val="single" w:sz="8" w:space="0" w:color="auto"/>
            </w:tcBorders>
          </w:tcPr>
          <w:p w:rsidR="00015FB6" w:rsidRPr="00237879" w:rsidRDefault="00015FB6" w:rsidP="00015FB6">
            <w:pPr>
              <w:autoSpaceDE w:val="0"/>
              <w:autoSpaceDN w:val="0"/>
              <w:adjustRightInd w:val="0"/>
              <w:rPr>
                <w:b/>
                <w:sz w:val="24"/>
                <w:szCs w:val="24"/>
              </w:rPr>
            </w:pPr>
            <w:r w:rsidRPr="00237879">
              <w:rPr>
                <w:b/>
                <w:sz w:val="24"/>
                <w:szCs w:val="24"/>
              </w:rPr>
              <w:t>2023</w:t>
            </w:r>
          </w:p>
        </w:tc>
        <w:tc>
          <w:tcPr>
            <w:tcW w:w="383" w:type="pct"/>
            <w:tcBorders>
              <w:left w:val="single" w:sz="8" w:space="0" w:color="auto"/>
              <w:bottom w:val="single" w:sz="8" w:space="0" w:color="auto"/>
              <w:right w:val="single" w:sz="8" w:space="0" w:color="auto"/>
            </w:tcBorders>
          </w:tcPr>
          <w:p w:rsidR="00015FB6" w:rsidRPr="00237879" w:rsidRDefault="00015FB6" w:rsidP="00015FB6">
            <w:pPr>
              <w:autoSpaceDE w:val="0"/>
              <w:autoSpaceDN w:val="0"/>
              <w:adjustRightInd w:val="0"/>
              <w:jc w:val="center"/>
              <w:rPr>
                <w:b/>
                <w:sz w:val="24"/>
                <w:szCs w:val="24"/>
              </w:rPr>
            </w:pPr>
            <w:r w:rsidRPr="00237879">
              <w:rPr>
                <w:b/>
                <w:sz w:val="24"/>
                <w:szCs w:val="24"/>
              </w:rPr>
              <w:t>2024</w:t>
            </w:r>
          </w:p>
        </w:tc>
        <w:tc>
          <w:tcPr>
            <w:tcW w:w="382" w:type="pct"/>
            <w:tcBorders>
              <w:left w:val="single" w:sz="8" w:space="0" w:color="auto"/>
              <w:bottom w:val="single" w:sz="8" w:space="0" w:color="auto"/>
              <w:right w:val="single" w:sz="8" w:space="0" w:color="auto"/>
            </w:tcBorders>
          </w:tcPr>
          <w:p w:rsidR="00015FB6" w:rsidRPr="00237879" w:rsidRDefault="00015FB6" w:rsidP="00015FB6">
            <w:pPr>
              <w:autoSpaceDE w:val="0"/>
              <w:autoSpaceDN w:val="0"/>
              <w:adjustRightInd w:val="0"/>
              <w:jc w:val="center"/>
              <w:rPr>
                <w:b/>
                <w:sz w:val="24"/>
                <w:szCs w:val="24"/>
              </w:rPr>
            </w:pPr>
            <w:r w:rsidRPr="00237879">
              <w:rPr>
                <w:b/>
                <w:sz w:val="24"/>
                <w:szCs w:val="24"/>
              </w:rPr>
              <w:t>2025</w:t>
            </w:r>
          </w:p>
        </w:tc>
      </w:tr>
      <w:tr w:rsidR="00015FB6" w:rsidRPr="00237879" w:rsidTr="00015FB6">
        <w:trPr>
          <w:tblCellSpacing w:w="5" w:type="nil"/>
        </w:trPr>
        <w:tc>
          <w:tcPr>
            <w:tcW w:w="184" w:type="pct"/>
            <w:tcBorders>
              <w:left w:val="single" w:sz="8" w:space="0" w:color="auto"/>
              <w:bottom w:val="single" w:sz="8" w:space="0" w:color="auto"/>
              <w:right w:val="single" w:sz="8" w:space="0" w:color="auto"/>
            </w:tcBorders>
          </w:tcPr>
          <w:p w:rsidR="00015FB6" w:rsidRPr="00237879" w:rsidRDefault="00015FB6" w:rsidP="00AF0E0E">
            <w:pPr>
              <w:autoSpaceDE w:val="0"/>
              <w:autoSpaceDN w:val="0"/>
              <w:adjustRightInd w:val="0"/>
              <w:jc w:val="center"/>
              <w:rPr>
                <w:b/>
                <w:sz w:val="24"/>
                <w:szCs w:val="24"/>
              </w:rPr>
            </w:pPr>
            <w:r w:rsidRPr="00237879">
              <w:rPr>
                <w:b/>
                <w:sz w:val="24"/>
                <w:szCs w:val="24"/>
              </w:rPr>
              <w:t>1</w:t>
            </w:r>
          </w:p>
        </w:tc>
        <w:tc>
          <w:tcPr>
            <w:tcW w:w="810" w:type="pct"/>
            <w:tcBorders>
              <w:left w:val="single" w:sz="8" w:space="0" w:color="auto"/>
              <w:bottom w:val="single" w:sz="8" w:space="0" w:color="auto"/>
              <w:right w:val="single" w:sz="8" w:space="0" w:color="auto"/>
            </w:tcBorders>
          </w:tcPr>
          <w:p w:rsidR="00015FB6" w:rsidRPr="00237879" w:rsidRDefault="00015FB6" w:rsidP="00AF0E0E">
            <w:pPr>
              <w:autoSpaceDE w:val="0"/>
              <w:autoSpaceDN w:val="0"/>
              <w:adjustRightInd w:val="0"/>
              <w:jc w:val="center"/>
              <w:rPr>
                <w:b/>
                <w:sz w:val="24"/>
                <w:szCs w:val="24"/>
              </w:rPr>
            </w:pPr>
            <w:r w:rsidRPr="00237879">
              <w:rPr>
                <w:b/>
                <w:sz w:val="24"/>
                <w:szCs w:val="24"/>
              </w:rPr>
              <w:t>2</w:t>
            </w:r>
          </w:p>
        </w:tc>
        <w:tc>
          <w:tcPr>
            <w:tcW w:w="810" w:type="pct"/>
            <w:tcBorders>
              <w:left w:val="single" w:sz="8" w:space="0" w:color="auto"/>
              <w:bottom w:val="single" w:sz="8" w:space="0" w:color="auto"/>
              <w:right w:val="single" w:sz="8" w:space="0" w:color="auto"/>
            </w:tcBorders>
          </w:tcPr>
          <w:p w:rsidR="00015FB6" w:rsidRPr="00237879" w:rsidRDefault="00015FB6" w:rsidP="00AF0E0E">
            <w:pPr>
              <w:autoSpaceDE w:val="0"/>
              <w:autoSpaceDN w:val="0"/>
              <w:adjustRightInd w:val="0"/>
              <w:jc w:val="center"/>
              <w:rPr>
                <w:b/>
                <w:sz w:val="24"/>
                <w:szCs w:val="24"/>
              </w:rPr>
            </w:pPr>
            <w:r w:rsidRPr="00237879">
              <w:rPr>
                <w:b/>
                <w:sz w:val="24"/>
                <w:szCs w:val="24"/>
              </w:rPr>
              <w:t>3</w:t>
            </w:r>
          </w:p>
        </w:tc>
        <w:tc>
          <w:tcPr>
            <w:tcW w:w="758" w:type="pct"/>
            <w:tcBorders>
              <w:left w:val="single" w:sz="8" w:space="0" w:color="auto"/>
              <w:bottom w:val="single" w:sz="8" w:space="0" w:color="auto"/>
              <w:right w:val="single" w:sz="8" w:space="0" w:color="auto"/>
            </w:tcBorders>
          </w:tcPr>
          <w:p w:rsidR="00015FB6" w:rsidRPr="00237879" w:rsidRDefault="00015FB6" w:rsidP="00AF0E0E">
            <w:pPr>
              <w:autoSpaceDE w:val="0"/>
              <w:autoSpaceDN w:val="0"/>
              <w:adjustRightInd w:val="0"/>
              <w:jc w:val="center"/>
              <w:rPr>
                <w:b/>
                <w:sz w:val="24"/>
                <w:szCs w:val="24"/>
              </w:rPr>
            </w:pPr>
            <w:r w:rsidRPr="00237879">
              <w:rPr>
                <w:b/>
                <w:sz w:val="24"/>
                <w:szCs w:val="24"/>
              </w:rPr>
              <w:t>4</w:t>
            </w:r>
          </w:p>
        </w:tc>
        <w:tc>
          <w:tcPr>
            <w:tcW w:w="437" w:type="pct"/>
            <w:tcBorders>
              <w:left w:val="single" w:sz="8" w:space="0" w:color="auto"/>
              <w:bottom w:val="single" w:sz="8" w:space="0" w:color="auto"/>
              <w:right w:val="single" w:sz="8" w:space="0" w:color="auto"/>
            </w:tcBorders>
          </w:tcPr>
          <w:p w:rsidR="00015FB6" w:rsidRPr="00237879" w:rsidRDefault="00015FB6" w:rsidP="00AF0E0E">
            <w:pPr>
              <w:autoSpaceDE w:val="0"/>
              <w:autoSpaceDN w:val="0"/>
              <w:adjustRightInd w:val="0"/>
              <w:jc w:val="center"/>
              <w:rPr>
                <w:b/>
                <w:sz w:val="24"/>
                <w:szCs w:val="24"/>
              </w:rPr>
            </w:pPr>
            <w:r w:rsidRPr="00237879">
              <w:rPr>
                <w:b/>
                <w:sz w:val="24"/>
                <w:szCs w:val="24"/>
              </w:rPr>
              <w:t>5</w:t>
            </w:r>
          </w:p>
        </w:tc>
        <w:tc>
          <w:tcPr>
            <w:tcW w:w="481" w:type="pct"/>
            <w:tcBorders>
              <w:left w:val="single" w:sz="8" w:space="0" w:color="auto"/>
              <w:bottom w:val="single" w:sz="8" w:space="0" w:color="auto"/>
              <w:right w:val="single" w:sz="8" w:space="0" w:color="auto"/>
            </w:tcBorders>
          </w:tcPr>
          <w:p w:rsidR="00015FB6" w:rsidRPr="00237879" w:rsidRDefault="00015FB6" w:rsidP="00AF0E0E">
            <w:pPr>
              <w:autoSpaceDE w:val="0"/>
              <w:autoSpaceDN w:val="0"/>
              <w:adjustRightInd w:val="0"/>
              <w:jc w:val="center"/>
              <w:rPr>
                <w:b/>
                <w:sz w:val="24"/>
                <w:szCs w:val="24"/>
              </w:rPr>
            </w:pPr>
            <w:r w:rsidRPr="00237879">
              <w:rPr>
                <w:b/>
                <w:sz w:val="24"/>
                <w:szCs w:val="24"/>
              </w:rPr>
              <w:t>6</w:t>
            </w:r>
          </w:p>
        </w:tc>
        <w:tc>
          <w:tcPr>
            <w:tcW w:w="371" w:type="pct"/>
            <w:tcBorders>
              <w:left w:val="single" w:sz="8" w:space="0" w:color="auto"/>
              <w:bottom w:val="single" w:sz="8" w:space="0" w:color="auto"/>
              <w:right w:val="single" w:sz="8" w:space="0" w:color="auto"/>
            </w:tcBorders>
          </w:tcPr>
          <w:p w:rsidR="00015FB6" w:rsidRPr="00237879" w:rsidRDefault="00015FB6" w:rsidP="00AF0E0E">
            <w:pPr>
              <w:autoSpaceDE w:val="0"/>
              <w:autoSpaceDN w:val="0"/>
              <w:adjustRightInd w:val="0"/>
              <w:jc w:val="center"/>
              <w:rPr>
                <w:b/>
                <w:sz w:val="24"/>
                <w:szCs w:val="24"/>
              </w:rPr>
            </w:pPr>
            <w:r w:rsidRPr="00237879">
              <w:rPr>
                <w:b/>
                <w:sz w:val="24"/>
                <w:szCs w:val="24"/>
              </w:rPr>
              <w:t>7</w:t>
            </w:r>
          </w:p>
        </w:tc>
        <w:tc>
          <w:tcPr>
            <w:tcW w:w="384" w:type="pct"/>
            <w:tcBorders>
              <w:left w:val="single" w:sz="8" w:space="0" w:color="auto"/>
              <w:bottom w:val="single" w:sz="8" w:space="0" w:color="auto"/>
              <w:right w:val="single" w:sz="8" w:space="0" w:color="auto"/>
            </w:tcBorders>
          </w:tcPr>
          <w:p w:rsidR="00015FB6" w:rsidRPr="00237879" w:rsidRDefault="00015FB6" w:rsidP="00AF0E0E">
            <w:pPr>
              <w:autoSpaceDE w:val="0"/>
              <w:autoSpaceDN w:val="0"/>
              <w:adjustRightInd w:val="0"/>
              <w:jc w:val="center"/>
              <w:rPr>
                <w:b/>
                <w:sz w:val="24"/>
                <w:szCs w:val="24"/>
              </w:rPr>
            </w:pPr>
            <w:r w:rsidRPr="00237879">
              <w:rPr>
                <w:b/>
                <w:sz w:val="24"/>
                <w:szCs w:val="24"/>
              </w:rPr>
              <w:t>8</w:t>
            </w:r>
          </w:p>
        </w:tc>
        <w:tc>
          <w:tcPr>
            <w:tcW w:w="383" w:type="pct"/>
            <w:tcBorders>
              <w:left w:val="single" w:sz="8" w:space="0" w:color="auto"/>
              <w:bottom w:val="single" w:sz="8" w:space="0" w:color="auto"/>
              <w:right w:val="single" w:sz="8" w:space="0" w:color="auto"/>
            </w:tcBorders>
          </w:tcPr>
          <w:p w:rsidR="00015FB6" w:rsidRPr="00237879" w:rsidRDefault="00015FB6" w:rsidP="00AF0E0E">
            <w:pPr>
              <w:autoSpaceDE w:val="0"/>
              <w:autoSpaceDN w:val="0"/>
              <w:adjustRightInd w:val="0"/>
              <w:jc w:val="center"/>
              <w:rPr>
                <w:b/>
                <w:sz w:val="24"/>
                <w:szCs w:val="24"/>
              </w:rPr>
            </w:pPr>
            <w:r w:rsidRPr="00237879">
              <w:rPr>
                <w:b/>
                <w:sz w:val="24"/>
                <w:szCs w:val="24"/>
              </w:rPr>
              <w:t>9</w:t>
            </w:r>
          </w:p>
        </w:tc>
        <w:tc>
          <w:tcPr>
            <w:tcW w:w="382" w:type="pct"/>
            <w:tcBorders>
              <w:left w:val="single" w:sz="8" w:space="0" w:color="auto"/>
              <w:bottom w:val="single" w:sz="8" w:space="0" w:color="auto"/>
              <w:right w:val="single" w:sz="8" w:space="0" w:color="auto"/>
            </w:tcBorders>
          </w:tcPr>
          <w:p w:rsidR="00015FB6" w:rsidRPr="00237879" w:rsidRDefault="00015FB6" w:rsidP="00AF0E0E">
            <w:pPr>
              <w:autoSpaceDE w:val="0"/>
              <w:autoSpaceDN w:val="0"/>
              <w:adjustRightInd w:val="0"/>
              <w:jc w:val="center"/>
              <w:rPr>
                <w:b/>
                <w:sz w:val="24"/>
                <w:szCs w:val="24"/>
              </w:rPr>
            </w:pPr>
            <w:r w:rsidRPr="00237879">
              <w:rPr>
                <w:b/>
                <w:sz w:val="24"/>
                <w:szCs w:val="24"/>
              </w:rPr>
              <w:t>10</w:t>
            </w:r>
          </w:p>
        </w:tc>
      </w:tr>
      <w:tr w:rsidR="00015FB6" w:rsidRPr="00237879" w:rsidTr="000D56B3">
        <w:trPr>
          <w:trHeight w:val="2769"/>
          <w:tblCellSpacing w:w="5" w:type="nil"/>
        </w:trPr>
        <w:tc>
          <w:tcPr>
            <w:tcW w:w="184" w:type="pct"/>
            <w:tcBorders>
              <w:left w:val="single" w:sz="8" w:space="0" w:color="auto"/>
              <w:right w:val="single" w:sz="8" w:space="0" w:color="auto"/>
            </w:tcBorders>
          </w:tcPr>
          <w:p w:rsidR="00015FB6" w:rsidRPr="00237879" w:rsidRDefault="00015FB6" w:rsidP="00AF0E0E">
            <w:pPr>
              <w:autoSpaceDE w:val="0"/>
              <w:autoSpaceDN w:val="0"/>
              <w:adjustRightInd w:val="0"/>
              <w:jc w:val="center"/>
              <w:rPr>
                <w:sz w:val="24"/>
                <w:szCs w:val="24"/>
              </w:rPr>
            </w:pPr>
            <w:r w:rsidRPr="00237879">
              <w:rPr>
                <w:sz w:val="24"/>
                <w:szCs w:val="24"/>
              </w:rPr>
              <w:t>1</w:t>
            </w:r>
          </w:p>
        </w:tc>
        <w:tc>
          <w:tcPr>
            <w:tcW w:w="810" w:type="pct"/>
            <w:tcBorders>
              <w:left w:val="single" w:sz="8" w:space="0" w:color="auto"/>
              <w:right w:val="single" w:sz="8" w:space="0" w:color="auto"/>
            </w:tcBorders>
          </w:tcPr>
          <w:p w:rsidR="00015FB6" w:rsidRPr="00237879" w:rsidRDefault="00015FB6" w:rsidP="00AF0E0E">
            <w:pPr>
              <w:autoSpaceDE w:val="0"/>
              <w:autoSpaceDN w:val="0"/>
              <w:adjustRightInd w:val="0"/>
              <w:rPr>
                <w:sz w:val="24"/>
                <w:szCs w:val="24"/>
              </w:rPr>
            </w:pPr>
            <w:r w:rsidRPr="00237879">
              <w:rPr>
                <w:sz w:val="24"/>
                <w:szCs w:val="24"/>
              </w:rPr>
              <w:t>Выполнение обязательств по обеспечению отдельных категорий граждан жильем  в соответствии с федеральным законодательством</w:t>
            </w:r>
          </w:p>
        </w:tc>
        <w:tc>
          <w:tcPr>
            <w:tcW w:w="810" w:type="pct"/>
            <w:tcBorders>
              <w:left w:val="single" w:sz="8" w:space="0" w:color="auto"/>
              <w:right w:val="single" w:sz="8" w:space="0" w:color="auto"/>
            </w:tcBorders>
          </w:tcPr>
          <w:p w:rsidR="00015FB6" w:rsidRPr="00237879" w:rsidRDefault="00015FB6" w:rsidP="00015FB6">
            <w:pPr>
              <w:autoSpaceDE w:val="0"/>
              <w:autoSpaceDN w:val="0"/>
              <w:adjustRightInd w:val="0"/>
              <w:rPr>
                <w:sz w:val="24"/>
                <w:szCs w:val="24"/>
              </w:rPr>
            </w:pPr>
            <w:r w:rsidRPr="00237879">
              <w:rPr>
                <w:sz w:val="24"/>
                <w:szCs w:val="24"/>
              </w:rPr>
              <w:t>Количество семей отдельных категорий граждан, улучшивших жилищные условия в соответствии с федеральным  законодательством</w:t>
            </w:r>
          </w:p>
        </w:tc>
        <w:tc>
          <w:tcPr>
            <w:tcW w:w="758" w:type="pct"/>
            <w:tcBorders>
              <w:left w:val="single" w:sz="8" w:space="0" w:color="auto"/>
              <w:right w:val="single" w:sz="8" w:space="0" w:color="auto"/>
            </w:tcBorders>
          </w:tcPr>
          <w:p w:rsidR="00015FB6" w:rsidRPr="00237879" w:rsidRDefault="00015FB6" w:rsidP="00AF0E0E">
            <w:pPr>
              <w:autoSpaceDE w:val="0"/>
              <w:autoSpaceDN w:val="0"/>
              <w:adjustRightInd w:val="0"/>
              <w:rPr>
                <w:sz w:val="24"/>
                <w:szCs w:val="24"/>
              </w:rPr>
            </w:pPr>
            <w:r w:rsidRPr="00237879">
              <w:rPr>
                <w:sz w:val="24"/>
                <w:szCs w:val="24"/>
              </w:rPr>
              <w:t>семья</w:t>
            </w:r>
          </w:p>
        </w:tc>
        <w:tc>
          <w:tcPr>
            <w:tcW w:w="437" w:type="pct"/>
            <w:tcBorders>
              <w:left w:val="single" w:sz="8" w:space="0" w:color="auto"/>
              <w:right w:val="single" w:sz="8" w:space="0" w:color="auto"/>
            </w:tcBorders>
          </w:tcPr>
          <w:p w:rsidR="00015FB6" w:rsidRPr="00237879" w:rsidRDefault="00015FB6" w:rsidP="00AF0E0E">
            <w:pPr>
              <w:autoSpaceDE w:val="0"/>
              <w:autoSpaceDN w:val="0"/>
              <w:adjustRightInd w:val="0"/>
              <w:rPr>
                <w:sz w:val="24"/>
                <w:szCs w:val="24"/>
              </w:rPr>
            </w:pPr>
            <w:r w:rsidRPr="00237879">
              <w:rPr>
                <w:sz w:val="24"/>
                <w:szCs w:val="24"/>
              </w:rPr>
              <w:t>1</w:t>
            </w:r>
          </w:p>
        </w:tc>
        <w:tc>
          <w:tcPr>
            <w:tcW w:w="481" w:type="pct"/>
            <w:tcBorders>
              <w:left w:val="single" w:sz="8" w:space="0" w:color="auto"/>
              <w:right w:val="single" w:sz="8" w:space="0" w:color="auto"/>
            </w:tcBorders>
          </w:tcPr>
          <w:p w:rsidR="00015FB6" w:rsidRPr="00237879" w:rsidRDefault="00015FB6" w:rsidP="00AF0E0E">
            <w:pPr>
              <w:autoSpaceDE w:val="0"/>
              <w:autoSpaceDN w:val="0"/>
              <w:adjustRightInd w:val="0"/>
              <w:jc w:val="center"/>
              <w:rPr>
                <w:sz w:val="24"/>
                <w:szCs w:val="24"/>
              </w:rPr>
            </w:pPr>
            <w:r w:rsidRPr="00237879">
              <w:rPr>
                <w:sz w:val="24"/>
                <w:szCs w:val="24"/>
              </w:rPr>
              <w:t>1</w:t>
            </w:r>
          </w:p>
        </w:tc>
        <w:tc>
          <w:tcPr>
            <w:tcW w:w="371" w:type="pct"/>
            <w:tcBorders>
              <w:left w:val="single" w:sz="8" w:space="0" w:color="auto"/>
              <w:right w:val="single" w:sz="8" w:space="0" w:color="auto"/>
            </w:tcBorders>
          </w:tcPr>
          <w:p w:rsidR="00015FB6" w:rsidRPr="00237879" w:rsidRDefault="00015FB6" w:rsidP="00AF0E0E">
            <w:pPr>
              <w:autoSpaceDE w:val="0"/>
              <w:autoSpaceDN w:val="0"/>
              <w:adjustRightInd w:val="0"/>
              <w:jc w:val="center"/>
              <w:rPr>
                <w:sz w:val="24"/>
                <w:szCs w:val="24"/>
              </w:rPr>
            </w:pPr>
            <w:r w:rsidRPr="00237879">
              <w:rPr>
                <w:sz w:val="24"/>
                <w:szCs w:val="24"/>
              </w:rPr>
              <w:t>1</w:t>
            </w:r>
          </w:p>
        </w:tc>
        <w:tc>
          <w:tcPr>
            <w:tcW w:w="384" w:type="pct"/>
            <w:tcBorders>
              <w:left w:val="single" w:sz="8" w:space="0" w:color="auto"/>
              <w:right w:val="single" w:sz="8" w:space="0" w:color="auto"/>
            </w:tcBorders>
          </w:tcPr>
          <w:p w:rsidR="00015FB6" w:rsidRPr="00237879" w:rsidRDefault="00015FB6" w:rsidP="00AF0E0E">
            <w:pPr>
              <w:autoSpaceDE w:val="0"/>
              <w:autoSpaceDN w:val="0"/>
              <w:adjustRightInd w:val="0"/>
              <w:jc w:val="center"/>
              <w:rPr>
                <w:sz w:val="24"/>
                <w:szCs w:val="24"/>
              </w:rPr>
            </w:pPr>
            <w:r w:rsidRPr="00237879">
              <w:rPr>
                <w:sz w:val="24"/>
                <w:szCs w:val="24"/>
              </w:rPr>
              <w:t>1</w:t>
            </w:r>
          </w:p>
        </w:tc>
        <w:tc>
          <w:tcPr>
            <w:tcW w:w="383" w:type="pct"/>
            <w:tcBorders>
              <w:left w:val="single" w:sz="8" w:space="0" w:color="auto"/>
              <w:right w:val="single" w:sz="8" w:space="0" w:color="auto"/>
            </w:tcBorders>
          </w:tcPr>
          <w:p w:rsidR="00015FB6" w:rsidRPr="00237879" w:rsidRDefault="00015FB6" w:rsidP="00AF0E0E">
            <w:pPr>
              <w:autoSpaceDE w:val="0"/>
              <w:autoSpaceDN w:val="0"/>
              <w:adjustRightInd w:val="0"/>
              <w:jc w:val="center"/>
              <w:rPr>
                <w:sz w:val="24"/>
                <w:szCs w:val="24"/>
              </w:rPr>
            </w:pPr>
            <w:r w:rsidRPr="00237879">
              <w:rPr>
                <w:sz w:val="24"/>
                <w:szCs w:val="24"/>
              </w:rPr>
              <w:t>1</w:t>
            </w:r>
          </w:p>
        </w:tc>
        <w:tc>
          <w:tcPr>
            <w:tcW w:w="382" w:type="pct"/>
            <w:tcBorders>
              <w:left w:val="single" w:sz="8" w:space="0" w:color="auto"/>
              <w:right w:val="single" w:sz="8" w:space="0" w:color="auto"/>
            </w:tcBorders>
          </w:tcPr>
          <w:p w:rsidR="00015FB6" w:rsidRPr="00237879" w:rsidRDefault="00015FB6" w:rsidP="00AF0E0E">
            <w:pPr>
              <w:autoSpaceDE w:val="0"/>
              <w:autoSpaceDN w:val="0"/>
              <w:adjustRightInd w:val="0"/>
              <w:jc w:val="center"/>
              <w:rPr>
                <w:sz w:val="24"/>
                <w:szCs w:val="24"/>
              </w:rPr>
            </w:pPr>
            <w:r w:rsidRPr="00237879">
              <w:rPr>
                <w:sz w:val="24"/>
                <w:szCs w:val="24"/>
              </w:rPr>
              <w:t>1</w:t>
            </w:r>
          </w:p>
        </w:tc>
      </w:tr>
      <w:tr w:rsidR="00015FB6" w:rsidRPr="00237879" w:rsidTr="000D56B3">
        <w:trPr>
          <w:trHeight w:val="2760"/>
          <w:tblCellSpacing w:w="5" w:type="nil"/>
        </w:trPr>
        <w:tc>
          <w:tcPr>
            <w:tcW w:w="184" w:type="pct"/>
            <w:tcBorders>
              <w:left w:val="single" w:sz="8" w:space="0" w:color="auto"/>
              <w:right w:val="single" w:sz="4" w:space="0" w:color="auto"/>
            </w:tcBorders>
          </w:tcPr>
          <w:p w:rsidR="00015FB6" w:rsidRPr="00237879" w:rsidRDefault="00015FB6" w:rsidP="00AF0E0E">
            <w:pPr>
              <w:autoSpaceDE w:val="0"/>
              <w:autoSpaceDN w:val="0"/>
              <w:adjustRightInd w:val="0"/>
              <w:jc w:val="center"/>
              <w:rPr>
                <w:sz w:val="24"/>
                <w:szCs w:val="24"/>
              </w:rPr>
            </w:pPr>
            <w:r w:rsidRPr="00237879">
              <w:rPr>
                <w:sz w:val="24"/>
                <w:szCs w:val="24"/>
              </w:rPr>
              <w:t>2</w:t>
            </w:r>
          </w:p>
        </w:tc>
        <w:tc>
          <w:tcPr>
            <w:tcW w:w="810" w:type="pct"/>
            <w:tcBorders>
              <w:top w:val="single" w:sz="4" w:space="0" w:color="auto"/>
              <w:left w:val="single" w:sz="4" w:space="0" w:color="auto"/>
              <w:bottom w:val="single" w:sz="4" w:space="0" w:color="auto"/>
              <w:right w:val="single" w:sz="4" w:space="0" w:color="auto"/>
            </w:tcBorders>
          </w:tcPr>
          <w:p w:rsidR="00015FB6" w:rsidRPr="00237879" w:rsidRDefault="00015FB6" w:rsidP="00AF0E0E">
            <w:pPr>
              <w:autoSpaceDE w:val="0"/>
              <w:autoSpaceDN w:val="0"/>
              <w:adjustRightInd w:val="0"/>
              <w:jc w:val="both"/>
              <w:rPr>
                <w:sz w:val="24"/>
                <w:szCs w:val="24"/>
              </w:rPr>
            </w:pPr>
            <w:r w:rsidRPr="00237879">
              <w:rPr>
                <w:sz w:val="24"/>
                <w:szCs w:val="24"/>
              </w:rPr>
              <w:t>Улучшение жилищных условий молодым семьям, нуждающихся в улучшении жилищных условий</w:t>
            </w:r>
          </w:p>
        </w:tc>
        <w:tc>
          <w:tcPr>
            <w:tcW w:w="810" w:type="pct"/>
            <w:tcBorders>
              <w:left w:val="single" w:sz="4" w:space="0" w:color="auto"/>
              <w:right w:val="single" w:sz="8" w:space="0" w:color="auto"/>
            </w:tcBorders>
          </w:tcPr>
          <w:p w:rsidR="00015FB6" w:rsidRPr="00237879" w:rsidRDefault="00015FB6" w:rsidP="00AF0E0E">
            <w:pPr>
              <w:autoSpaceDE w:val="0"/>
              <w:autoSpaceDN w:val="0"/>
              <w:adjustRightInd w:val="0"/>
              <w:rPr>
                <w:sz w:val="24"/>
                <w:szCs w:val="24"/>
              </w:rPr>
            </w:pPr>
            <w:r w:rsidRPr="00237879">
              <w:rPr>
                <w:sz w:val="24"/>
                <w:szCs w:val="24"/>
              </w:rPr>
              <w:t xml:space="preserve">Количество молодых семей, получивших </w:t>
            </w:r>
          </w:p>
          <w:p w:rsidR="00015FB6" w:rsidRPr="00237879" w:rsidRDefault="00015FB6" w:rsidP="00AF0E0E">
            <w:pPr>
              <w:autoSpaceDE w:val="0"/>
              <w:autoSpaceDN w:val="0"/>
              <w:adjustRightInd w:val="0"/>
              <w:rPr>
                <w:sz w:val="24"/>
                <w:szCs w:val="24"/>
              </w:rPr>
            </w:pPr>
            <w:r w:rsidRPr="00237879">
              <w:rPr>
                <w:sz w:val="24"/>
                <w:szCs w:val="24"/>
              </w:rPr>
              <w:t>жилые помещения и улучшивших жилищные условия в соответствии с федеральным и/или областным законодательством</w:t>
            </w:r>
          </w:p>
        </w:tc>
        <w:tc>
          <w:tcPr>
            <w:tcW w:w="758" w:type="pct"/>
            <w:tcBorders>
              <w:left w:val="single" w:sz="8" w:space="0" w:color="auto"/>
              <w:right w:val="single" w:sz="8" w:space="0" w:color="auto"/>
            </w:tcBorders>
          </w:tcPr>
          <w:p w:rsidR="00015FB6" w:rsidRPr="00237879" w:rsidRDefault="00015FB6" w:rsidP="00AF0E0E">
            <w:pPr>
              <w:autoSpaceDE w:val="0"/>
              <w:autoSpaceDN w:val="0"/>
              <w:adjustRightInd w:val="0"/>
              <w:rPr>
                <w:sz w:val="24"/>
                <w:szCs w:val="24"/>
              </w:rPr>
            </w:pPr>
            <w:r w:rsidRPr="00237879">
              <w:rPr>
                <w:sz w:val="24"/>
                <w:szCs w:val="24"/>
              </w:rPr>
              <w:t>семья</w:t>
            </w:r>
          </w:p>
        </w:tc>
        <w:tc>
          <w:tcPr>
            <w:tcW w:w="437" w:type="pct"/>
            <w:tcBorders>
              <w:left w:val="single" w:sz="8" w:space="0" w:color="auto"/>
              <w:right w:val="single" w:sz="8" w:space="0" w:color="auto"/>
            </w:tcBorders>
          </w:tcPr>
          <w:p w:rsidR="00015FB6" w:rsidRPr="00237879" w:rsidRDefault="00015FB6" w:rsidP="00AF0E0E">
            <w:pPr>
              <w:autoSpaceDE w:val="0"/>
              <w:autoSpaceDN w:val="0"/>
              <w:adjustRightInd w:val="0"/>
              <w:jc w:val="center"/>
              <w:rPr>
                <w:sz w:val="24"/>
                <w:szCs w:val="24"/>
              </w:rPr>
            </w:pPr>
            <w:r w:rsidRPr="00237879">
              <w:rPr>
                <w:sz w:val="24"/>
                <w:szCs w:val="24"/>
              </w:rPr>
              <w:t>1</w:t>
            </w:r>
          </w:p>
        </w:tc>
        <w:tc>
          <w:tcPr>
            <w:tcW w:w="481" w:type="pct"/>
            <w:tcBorders>
              <w:left w:val="single" w:sz="8" w:space="0" w:color="auto"/>
              <w:right w:val="single" w:sz="8" w:space="0" w:color="auto"/>
            </w:tcBorders>
          </w:tcPr>
          <w:p w:rsidR="00015FB6" w:rsidRPr="00237879" w:rsidRDefault="00015FB6" w:rsidP="00AF0E0E">
            <w:pPr>
              <w:autoSpaceDE w:val="0"/>
              <w:autoSpaceDN w:val="0"/>
              <w:adjustRightInd w:val="0"/>
              <w:jc w:val="center"/>
              <w:rPr>
                <w:sz w:val="24"/>
                <w:szCs w:val="24"/>
              </w:rPr>
            </w:pPr>
            <w:r w:rsidRPr="00237879">
              <w:rPr>
                <w:sz w:val="24"/>
                <w:szCs w:val="24"/>
              </w:rPr>
              <w:t>1</w:t>
            </w:r>
          </w:p>
        </w:tc>
        <w:tc>
          <w:tcPr>
            <w:tcW w:w="371" w:type="pct"/>
            <w:tcBorders>
              <w:left w:val="single" w:sz="8" w:space="0" w:color="auto"/>
              <w:right w:val="single" w:sz="8" w:space="0" w:color="auto"/>
            </w:tcBorders>
          </w:tcPr>
          <w:p w:rsidR="00015FB6" w:rsidRPr="00237879" w:rsidRDefault="00015FB6" w:rsidP="00AF0E0E">
            <w:pPr>
              <w:autoSpaceDE w:val="0"/>
              <w:autoSpaceDN w:val="0"/>
              <w:adjustRightInd w:val="0"/>
              <w:jc w:val="center"/>
              <w:rPr>
                <w:sz w:val="24"/>
                <w:szCs w:val="24"/>
              </w:rPr>
            </w:pPr>
            <w:r w:rsidRPr="00237879">
              <w:rPr>
                <w:sz w:val="24"/>
                <w:szCs w:val="24"/>
              </w:rPr>
              <w:t>1</w:t>
            </w:r>
          </w:p>
        </w:tc>
        <w:tc>
          <w:tcPr>
            <w:tcW w:w="384" w:type="pct"/>
            <w:tcBorders>
              <w:left w:val="single" w:sz="8" w:space="0" w:color="auto"/>
              <w:right w:val="single" w:sz="8" w:space="0" w:color="auto"/>
            </w:tcBorders>
          </w:tcPr>
          <w:p w:rsidR="00015FB6" w:rsidRPr="00237879" w:rsidRDefault="00015FB6" w:rsidP="00AF0E0E">
            <w:pPr>
              <w:autoSpaceDE w:val="0"/>
              <w:autoSpaceDN w:val="0"/>
              <w:adjustRightInd w:val="0"/>
              <w:jc w:val="center"/>
              <w:rPr>
                <w:sz w:val="24"/>
                <w:szCs w:val="24"/>
              </w:rPr>
            </w:pPr>
            <w:r w:rsidRPr="00237879">
              <w:rPr>
                <w:sz w:val="24"/>
                <w:szCs w:val="24"/>
              </w:rPr>
              <w:t>1</w:t>
            </w:r>
          </w:p>
        </w:tc>
        <w:tc>
          <w:tcPr>
            <w:tcW w:w="383" w:type="pct"/>
            <w:tcBorders>
              <w:left w:val="single" w:sz="8" w:space="0" w:color="auto"/>
              <w:right w:val="single" w:sz="8" w:space="0" w:color="auto"/>
            </w:tcBorders>
          </w:tcPr>
          <w:p w:rsidR="00015FB6" w:rsidRPr="00237879" w:rsidRDefault="00015FB6" w:rsidP="00AF0E0E">
            <w:pPr>
              <w:autoSpaceDE w:val="0"/>
              <w:autoSpaceDN w:val="0"/>
              <w:adjustRightInd w:val="0"/>
              <w:jc w:val="center"/>
              <w:rPr>
                <w:sz w:val="24"/>
                <w:szCs w:val="24"/>
              </w:rPr>
            </w:pPr>
            <w:r w:rsidRPr="00237879">
              <w:rPr>
                <w:sz w:val="24"/>
                <w:szCs w:val="24"/>
              </w:rPr>
              <w:t>1</w:t>
            </w:r>
          </w:p>
        </w:tc>
        <w:tc>
          <w:tcPr>
            <w:tcW w:w="382" w:type="pct"/>
            <w:tcBorders>
              <w:left w:val="single" w:sz="8" w:space="0" w:color="auto"/>
              <w:right w:val="single" w:sz="8" w:space="0" w:color="auto"/>
            </w:tcBorders>
          </w:tcPr>
          <w:p w:rsidR="00015FB6" w:rsidRPr="00237879" w:rsidRDefault="00015FB6" w:rsidP="00AF0E0E">
            <w:pPr>
              <w:autoSpaceDE w:val="0"/>
              <w:autoSpaceDN w:val="0"/>
              <w:adjustRightInd w:val="0"/>
              <w:jc w:val="center"/>
              <w:rPr>
                <w:sz w:val="24"/>
                <w:szCs w:val="24"/>
              </w:rPr>
            </w:pPr>
            <w:r w:rsidRPr="00237879">
              <w:rPr>
                <w:sz w:val="24"/>
                <w:szCs w:val="24"/>
              </w:rPr>
              <w:t>1</w:t>
            </w:r>
          </w:p>
        </w:tc>
      </w:tr>
      <w:tr w:rsidR="00EB291E" w:rsidRPr="00237879" w:rsidTr="00015FB6">
        <w:trPr>
          <w:trHeight w:val="647"/>
          <w:tblCellSpacing w:w="5" w:type="nil"/>
        </w:trPr>
        <w:tc>
          <w:tcPr>
            <w:tcW w:w="184" w:type="pct"/>
            <w:vMerge w:val="restart"/>
            <w:tcBorders>
              <w:top w:val="single" w:sz="4" w:space="0" w:color="auto"/>
              <w:left w:val="single" w:sz="4" w:space="0" w:color="auto"/>
              <w:right w:val="single" w:sz="4" w:space="0" w:color="auto"/>
            </w:tcBorders>
          </w:tcPr>
          <w:p w:rsidR="00EB291E" w:rsidRPr="00237879" w:rsidRDefault="00EB291E" w:rsidP="00AF0E0E">
            <w:pPr>
              <w:autoSpaceDE w:val="0"/>
              <w:autoSpaceDN w:val="0"/>
              <w:adjustRightInd w:val="0"/>
              <w:jc w:val="center"/>
              <w:rPr>
                <w:sz w:val="24"/>
                <w:szCs w:val="24"/>
              </w:rPr>
            </w:pPr>
            <w:r w:rsidRPr="00237879">
              <w:rPr>
                <w:sz w:val="24"/>
                <w:szCs w:val="24"/>
              </w:rPr>
              <w:t>3</w:t>
            </w:r>
          </w:p>
        </w:tc>
        <w:tc>
          <w:tcPr>
            <w:tcW w:w="810" w:type="pct"/>
            <w:vMerge w:val="restart"/>
            <w:tcBorders>
              <w:top w:val="single" w:sz="4" w:space="0" w:color="auto"/>
              <w:left w:val="single" w:sz="4" w:space="0" w:color="auto"/>
              <w:right w:val="single" w:sz="4" w:space="0" w:color="auto"/>
            </w:tcBorders>
          </w:tcPr>
          <w:p w:rsidR="00EB291E" w:rsidRPr="00237879" w:rsidRDefault="00EB291E" w:rsidP="00AF0E0E">
            <w:pPr>
              <w:autoSpaceDE w:val="0"/>
              <w:autoSpaceDN w:val="0"/>
              <w:adjustRightInd w:val="0"/>
              <w:rPr>
                <w:sz w:val="24"/>
                <w:szCs w:val="24"/>
              </w:rPr>
            </w:pPr>
            <w:r w:rsidRPr="00237879">
              <w:rPr>
                <w:sz w:val="24"/>
                <w:szCs w:val="24"/>
              </w:rPr>
              <w:t>Создание условий для проведения капитального ремонта муниципального  жилого фонда</w:t>
            </w:r>
          </w:p>
        </w:tc>
        <w:tc>
          <w:tcPr>
            <w:tcW w:w="810" w:type="pct"/>
            <w:vMerge w:val="restart"/>
            <w:tcBorders>
              <w:top w:val="single" w:sz="4" w:space="0" w:color="auto"/>
              <w:left w:val="single" w:sz="4" w:space="0" w:color="auto"/>
              <w:right w:val="single" w:sz="4" w:space="0" w:color="auto"/>
            </w:tcBorders>
          </w:tcPr>
          <w:p w:rsidR="00EB291E" w:rsidRPr="00237879" w:rsidRDefault="00EB291E" w:rsidP="00AF0E0E">
            <w:pPr>
              <w:autoSpaceDE w:val="0"/>
              <w:autoSpaceDN w:val="0"/>
              <w:adjustRightInd w:val="0"/>
              <w:rPr>
                <w:sz w:val="24"/>
                <w:szCs w:val="24"/>
              </w:rPr>
            </w:pPr>
            <w:r w:rsidRPr="00237879">
              <w:rPr>
                <w:sz w:val="24"/>
                <w:szCs w:val="24"/>
              </w:rPr>
              <w:t>Доля площади муниципального жилого фонда, за капитальный ремонт которого внесена плата в фонд регионального оператора, от общей площади муниципального жилого фонда.</w:t>
            </w:r>
          </w:p>
        </w:tc>
        <w:tc>
          <w:tcPr>
            <w:tcW w:w="758" w:type="pct"/>
            <w:tcBorders>
              <w:top w:val="single" w:sz="4" w:space="0" w:color="auto"/>
              <w:left w:val="single" w:sz="4" w:space="0" w:color="auto"/>
              <w:bottom w:val="single" w:sz="4" w:space="0" w:color="auto"/>
              <w:right w:val="single" w:sz="4" w:space="0" w:color="auto"/>
            </w:tcBorders>
          </w:tcPr>
          <w:p w:rsidR="00EB291E" w:rsidRPr="00237879" w:rsidRDefault="00EB291E" w:rsidP="00AF0E0E">
            <w:pPr>
              <w:autoSpaceDE w:val="0"/>
              <w:autoSpaceDN w:val="0"/>
              <w:adjustRightInd w:val="0"/>
              <w:rPr>
                <w:sz w:val="24"/>
                <w:szCs w:val="24"/>
              </w:rPr>
            </w:pPr>
            <w:r w:rsidRPr="00237879">
              <w:rPr>
                <w:sz w:val="24"/>
                <w:szCs w:val="24"/>
              </w:rPr>
              <w:t>кв.м</w:t>
            </w:r>
          </w:p>
        </w:tc>
        <w:tc>
          <w:tcPr>
            <w:tcW w:w="437" w:type="pct"/>
            <w:tcBorders>
              <w:top w:val="single" w:sz="4" w:space="0" w:color="auto"/>
              <w:left w:val="single" w:sz="4" w:space="0" w:color="auto"/>
              <w:bottom w:val="single" w:sz="4" w:space="0" w:color="auto"/>
              <w:right w:val="single" w:sz="4" w:space="0" w:color="auto"/>
            </w:tcBorders>
          </w:tcPr>
          <w:p w:rsidR="00EB291E" w:rsidRPr="00237879" w:rsidRDefault="00EB291E" w:rsidP="00AF0E0E">
            <w:pPr>
              <w:autoSpaceDE w:val="0"/>
              <w:autoSpaceDN w:val="0"/>
              <w:adjustRightInd w:val="0"/>
              <w:jc w:val="center"/>
              <w:rPr>
                <w:sz w:val="24"/>
                <w:szCs w:val="24"/>
              </w:rPr>
            </w:pPr>
          </w:p>
        </w:tc>
        <w:tc>
          <w:tcPr>
            <w:tcW w:w="481" w:type="pct"/>
            <w:tcBorders>
              <w:top w:val="single" w:sz="4" w:space="0" w:color="auto"/>
              <w:left w:val="single" w:sz="4" w:space="0" w:color="auto"/>
              <w:bottom w:val="single" w:sz="4" w:space="0" w:color="auto"/>
              <w:right w:val="single" w:sz="4" w:space="0" w:color="auto"/>
            </w:tcBorders>
          </w:tcPr>
          <w:p w:rsidR="00EB291E" w:rsidRPr="00237879" w:rsidRDefault="00EB291E" w:rsidP="00AF0E0E">
            <w:pPr>
              <w:autoSpaceDE w:val="0"/>
              <w:autoSpaceDN w:val="0"/>
              <w:adjustRightInd w:val="0"/>
              <w:jc w:val="center"/>
              <w:rPr>
                <w:sz w:val="24"/>
                <w:szCs w:val="24"/>
              </w:rPr>
            </w:pPr>
            <w:r w:rsidRPr="00237879">
              <w:rPr>
                <w:sz w:val="24"/>
                <w:szCs w:val="24"/>
              </w:rPr>
              <w:t>6108,7</w:t>
            </w:r>
          </w:p>
        </w:tc>
        <w:tc>
          <w:tcPr>
            <w:tcW w:w="371" w:type="pct"/>
            <w:tcBorders>
              <w:top w:val="single" w:sz="4" w:space="0" w:color="auto"/>
              <w:left w:val="single" w:sz="4" w:space="0" w:color="auto"/>
              <w:bottom w:val="single" w:sz="4" w:space="0" w:color="auto"/>
              <w:right w:val="single" w:sz="4" w:space="0" w:color="auto"/>
            </w:tcBorders>
          </w:tcPr>
          <w:p w:rsidR="00EB291E" w:rsidRPr="00237879" w:rsidRDefault="00EB291E">
            <w:r w:rsidRPr="00237879">
              <w:rPr>
                <w:sz w:val="24"/>
                <w:szCs w:val="24"/>
              </w:rPr>
              <w:t>6108,7</w:t>
            </w:r>
          </w:p>
        </w:tc>
        <w:tc>
          <w:tcPr>
            <w:tcW w:w="384" w:type="pct"/>
            <w:tcBorders>
              <w:top w:val="single" w:sz="4" w:space="0" w:color="auto"/>
              <w:left w:val="single" w:sz="4" w:space="0" w:color="auto"/>
              <w:bottom w:val="single" w:sz="4" w:space="0" w:color="auto"/>
              <w:right w:val="single" w:sz="4" w:space="0" w:color="auto"/>
            </w:tcBorders>
          </w:tcPr>
          <w:p w:rsidR="00EB291E" w:rsidRPr="00237879" w:rsidRDefault="00EB291E">
            <w:r w:rsidRPr="00237879">
              <w:rPr>
                <w:sz w:val="24"/>
                <w:szCs w:val="24"/>
              </w:rPr>
              <w:t>6108,7</w:t>
            </w:r>
          </w:p>
        </w:tc>
        <w:tc>
          <w:tcPr>
            <w:tcW w:w="383" w:type="pct"/>
            <w:tcBorders>
              <w:top w:val="single" w:sz="4" w:space="0" w:color="auto"/>
              <w:left w:val="single" w:sz="4" w:space="0" w:color="auto"/>
              <w:bottom w:val="single" w:sz="4" w:space="0" w:color="auto"/>
              <w:right w:val="single" w:sz="4" w:space="0" w:color="auto"/>
            </w:tcBorders>
          </w:tcPr>
          <w:p w:rsidR="00EB291E" w:rsidRPr="00237879" w:rsidRDefault="00EB291E">
            <w:r w:rsidRPr="00237879">
              <w:rPr>
                <w:sz w:val="24"/>
                <w:szCs w:val="24"/>
              </w:rPr>
              <w:t>6108,7</w:t>
            </w:r>
          </w:p>
        </w:tc>
        <w:tc>
          <w:tcPr>
            <w:tcW w:w="382" w:type="pct"/>
            <w:tcBorders>
              <w:top w:val="single" w:sz="4" w:space="0" w:color="auto"/>
              <w:left w:val="single" w:sz="4" w:space="0" w:color="auto"/>
              <w:bottom w:val="single" w:sz="4" w:space="0" w:color="auto"/>
              <w:right w:val="single" w:sz="4" w:space="0" w:color="auto"/>
            </w:tcBorders>
          </w:tcPr>
          <w:p w:rsidR="00EB291E" w:rsidRPr="00237879" w:rsidRDefault="00EB291E">
            <w:r w:rsidRPr="00237879">
              <w:rPr>
                <w:sz w:val="24"/>
                <w:szCs w:val="24"/>
              </w:rPr>
              <w:t>6108,7</w:t>
            </w:r>
          </w:p>
        </w:tc>
      </w:tr>
      <w:tr w:rsidR="00015FB6" w:rsidRPr="00237879" w:rsidTr="002C5D3D">
        <w:trPr>
          <w:trHeight w:val="738"/>
          <w:tblCellSpacing w:w="5" w:type="nil"/>
        </w:trPr>
        <w:tc>
          <w:tcPr>
            <w:tcW w:w="184" w:type="pct"/>
            <w:vMerge/>
            <w:tcBorders>
              <w:left w:val="single" w:sz="4" w:space="0" w:color="auto"/>
              <w:right w:val="single" w:sz="4" w:space="0" w:color="auto"/>
            </w:tcBorders>
          </w:tcPr>
          <w:p w:rsidR="00015FB6" w:rsidRPr="00237879" w:rsidRDefault="00015FB6" w:rsidP="00AF0E0E">
            <w:pPr>
              <w:autoSpaceDE w:val="0"/>
              <w:autoSpaceDN w:val="0"/>
              <w:adjustRightInd w:val="0"/>
              <w:jc w:val="center"/>
              <w:rPr>
                <w:sz w:val="24"/>
                <w:szCs w:val="24"/>
              </w:rPr>
            </w:pPr>
          </w:p>
        </w:tc>
        <w:tc>
          <w:tcPr>
            <w:tcW w:w="810" w:type="pct"/>
            <w:vMerge/>
            <w:tcBorders>
              <w:left w:val="single" w:sz="4" w:space="0" w:color="auto"/>
              <w:right w:val="single" w:sz="4" w:space="0" w:color="auto"/>
            </w:tcBorders>
          </w:tcPr>
          <w:p w:rsidR="00015FB6" w:rsidRPr="00237879" w:rsidRDefault="00015FB6" w:rsidP="00AF0E0E">
            <w:pPr>
              <w:autoSpaceDE w:val="0"/>
              <w:autoSpaceDN w:val="0"/>
              <w:adjustRightInd w:val="0"/>
              <w:rPr>
                <w:sz w:val="24"/>
                <w:szCs w:val="24"/>
              </w:rPr>
            </w:pPr>
          </w:p>
        </w:tc>
        <w:tc>
          <w:tcPr>
            <w:tcW w:w="810" w:type="pct"/>
            <w:vMerge/>
            <w:tcBorders>
              <w:left w:val="single" w:sz="4" w:space="0" w:color="auto"/>
              <w:right w:val="single" w:sz="4" w:space="0" w:color="auto"/>
            </w:tcBorders>
          </w:tcPr>
          <w:p w:rsidR="00015FB6" w:rsidRPr="00237879" w:rsidRDefault="00015FB6" w:rsidP="00AF0E0E">
            <w:pPr>
              <w:autoSpaceDE w:val="0"/>
              <w:autoSpaceDN w:val="0"/>
              <w:adjustRightInd w:val="0"/>
              <w:rPr>
                <w:sz w:val="24"/>
                <w:szCs w:val="24"/>
              </w:rPr>
            </w:pPr>
          </w:p>
        </w:tc>
        <w:tc>
          <w:tcPr>
            <w:tcW w:w="758" w:type="pct"/>
            <w:tcBorders>
              <w:top w:val="single" w:sz="4" w:space="0" w:color="auto"/>
              <w:left w:val="single" w:sz="4" w:space="0" w:color="auto"/>
              <w:bottom w:val="single" w:sz="4" w:space="0" w:color="auto"/>
              <w:right w:val="single" w:sz="4" w:space="0" w:color="auto"/>
            </w:tcBorders>
          </w:tcPr>
          <w:p w:rsidR="00015FB6" w:rsidRPr="00237879" w:rsidRDefault="00015FB6" w:rsidP="00AF0E0E">
            <w:pPr>
              <w:autoSpaceDE w:val="0"/>
              <w:autoSpaceDN w:val="0"/>
              <w:adjustRightInd w:val="0"/>
              <w:rPr>
                <w:sz w:val="24"/>
                <w:szCs w:val="24"/>
              </w:rPr>
            </w:pPr>
            <w:r w:rsidRPr="00237879">
              <w:rPr>
                <w:sz w:val="24"/>
                <w:szCs w:val="24"/>
              </w:rPr>
              <w:t>доля</w:t>
            </w:r>
          </w:p>
        </w:tc>
        <w:tc>
          <w:tcPr>
            <w:tcW w:w="437" w:type="pct"/>
            <w:tcBorders>
              <w:top w:val="single" w:sz="4" w:space="0" w:color="auto"/>
              <w:left w:val="single" w:sz="4" w:space="0" w:color="auto"/>
              <w:bottom w:val="single" w:sz="4" w:space="0" w:color="auto"/>
              <w:right w:val="single" w:sz="4" w:space="0" w:color="auto"/>
            </w:tcBorders>
          </w:tcPr>
          <w:p w:rsidR="00015FB6" w:rsidRPr="00237879" w:rsidRDefault="00015FB6" w:rsidP="00AF0E0E">
            <w:pPr>
              <w:autoSpaceDE w:val="0"/>
              <w:autoSpaceDN w:val="0"/>
              <w:adjustRightInd w:val="0"/>
              <w:jc w:val="center"/>
              <w:rPr>
                <w:sz w:val="24"/>
                <w:szCs w:val="24"/>
              </w:rPr>
            </w:pPr>
          </w:p>
        </w:tc>
        <w:tc>
          <w:tcPr>
            <w:tcW w:w="481" w:type="pct"/>
            <w:tcBorders>
              <w:top w:val="single" w:sz="4" w:space="0" w:color="auto"/>
              <w:left w:val="single" w:sz="4" w:space="0" w:color="auto"/>
              <w:bottom w:val="single" w:sz="4" w:space="0" w:color="auto"/>
              <w:right w:val="single" w:sz="4" w:space="0" w:color="auto"/>
            </w:tcBorders>
          </w:tcPr>
          <w:p w:rsidR="00015FB6" w:rsidRPr="00237879" w:rsidRDefault="00015FB6" w:rsidP="00AF0E0E">
            <w:pPr>
              <w:autoSpaceDE w:val="0"/>
              <w:autoSpaceDN w:val="0"/>
              <w:adjustRightInd w:val="0"/>
              <w:jc w:val="center"/>
              <w:rPr>
                <w:sz w:val="24"/>
                <w:szCs w:val="24"/>
              </w:rPr>
            </w:pPr>
            <w:r w:rsidRPr="00237879">
              <w:rPr>
                <w:sz w:val="24"/>
                <w:szCs w:val="24"/>
              </w:rPr>
              <w:t>100</w:t>
            </w:r>
          </w:p>
        </w:tc>
        <w:tc>
          <w:tcPr>
            <w:tcW w:w="371" w:type="pct"/>
            <w:tcBorders>
              <w:top w:val="single" w:sz="4" w:space="0" w:color="auto"/>
              <w:left w:val="single" w:sz="4" w:space="0" w:color="auto"/>
              <w:bottom w:val="single" w:sz="4" w:space="0" w:color="auto"/>
              <w:right w:val="single" w:sz="4" w:space="0" w:color="auto"/>
            </w:tcBorders>
          </w:tcPr>
          <w:p w:rsidR="00015FB6" w:rsidRPr="00237879" w:rsidRDefault="00015FB6" w:rsidP="00AF0E0E">
            <w:pPr>
              <w:autoSpaceDE w:val="0"/>
              <w:autoSpaceDN w:val="0"/>
              <w:adjustRightInd w:val="0"/>
              <w:jc w:val="center"/>
              <w:rPr>
                <w:sz w:val="24"/>
                <w:szCs w:val="24"/>
              </w:rPr>
            </w:pPr>
            <w:r w:rsidRPr="00237879">
              <w:rPr>
                <w:sz w:val="24"/>
                <w:szCs w:val="24"/>
              </w:rPr>
              <w:t>100</w:t>
            </w:r>
          </w:p>
        </w:tc>
        <w:tc>
          <w:tcPr>
            <w:tcW w:w="384" w:type="pct"/>
            <w:tcBorders>
              <w:top w:val="single" w:sz="4" w:space="0" w:color="auto"/>
              <w:left w:val="single" w:sz="4" w:space="0" w:color="auto"/>
              <w:bottom w:val="single" w:sz="4" w:space="0" w:color="auto"/>
              <w:right w:val="single" w:sz="4" w:space="0" w:color="auto"/>
            </w:tcBorders>
          </w:tcPr>
          <w:p w:rsidR="00015FB6" w:rsidRPr="00237879" w:rsidRDefault="00015FB6" w:rsidP="00AF0E0E">
            <w:pPr>
              <w:autoSpaceDE w:val="0"/>
              <w:autoSpaceDN w:val="0"/>
              <w:adjustRightInd w:val="0"/>
              <w:jc w:val="center"/>
              <w:rPr>
                <w:sz w:val="24"/>
                <w:szCs w:val="24"/>
              </w:rPr>
            </w:pPr>
            <w:r w:rsidRPr="00237879">
              <w:rPr>
                <w:sz w:val="24"/>
                <w:szCs w:val="24"/>
              </w:rPr>
              <w:t>100</w:t>
            </w:r>
          </w:p>
        </w:tc>
        <w:tc>
          <w:tcPr>
            <w:tcW w:w="383" w:type="pct"/>
            <w:tcBorders>
              <w:top w:val="single" w:sz="4" w:space="0" w:color="auto"/>
              <w:left w:val="single" w:sz="4" w:space="0" w:color="auto"/>
              <w:bottom w:val="single" w:sz="4" w:space="0" w:color="auto"/>
              <w:right w:val="single" w:sz="4" w:space="0" w:color="auto"/>
            </w:tcBorders>
          </w:tcPr>
          <w:p w:rsidR="00015FB6" w:rsidRPr="00237879" w:rsidRDefault="00015FB6" w:rsidP="00AF0E0E">
            <w:pPr>
              <w:autoSpaceDE w:val="0"/>
              <w:autoSpaceDN w:val="0"/>
              <w:adjustRightInd w:val="0"/>
              <w:jc w:val="center"/>
              <w:rPr>
                <w:sz w:val="24"/>
                <w:szCs w:val="24"/>
              </w:rPr>
            </w:pPr>
            <w:r w:rsidRPr="00237879">
              <w:rPr>
                <w:sz w:val="24"/>
                <w:szCs w:val="24"/>
              </w:rPr>
              <w:t>100</w:t>
            </w:r>
          </w:p>
        </w:tc>
        <w:tc>
          <w:tcPr>
            <w:tcW w:w="382" w:type="pct"/>
            <w:tcBorders>
              <w:top w:val="single" w:sz="4" w:space="0" w:color="auto"/>
              <w:left w:val="single" w:sz="4" w:space="0" w:color="auto"/>
              <w:bottom w:val="single" w:sz="4" w:space="0" w:color="auto"/>
              <w:right w:val="single" w:sz="4" w:space="0" w:color="auto"/>
            </w:tcBorders>
          </w:tcPr>
          <w:p w:rsidR="00015FB6" w:rsidRPr="00237879" w:rsidRDefault="00015FB6" w:rsidP="00AF0E0E">
            <w:pPr>
              <w:autoSpaceDE w:val="0"/>
              <w:autoSpaceDN w:val="0"/>
              <w:adjustRightInd w:val="0"/>
              <w:jc w:val="center"/>
              <w:rPr>
                <w:sz w:val="24"/>
                <w:szCs w:val="24"/>
              </w:rPr>
            </w:pPr>
            <w:r w:rsidRPr="00237879">
              <w:rPr>
                <w:sz w:val="24"/>
                <w:szCs w:val="24"/>
              </w:rPr>
              <w:t>100</w:t>
            </w:r>
          </w:p>
        </w:tc>
      </w:tr>
      <w:tr w:rsidR="002C5D3D" w:rsidRPr="00237879" w:rsidTr="00015FB6">
        <w:trPr>
          <w:trHeight w:val="738"/>
          <w:tblCellSpacing w:w="5" w:type="nil"/>
        </w:trPr>
        <w:tc>
          <w:tcPr>
            <w:tcW w:w="184" w:type="pct"/>
            <w:tcBorders>
              <w:left w:val="single" w:sz="4" w:space="0" w:color="auto"/>
              <w:bottom w:val="single" w:sz="4" w:space="0" w:color="auto"/>
              <w:right w:val="single" w:sz="4" w:space="0" w:color="auto"/>
            </w:tcBorders>
          </w:tcPr>
          <w:p w:rsidR="002C5D3D" w:rsidRPr="00237879" w:rsidRDefault="002C5D3D" w:rsidP="00AF0E0E">
            <w:pPr>
              <w:autoSpaceDE w:val="0"/>
              <w:autoSpaceDN w:val="0"/>
              <w:adjustRightInd w:val="0"/>
              <w:jc w:val="center"/>
              <w:rPr>
                <w:sz w:val="24"/>
                <w:szCs w:val="24"/>
              </w:rPr>
            </w:pPr>
          </w:p>
        </w:tc>
        <w:tc>
          <w:tcPr>
            <w:tcW w:w="810" w:type="pct"/>
            <w:tcBorders>
              <w:left w:val="single" w:sz="4" w:space="0" w:color="auto"/>
              <w:bottom w:val="single" w:sz="4" w:space="0" w:color="auto"/>
              <w:right w:val="single" w:sz="4" w:space="0" w:color="auto"/>
            </w:tcBorders>
          </w:tcPr>
          <w:p w:rsidR="002C5D3D" w:rsidRPr="00237879" w:rsidRDefault="002C5D3D" w:rsidP="00AF0E0E">
            <w:pPr>
              <w:autoSpaceDE w:val="0"/>
              <w:autoSpaceDN w:val="0"/>
              <w:adjustRightInd w:val="0"/>
              <w:rPr>
                <w:sz w:val="24"/>
                <w:szCs w:val="24"/>
              </w:rPr>
            </w:pPr>
            <w:r w:rsidRPr="00237879">
              <w:rPr>
                <w:sz w:val="24"/>
                <w:szCs w:val="24"/>
              </w:rPr>
              <w:t>Выполнение работ по поддержанию жилищного фонда в пригодном для проживания состоянии</w:t>
            </w:r>
          </w:p>
        </w:tc>
        <w:tc>
          <w:tcPr>
            <w:tcW w:w="810" w:type="pct"/>
            <w:tcBorders>
              <w:left w:val="single" w:sz="4" w:space="0" w:color="auto"/>
              <w:bottom w:val="single" w:sz="4" w:space="0" w:color="auto"/>
              <w:right w:val="single" w:sz="4" w:space="0" w:color="auto"/>
            </w:tcBorders>
          </w:tcPr>
          <w:p w:rsidR="002C5D3D" w:rsidRPr="00237879" w:rsidRDefault="002C5D3D" w:rsidP="00AF0E0E">
            <w:pPr>
              <w:autoSpaceDE w:val="0"/>
              <w:autoSpaceDN w:val="0"/>
              <w:adjustRightInd w:val="0"/>
              <w:rPr>
                <w:sz w:val="24"/>
                <w:szCs w:val="24"/>
              </w:rPr>
            </w:pPr>
          </w:p>
        </w:tc>
        <w:tc>
          <w:tcPr>
            <w:tcW w:w="758" w:type="pct"/>
            <w:tcBorders>
              <w:top w:val="single" w:sz="4" w:space="0" w:color="auto"/>
              <w:left w:val="single" w:sz="4" w:space="0" w:color="auto"/>
              <w:bottom w:val="single" w:sz="4" w:space="0" w:color="auto"/>
              <w:right w:val="single" w:sz="4" w:space="0" w:color="auto"/>
            </w:tcBorders>
          </w:tcPr>
          <w:p w:rsidR="002C5D3D" w:rsidRPr="00237879" w:rsidRDefault="002C5D3D" w:rsidP="00AF0E0E">
            <w:pPr>
              <w:autoSpaceDE w:val="0"/>
              <w:autoSpaceDN w:val="0"/>
              <w:adjustRightInd w:val="0"/>
              <w:rPr>
                <w:sz w:val="24"/>
                <w:szCs w:val="24"/>
              </w:rPr>
            </w:pPr>
          </w:p>
        </w:tc>
        <w:tc>
          <w:tcPr>
            <w:tcW w:w="437" w:type="pct"/>
            <w:tcBorders>
              <w:top w:val="single" w:sz="4" w:space="0" w:color="auto"/>
              <w:left w:val="single" w:sz="4" w:space="0" w:color="auto"/>
              <w:bottom w:val="single" w:sz="4" w:space="0" w:color="auto"/>
              <w:right w:val="single" w:sz="4" w:space="0" w:color="auto"/>
            </w:tcBorders>
          </w:tcPr>
          <w:p w:rsidR="002C5D3D" w:rsidRPr="00237879" w:rsidRDefault="002C5D3D" w:rsidP="00AF0E0E">
            <w:pPr>
              <w:autoSpaceDE w:val="0"/>
              <w:autoSpaceDN w:val="0"/>
              <w:adjustRightInd w:val="0"/>
              <w:jc w:val="center"/>
              <w:rPr>
                <w:sz w:val="24"/>
                <w:szCs w:val="24"/>
              </w:rPr>
            </w:pPr>
          </w:p>
        </w:tc>
        <w:tc>
          <w:tcPr>
            <w:tcW w:w="481" w:type="pct"/>
            <w:tcBorders>
              <w:top w:val="single" w:sz="4" w:space="0" w:color="auto"/>
              <w:left w:val="single" w:sz="4" w:space="0" w:color="auto"/>
              <w:bottom w:val="single" w:sz="4" w:space="0" w:color="auto"/>
              <w:right w:val="single" w:sz="4" w:space="0" w:color="auto"/>
            </w:tcBorders>
          </w:tcPr>
          <w:p w:rsidR="002C5D3D" w:rsidRPr="00237879" w:rsidRDefault="002C5D3D" w:rsidP="00AF0E0E">
            <w:pPr>
              <w:autoSpaceDE w:val="0"/>
              <w:autoSpaceDN w:val="0"/>
              <w:adjustRightInd w:val="0"/>
              <w:jc w:val="center"/>
              <w:rPr>
                <w:sz w:val="24"/>
                <w:szCs w:val="24"/>
              </w:rPr>
            </w:pPr>
          </w:p>
        </w:tc>
        <w:tc>
          <w:tcPr>
            <w:tcW w:w="371" w:type="pct"/>
            <w:tcBorders>
              <w:top w:val="single" w:sz="4" w:space="0" w:color="auto"/>
              <w:left w:val="single" w:sz="4" w:space="0" w:color="auto"/>
              <w:bottom w:val="single" w:sz="4" w:space="0" w:color="auto"/>
              <w:right w:val="single" w:sz="4" w:space="0" w:color="auto"/>
            </w:tcBorders>
          </w:tcPr>
          <w:p w:rsidR="002C5D3D" w:rsidRPr="00237879" w:rsidRDefault="002C5D3D" w:rsidP="00AF0E0E">
            <w:pPr>
              <w:autoSpaceDE w:val="0"/>
              <w:autoSpaceDN w:val="0"/>
              <w:adjustRightInd w:val="0"/>
              <w:jc w:val="center"/>
              <w:rPr>
                <w:sz w:val="24"/>
                <w:szCs w:val="24"/>
              </w:rPr>
            </w:pPr>
          </w:p>
        </w:tc>
        <w:tc>
          <w:tcPr>
            <w:tcW w:w="384" w:type="pct"/>
            <w:tcBorders>
              <w:top w:val="single" w:sz="4" w:space="0" w:color="auto"/>
              <w:left w:val="single" w:sz="4" w:space="0" w:color="auto"/>
              <w:bottom w:val="single" w:sz="4" w:space="0" w:color="auto"/>
              <w:right w:val="single" w:sz="4" w:space="0" w:color="auto"/>
            </w:tcBorders>
          </w:tcPr>
          <w:p w:rsidR="002C5D3D" w:rsidRPr="00237879" w:rsidRDefault="002C5D3D" w:rsidP="00AF0E0E">
            <w:pPr>
              <w:autoSpaceDE w:val="0"/>
              <w:autoSpaceDN w:val="0"/>
              <w:adjustRightInd w:val="0"/>
              <w:jc w:val="center"/>
              <w:rPr>
                <w:sz w:val="24"/>
                <w:szCs w:val="24"/>
              </w:rPr>
            </w:pPr>
          </w:p>
        </w:tc>
        <w:tc>
          <w:tcPr>
            <w:tcW w:w="383" w:type="pct"/>
            <w:tcBorders>
              <w:top w:val="single" w:sz="4" w:space="0" w:color="auto"/>
              <w:left w:val="single" w:sz="4" w:space="0" w:color="auto"/>
              <w:bottom w:val="single" w:sz="4" w:space="0" w:color="auto"/>
              <w:right w:val="single" w:sz="4" w:space="0" w:color="auto"/>
            </w:tcBorders>
          </w:tcPr>
          <w:p w:rsidR="002C5D3D" w:rsidRPr="00237879" w:rsidRDefault="002C5D3D" w:rsidP="00AF0E0E">
            <w:pPr>
              <w:autoSpaceDE w:val="0"/>
              <w:autoSpaceDN w:val="0"/>
              <w:adjustRightInd w:val="0"/>
              <w:jc w:val="center"/>
              <w:rPr>
                <w:sz w:val="24"/>
                <w:szCs w:val="24"/>
              </w:rPr>
            </w:pPr>
          </w:p>
        </w:tc>
        <w:tc>
          <w:tcPr>
            <w:tcW w:w="382" w:type="pct"/>
            <w:tcBorders>
              <w:top w:val="single" w:sz="4" w:space="0" w:color="auto"/>
              <w:left w:val="single" w:sz="4" w:space="0" w:color="auto"/>
              <w:bottom w:val="single" w:sz="4" w:space="0" w:color="auto"/>
              <w:right w:val="single" w:sz="4" w:space="0" w:color="auto"/>
            </w:tcBorders>
          </w:tcPr>
          <w:p w:rsidR="002C5D3D" w:rsidRPr="00237879" w:rsidRDefault="002C5D3D" w:rsidP="00AF0E0E">
            <w:pPr>
              <w:autoSpaceDE w:val="0"/>
              <w:autoSpaceDN w:val="0"/>
              <w:adjustRightInd w:val="0"/>
              <w:jc w:val="center"/>
              <w:rPr>
                <w:sz w:val="24"/>
                <w:szCs w:val="24"/>
              </w:rPr>
            </w:pPr>
          </w:p>
        </w:tc>
      </w:tr>
    </w:tbl>
    <w:p w:rsidR="00E741FC" w:rsidRPr="00237879" w:rsidRDefault="00E741FC" w:rsidP="00E741FC">
      <w:pPr>
        <w:autoSpaceDE w:val="0"/>
        <w:autoSpaceDN w:val="0"/>
        <w:adjustRightInd w:val="0"/>
        <w:jc w:val="both"/>
        <w:rPr>
          <w:sz w:val="24"/>
          <w:szCs w:val="24"/>
        </w:rPr>
      </w:pPr>
    </w:p>
    <w:p w:rsidR="00E741FC" w:rsidRPr="00237879" w:rsidRDefault="00E741FC" w:rsidP="00E741FC">
      <w:pPr>
        <w:autoSpaceDE w:val="0"/>
        <w:autoSpaceDN w:val="0"/>
        <w:adjustRightInd w:val="0"/>
        <w:outlineLvl w:val="2"/>
        <w:rPr>
          <w:sz w:val="24"/>
          <w:szCs w:val="24"/>
        </w:rPr>
      </w:pPr>
    </w:p>
    <w:p w:rsidR="00E741FC" w:rsidRPr="00237879" w:rsidRDefault="00E741FC" w:rsidP="00E741FC">
      <w:pPr>
        <w:autoSpaceDE w:val="0"/>
        <w:autoSpaceDN w:val="0"/>
        <w:adjustRightInd w:val="0"/>
        <w:jc w:val="right"/>
        <w:outlineLvl w:val="2"/>
        <w:rPr>
          <w:sz w:val="24"/>
          <w:szCs w:val="24"/>
        </w:rPr>
      </w:pPr>
    </w:p>
    <w:p w:rsidR="00E741FC" w:rsidRPr="00237879" w:rsidRDefault="00E741FC" w:rsidP="00E741FC">
      <w:pPr>
        <w:autoSpaceDE w:val="0"/>
        <w:autoSpaceDN w:val="0"/>
        <w:adjustRightInd w:val="0"/>
        <w:jc w:val="right"/>
        <w:outlineLvl w:val="2"/>
        <w:rPr>
          <w:sz w:val="24"/>
          <w:szCs w:val="24"/>
        </w:rPr>
      </w:pPr>
    </w:p>
    <w:p w:rsidR="00E741FC" w:rsidRPr="00237879" w:rsidRDefault="00E741FC" w:rsidP="00E741FC">
      <w:pPr>
        <w:autoSpaceDE w:val="0"/>
        <w:autoSpaceDN w:val="0"/>
        <w:adjustRightInd w:val="0"/>
        <w:jc w:val="right"/>
        <w:outlineLvl w:val="2"/>
        <w:rPr>
          <w:sz w:val="24"/>
          <w:szCs w:val="24"/>
        </w:rPr>
      </w:pPr>
    </w:p>
    <w:p w:rsidR="00E741FC" w:rsidRPr="00237879" w:rsidRDefault="00E741FC" w:rsidP="00E741FC">
      <w:pPr>
        <w:autoSpaceDE w:val="0"/>
        <w:autoSpaceDN w:val="0"/>
        <w:adjustRightInd w:val="0"/>
        <w:jc w:val="right"/>
        <w:outlineLvl w:val="2"/>
        <w:rPr>
          <w:sz w:val="24"/>
          <w:szCs w:val="24"/>
        </w:rPr>
      </w:pPr>
    </w:p>
    <w:p w:rsidR="00015FB6" w:rsidRPr="00237879" w:rsidRDefault="00015FB6" w:rsidP="00E741FC">
      <w:pPr>
        <w:autoSpaceDE w:val="0"/>
        <w:autoSpaceDN w:val="0"/>
        <w:adjustRightInd w:val="0"/>
        <w:jc w:val="right"/>
        <w:outlineLvl w:val="2"/>
        <w:rPr>
          <w:sz w:val="24"/>
          <w:szCs w:val="24"/>
        </w:rPr>
      </w:pPr>
    </w:p>
    <w:p w:rsidR="00015FB6" w:rsidRPr="00237879" w:rsidRDefault="00015FB6" w:rsidP="00E741FC">
      <w:pPr>
        <w:autoSpaceDE w:val="0"/>
        <w:autoSpaceDN w:val="0"/>
        <w:adjustRightInd w:val="0"/>
        <w:jc w:val="right"/>
        <w:outlineLvl w:val="2"/>
        <w:rPr>
          <w:sz w:val="24"/>
          <w:szCs w:val="24"/>
        </w:rPr>
      </w:pPr>
    </w:p>
    <w:p w:rsidR="00015FB6" w:rsidRPr="00237879" w:rsidRDefault="00015FB6" w:rsidP="00E741FC">
      <w:pPr>
        <w:autoSpaceDE w:val="0"/>
        <w:autoSpaceDN w:val="0"/>
        <w:adjustRightInd w:val="0"/>
        <w:jc w:val="right"/>
        <w:outlineLvl w:val="2"/>
        <w:rPr>
          <w:sz w:val="24"/>
          <w:szCs w:val="24"/>
        </w:rPr>
      </w:pPr>
    </w:p>
    <w:p w:rsidR="00015FB6" w:rsidRPr="00237879" w:rsidRDefault="00015FB6" w:rsidP="00E741FC">
      <w:pPr>
        <w:autoSpaceDE w:val="0"/>
        <w:autoSpaceDN w:val="0"/>
        <w:adjustRightInd w:val="0"/>
        <w:jc w:val="right"/>
        <w:outlineLvl w:val="2"/>
        <w:rPr>
          <w:sz w:val="24"/>
          <w:szCs w:val="24"/>
        </w:rPr>
      </w:pPr>
    </w:p>
    <w:p w:rsidR="00015FB6" w:rsidRPr="00237879" w:rsidRDefault="00015FB6" w:rsidP="00E741FC">
      <w:pPr>
        <w:autoSpaceDE w:val="0"/>
        <w:autoSpaceDN w:val="0"/>
        <w:adjustRightInd w:val="0"/>
        <w:jc w:val="right"/>
        <w:outlineLvl w:val="2"/>
        <w:rPr>
          <w:sz w:val="24"/>
          <w:szCs w:val="24"/>
        </w:rPr>
      </w:pPr>
    </w:p>
    <w:p w:rsidR="00015FB6" w:rsidRPr="00237879" w:rsidRDefault="00015FB6" w:rsidP="00E741FC">
      <w:pPr>
        <w:autoSpaceDE w:val="0"/>
        <w:autoSpaceDN w:val="0"/>
        <w:adjustRightInd w:val="0"/>
        <w:jc w:val="right"/>
        <w:outlineLvl w:val="2"/>
        <w:rPr>
          <w:sz w:val="24"/>
          <w:szCs w:val="24"/>
        </w:rPr>
      </w:pPr>
    </w:p>
    <w:p w:rsidR="00015FB6" w:rsidRPr="00237879" w:rsidRDefault="00015FB6" w:rsidP="00E741FC">
      <w:pPr>
        <w:autoSpaceDE w:val="0"/>
        <w:autoSpaceDN w:val="0"/>
        <w:adjustRightInd w:val="0"/>
        <w:jc w:val="right"/>
        <w:outlineLvl w:val="2"/>
        <w:rPr>
          <w:sz w:val="24"/>
          <w:szCs w:val="24"/>
        </w:rPr>
      </w:pPr>
    </w:p>
    <w:p w:rsidR="00015FB6" w:rsidRPr="00237879" w:rsidRDefault="00015FB6" w:rsidP="00E741FC">
      <w:pPr>
        <w:autoSpaceDE w:val="0"/>
        <w:autoSpaceDN w:val="0"/>
        <w:adjustRightInd w:val="0"/>
        <w:jc w:val="right"/>
        <w:outlineLvl w:val="2"/>
        <w:rPr>
          <w:sz w:val="24"/>
          <w:szCs w:val="24"/>
        </w:rPr>
      </w:pPr>
    </w:p>
    <w:p w:rsidR="00015FB6" w:rsidRPr="00237879" w:rsidRDefault="00015FB6" w:rsidP="00E741FC">
      <w:pPr>
        <w:autoSpaceDE w:val="0"/>
        <w:autoSpaceDN w:val="0"/>
        <w:adjustRightInd w:val="0"/>
        <w:jc w:val="right"/>
        <w:outlineLvl w:val="2"/>
        <w:rPr>
          <w:sz w:val="24"/>
          <w:szCs w:val="24"/>
        </w:rPr>
      </w:pPr>
    </w:p>
    <w:p w:rsidR="00015FB6" w:rsidRPr="00237879" w:rsidRDefault="00015FB6" w:rsidP="00E741FC">
      <w:pPr>
        <w:autoSpaceDE w:val="0"/>
        <w:autoSpaceDN w:val="0"/>
        <w:adjustRightInd w:val="0"/>
        <w:jc w:val="right"/>
        <w:outlineLvl w:val="2"/>
        <w:rPr>
          <w:sz w:val="24"/>
          <w:szCs w:val="24"/>
        </w:rPr>
      </w:pPr>
    </w:p>
    <w:p w:rsidR="00015FB6" w:rsidRPr="00237879" w:rsidRDefault="00015FB6" w:rsidP="00E741FC">
      <w:pPr>
        <w:autoSpaceDE w:val="0"/>
        <w:autoSpaceDN w:val="0"/>
        <w:adjustRightInd w:val="0"/>
        <w:jc w:val="right"/>
        <w:outlineLvl w:val="2"/>
        <w:rPr>
          <w:sz w:val="24"/>
          <w:szCs w:val="24"/>
        </w:rPr>
      </w:pPr>
    </w:p>
    <w:p w:rsidR="00015FB6" w:rsidRPr="00237879" w:rsidRDefault="00015FB6" w:rsidP="00E741FC">
      <w:pPr>
        <w:autoSpaceDE w:val="0"/>
        <w:autoSpaceDN w:val="0"/>
        <w:adjustRightInd w:val="0"/>
        <w:jc w:val="right"/>
        <w:outlineLvl w:val="2"/>
        <w:rPr>
          <w:sz w:val="24"/>
          <w:szCs w:val="24"/>
        </w:rPr>
      </w:pPr>
    </w:p>
    <w:p w:rsidR="00015FB6" w:rsidRPr="00237879" w:rsidRDefault="00015FB6" w:rsidP="00E741FC">
      <w:pPr>
        <w:autoSpaceDE w:val="0"/>
        <w:autoSpaceDN w:val="0"/>
        <w:adjustRightInd w:val="0"/>
        <w:jc w:val="right"/>
        <w:outlineLvl w:val="2"/>
        <w:rPr>
          <w:sz w:val="24"/>
          <w:szCs w:val="24"/>
        </w:rPr>
      </w:pPr>
    </w:p>
    <w:p w:rsidR="00015FB6" w:rsidRPr="00237879" w:rsidRDefault="00015FB6" w:rsidP="00E741FC">
      <w:pPr>
        <w:autoSpaceDE w:val="0"/>
        <w:autoSpaceDN w:val="0"/>
        <w:adjustRightInd w:val="0"/>
        <w:jc w:val="right"/>
        <w:outlineLvl w:val="2"/>
        <w:rPr>
          <w:sz w:val="24"/>
          <w:szCs w:val="24"/>
        </w:rPr>
      </w:pPr>
    </w:p>
    <w:p w:rsidR="00015FB6" w:rsidRPr="00237879" w:rsidRDefault="00015FB6" w:rsidP="00E741FC">
      <w:pPr>
        <w:autoSpaceDE w:val="0"/>
        <w:autoSpaceDN w:val="0"/>
        <w:adjustRightInd w:val="0"/>
        <w:jc w:val="right"/>
        <w:outlineLvl w:val="2"/>
        <w:rPr>
          <w:sz w:val="24"/>
          <w:szCs w:val="24"/>
        </w:rPr>
      </w:pPr>
    </w:p>
    <w:p w:rsidR="00015FB6" w:rsidRPr="00237879" w:rsidRDefault="00015FB6" w:rsidP="00E741FC">
      <w:pPr>
        <w:autoSpaceDE w:val="0"/>
        <w:autoSpaceDN w:val="0"/>
        <w:adjustRightInd w:val="0"/>
        <w:jc w:val="right"/>
        <w:outlineLvl w:val="2"/>
        <w:rPr>
          <w:sz w:val="24"/>
          <w:szCs w:val="24"/>
        </w:rPr>
      </w:pPr>
    </w:p>
    <w:p w:rsidR="00E741FC" w:rsidRPr="00237879" w:rsidRDefault="00E741FC" w:rsidP="00E741FC">
      <w:pPr>
        <w:autoSpaceDE w:val="0"/>
        <w:autoSpaceDN w:val="0"/>
        <w:adjustRightInd w:val="0"/>
        <w:jc w:val="right"/>
        <w:outlineLvl w:val="2"/>
      </w:pPr>
    </w:p>
    <w:p w:rsidR="00E741FC" w:rsidRPr="00237879" w:rsidRDefault="00E741FC" w:rsidP="00E741FC">
      <w:pPr>
        <w:autoSpaceDE w:val="0"/>
        <w:autoSpaceDN w:val="0"/>
        <w:adjustRightInd w:val="0"/>
        <w:jc w:val="right"/>
        <w:outlineLvl w:val="2"/>
      </w:pPr>
      <w:r w:rsidRPr="00237879">
        <w:t>Приложение 2</w:t>
      </w:r>
    </w:p>
    <w:p w:rsidR="00E741FC" w:rsidRPr="00237879" w:rsidRDefault="00E741FC" w:rsidP="00E741FC">
      <w:pPr>
        <w:autoSpaceDE w:val="0"/>
        <w:autoSpaceDN w:val="0"/>
        <w:adjustRightInd w:val="0"/>
        <w:jc w:val="right"/>
        <w:rPr>
          <w:rFonts w:eastAsia="Calibri"/>
          <w:lang w:eastAsia="en-US"/>
        </w:rPr>
      </w:pPr>
      <w:r w:rsidRPr="00237879">
        <w:rPr>
          <w:rFonts w:eastAsia="Calibri"/>
          <w:lang w:eastAsia="en-US"/>
        </w:rPr>
        <w:t xml:space="preserve">к подпрограмме 1 </w:t>
      </w:r>
    </w:p>
    <w:p w:rsidR="00E741FC" w:rsidRPr="00237879" w:rsidRDefault="00E741FC" w:rsidP="00E741FC">
      <w:pPr>
        <w:tabs>
          <w:tab w:val="left" w:pos="2280"/>
        </w:tabs>
        <w:autoSpaceDE w:val="0"/>
        <w:autoSpaceDN w:val="0"/>
        <w:adjustRightInd w:val="0"/>
        <w:jc w:val="center"/>
        <w:outlineLvl w:val="2"/>
        <w:rPr>
          <w:b/>
          <w:caps/>
        </w:rPr>
      </w:pPr>
      <w:r w:rsidRPr="00237879">
        <w:rPr>
          <w:b/>
          <w:caps/>
        </w:rPr>
        <w:t>Сведения</w:t>
      </w:r>
    </w:p>
    <w:p w:rsidR="00E741FC" w:rsidRPr="00237879" w:rsidRDefault="00E741FC" w:rsidP="00E741FC">
      <w:pPr>
        <w:autoSpaceDE w:val="0"/>
        <w:autoSpaceDN w:val="0"/>
        <w:adjustRightInd w:val="0"/>
        <w:jc w:val="center"/>
        <w:rPr>
          <w:b/>
        </w:rPr>
      </w:pPr>
      <w:r w:rsidRPr="00237879">
        <w:rPr>
          <w:b/>
        </w:rPr>
        <w:t>о порядке сбора информации и методике расчета целевых показателей подпрограммы 1</w:t>
      </w:r>
    </w:p>
    <w:tbl>
      <w:tblPr>
        <w:tblW w:w="5142" w:type="pct"/>
        <w:tblInd w:w="-492" w:type="dxa"/>
        <w:tblLayout w:type="fixed"/>
        <w:tblCellMar>
          <w:left w:w="75" w:type="dxa"/>
          <w:right w:w="75" w:type="dxa"/>
        </w:tblCellMar>
        <w:tblLook w:val="04A0"/>
      </w:tblPr>
      <w:tblGrid>
        <w:gridCol w:w="593"/>
        <w:gridCol w:w="2383"/>
        <w:gridCol w:w="850"/>
        <w:gridCol w:w="1987"/>
        <w:gridCol w:w="1841"/>
        <w:gridCol w:w="1419"/>
        <w:gridCol w:w="1844"/>
        <w:gridCol w:w="1326"/>
        <w:gridCol w:w="1577"/>
        <w:gridCol w:w="892"/>
        <w:gridCol w:w="1155"/>
      </w:tblGrid>
      <w:tr w:rsidR="00E741FC" w:rsidRPr="00237879" w:rsidTr="00015FB6">
        <w:trPr>
          <w:trHeight w:val="960"/>
        </w:trPr>
        <w:tc>
          <w:tcPr>
            <w:tcW w:w="187" w:type="pct"/>
            <w:tcBorders>
              <w:top w:val="single" w:sz="8" w:space="0" w:color="auto"/>
              <w:left w:val="single" w:sz="8" w:space="0" w:color="auto"/>
              <w:bottom w:val="single" w:sz="8" w:space="0" w:color="auto"/>
              <w:right w:val="single" w:sz="8" w:space="0" w:color="auto"/>
            </w:tcBorders>
          </w:tcPr>
          <w:p w:rsidR="00E741FC" w:rsidRPr="00237879" w:rsidRDefault="00E741FC" w:rsidP="00AF0E0E">
            <w:pPr>
              <w:autoSpaceDE w:val="0"/>
              <w:autoSpaceDN w:val="0"/>
              <w:adjustRightInd w:val="0"/>
              <w:jc w:val="center"/>
              <w:rPr>
                <w:b/>
                <w:sz w:val="22"/>
                <w:szCs w:val="22"/>
              </w:rPr>
            </w:pPr>
            <w:r w:rsidRPr="00237879">
              <w:rPr>
                <w:b/>
                <w:sz w:val="22"/>
                <w:szCs w:val="22"/>
              </w:rPr>
              <w:t>N</w:t>
            </w:r>
          </w:p>
          <w:p w:rsidR="00E741FC" w:rsidRPr="00237879" w:rsidRDefault="00E741FC" w:rsidP="00AF0E0E">
            <w:pPr>
              <w:autoSpaceDE w:val="0"/>
              <w:autoSpaceDN w:val="0"/>
              <w:adjustRightInd w:val="0"/>
              <w:jc w:val="center"/>
              <w:rPr>
                <w:b/>
                <w:sz w:val="22"/>
                <w:szCs w:val="22"/>
              </w:rPr>
            </w:pPr>
            <w:r w:rsidRPr="00237879">
              <w:rPr>
                <w:b/>
                <w:sz w:val="22"/>
                <w:szCs w:val="22"/>
              </w:rPr>
              <w:t>п/п</w:t>
            </w:r>
          </w:p>
        </w:tc>
        <w:tc>
          <w:tcPr>
            <w:tcW w:w="751" w:type="pct"/>
            <w:tcBorders>
              <w:top w:val="single" w:sz="8" w:space="0" w:color="auto"/>
              <w:left w:val="single" w:sz="8" w:space="0" w:color="auto"/>
              <w:bottom w:val="single" w:sz="8" w:space="0" w:color="auto"/>
              <w:right w:val="single" w:sz="8" w:space="0" w:color="auto"/>
            </w:tcBorders>
          </w:tcPr>
          <w:p w:rsidR="00E741FC" w:rsidRPr="00237879" w:rsidRDefault="00E741FC" w:rsidP="00AF0E0E">
            <w:pPr>
              <w:autoSpaceDE w:val="0"/>
              <w:autoSpaceDN w:val="0"/>
              <w:adjustRightInd w:val="0"/>
              <w:jc w:val="center"/>
              <w:rPr>
                <w:b/>
                <w:sz w:val="22"/>
                <w:szCs w:val="22"/>
              </w:rPr>
            </w:pPr>
            <w:r w:rsidRPr="00237879">
              <w:rPr>
                <w:b/>
                <w:sz w:val="22"/>
                <w:szCs w:val="22"/>
              </w:rPr>
              <w:t>Наименование</w:t>
            </w:r>
          </w:p>
          <w:p w:rsidR="00E741FC" w:rsidRPr="00237879" w:rsidRDefault="00E741FC" w:rsidP="00AF0E0E">
            <w:pPr>
              <w:autoSpaceDE w:val="0"/>
              <w:autoSpaceDN w:val="0"/>
              <w:adjustRightInd w:val="0"/>
              <w:jc w:val="center"/>
              <w:rPr>
                <w:b/>
                <w:sz w:val="22"/>
                <w:szCs w:val="22"/>
              </w:rPr>
            </w:pPr>
            <w:r w:rsidRPr="00237879">
              <w:rPr>
                <w:b/>
                <w:sz w:val="22"/>
                <w:szCs w:val="22"/>
              </w:rPr>
              <w:t>целевого показателя</w:t>
            </w:r>
          </w:p>
        </w:tc>
        <w:tc>
          <w:tcPr>
            <w:tcW w:w="268" w:type="pct"/>
            <w:tcBorders>
              <w:top w:val="single" w:sz="8" w:space="0" w:color="auto"/>
              <w:left w:val="single" w:sz="8" w:space="0" w:color="auto"/>
              <w:bottom w:val="single" w:sz="8" w:space="0" w:color="auto"/>
              <w:right w:val="single" w:sz="8" w:space="0" w:color="auto"/>
            </w:tcBorders>
          </w:tcPr>
          <w:p w:rsidR="00E741FC" w:rsidRPr="00237879" w:rsidRDefault="00E741FC" w:rsidP="00AF0E0E">
            <w:pPr>
              <w:autoSpaceDE w:val="0"/>
              <w:autoSpaceDN w:val="0"/>
              <w:adjustRightInd w:val="0"/>
              <w:jc w:val="center"/>
              <w:rPr>
                <w:b/>
                <w:sz w:val="22"/>
                <w:szCs w:val="22"/>
              </w:rPr>
            </w:pPr>
            <w:r w:rsidRPr="00237879">
              <w:rPr>
                <w:b/>
                <w:sz w:val="22"/>
                <w:szCs w:val="22"/>
              </w:rPr>
              <w:t>Ед.</w:t>
            </w:r>
          </w:p>
          <w:p w:rsidR="00E741FC" w:rsidRPr="00237879" w:rsidRDefault="00E741FC" w:rsidP="00AF0E0E">
            <w:pPr>
              <w:autoSpaceDE w:val="0"/>
              <w:autoSpaceDN w:val="0"/>
              <w:adjustRightInd w:val="0"/>
              <w:jc w:val="center"/>
              <w:rPr>
                <w:b/>
                <w:sz w:val="22"/>
                <w:szCs w:val="22"/>
              </w:rPr>
            </w:pPr>
            <w:r w:rsidRPr="00237879">
              <w:rPr>
                <w:b/>
                <w:sz w:val="22"/>
                <w:szCs w:val="22"/>
              </w:rPr>
              <w:t>изм.</w:t>
            </w:r>
          </w:p>
        </w:tc>
        <w:tc>
          <w:tcPr>
            <w:tcW w:w="626" w:type="pct"/>
            <w:tcBorders>
              <w:top w:val="single" w:sz="8" w:space="0" w:color="auto"/>
              <w:left w:val="single" w:sz="8" w:space="0" w:color="auto"/>
              <w:bottom w:val="single" w:sz="8" w:space="0" w:color="auto"/>
              <w:right w:val="single" w:sz="8" w:space="0" w:color="auto"/>
            </w:tcBorders>
          </w:tcPr>
          <w:p w:rsidR="00E741FC" w:rsidRPr="00237879" w:rsidRDefault="00E741FC" w:rsidP="00AF0E0E">
            <w:pPr>
              <w:autoSpaceDE w:val="0"/>
              <w:autoSpaceDN w:val="0"/>
              <w:adjustRightInd w:val="0"/>
              <w:jc w:val="center"/>
              <w:rPr>
                <w:b/>
                <w:sz w:val="22"/>
                <w:szCs w:val="22"/>
              </w:rPr>
            </w:pPr>
            <w:r w:rsidRPr="00237879">
              <w:rPr>
                <w:b/>
                <w:sz w:val="22"/>
                <w:szCs w:val="22"/>
              </w:rPr>
              <w:t>Определение</w:t>
            </w:r>
          </w:p>
          <w:p w:rsidR="00E741FC" w:rsidRPr="00237879" w:rsidRDefault="00E741FC" w:rsidP="00AF0E0E">
            <w:pPr>
              <w:autoSpaceDE w:val="0"/>
              <w:autoSpaceDN w:val="0"/>
              <w:adjustRightInd w:val="0"/>
              <w:jc w:val="center"/>
              <w:rPr>
                <w:b/>
                <w:sz w:val="22"/>
                <w:szCs w:val="22"/>
              </w:rPr>
            </w:pPr>
            <w:r w:rsidRPr="00237879">
              <w:rPr>
                <w:b/>
                <w:sz w:val="22"/>
                <w:szCs w:val="22"/>
              </w:rPr>
              <w:t>целевого показателя</w:t>
            </w:r>
          </w:p>
          <w:p w:rsidR="00E741FC" w:rsidRPr="00237879" w:rsidRDefault="00E741FC" w:rsidP="00AF0E0E">
            <w:pPr>
              <w:autoSpaceDE w:val="0"/>
              <w:autoSpaceDN w:val="0"/>
              <w:adjustRightInd w:val="0"/>
              <w:jc w:val="center"/>
              <w:rPr>
                <w:b/>
                <w:sz w:val="22"/>
                <w:szCs w:val="22"/>
              </w:rPr>
            </w:pPr>
          </w:p>
        </w:tc>
        <w:tc>
          <w:tcPr>
            <w:tcW w:w="580" w:type="pct"/>
            <w:tcBorders>
              <w:top w:val="single" w:sz="8" w:space="0" w:color="auto"/>
              <w:left w:val="single" w:sz="8" w:space="0" w:color="auto"/>
              <w:bottom w:val="single" w:sz="8" w:space="0" w:color="auto"/>
              <w:right w:val="single" w:sz="8" w:space="0" w:color="auto"/>
            </w:tcBorders>
          </w:tcPr>
          <w:p w:rsidR="00E741FC" w:rsidRPr="00237879" w:rsidRDefault="00E741FC" w:rsidP="00AF0E0E">
            <w:pPr>
              <w:autoSpaceDE w:val="0"/>
              <w:autoSpaceDN w:val="0"/>
              <w:adjustRightInd w:val="0"/>
              <w:jc w:val="center"/>
              <w:rPr>
                <w:b/>
                <w:sz w:val="22"/>
                <w:szCs w:val="22"/>
              </w:rPr>
            </w:pPr>
            <w:r w:rsidRPr="00237879">
              <w:rPr>
                <w:b/>
                <w:sz w:val="22"/>
                <w:szCs w:val="22"/>
              </w:rPr>
              <w:t>Временные</w:t>
            </w:r>
          </w:p>
          <w:p w:rsidR="00E741FC" w:rsidRPr="00237879" w:rsidRDefault="00E741FC" w:rsidP="00AF0E0E">
            <w:pPr>
              <w:autoSpaceDE w:val="0"/>
              <w:autoSpaceDN w:val="0"/>
              <w:adjustRightInd w:val="0"/>
              <w:jc w:val="center"/>
              <w:rPr>
                <w:b/>
                <w:sz w:val="22"/>
                <w:szCs w:val="22"/>
              </w:rPr>
            </w:pPr>
            <w:r w:rsidRPr="00237879">
              <w:rPr>
                <w:b/>
                <w:sz w:val="22"/>
                <w:szCs w:val="22"/>
              </w:rPr>
              <w:t>характе-</w:t>
            </w:r>
          </w:p>
          <w:p w:rsidR="00E741FC" w:rsidRPr="00237879" w:rsidRDefault="00E741FC" w:rsidP="00AF0E0E">
            <w:pPr>
              <w:autoSpaceDE w:val="0"/>
              <w:autoSpaceDN w:val="0"/>
              <w:adjustRightInd w:val="0"/>
              <w:jc w:val="center"/>
              <w:rPr>
                <w:b/>
                <w:sz w:val="22"/>
                <w:szCs w:val="22"/>
              </w:rPr>
            </w:pPr>
            <w:r w:rsidRPr="00237879">
              <w:rPr>
                <w:b/>
                <w:sz w:val="22"/>
                <w:szCs w:val="22"/>
              </w:rPr>
              <w:t>ристики</w:t>
            </w:r>
          </w:p>
          <w:p w:rsidR="00E741FC" w:rsidRPr="00237879" w:rsidRDefault="00E741FC" w:rsidP="00AF0E0E">
            <w:pPr>
              <w:autoSpaceDE w:val="0"/>
              <w:autoSpaceDN w:val="0"/>
              <w:adjustRightInd w:val="0"/>
              <w:jc w:val="center"/>
              <w:rPr>
                <w:b/>
                <w:sz w:val="22"/>
                <w:szCs w:val="22"/>
              </w:rPr>
            </w:pPr>
            <w:r w:rsidRPr="00237879">
              <w:rPr>
                <w:b/>
                <w:sz w:val="22"/>
                <w:szCs w:val="22"/>
              </w:rPr>
              <w:t>целевого показателя</w:t>
            </w:r>
          </w:p>
          <w:p w:rsidR="00E741FC" w:rsidRPr="00237879" w:rsidRDefault="00E741FC" w:rsidP="00AF0E0E">
            <w:pPr>
              <w:autoSpaceDE w:val="0"/>
              <w:autoSpaceDN w:val="0"/>
              <w:adjustRightInd w:val="0"/>
              <w:jc w:val="center"/>
              <w:rPr>
                <w:b/>
                <w:sz w:val="22"/>
                <w:szCs w:val="22"/>
              </w:rPr>
            </w:pPr>
          </w:p>
        </w:tc>
        <w:tc>
          <w:tcPr>
            <w:tcW w:w="447" w:type="pct"/>
            <w:tcBorders>
              <w:top w:val="single" w:sz="8" w:space="0" w:color="auto"/>
              <w:left w:val="single" w:sz="8" w:space="0" w:color="auto"/>
              <w:bottom w:val="single" w:sz="8" w:space="0" w:color="auto"/>
              <w:right w:val="single" w:sz="8" w:space="0" w:color="auto"/>
            </w:tcBorders>
          </w:tcPr>
          <w:p w:rsidR="00E741FC" w:rsidRPr="00237879" w:rsidRDefault="00E741FC" w:rsidP="00AF0E0E">
            <w:pPr>
              <w:autoSpaceDE w:val="0"/>
              <w:autoSpaceDN w:val="0"/>
              <w:adjustRightInd w:val="0"/>
              <w:jc w:val="center"/>
              <w:rPr>
                <w:b/>
                <w:sz w:val="22"/>
                <w:szCs w:val="22"/>
              </w:rPr>
            </w:pPr>
            <w:r w:rsidRPr="00237879">
              <w:rPr>
                <w:b/>
                <w:sz w:val="22"/>
                <w:szCs w:val="22"/>
              </w:rPr>
              <w:t>Алгоритм</w:t>
            </w:r>
          </w:p>
          <w:p w:rsidR="00E741FC" w:rsidRPr="00237879" w:rsidRDefault="00E741FC" w:rsidP="00AF0E0E">
            <w:pPr>
              <w:autoSpaceDE w:val="0"/>
              <w:autoSpaceDN w:val="0"/>
              <w:adjustRightInd w:val="0"/>
              <w:jc w:val="center"/>
              <w:rPr>
                <w:b/>
                <w:sz w:val="22"/>
                <w:szCs w:val="22"/>
              </w:rPr>
            </w:pPr>
            <w:r w:rsidRPr="00237879">
              <w:rPr>
                <w:b/>
                <w:sz w:val="22"/>
                <w:szCs w:val="22"/>
              </w:rPr>
              <w:t>формирования</w:t>
            </w:r>
          </w:p>
          <w:p w:rsidR="00E741FC" w:rsidRPr="00237879" w:rsidRDefault="00E741FC" w:rsidP="00AF0E0E">
            <w:pPr>
              <w:autoSpaceDE w:val="0"/>
              <w:autoSpaceDN w:val="0"/>
              <w:adjustRightInd w:val="0"/>
              <w:jc w:val="center"/>
              <w:rPr>
                <w:b/>
                <w:sz w:val="22"/>
                <w:szCs w:val="22"/>
              </w:rPr>
            </w:pPr>
            <w:r w:rsidRPr="00237879">
              <w:rPr>
                <w:b/>
                <w:sz w:val="22"/>
                <w:szCs w:val="22"/>
              </w:rPr>
              <w:t>(формула) и</w:t>
            </w:r>
          </w:p>
          <w:p w:rsidR="00E741FC" w:rsidRPr="00237879" w:rsidRDefault="00E741FC" w:rsidP="00AF0E0E">
            <w:pPr>
              <w:autoSpaceDE w:val="0"/>
              <w:autoSpaceDN w:val="0"/>
              <w:adjustRightInd w:val="0"/>
              <w:jc w:val="center"/>
              <w:rPr>
                <w:b/>
                <w:sz w:val="22"/>
                <w:szCs w:val="22"/>
              </w:rPr>
            </w:pPr>
            <w:r w:rsidRPr="00237879">
              <w:rPr>
                <w:b/>
                <w:sz w:val="22"/>
                <w:szCs w:val="22"/>
              </w:rPr>
              <w:t>методологические</w:t>
            </w:r>
          </w:p>
          <w:p w:rsidR="00E741FC" w:rsidRPr="00237879" w:rsidRDefault="00E741FC" w:rsidP="00AF0E0E">
            <w:pPr>
              <w:autoSpaceDE w:val="0"/>
              <w:autoSpaceDN w:val="0"/>
              <w:adjustRightInd w:val="0"/>
              <w:jc w:val="center"/>
              <w:rPr>
                <w:b/>
                <w:sz w:val="22"/>
                <w:szCs w:val="22"/>
              </w:rPr>
            </w:pPr>
            <w:r w:rsidRPr="00237879">
              <w:rPr>
                <w:b/>
                <w:sz w:val="22"/>
                <w:szCs w:val="22"/>
              </w:rPr>
              <w:t>пояснения к</w:t>
            </w:r>
          </w:p>
          <w:p w:rsidR="00E741FC" w:rsidRPr="00237879" w:rsidRDefault="00E741FC" w:rsidP="00AF0E0E">
            <w:pPr>
              <w:autoSpaceDE w:val="0"/>
              <w:autoSpaceDN w:val="0"/>
              <w:adjustRightInd w:val="0"/>
              <w:jc w:val="center"/>
              <w:rPr>
                <w:b/>
                <w:sz w:val="22"/>
                <w:szCs w:val="22"/>
              </w:rPr>
            </w:pPr>
            <w:r w:rsidRPr="00237879">
              <w:rPr>
                <w:b/>
                <w:sz w:val="22"/>
                <w:szCs w:val="22"/>
              </w:rPr>
              <w:t xml:space="preserve">целевому показателю </w:t>
            </w:r>
          </w:p>
        </w:tc>
        <w:tc>
          <w:tcPr>
            <w:tcW w:w="581" w:type="pct"/>
            <w:tcBorders>
              <w:top w:val="single" w:sz="8" w:space="0" w:color="auto"/>
              <w:left w:val="single" w:sz="8" w:space="0" w:color="auto"/>
              <w:bottom w:val="single" w:sz="8" w:space="0" w:color="auto"/>
              <w:right w:val="single" w:sz="8" w:space="0" w:color="auto"/>
            </w:tcBorders>
          </w:tcPr>
          <w:p w:rsidR="00E741FC" w:rsidRPr="00237879" w:rsidRDefault="00E741FC" w:rsidP="00AF0E0E">
            <w:pPr>
              <w:autoSpaceDE w:val="0"/>
              <w:autoSpaceDN w:val="0"/>
              <w:adjustRightInd w:val="0"/>
              <w:jc w:val="center"/>
              <w:rPr>
                <w:b/>
                <w:sz w:val="22"/>
                <w:szCs w:val="22"/>
              </w:rPr>
            </w:pPr>
            <w:r w:rsidRPr="00237879">
              <w:rPr>
                <w:b/>
                <w:sz w:val="22"/>
                <w:szCs w:val="22"/>
              </w:rPr>
              <w:t>Базовые</w:t>
            </w:r>
          </w:p>
          <w:p w:rsidR="00E741FC" w:rsidRPr="00237879" w:rsidRDefault="00E741FC" w:rsidP="00AF0E0E">
            <w:pPr>
              <w:autoSpaceDE w:val="0"/>
              <w:autoSpaceDN w:val="0"/>
              <w:adjustRightInd w:val="0"/>
              <w:jc w:val="center"/>
              <w:rPr>
                <w:b/>
                <w:sz w:val="22"/>
                <w:szCs w:val="22"/>
              </w:rPr>
            </w:pPr>
            <w:r w:rsidRPr="00237879">
              <w:rPr>
                <w:b/>
                <w:sz w:val="22"/>
                <w:szCs w:val="22"/>
              </w:rPr>
              <w:t>показатели, используемые</w:t>
            </w:r>
          </w:p>
          <w:p w:rsidR="00E741FC" w:rsidRPr="00237879" w:rsidRDefault="00E741FC" w:rsidP="00AF0E0E">
            <w:pPr>
              <w:autoSpaceDE w:val="0"/>
              <w:autoSpaceDN w:val="0"/>
              <w:adjustRightInd w:val="0"/>
              <w:jc w:val="center"/>
              <w:rPr>
                <w:b/>
                <w:sz w:val="22"/>
                <w:szCs w:val="22"/>
              </w:rPr>
            </w:pPr>
            <w:r w:rsidRPr="00237879">
              <w:rPr>
                <w:b/>
                <w:sz w:val="22"/>
                <w:szCs w:val="22"/>
              </w:rPr>
              <w:t>в формуле</w:t>
            </w:r>
          </w:p>
        </w:tc>
        <w:tc>
          <w:tcPr>
            <w:tcW w:w="418" w:type="pct"/>
            <w:tcBorders>
              <w:top w:val="single" w:sz="8" w:space="0" w:color="auto"/>
              <w:left w:val="single" w:sz="8" w:space="0" w:color="auto"/>
              <w:bottom w:val="single" w:sz="8" w:space="0" w:color="auto"/>
              <w:right w:val="single" w:sz="8" w:space="0" w:color="auto"/>
            </w:tcBorders>
          </w:tcPr>
          <w:p w:rsidR="00E741FC" w:rsidRPr="00237879" w:rsidRDefault="00E741FC" w:rsidP="00AF0E0E">
            <w:pPr>
              <w:autoSpaceDE w:val="0"/>
              <w:autoSpaceDN w:val="0"/>
              <w:adjustRightInd w:val="0"/>
              <w:jc w:val="center"/>
              <w:rPr>
                <w:b/>
                <w:sz w:val="22"/>
                <w:szCs w:val="22"/>
              </w:rPr>
            </w:pPr>
            <w:r w:rsidRPr="00237879">
              <w:rPr>
                <w:b/>
                <w:sz w:val="22"/>
                <w:szCs w:val="22"/>
              </w:rPr>
              <w:t>Метод сбора</w:t>
            </w:r>
          </w:p>
          <w:p w:rsidR="00E741FC" w:rsidRPr="00237879" w:rsidRDefault="00E741FC" w:rsidP="00AF0E0E">
            <w:pPr>
              <w:autoSpaceDE w:val="0"/>
              <w:autoSpaceDN w:val="0"/>
              <w:adjustRightInd w:val="0"/>
              <w:jc w:val="center"/>
              <w:rPr>
                <w:b/>
                <w:sz w:val="22"/>
                <w:szCs w:val="22"/>
              </w:rPr>
            </w:pPr>
            <w:r w:rsidRPr="00237879">
              <w:rPr>
                <w:b/>
                <w:sz w:val="22"/>
                <w:szCs w:val="22"/>
              </w:rPr>
              <w:t>информации,</w:t>
            </w:r>
          </w:p>
          <w:p w:rsidR="00E741FC" w:rsidRPr="00237879" w:rsidRDefault="00E741FC" w:rsidP="00AF0E0E">
            <w:pPr>
              <w:autoSpaceDE w:val="0"/>
              <w:autoSpaceDN w:val="0"/>
              <w:adjustRightInd w:val="0"/>
              <w:jc w:val="center"/>
              <w:rPr>
                <w:b/>
                <w:sz w:val="22"/>
                <w:szCs w:val="22"/>
              </w:rPr>
            </w:pPr>
            <w:r w:rsidRPr="00237879">
              <w:rPr>
                <w:b/>
                <w:sz w:val="22"/>
                <w:szCs w:val="22"/>
              </w:rPr>
              <w:t>индекс формы</w:t>
            </w:r>
          </w:p>
          <w:p w:rsidR="00E741FC" w:rsidRPr="00237879" w:rsidRDefault="00E741FC" w:rsidP="00AF0E0E">
            <w:pPr>
              <w:autoSpaceDE w:val="0"/>
              <w:autoSpaceDN w:val="0"/>
              <w:adjustRightInd w:val="0"/>
              <w:jc w:val="center"/>
              <w:rPr>
                <w:b/>
                <w:sz w:val="22"/>
                <w:szCs w:val="22"/>
              </w:rPr>
            </w:pPr>
            <w:r w:rsidRPr="00237879">
              <w:rPr>
                <w:b/>
                <w:sz w:val="22"/>
                <w:szCs w:val="22"/>
              </w:rPr>
              <w:t>отчетности</w:t>
            </w:r>
          </w:p>
          <w:p w:rsidR="00E741FC" w:rsidRPr="00237879" w:rsidRDefault="00E741FC" w:rsidP="00AF0E0E">
            <w:pPr>
              <w:autoSpaceDE w:val="0"/>
              <w:autoSpaceDN w:val="0"/>
              <w:adjustRightInd w:val="0"/>
              <w:jc w:val="center"/>
              <w:rPr>
                <w:b/>
                <w:sz w:val="22"/>
                <w:szCs w:val="22"/>
              </w:rPr>
            </w:pPr>
          </w:p>
        </w:tc>
        <w:tc>
          <w:tcPr>
            <w:tcW w:w="497" w:type="pct"/>
            <w:tcBorders>
              <w:top w:val="single" w:sz="8" w:space="0" w:color="auto"/>
              <w:left w:val="single" w:sz="8" w:space="0" w:color="auto"/>
              <w:bottom w:val="single" w:sz="8" w:space="0" w:color="auto"/>
              <w:right w:val="single" w:sz="8" w:space="0" w:color="auto"/>
            </w:tcBorders>
          </w:tcPr>
          <w:p w:rsidR="00E741FC" w:rsidRPr="00237879" w:rsidRDefault="00E741FC" w:rsidP="00AF0E0E">
            <w:pPr>
              <w:autoSpaceDE w:val="0"/>
              <w:autoSpaceDN w:val="0"/>
              <w:adjustRightInd w:val="0"/>
              <w:jc w:val="center"/>
              <w:rPr>
                <w:b/>
                <w:sz w:val="22"/>
                <w:szCs w:val="22"/>
              </w:rPr>
            </w:pPr>
            <w:r w:rsidRPr="00237879">
              <w:rPr>
                <w:b/>
                <w:sz w:val="22"/>
                <w:szCs w:val="22"/>
              </w:rPr>
              <w:t>Объект и</w:t>
            </w:r>
          </w:p>
          <w:p w:rsidR="00E741FC" w:rsidRPr="00237879" w:rsidRDefault="00E741FC" w:rsidP="00AF0E0E">
            <w:pPr>
              <w:autoSpaceDE w:val="0"/>
              <w:autoSpaceDN w:val="0"/>
              <w:adjustRightInd w:val="0"/>
              <w:jc w:val="center"/>
              <w:rPr>
                <w:b/>
                <w:sz w:val="22"/>
                <w:szCs w:val="22"/>
              </w:rPr>
            </w:pPr>
            <w:r w:rsidRPr="00237879">
              <w:rPr>
                <w:b/>
                <w:sz w:val="22"/>
                <w:szCs w:val="22"/>
              </w:rPr>
              <w:t>единица</w:t>
            </w:r>
          </w:p>
          <w:p w:rsidR="00E741FC" w:rsidRPr="00237879" w:rsidRDefault="00E741FC" w:rsidP="00AF0E0E">
            <w:pPr>
              <w:autoSpaceDE w:val="0"/>
              <w:autoSpaceDN w:val="0"/>
              <w:adjustRightInd w:val="0"/>
              <w:jc w:val="center"/>
              <w:rPr>
                <w:b/>
                <w:sz w:val="22"/>
                <w:szCs w:val="22"/>
              </w:rPr>
            </w:pPr>
            <w:r w:rsidRPr="00237879">
              <w:rPr>
                <w:b/>
                <w:sz w:val="22"/>
                <w:szCs w:val="22"/>
              </w:rPr>
              <w:t>наблю-</w:t>
            </w:r>
          </w:p>
          <w:p w:rsidR="00E741FC" w:rsidRPr="00237879" w:rsidRDefault="00E741FC" w:rsidP="00AF0E0E">
            <w:pPr>
              <w:autoSpaceDE w:val="0"/>
              <w:autoSpaceDN w:val="0"/>
              <w:adjustRightInd w:val="0"/>
              <w:jc w:val="center"/>
              <w:rPr>
                <w:b/>
                <w:sz w:val="22"/>
                <w:szCs w:val="22"/>
              </w:rPr>
            </w:pPr>
            <w:r w:rsidRPr="00237879">
              <w:rPr>
                <w:b/>
                <w:sz w:val="22"/>
                <w:szCs w:val="22"/>
              </w:rPr>
              <w:t>дения</w:t>
            </w:r>
          </w:p>
          <w:p w:rsidR="00E741FC" w:rsidRPr="00237879" w:rsidRDefault="00E741FC" w:rsidP="00AF0E0E">
            <w:pPr>
              <w:autoSpaceDE w:val="0"/>
              <w:autoSpaceDN w:val="0"/>
              <w:adjustRightInd w:val="0"/>
              <w:jc w:val="center"/>
              <w:rPr>
                <w:b/>
                <w:sz w:val="22"/>
                <w:szCs w:val="22"/>
              </w:rPr>
            </w:pPr>
          </w:p>
        </w:tc>
        <w:tc>
          <w:tcPr>
            <w:tcW w:w="281" w:type="pct"/>
            <w:tcBorders>
              <w:top w:val="single" w:sz="8" w:space="0" w:color="auto"/>
              <w:left w:val="single" w:sz="8" w:space="0" w:color="auto"/>
              <w:bottom w:val="single" w:sz="8" w:space="0" w:color="auto"/>
              <w:right w:val="single" w:sz="8" w:space="0" w:color="auto"/>
            </w:tcBorders>
          </w:tcPr>
          <w:p w:rsidR="00E741FC" w:rsidRPr="00237879" w:rsidRDefault="00E741FC" w:rsidP="00AF0E0E">
            <w:pPr>
              <w:autoSpaceDE w:val="0"/>
              <w:autoSpaceDN w:val="0"/>
              <w:adjustRightInd w:val="0"/>
              <w:jc w:val="center"/>
              <w:rPr>
                <w:b/>
                <w:sz w:val="22"/>
                <w:szCs w:val="22"/>
              </w:rPr>
            </w:pPr>
            <w:r w:rsidRPr="00237879">
              <w:rPr>
                <w:b/>
                <w:sz w:val="22"/>
                <w:szCs w:val="22"/>
              </w:rPr>
              <w:t>Охват</w:t>
            </w:r>
          </w:p>
          <w:p w:rsidR="00E741FC" w:rsidRPr="00237879" w:rsidRDefault="00E741FC" w:rsidP="00AF0E0E">
            <w:pPr>
              <w:autoSpaceDE w:val="0"/>
              <w:autoSpaceDN w:val="0"/>
              <w:adjustRightInd w:val="0"/>
              <w:jc w:val="center"/>
              <w:rPr>
                <w:b/>
                <w:sz w:val="22"/>
                <w:szCs w:val="22"/>
              </w:rPr>
            </w:pPr>
            <w:r w:rsidRPr="00237879">
              <w:rPr>
                <w:b/>
                <w:sz w:val="22"/>
                <w:szCs w:val="22"/>
              </w:rPr>
              <w:t>единиц</w:t>
            </w:r>
          </w:p>
          <w:p w:rsidR="00E741FC" w:rsidRPr="00237879" w:rsidRDefault="00E741FC" w:rsidP="00AF0E0E">
            <w:pPr>
              <w:autoSpaceDE w:val="0"/>
              <w:autoSpaceDN w:val="0"/>
              <w:adjustRightInd w:val="0"/>
              <w:jc w:val="center"/>
              <w:rPr>
                <w:b/>
                <w:sz w:val="22"/>
                <w:szCs w:val="22"/>
              </w:rPr>
            </w:pPr>
            <w:r w:rsidRPr="00237879">
              <w:rPr>
                <w:b/>
                <w:sz w:val="22"/>
                <w:szCs w:val="22"/>
              </w:rPr>
              <w:t>совокуп-</w:t>
            </w:r>
          </w:p>
          <w:p w:rsidR="00E741FC" w:rsidRPr="00237879" w:rsidRDefault="00E741FC" w:rsidP="00AF0E0E">
            <w:pPr>
              <w:autoSpaceDE w:val="0"/>
              <w:autoSpaceDN w:val="0"/>
              <w:adjustRightInd w:val="0"/>
              <w:jc w:val="center"/>
              <w:rPr>
                <w:b/>
                <w:sz w:val="22"/>
                <w:szCs w:val="22"/>
              </w:rPr>
            </w:pPr>
            <w:r w:rsidRPr="00237879">
              <w:rPr>
                <w:b/>
                <w:sz w:val="22"/>
                <w:szCs w:val="22"/>
              </w:rPr>
              <w:t>ности</w:t>
            </w:r>
          </w:p>
          <w:p w:rsidR="00E741FC" w:rsidRPr="00237879" w:rsidRDefault="00E741FC" w:rsidP="00AF0E0E">
            <w:pPr>
              <w:autoSpaceDE w:val="0"/>
              <w:autoSpaceDN w:val="0"/>
              <w:adjustRightInd w:val="0"/>
              <w:jc w:val="center"/>
              <w:rPr>
                <w:b/>
                <w:sz w:val="22"/>
                <w:szCs w:val="22"/>
              </w:rPr>
            </w:pPr>
          </w:p>
        </w:tc>
        <w:tc>
          <w:tcPr>
            <w:tcW w:w="364" w:type="pct"/>
            <w:tcBorders>
              <w:top w:val="single" w:sz="8" w:space="0" w:color="auto"/>
              <w:left w:val="single" w:sz="8" w:space="0" w:color="auto"/>
              <w:bottom w:val="single" w:sz="8" w:space="0" w:color="auto"/>
              <w:right w:val="single" w:sz="8" w:space="0" w:color="auto"/>
            </w:tcBorders>
          </w:tcPr>
          <w:p w:rsidR="00E741FC" w:rsidRPr="00237879" w:rsidRDefault="00E741FC" w:rsidP="00AF0E0E">
            <w:pPr>
              <w:autoSpaceDE w:val="0"/>
              <w:autoSpaceDN w:val="0"/>
              <w:adjustRightInd w:val="0"/>
              <w:jc w:val="center"/>
              <w:rPr>
                <w:b/>
                <w:sz w:val="22"/>
                <w:szCs w:val="22"/>
              </w:rPr>
            </w:pPr>
            <w:r w:rsidRPr="00237879">
              <w:rPr>
                <w:b/>
                <w:sz w:val="22"/>
                <w:szCs w:val="22"/>
              </w:rPr>
              <w:t>Ответственный</w:t>
            </w:r>
          </w:p>
          <w:p w:rsidR="00E741FC" w:rsidRPr="00237879" w:rsidRDefault="00E741FC" w:rsidP="00AF0E0E">
            <w:pPr>
              <w:autoSpaceDE w:val="0"/>
              <w:autoSpaceDN w:val="0"/>
              <w:adjustRightInd w:val="0"/>
              <w:jc w:val="center"/>
              <w:rPr>
                <w:b/>
                <w:sz w:val="22"/>
                <w:szCs w:val="22"/>
              </w:rPr>
            </w:pPr>
            <w:r w:rsidRPr="00237879">
              <w:rPr>
                <w:b/>
                <w:sz w:val="22"/>
                <w:szCs w:val="22"/>
              </w:rPr>
              <w:t>за сбор данных</w:t>
            </w:r>
          </w:p>
          <w:p w:rsidR="00E741FC" w:rsidRPr="00237879" w:rsidRDefault="00E741FC" w:rsidP="00AF0E0E">
            <w:pPr>
              <w:autoSpaceDE w:val="0"/>
              <w:autoSpaceDN w:val="0"/>
              <w:adjustRightInd w:val="0"/>
              <w:jc w:val="center"/>
              <w:rPr>
                <w:b/>
                <w:sz w:val="22"/>
                <w:szCs w:val="22"/>
              </w:rPr>
            </w:pPr>
            <w:r w:rsidRPr="00237879">
              <w:rPr>
                <w:b/>
                <w:sz w:val="22"/>
                <w:szCs w:val="22"/>
              </w:rPr>
              <w:t>по целевому показателю</w:t>
            </w:r>
          </w:p>
          <w:p w:rsidR="00E741FC" w:rsidRPr="00237879" w:rsidRDefault="00E741FC" w:rsidP="00AF0E0E">
            <w:pPr>
              <w:autoSpaceDE w:val="0"/>
              <w:autoSpaceDN w:val="0"/>
              <w:adjustRightInd w:val="0"/>
              <w:jc w:val="center"/>
              <w:rPr>
                <w:b/>
                <w:sz w:val="22"/>
                <w:szCs w:val="22"/>
              </w:rPr>
            </w:pPr>
          </w:p>
        </w:tc>
      </w:tr>
      <w:tr w:rsidR="00E741FC" w:rsidRPr="00237879" w:rsidTr="00015FB6">
        <w:tc>
          <w:tcPr>
            <w:tcW w:w="187" w:type="pct"/>
            <w:tcBorders>
              <w:top w:val="nil"/>
              <w:left w:val="single" w:sz="8" w:space="0" w:color="auto"/>
              <w:bottom w:val="single" w:sz="8" w:space="0" w:color="auto"/>
              <w:right w:val="single" w:sz="8" w:space="0" w:color="auto"/>
            </w:tcBorders>
          </w:tcPr>
          <w:p w:rsidR="00E741FC" w:rsidRPr="00237879" w:rsidRDefault="00E741FC" w:rsidP="00AF0E0E">
            <w:pPr>
              <w:autoSpaceDE w:val="0"/>
              <w:autoSpaceDN w:val="0"/>
              <w:adjustRightInd w:val="0"/>
              <w:jc w:val="center"/>
              <w:rPr>
                <w:b/>
                <w:sz w:val="24"/>
                <w:szCs w:val="24"/>
              </w:rPr>
            </w:pPr>
            <w:r w:rsidRPr="00237879">
              <w:rPr>
                <w:b/>
                <w:sz w:val="24"/>
                <w:szCs w:val="24"/>
              </w:rPr>
              <w:t>1</w:t>
            </w:r>
          </w:p>
        </w:tc>
        <w:tc>
          <w:tcPr>
            <w:tcW w:w="751" w:type="pct"/>
            <w:tcBorders>
              <w:top w:val="nil"/>
              <w:left w:val="single" w:sz="8" w:space="0" w:color="auto"/>
              <w:bottom w:val="single" w:sz="8" w:space="0" w:color="auto"/>
              <w:right w:val="single" w:sz="8" w:space="0" w:color="auto"/>
            </w:tcBorders>
          </w:tcPr>
          <w:p w:rsidR="00E741FC" w:rsidRPr="00237879" w:rsidRDefault="00E741FC" w:rsidP="00AF0E0E">
            <w:pPr>
              <w:autoSpaceDE w:val="0"/>
              <w:autoSpaceDN w:val="0"/>
              <w:adjustRightInd w:val="0"/>
              <w:jc w:val="center"/>
              <w:rPr>
                <w:b/>
                <w:sz w:val="24"/>
                <w:szCs w:val="24"/>
              </w:rPr>
            </w:pPr>
            <w:r w:rsidRPr="00237879">
              <w:rPr>
                <w:b/>
                <w:sz w:val="24"/>
                <w:szCs w:val="24"/>
              </w:rPr>
              <w:t>2</w:t>
            </w:r>
          </w:p>
        </w:tc>
        <w:tc>
          <w:tcPr>
            <w:tcW w:w="268" w:type="pct"/>
            <w:tcBorders>
              <w:top w:val="nil"/>
              <w:left w:val="single" w:sz="8" w:space="0" w:color="auto"/>
              <w:bottom w:val="single" w:sz="8" w:space="0" w:color="auto"/>
              <w:right w:val="single" w:sz="8" w:space="0" w:color="auto"/>
            </w:tcBorders>
          </w:tcPr>
          <w:p w:rsidR="00E741FC" w:rsidRPr="00237879" w:rsidRDefault="00E741FC" w:rsidP="00AF0E0E">
            <w:pPr>
              <w:autoSpaceDE w:val="0"/>
              <w:autoSpaceDN w:val="0"/>
              <w:adjustRightInd w:val="0"/>
              <w:jc w:val="center"/>
              <w:rPr>
                <w:b/>
                <w:sz w:val="24"/>
                <w:szCs w:val="24"/>
              </w:rPr>
            </w:pPr>
            <w:r w:rsidRPr="00237879">
              <w:rPr>
                <w:b/>
                <w:sz w:val="24"/>
                <w:szCs w:val="24"/>
              </w:rPr>
              <w:t>3</w:t>
            </w:r>
          </w:p>
        </w:tc>
        <w:tc>
          <w:tcPr>
            <w:tcW w:w="626" w:type="pct"/>
            <w:tcBorders>
              <w:top w:val="nil"/>
              <w:left w:val="single" w:sz="8" w:space="0" w:color="auto"/>
              <w:bottom w:val="single" w:sz="8" w:space="0" w:color="auto"/>
              <w:right w:val="single" w:sz="8" w:space="0" w:color="auto"/>
            </w:tcBorders>
          </w:tcPr>
          <w:p w:rsidR="00E741FC" w:rsidRPr="00237879" w:rsidRDefault="00E741FC" w:rsidP="00AF0E0E">
            <w:pPr>
              <w:autoSpaceDE w:val="0"/>
              <w:autoSpaceDN w:val="0"/>
              <w:adjustRightInd w:val="0"/>
              <w:jc w:val="center"/>
              <w:rPr>
                <w:b/>
                <w:sz w:val="24"/>
                <w:szCs w:val="24"/>
              </w:rPr>
            </w:pPr>
            <w:r w:rsidRPr="00237879">
              <w:rPr>
                <w:b/>
                <w:sz w:val="24"/>
                <w:szCs w:val="24"/>
              </w:rPr>
              <w:t>4</w:t>
            </w:r>
          </w:p>
        </w:tc>
        <w:tc>
          <w:tcPr>
            <w:tcW w:w="580" w:type="pct"/>
            <w:tcBorders>
              <w:top w:val="nil"/>
              <w:left w:val="single" w:sz="8" w:space="0" w:color="auto"/>
              <w:bottom w:val="single" w:sz="8" w:space="0" w:color="auto"/>
              <w:right w:val="single" w:sz="8" w:space="0" w:color="auto"/>
            </w:tcBorders>
          </w:tcPr>
          <w:p w:rsidR="00E741FC" w:rsidRPr="00237879" w:rsidRDefault="00E741FC" w:rsidP="00AF0E0E">
            <w:pPr>
              <w:autoSpaceDE w:val="0"/>
              <w:autoSpaceDN w:val="0"/>
              <w:adjustRightInd w:val="0"/>
              <w:jc w:val="center"/>
              <w:rPr>
                <w:b/>
                <w:sz w:val="24"/>
                <w:szCs w:val="24"/>
              </w:rPr>
            </w:pPr>
            <w:r w:rsidRPr="00237879">
              <w:rPr>
                <w:b/>
                <w:sz w:val="24"/>
                <w:szCs w:val="24"/>
              </w:rPr>
              <w:t>5</w:t>
            </w:r>
          </w:p>
        </w:tc>
        <w:tc>
          <w:tcPr>
            <w:tcW w:w="447" w:type="pct"/>
            <w:tcBorders>
              <w:top w:val="nil"/>
              <w:left w:val="single" w:sz="8" w:space="0" w:color="auto"/>
              <w:bottom w:val="single" w:sz="8" w:space="0" w:color="auto"/>
              <w:right w:val="single" w:sz="8" w:space="0" w:color="auto"/>
            </w:tcBorders>
          </w:tcPr>
          <w:p w:rsidR="00E741FC" w:rsidRPr="00237879" w:rsidRDefault="00E741FC" w:rsidP="00AF0E0E">
            <w:pPr>
              <w:autoSpaceDE w:val="0"/>
              <w:autoSpaceDN w:val="0"/>
              <w:adjustRightInd w:val="0"/>
              <w:jc w:val="center"/>
              <w:rPr>
                <w:b/>
                <w:sz w:val="24"/>
                <w:szCs w:val="24"/>
              </w:rPr>
            </w:pPr>
            <w:r w:rsidRPr="00237879">
              <w:rPr>
                <w:b/>
                <w:sz w:val="24"/>
                <w:szCs w:val="24"/>
              </w:rPr>
              <w:t>6</w:t>
            </w:r>
          </w:p>
        </w:tc>
        <w:tc>
          <w:tcPr>
            <w:tcW w:w="581" w:type="pct"/>
            <w:tcBorders>
              <w:top w:val="nil"/>
              <w:left w:val="single" w:sz="8" w:space="0" w:color="auto"/>
              <w:bottom w:val="single" w:sz="8" w:space="0" w:color="auto"/>
              <w:right w:val="single" w:sz="8" w:space="0" w:color="auto"/>
            </w:tcBorders>
          </w:tcPr>
          <w:p w:rsidR="00E741FC" w:rsidRPr="00237879" w:rsidRDefault="00E741FC" w:rsidP="00AF0E0E">
            <w:pPr>
              <w:autoSpaceDE w:val="0"/>
              <w:autoSpaceDN w:val="0"/>
              <w:adjustRightInd w:val="0"/>
              <w:jc w:val="center"/>
              <w:rPr>
                <w:b/>
                <w:sz w:val="24"/>
                <w:szCs w:val="24"/>
              </w:rPr>
            </w:pPr>
            <w:r w:rsidRPr="00237879">
              <w:rPr>
                <w:b/>
                <w:sz w:val="24"/>
                <w:szCs w:val="24"/>
              </w:rPr>
              <w:t>7</w:t>
            </w:r>
          </w:p>
        </w:tc>
        <w:tc>
          <w:tcPr>
            <w:tcW w:w="418" w:type="pct"/>
            <w:tcBorders>
              <w:top w:val="nil"/>
              <w:left w:val="single" w:sz="8" w:space="0" w:color="auto"/>
              <w:bottom w:val="single" w:sz="8" w:space="0" w:color="auto"/>
              <w:right w:val="single" w:sz="8" w:space="0" w:color="auto"/>
            </w:tcBorders>
          </w:tcPr>
          <w:p w:rsidR="00E741FC" w:rsidRPr="00237879" w:rsidRDefault="00E741FC" w:rsidP="00AF0E0E">
            <w:pPr>
              <w:autoSpaceDE w:val="0"/>
              <w:autoSpaceDN w:val="0"/>
              <w:adjustRightInd w:val="0"/>
              <w:jc w:val="center"/>
              <w:rPr>
                <w:b/>
                <w:sz w:val="24"/>
                <w:szCs w:val="24"/>
              </w:rPr>
            </w:pPr>
            <w:r w:rsidRPr="00237879">
              <w:rPr>
                <w:b/>
                <w:sz w:val="24"/>
                <w:szCs w:val="24"/>
              </w:rPr>
              <w:t>8</w:t>
            </w:r>
          </w:p>
        </w:tc>
        <w:tc>
          <w:tcPr>
            <w:tcW w:w="497" w:type="pct"/>
            <w:tcBorders>
              <w:top w:val="nil"/>
              <w:left w:val="single" w:sz="8" w:space="0" w:color="auto"/>
              <w:bottom w:val="single" w:sz="8" w:space="0" w:color="auto"/>
              <w:right w:val="single" w:sz="8" w:space="0" w:color="auto"/>
            </w:tcBorders>
          </w:tcPr>
          <w:p w:rsidR="00E741FC" w:rsidRPr="00237879" w:rsidRDefault="00E741FC" w:rsidP="00AF0E0E">
            <w:pPr>
              <w:autoSpaceDE w:val="0"/>
              <w:autoSpaceDN w:val="0"/>
              <w:adjustRightInd w:val="0"/>
              <w:jc w:val="center"/>
              <w:rPr>
                <w:b/>
                <w:sz w:val="24"/>
                <w:szCs w:val="24"/>
              </w:rPr>
            </w:pPr>
            <w:r w:rsidRPr="00237879">
              <w:rPr>
                <w:b/>
                <w:sz w:val="24"/>
                <w:szCs w:val="24"/>
              </w:rPr>
              <w:t>9</w:t>
            </w:r>
          </w:p>
        </w:tc>
        <w:tc>
          <w:tcPr>
            <w:tcW w:w="281" w:type="pct"/>
            <w:tcBorders>
              <w:top w:val="nil"/>
              <w:left w:val="single" w:sz="8" w:space="0" w:color="auto"/>
              <w:bottom w:val="single" w:sz="8" w:space="0" w:color="auto"/>
              <w:right w:val="single" w:sz="8" w:space="0" w:color="auto"/>
            </w:tcBorders>
          </w:tcPr>
          <w:p w:rsidR="00E741FC" w:rsidRPr="00237879" w:rsidRDefault="00E741FC" w:rsidP="00AF0E0E">
            <w:pPr>
              <w:autoSpaceDE w:val="0"/>
              <w:autoSpaceDN w:val="0"/>
              <w:adjustRightInd w:val="0"/>
              <w:jc w:val="center"/>
              <w:rPr>
                <w:b/>
                <w:sz w:val="24"/>
                <w:szCs w:val="24"/>
              </w:rPr>
            </w:pPr>
            <w:r w:rsidRPr="00237879">
              <w:rPr>
                <w:b/>
                <w:sz w:val="24"/>
                <w:szCs w:val="24"/>
              </w:rPr>
              <w:t>10</w:t>
            </w:r>
          </w:p>
        </w:tc>
        <w:tc>
          <w:tcPr>
            <w:tcW w:w="364" w:type="pct"/>
            <w:tcBorders>
              <w:top w:val="nil"/>
              <w:left w:val="single" w:sz="8" w:space="0" w:color="auto"/>
              <w:bottom w:val="single" w:sz="8" w:space="0" w:color="auto"/>
              <w:right w:val="single" w:sz="8" w:space="0" w:color="auto"/>
            </w:tcBorders>
          </w:tcPr>
          <w:p w:rsidR="00E741FC" w:rsidRPr="00237879" w:rsidRDefault="00E741FC" w:rsidP="00AF0E0E">
            <w:pPr>
              <w:autoSpaceDE w:val="0"/>
              <w:autoSpaceDN w:val="0"/>
              <w:adjustRightInd w:val="0"/>
              <w:jc w:val="center"/>
              <w:rPr>
                <w:b/>
                <w:sz w:val="24"/>
                <w:szCs w:val="24"/>
              </w:rPr>
            </w:pPr>
            <w:r w:rsidRPr="00237879">
              <w:rPr>
                <w:b/>
                <w:sz w:val="24"/>
                <w:szCs w:val="24"/>
              </w:rPr>
              <w:t>11</w:t>
            </w:r>
          </w:p>
        </w:tc>
      </w:tr>
      <w:tr w:rsidR="00015FB6" w:rsidRPr="00237879" w:rsidTr="000D56B3">
        <w:trPr>
          <w:trHeight w:val="4948"/>
        </w:trPr>
        <w:tc>
          <w:tcPr>
            <w:tcW w:w="187" w:type="pct"/>
            <w:tcBorders>
              <w:top w:val="nil"/>
              <w:left w:val="single" w:sz="8" w:space="0" w:color="auto"/>
              <w:bottom w:val="single" w:sz="8" w:space="0" w:color="auto"/>
              <w:right w:val="single" w:sz="8" w:space="0" w:color="auto"/>
            </w:tcBorders>
          </w:tcPr>
          <w:p w:rsidR="00015FB6" w:rsidRPr="00237879" w:rsidRDefault="00015FB6" w:rsidP="00AF0E0E">
            <w:pPr>
              <w:autoSpaceDE w:val="0"/>
              <w:autoSpaceDN w:val="0"/>
              <w:adjustRightInd w:val="0"/>
              <w:jc w:val="center"/>
              <w:rPr>
                <w:sz w:val="24"/>
                <w:szCs w:val="24"/>
              </w:rPr>
            </w:pPr>
            <w:r w:rsidRPr="00237879">
              <w:rPr>
                <w:sz w:val="24"/>
                <w:szCs w:val="24"/>
              </w:rPr>
              <w:t>1</w:t>
            </w:r>
          </w:p>
        </w:tc>
        <w:tc>
          <w:tcPr>
            <w:tcW w:w="751" w:type="pct"/>
            <w:tcBorders>
              <w:top w:val="nil"/>
              <w:left w:val="single" w:sz="8" w:space="0" w:color="auto"/>
              <w:bottom w:val="single" w:sz="8" w:space="0" w:color="auto"/>
              <w:right w:val="single" w:sz="8" w:space="0" w:color="auto"/>
            </w:tcBorders>
          </w:tcPr>
          <w:p w:rsidR="00015FB6" w:rsidRPr="00237879" w:rsidRDefault="00015FB6" w:rsidP="00AF0E0E">
            <w:pPr>
              <w:autoSpaceDE w:val="0"/>
              <w:autoSpaceDN w:val="0"/>
              <w:adjustRightInd w:val="0"/>
              <w:rPr>
                <w:sz w:val="24"/>
                <w:szCs w:val="24"/>
              </w:rPr>
            </w:pPr>
            <w:r w:rsidRPr="00237879">
              <w:rPr>
                <w:sz w:val="24"/>
                <w:szCs w:val="24"/>
              </w:rPr>
              <w:t>Количество семей отдельных категорий граждан, улучшивших жилищные условия в соответствии с федеральным законодательством, из числа отдельных категорий граждан, перед которыми имеются обязательства по обеспечению жильем в соответствии с федеральным законодательством</w:t>
            </w:r>
          </w:p>
        </w:tc>
        <w:tc>
          <w:tcPr>
            <w:tcW w:w="268" w:type="pct"/>
            <w:tcBorders>
              <w:top w:val="nil"/>
              <w:left w:val="single" w:sz="8" w:space="0" w:color="auto"/>
              <w:bottom w:val="single" w:sz="8" w:space="0" w:color="auto"/>
              <w:right w:val="single" w:sz="8" w:space="0" w:color="auto"/>
            </w:tcBorders>
          </w:tcPr>
          <w:p w:rsidR="00015FB6" w:rsidRPr="00237879" w:rsidRDefault="00015FB6" w:rsidP="00AF0E0E">
            <w:pPr>
              <w:autoSpaceDE w:val="0"/>
              <w:autoSpaceDN w:val="0"/>
              <w:adjustRightInd w:val="0"/>
              <w:rPr>
                <w:sz w:val="24"/>
                <w:szCs w:val="24"/>
              </w:rPr>
            </w:pPr>
            <w:r w:rsidRPr="00237879">
              <w:rPr>
                <w:sz w:val="24"/>
                <w:szCs w:val="24"/>
              </w:rPr>
              <w:t>семья</w:t>
            </w:r>
          </w:p>
        </w:tc>
        <w:tc>
          <w:tcPr>
            <w:tcW w:w="626" w:type="pct"/>
            <w:tcBorders>
              <w:top w:val="nil"/>
              <w:left w:val="single" w:sz="8" w:space="0" w:color="auto"/>
              <w:bottom w:val="single" w:sz="8" w:space="0" w:color="auto"/>
              <w:right w:val="single" w:sz="8" w:space="0" w:color="auto"/>
            </w:tcBorders>
          </w:tcPr>
          <w:p w:rsidR="00015FB6" w:rsidRPr="00237879" w:rsidRDefault="00015FB6" w:rsidP="00AF0E0E">
            <w:pPr>
              <w:autoSpaceDE w:val="0"/>
              <w:autoSpaceDN w:val="0"/>
              <w:adjustRightInd w:val="0"/>
              <w:rPr>
                <w:sz w:val="24"/>
                <w:szCs w:val="24"/>
              </w:rPr>
            </w:pPr>
            <w:r w:rsidRPr="00237879">
              <w:rPr>
                <w:sz w:val="24"/>
                <w:szCs w:val="24"/>
              </w:rPr>
              <w:t>количество семей граждан, улучшивших жилищные условия в соответствии с федеральным законодательством, к количеству семей граждан, нуждающихся в улучшении жилищных условий, в соответствии с федеральным законодательством</w:t>
            </w:r>
          </w:p>
        </w:tc>
        <w:tc>
          <w:tcPr>
            <w:tcW w:w="580" w:type="pct"/>
            <w:tcBorders>
              <w:top w:val="nil"/>
              <w:left w:val="single" w:sz="8" w:space="0" w:color="auto"/>
              <w:bottom w:val="single" w:sz="8" w:space="0" w:color="auto"/>
              <w:right w:val="single" w:sz="8" w:space="0" w:color="auto"/>
            </w:tcBorders>
          </w:tcPr>
          <w:p w:rsidR="00015FB6" w:rsidRPr="00237879" w:rsidRDefault="00015FB6" w:rsidP="00AF0E0E">
            <w:pPr>
              <w:autoSpaceDE w:val="0"/>
              <w:autoSpaceDN w:val="0"/>
              <w:adjustRightInd w:val="0"/>
              <w:rPr>
                <w:sz w:val="24"/>
                <w:szCs w:val="24"/>
              </w:rPr>
            </w:pPr>
            <w:r w:rsidRPr="00237879">
              <w:rPr>
                <w:sz w:val="24"/>
                <w:szCs w:val="24"/>
              </w:rPr>
              <w:t xml:space="preserve">Отчетный период – ежеквартально; периодичность сбора данных – до 3 числа месяца, следующего за отчетным кварталом </w:t>
            </w:r>
          </w:p>
        </w:tc>
        <w:tc>
          <w:tcPr>
            <w:tcW w:w="447" w:type="pct"/>
            <w:tcBorders>
              <w:top w:val="nil"/>
              <w:left w:val="single" w:sz="8" w:space="0" w:color="auto"/>
              <w:bottom w:val="single" w:sz="8" w:space="0" w:color="auto"/>
              <w:right w:val="single" w:sz="8" w:space="0" w:color="auto"/>
            </w:tcBorders>
          </w:tcPr>
          <w:p w:rsidR="00015FB6" w:rsidRPr="00237879" w:rsidRDefault="00015FB6" w:rsidP="00AF0E0E">
            <w:pPr>
              <w:autoSpaceDE w:val="0"/>
              <w:autoSpaceDN w:val="0"/>
              <w:adjustRightInd w:val="0"/>
              <w:rPr>
                <w:sz w:val="24"/>
                <w:szCs w:val="24"/>
              </w:rPr>
            </w:pPr>
          </w:p>
          <w:p w:rsidR="00015FB6" w:rsidRPr="00237879" w:rsidRDefault="00015FB6" w:rsidP="00015FB6">
            <w:pPr>
              <w:autoSpaceDE w:val="0"/>
              <w:autoSpaceDN w:val="0"/>
              <w:adjustRightInd w:val="0"/>
              <w:rPr>
                <w:sz w:val="24"/>
                <w:szCs w:val="24"/>
                <w:vertAlign w:val="superscript"/>
              </w:rPr>
            </w:pPr>
            <w:r w:rsidRPr="00237879">
              <w:rPr>
                <w:sz w:val="24"/>
                <w:szCs w:val="24"/>
              </w:rPr>
              <w:t>Д</w:t>
            </w:r>
            <w:r w:rsidRPr="00237879">
              <w:rPr>
                <w:sz w:val="24"/>
                <w:szCs w:val="24"/>
                <w:vertAlign w:val="subscript"/>
              </w:rPr>
              <w:t>1</w:t>
            </w:r>
            <w:r w:rsidRPr="00237879">
              <w:rPr>
                <w:sz w:val="24"/>
                <w:szCs w:val="24"/>
              </w:rPr>
              <w:t>=Ку</w:t>
            </w:r>
          </w:p>
        </w:tc>
        <w:tc>
          <w:tcPr>
            <w:tcW w:w="581" w:type="pct"/>
            <w:tcBorders>
              <w:top w:val="nil"/>
              <w:left w:val="single" w:sz="8" w:space="0" w:color="auto"/>
              <w:right w:val="single" w:sz="8" w:space="0" w:color="auto"/>
            </w:tcBorders>
          </w:tcPr>
          <w:p w:rsidR="00015FB6" w:rsidRPr="00237879" w:rsidRDefault="00015FB6" w:rsidP="00AF0E0E">
            <w:pPr>
              <w:autoSpaceDE w:val="0"/>
              <w:autoSpaceDN w:val="0"/>
              <w:adjustRightInd w:val="0"/>
              <w:jc w:val="center"/>
              <w:rPr>
                <w:sz w:val="24"/>
                <w:szCs w:val="24"/>
              </w:rPr>
            </w:pPr>
            <w:r w:rsidRPr="00237879">
              <w:rPr>
                <w:sz w:val="24"/>
                <w:szCs w:val="24"/>
              </w:rPr>
              <w:t>Ку – кол-во семей граждан, улучшивших жилищные условия в соответствии с федеральным законодательст-вом</w:t>
            </w:r>
          </w:p>
        </w:tc>
        <w:tc>
          <w:tcPr>
            <w:tcW w:w="418" w:type="pct"/>
            <w:tcBorders>
              <w:top w:val="nil"/>
              <w:left w:val="single" w:sz="8" w:space="0" w:color="auto"/>
              <w:right w:val="single" w:sz="8" w:space="0" w:color="auto"/>
            </w:tcBorders>
          </w:tcPr>
          <w:p w:rsidR="00015FB6" w:rsidRPr="00237879" w:rsidRDefault="00015FB6" w:rsidP="00AF0E0E">
            <w:pPr>
              <w:autoSpaceDE w:val="0"/>
              <w:autoSpaceDN w:val="0"/>
              <w:adjustRightInd w:val="0"/>
              <w:rPr>
                <w:sz w:val="24"/>
                <w:szCs w:val="24"/>
              </w:rPr>
            </w:pPr>
            <w:r w:rsidRPr="00237879">
              <w:rPr>
                <w:sz w:val="24"/>
                <w:szCs w:val="24"/>
              </w:rPr>
              <w:t xml:space="preserve">2 - ведомственная отчетность </w:t>
            </w:r>
          </w:p>
        </w:tc>
        <w:tc>
          <w:tcPr>
            <w:tcW w:w="497" w:type="pct"/>
            <w:tcBorders>
              <w:top w:val="nil"/>
              <w:left w:val="single" w:sz="8" w:space="0" w:color="auto"/>
              <w:right w:val="single" w:sz="8" w:space="0" w:color="auto"/>
            </w:tcBorders>
          </w:tcPr>
          <w:p w:rsidR="00015FB6" w:rsidRPr="00237879" w:rsidRDefault="00015FB6" w:rsidP="00AF0E0E">
            <w:pPr>
              <w:autoSpaceDE w:val="0"/>
              <w:autoSpaceDN w:val="0"/>
              <w:adjustRightInd w:val="0"/>
              <w:rPr>
                <w:sz w:val="24"/>
                <w:szCs w:val="24"/>
              </w:rPr>
            </w:pPr>
            <w:r w:rsidRPr="00237879">
              <w:rPr>
                <w:sz w:val="24"/>
                <w:szCs w:val="24"/>
              </w:rPr>
              <w:t>семьи, нуждаю-щиеся в улучшении жилищных условий</w:t>
            </w:r>
          </w:p>
        </w:tc>
        <w:tc>
          <w:tcPr>
            <w:tcW w:w="281" w:type="pct"/>
            <w:tcBorders>
              <w:top w:val="nil"/>
              <w:left w:val="single" w:sz="8" w:space="0" w:color="auto"/>
              <w:right w:val="single" w:sz="8" w:space="0" w:color="auto"/>
            </w:tcBorders>
          </w:tcPr>
          <w:p w:rsidR="00015FB6" w:rsidRPr="00237879" w:rsidRDefault="00015FB6" w:rsidP="00AF0E0E">
            <w:pPr>
              <w:autoSpaceDE w:val="0"/>
              <w:autoSpaceDN w:val="0"/>
              <w:adjustRightInd w:val="0"/>
              <w:rPr>
                <w:sz w:val="24"/>
                <w:szCs w:val="24"/>
              </w:rPr>
            </w:pPr>
            <w:r w:rsidRPr="00237879">
              <w:rPr>
                <w:sz w:val="24"/>
                <w:szCs w:val="24"/>
              </w:rPr>
              <w:t>Сплошное наблюдение</w:t>
            </w:r>
          </w:p>
        </w:tc>
        <w:tc>
          <w:tcPr>
            <w:tcW w:w="364" w:type="pct"/>
            <w:tcBorders>
              <w:top w:val="nil"/>
              <w:left w:val="single" w:sz="8" w:space="0" w:color="auto"/>
              <w:right w:val="single" w:sz="8" w:space="0" w:color="auto"/>
            </w:tcBorders>
          </w:tcPr>
          <w:p w:rsidR="00015FB6" w:rsidRPr="00237879" w:rsidRDefault="00015FB6" w:rsidP="000449B3">
            <w:pPr>
              <w:autoSpaceDE w:val="0"/>
              <w:autoSpaceDN w:val="0"/>
              <w:adjustRightInd w:val="0"/>
              <w:rPr>
                <w:sz w:val="24"/>
                <w:szCs w:val="24"/>
              </w:rPr>
            </w:pPr>
            <w:r w:rsidRPr="00237879">
              <w:rPr>
                <w:sz w:val="24"/>
                <w:szCs w:val="24"/>
              </w:rPr>
              <w:t>Управление ЖКХ</w:t>
            </w:r>
          </w:p>
        </w:tc>
      </w:tr>
      <w:tr w:rsidR="00E741FC" w:rsidRPr="00237879" w:rsidTr="00015FB6">
        <w:trPr>
          <w:trHeight w:val="2400"/>
        </w:trPr>
        <w:tc>
          <w:tcPr>
            <w:tcW w:w="187" w:type="pct"/>
            <w:tcBorders>
              <w:top w:val="single" w:sz="4" w:space="0" w:color="auto"/>
              <w:left w:val="single" w:sz="4" w:space="0" w:color="auto"/>
              <w:bottom w:val="single" w:sz="4" w:space="0" w:color="auto"/>
              <w:right w:val="single" w:sz="4" w:space="0" w:color="auto"/>
            </w:tcBorders>
          </w:tcPr>
          <w:p w:rsidR="00E741FC" w:rsidRPr="00237879" w:rsidRDefault="00E741FC" w:rsidP="00AF0E0E">
            <w:pPr>
              <w:autoSpaceDE w:val="0"/>
              <w:autoSpaceDN w:val="0"/>
              <w:adjustRightInd w:val="0"/>
              <w:jc w:val="center"/>
              <w:rPr>
                <w:sz w:val="24"/>
                <w:szCs w:val="24"/>
              </w:rPr>
            </w:pPr>
            <w:r w:rsidRPr="00237879">
              <w:rPr>
                <w:sz w:val="24"/>
                <w:szCs w:val="24"/>
              </w:rPr>
              <w:t>2</w:t>
            </w:r>
          </w:p>
        </w:tc>
        <w:tc>
          <w:tcPr>
            <w:tcW w:w="751" w:type="pct"/>
            <w:tcBorders>
              <w:top w:val="single" w:sz="4" w:space="0" w:color="auto"/>
              <w:left w:val="single" w:sz="4" w:space="0" w:color="auto"/>
              <w:bottom w:val="single" w:sz="4" w:space="0" w:color="auto"/>
              <w:right w:val="single" w:sz="4" w:space="0" w:color="auto"/>
            </w:tcBorders>
          </w:tcPr>
          <w:p w:rsidR="00E741FC" w:rsidRPr="00237879" w:rsidRDefault="00015FB6" w:rsidP="00AF0E0E">
            <w:pPr>
              <w:autoSpaceDE w:val="0"/>
              <w:autoSpaceDN w:val="0"/>
              <w:adjustRightInd w:val="0"/>
              <w:rPr>
                <w:sz w:val="24"/>
                <w:szCs w:val="24"/>
              </w:rPr>
            </w:pPr>
            <w:r w:rsidRPr="00237879">
              <w:rPr>
                <w:sz w:val="24"/>
                <w:szCs w:val="24"/>
              </w:rPr>
              <w:t xml:space="preserve">Количество </w:t>
            </w:r>
            <w:r w:rsidR="00E741FC" w:rsidRPr="00237879">
              <w:rPr>
                <w:sz w:val="24"/>
                <w:szCs w:val="24"/>
              </w:rPr>
              <w:t>молодых семей, получивших жилые помещения и улучшивших жилищные условия в соответствии с федеральным и/или областным законодательством</w:t>
            </w:r>
          </w:p>
        </w:tc>
        <w:tc>
          <w:tcPr>
            <w:tcW w:w="268" w:type="pct"/>
            <w:tcBorders>
              <w:top w:val="single" w:sz="4" w:space="0" w:color="auto"/>
              <w:left w:val="single" w:sz="4" w:space="0" w:color="auto"/>
              <w:bottom w:val="single" w:sz="4" w:space="0" w:color="auto"/>
              <w:right w:val="single" w:sz="4" w:space="0" w:color="auto"/>
            </w:tcBorders>
          </w:tcPr>
          <w:p w:rsidR="00E741FC" w:rsidRPr="00237879" w:rsidRDefault="00ED2717" w:rsidP="00AF0E0E">
            <w:pPr>
              <w:autoSpaceDE w:val="0"/>
              <w:autoSpaceDN w:val="0"/>
              <w:adjustRightInd w:val="0"/>
              <w:rPr>
                <w:sz w:val="24"/>
                <w:szCs w:val="24"/>
              </w:rPr>
            </w:pPr>
            <w:r w:rsidRPr="00237879">
              <w:rPr>
                <w:sz w:val="24"/>
                <w:szCs w:val="24"/>
              </w:rPr>
              <w:t>Семья</w:t>
            </w:r>
          </w:p>
        </w:tc>
        <w:tc>
          <w:tcPr>
            <w:tcW w:w="626" w:type="pct"/>
            <w:tcBorders>
              <w:top w:val="single" w:sz="4" w:space="0" w:color="auto"/>
              <w:left w:val="single" w:sz="4" w:space="0" w:color="auto"/>
              <w:bottom w:val="single" w:sz="4" w:space="0" w:color="auto"/>
              <w:right w:val="single" w:sz="4" w:space="0" w:color="auto"/>
            </w:tcBorders>
          </w:tcPr>
          <w:p w:rsidR="00E741FC" w:rsidRPr="00237879" w:rsidRDefault="00ED2717" w:rsidP="00AF0E0E">
            <w:pPr>
              <w:autoSpaceDE w:val="0"/>
              <w:autoSpaceDN w:val="0"/>
              <w:adjustRightInd w:val="0"/>
              <w:rPr>
                <w:sz w:val="24"/>
                <w:szCs w:val="24"/>
              </w:rPr>
            </w:pPr>
            <w:r w:rsidRPr="00237879">
              <w:rPr>
                <w:sz w:val="24"/>
                <w:szCs w:val="24"/>
              </w:rPr>
              <w:t>К</w:t>
            </w:r>
            <w:r w:rsidR="00015FB6" w:rsidRPr="00237879">
              <w:rPr>
                <w:sz w:val="24"/>
                <w:szCs w:val="24"/>
              </w:rPr>
              <w:t>оличество</w:t>
            </w:r>
            <w:r w:rsidR="00E741FC" w:rsidRPr="00237879">
              <w:rPr>
                <w:sz w:val="24"/>
                <w:szCs w:val="24"/>
              </w:rPr>
              <w:t xml:space="preserve"> молодых семей, </w:t>
            </w:r>
            <w:r w:rsidR="006A3FC1" w:rsidRPr="00237879">
              <w:rPr>
                <w:sz w:val="24"/>
                <w:szCs w:val="24"/>
              </w:rPr>
              <w:t xml:space="preserve">получивших жилые помещения и </w:t>
            </w:r>
            <w:r w:rsidR="00E741FC" w:rsidRPr="00237879">
              <w:rPr>
                <w:sz w:val="24"/>
                <w:szCs w:val="24"/>
              </w:rPr>
              <w:t>улучшивших жилищные условия</w:t>
            </w:r>
            <w:r w:rsidR="006A3FC1" w:rsidRPr="00237879">
              <w:rPr>
                <w:sz w:val="24"/>
                <w:szCs w:val="24"/>
              </w:rPr>
              <w:t>,</w:t>
            </w:r>
            <w:r w:rsidR="00E741FC" w:rsidRPr="00237879">
              <w:rPr>
                <w:sz w:val="24"/>
                <w:szCs w:val="24"/>
              </w:rPr>
              <w:t xml:space="preserve"> к количеству молодых семей, нуждающихся в улучшении жилищных условий</w:t>
            </w:r>
          </w:p>
        </w:tc>
        <w:tc>
          <w:tcPr>
            <w:tcW w:w="580" w:type="pct"/>
            <w:tcBorders>
              <w:top w:val="single" w:sz="4" w:space="0" w:color="auto"/>
              <w:left w:val="single" w:sz="4" w:space="0" w:color="auto"/>
              <w:bottom w:val="single" w:sz="4" w:space="0" w:color="auto"/>
              <w:right w:val="single" w:sz="4" w:space="0" w:color="auto"/>
            </w:tcBorders>
          </w:tcPr>
          <w:p w:rsidR="00E741FC" w:rsidRPr="00237879" w:rsidRDefault="00E741FC" w:rsidP="00AF0E0E">
            <w:pPr>
              <w:autoSpaceDE w:val="0"/>
              <w:autoSpaceDN w:val="0"/>
              <w:adjustRightInd w:val="0"/>
              <w:rPr>
                <w:sz w:val="24"/>
                <w:szCs w:val="24"/>
              </w:rPr>
            </w:pPr>
            <w:r w:rsidRPr="00237879">
              <w:rPr>
                <w:sz w:val="24"/>
                <w:szCs w:val="24"/>
              </w:rPr>
              <w:t>Временная характеристика – 1 календарный год; периодичность сбора данных – до 15 января года, следующего за отчетным</w:t>
            </w:r>
          </w:p>
        </w:tc>
        <w:tc>
          <w:tcPr>
            <w:tcW w:w="447" w:type="pct"/>
            <w:tcBorders>
              <w:top w:val="single" w:sz="4" w:space="0" w:color="auto"/>
              <w:left w:val="single" w:sz="4" w:space="0" w:color="auto"/>
              <w:bottom w:val="single" w:sz="4" w:space="0" w:color="auto"/>
              <w:right w:val="single" w:sz="4" w:space="0" w:color="auto"/>
            </w:tcBorders>
          </w:tcPr>
          <w:p w:rsidR="00E741FC" w:rsidRPr="00237879" w:rsidRDefault="00E741FC" w:rsidP="00ED2717">
            <w:pPr>
              <w:autoSpaceDE w:val="0"/>
              <w:autoSpaceDN w:val="0"/>
              <w:adjustRightInd w:val="0"/>
              <w:rPr>
                <w:sz w:val="24"/>
                <w:szCs w:val="24"/>
              </w:rPr>
            </w:pPr>
            <w:r w:rsidRPr="00237879">
              <w:rPr>
                <w:sz w:val="24"/>
                <w:szCs w:val="24"/>
              </w:rPr>
              <w:t>Д</w:t>
            </w:r>
            <w:r w:rsidRPr="00237879">
              <w:rPr>
                <w:sz w:val="24"/>
                <w:szCs w:val="24"/>
                <w:vertAlign w:val="subscript"/>
              </w:rPr>
              <w:t>2</w:t>
            </w:r>
            <w:r w:rsidRPr="00237879">
              <w:rPr>
                <w:sz w:val="24"/>
                <w:szCs w:val="24"/>
              </w:rPr>
              <w:t>=Ксп</w:t>
            </w:r>
          </w:p>
        </w:tc>
        <w:tc>
          <w:tcPr>
            <w:tcW w:w="581" w:type="pct"/>
            <w:tcBorders>
              <w:top w:val="single" w:sz="4" w:space="0" w:color="auto"/>
              <w:left w:val="single" w:sz="4" w:space="0" w:color="auto"/>
              <w:bottom w:val="single" w:sz="4" w:space="0" w:color="auto"/>
              <w:right w:val="single" w:sz="4" w:space="0" w:color="auto"/>
            </w:tcBorders>
          </w:tcPr>
          <w:p w:rsidR="00E741FC" w:rsidRPr="00237879" w:rsidRDefault="00C64DF1" w:rsidP="00AF0E0E">
            <w:pPr>
              <w:autoSpaceDE w:val="0"/>
              <w:autoSpaceDN w:val="0"/>
              <w:adjustRightInd w:val="0"/>
              <w:rPr>
                <w:sz w:val="24"/>
                <w:szCs w:val="24"/>
              </w:rPr>
            </w:pPr>
            <w:r w:rsidRPr="00237879">
              <w:rPr>
                <w:sz w:val="24"/>
                <w:szCs w:val="24"/>
              </w:rPr>
              <w:t>Ксп - количества молодых семей, получивших жилые помещения и улучшивших жилищные условия,</w:t>
            </w:r>
          </w:p>
          <w:p w:rsidR="000449B3" w:rsidRPr="00237879" w:rsidRDefault="000449B3" w:rsidP="00AF0E0E">
            <w:pPr>
              <w:autoSpaceDE w:val="0"/>
              <w:autoSpaceDN w:val="0"/>
              <w:adjustRightInd w:val="0"/>
              <w:rPr>
                <w:sz w:val="24"/>
                <w:szCs w:val="24"/>
              </w:rPr>
            </w:pPr>
          </w:p>
          <w:p w:rsidR="00C64DF1" w:rsidRPr="00237879" w:rsidRDefault="00C64DF1" w:rsidP="00AF0E0E">
            <w:pPr>
              <w:autoSpaceDE w:val="0"/>
              <w:autoSpaceDN w:val="0"/>
              <w:adjustRightInd w:val="0"/>
              <w:rPr>
                <w:sz w:val="24"/>
                <w:szCs w:val="24"/>
              </w:rPr>
            </w:pPr>
          </w:p>
        </w:tc>
        <w:tc>
          <w:tcPr>
            <w:tcW w:w="418" w:type="pct"/>
            <w:tcBorders>
              <w:top w:val="single" w:sz="4" w:space="0" w:color="auto"/>
              <w:left w:val="single" w:sz="4" w:space="0" w:color="auto"/>
              <w:bottom w:val="single" w:sz="4" w:space="0" w:color="auto"/>
              <w:right w:val="single" w:sz="4" w:space="0" w:color="auto"/>
            </w:tcBorders>
          </w:tcPr>
          <w:p w:rsidR="00E741FC" w:rsidRPr="00237879" w:rsidRDefault="00E741FC" w:rsidP="00AF0E0E">
            <w:pPr>
              <w:autoSpaceDE w:val="0"/>
              <w:autoSpaceDN w:val="0"/>
              <w:adjustRightInd w:val="0"/>
              <w:rPr>
                <w:sz w:val="24"/>
                <w:szCs w:val="24"/>
              </w:rPr>
            </w:pPr>
            <w:r w:rsidRPr="00237879">
              <w:rPr>
                <w:sz w:val="24"/>
                <w:szCs w:val="24"/>
              </w:rPr>
              <w:t>2-ведомственная отчетность</w:t>
            </w:r>
          </w:p>
        </w:tc>
        <w:tc>
          <w:tcPr>
            <w:tcW w:w="497" w:type="pct"/>
            <w:tcBorders>
              <w:top w:val="single" w:sz="4" w:space="0" w:color="auto"/>
              <w:left w:val="single" w:sz="4" w:space="0" w:color="auto"/>
              <w:bottom w:val="single" w:sz="4" w:space="0" w:color="auto"/>
              <w:right w:val="single" w:sz="4" w:space="0" w:color="auto"/>
            </w:tcBorders>
          </w:tcPr>
          <w:p w:rsidR="00E741FC" w:rsidRPr="00237879" w:rsidRDefault="00E741FC" w:rsidP="00AF0E0E">
            <w:pPr>
              <w:autoSpaceDE w:val="0"/>
              <w:autoSpaceDN w:val="0"/>
              <w:adjustRightInd w:val="0"/>
              <w:rPr>
                <w:sz w:val="24"/>
                <w:szCs w:val="24"/>
              </w:rPr>
            </w:pPr>
            <w:r w:rsidRPr="00237879">
              <w:rPr>
                <w:sz w:val="24"/>
                <w:szCs w:val="24"/>
              </w:rPr>
              <w:t>Молодые семьи</w:t>
            </w:r>
            <w:r w:rsidR="000449B3" w:rsidRPr="00237879">
              <w:rPr>
                <w:sz w:val="24"/>
                <w:szCs w:val="24"/>
              </w:rPr>
              <w:t xml:space="preserve">, нуждающиеся в улучшении жилищных условий </w:t>
            </w:r>
          </w:p>
        </w:tc>
        <w:tc>
          <w:tcPr>
            <w:tcW w:w="281" w:type="pct"/>
            <w:tcBorders>
              <w:top w:val="single" w:sz="4" w:space="0" w:color="auto"/>
              <w:left w:val="single" w:sz="4" w:space="0" w:color="auto"/>
              <w:bottom w:val="single" w:sz="4" w:space="0" w:color="auto"/>
              <w:right w:val="single" w:sz="4" w:space="0" w:color="auto"/>
            </w:tcBorders>
          </w:tcPr>
          <w:p w:rsidR="00E741FC" w:rsidRPr="00237879" w:rsidRDefault="00E741FC" w:rsidP="00AF0E0E">
            <w:pPr>
              <w:autoSpaceDE w:val="0"/>
              <w:autoSpaceDN w:val="0"/>
              <w:adjustRightInd w:val="0"/>
              <w:rPr>
                <w:sz w:val="24"/>
                <w:szCs w:val="24"/>
              </w:rPr>
            </w:pPr>
            <w:r w:rsidRPr="00237879">
              <w:rPr>
                <w:sz w:val="24"/>
                <w:szCs w:val="24"/>
              </w:rPr>
              <w:t>Сплошное наблюдение</w:t>
            </w:r>
          </w:p>
        </w:tc>
        <w:tc>
          <w:tcPr>
            <w:tcW w:w="364" w:type="pct"/>
            <w:tcBorders>
              <w:top w:val="single" w:sz="4" w:space="0" w:color="auto"/>
              <w:left w:val="single" w:sz="4" w:space="0" w:color="auto"/>
              <w:bottom w:val="single" w:sz="4" w:space="0" w:color="auto"/>
              <w:right w:val="single" w:sz="4" w:space="0" w:color="auto"/>
            </w:tcBorders>
          </w:tcPr>
          <w:p w:rsidR="00E741FC" w:rsidRPr="00237879" w:rsidRDefault="00E741FC" w:rsidP="000449B3">
            <w:pPr>
              <w:autoSpaceDE w:val="0"/>
              <w:autoSpaceDN w:val="0"/>
              <w:adjustRightInd w:val="0"/>
              <w:rPr>
                <w:sz w:val="24"/>
                <w:szCs w:val="24"/>
              </w:rPr>
            </w:pPr>
            <w:r w:rsidRPr="00237879">
              <w:rPr>
                <w:sz w:val="24"/>
                <w:szCs w:val="24"/>
              </w:rPr>
              <w:t>Управление ЖКХ</w:t>
            </w:r>
          </w:p>
        </w:tc>
      </w:tr>
      <w:tr w:rsidR="00E741FC" w:rsidRPr="00237879" w:rsidTr="00015FB6">
        <w:trPr>
          <w:trHeight w:val="564"/>
        </w:trPr>
        <w:tc>
          <w:tcPr>
            <w:tcW w:w="187" w:type="pct"/>
            <w:tcBorders>
              <w:top w:val="single" w:sz="4" w:space="0" w:color="auto"/>
              <w:left w:val="single" w:sz="4" w:space="0" w:color="auto"/>
              <w:bottom w:val="single" w:sz="4" w:space="0" w:color="auto"/>
              <w:right w:val="single" w:sz="4" w:space="0" w:color="auto"/>
            </w:tcBorders>
            <w:vAlign w:val="center"/>
          </w:tcPr>
          <w:p w:rsidR="00E741FC" w:rsidRPr="00237879" w:rsidRDefault="00E741FC" w:rsidP="00AF0E0E">
            <w:pPr>
              <w:jc w:val="center"/>
              <w:rPr>
                <w:sz w:val="24"/>
                <w:szCs w:val="24"/>
              </w:rPr>
            </w:pPr>
            <w:r w:rsidRPr="00237879">
              <w:rPr>
                <w:sz w:val="24"/>
                <w:szCs w:val="24"/>
              </w:rPr>
              <w:t>4</w:t>
            </w:r>
          </w:p>
        </w:tc>
        <w:tc>
          <w:tcPr>
            <w:tcW w:w="751" w:type="pct"/>
            <w:tcBorders>
              <w:top w:val="single" w:sz="4" w:space="0" w:color="auto"/>
              <w:left w:val="single" w:sz="4" w:space="0" w:color="auto"/>
              <w:bottom w:val="single" w:sz="4" w:space="0" w:color="auto"/>
              <w:right w:val="single" w:sz="4" w:space="0" w:color="auto"/>
            </w:tcBorders>
            <w:vAlign w:val="center"/>
          </w:tcPr>
          <w:p w:rsidR="00E741FC" w:rsidRPr="00237879" w:rsidRDefault="00E741FC" w:rsidP="00AF0E0E">
            <w:pPr>
              <w:rPr>
                <w:sz w:val="24"/>
                <w:szCs w:val="24"/>
              </w:rPr>
            </w:pPr>
            <w:r w:rsidRPr="00237879">
              <w:rPr>
                <w:sz w:val="24"/>
                <w:szCs w:val="24"/>
              </w:rPr>
              <w:t>Доля площади муниципального жилого фонда, за капитальный ремонт которого внесена плата в фонд регионального оператора</w:t>
            </w:r>
            <w:r w:rsidR="000449B3" w:rsidRPr="00237879">
              <w:rPr>
                <w:sz w:val="24"/>
                <w:szCs w:val="24"/>
              </w:rPr>
              <w:t>,</w:t>
            </w:r>
            <w:r w:rsidRPr="00237879">
              <w:rPr>
                <w:sz w:val="24"/>
                <w:szCs w:val="24"/>
              </w:rPr>
              <w:t xml:space="preserve"> от общей площади муниципального жилого фонда</w:t>
            </w:r>
          </w:p>
        </w:tc>
        <w:tc>
          <w:tcPr>
            <w:tcW w:w="268" w:type="pct"/>
            <w:tcBorders>
              <w:top w:val="single" w:sz="4" w:space="0" w:color="auto"/>
              <w:left w:val="single" w:sz="4" w:space="0" w:color="auto"/>
              <w:bottom w:val="single" w:sz="4" w:space="0" w:color="auto"/>
              <w:right w:val="single" w:sz="4" w:space="0" w:color="auto"/>
            </w:tcBorders>
            <w:vAlign w:val="center"/>
          </w:tcPr>
          <w:p w:rsidR="00E741FC" w:rsidRPr="00237879" w:rsidRDefault="00E741FC" w:rsidP="00AF0E0E">
            <w:pPr>
              <w:rPr>
                <w:sz w:val="24"/>
                <w:szCs w:val="24"/>
              </w:rPr>
            </w:pPr>
            <w:r w:rsidRPr="00237879">
              <w:rPr>
                <w:sz w:val="24"/>
                <w:szCs w:val="24"/>
              </w:rPr>
              <w:t>%</w:t>
            </w:r>
          </w:p>
        </w:tc>
        <w:tc>
          <w:tcPr>
            <w:tcW w:w="626" w:type="pct"/>
            <w:tcBorders>
              <w:top w:val="single" w:sz="4" w:space="0" w:color="auto"/>
              <w:left w:val="single" w:sz="4" w:space="0" w:color="auto"/>
              <w:bottom w:val="single" w:sz="4" w:space="0" w:color="auto"/>
              <w:right w:val="single" w:sz="4" w:space="0" w:color="auto"/>
            </w:tcBorders>
            <w:vAlign w:val="center"/>
          </w:tcPr>
          <w:p w:rsidR="00E741FC" w:rsidRPr="00237879" w:rsidRDefault="00E741FC" w:rsidP="00AF0E0E">
            <w:pPr>
              <w:rPr>
                <w:sz w:val="24"/>
                <w:szCs w:val="24"/>
              </w:rPr>
            </w:pPr>
            <w:r w:rsidRPr="00237879">
              <w:rPr>
                <w:sz w:val="24"/>
                <w:szCs w:val="24"/>
              </w:rPr>
              <w:t>Отношение  площади муниципального жилого фонда, за капитальный ремонт которого внесена плата в фонд регионального оператора</w:t>
            </w:r>
            <w:r w:rsidR="000449B3" w:rsidRPr="00237879">
              <w:rPr>
                <w:sz w:val="24"/>
                <w:szCs w:val="24"/>
              </w:rPr>
              <w:t>,</w:t>
            </w:r>
            <w:r w:rsidRPr="00237879">
              <w:rPr>
                <w:sz w:val="24"/>
                <w:szCs w:val="24"/>
              </w:rPr>
              <w:t xml:space="preserve"> к общей площади муниципального жилого фонда</w:t>
            </w:r>
          </w:p>
        </w:tc>
        <w:tc>
          <w:tcPr>
            <w:tcW w:w="580" w:type="pct"/>
            <w:tcBorders>
              <w:top w:val="single" w:sz="4" w:space="0" w:color="auto"/>
              <w:left w:val="single" w:sz="4" w:space="0" w:color="auto"/>
              <w:bottom w:val="single" w:sz="4" w:space="0" w:color="auto"/>
              <w:right w:val="single" w:sz="4" w:space="0" w:color="auto"/>
            </w:tcBorders>
          </w:tcPr>
          <w:p w:rsidR="00E741FC" w:rsidRPr="00237879" w:rsidRDefault="00E741FC" w:rsidP="00AF0E0E">
            <w:pPr>
              <w:autoSpaceDE w:val="0"/>
              <w:autoSpaceDN w:val="0"/>
              <w:adjustRightInd w:val="0"/>
              <w:rPr>
                <w:sz w:val="24"/>
                <w:szCs w:val="24"/>
              </w:rPr>
            </w:pPr>
            <w:r w:rsidRPr="00237879">
              <w:rPr>
                <w:sz w:val="24"/>
                <w:szCs w:val="24"/>
              </w:rPr>
              <w:t>Временная характеристика – 1 календарный год; периодичность сбора данных – до 15 января года, следующего за отчетным</w:t>
            </w:r>
          </w:p>
        </w:tc>
        <w:tc>
          <w:tcPr>
            <w:tcW w:w="447" w:type="pct"/>
            <w:tcBorders>
              <w:top w:val="single" w:sz="4" w:space="0" w:color="auto"/>
              <w:left w:val="single" w:sz="4" w:space="0" w:color="auto"/>
              <w:bottom w:val="single" w:sz="4" w:space="0" w:color="auto"/>
              <w:right w:val="single" w:sz="4" w:space="0" w:color="auto"/>
            </w:tcBorders>
          </w:tcPr>
          <w:p w:rsidR="00E741FC" w:rsidRPr="00237879" w:rsidRDefault="00E741FC" w:rsidP="00AF0E0E">
            <w:pPr>
              <w:autoSpaceDE w:val="0"/>
              <w:autoSpaceDN w:val="0"/>
              <w:adjustRightInd w:val="0"/>
              <w:rPr>
                <w:sz w:val="24"/>
                <w:szCs w:val="24"/>
              </w:rPr>
            </w:pPr>
          </w:p>
          <w:p w:rsidR="00E741FC" w:rsidRPr="00237879" w:rsidRDefault="00E741FC" w:rsidP="00AF0E0E">
            <w:pPr>
              <w:autoSpaceDE w:val="0"/>
              <w:autoSpaceDN w:val="0"/>
              <w:adjustRightInd w:val="0"/>
              <w:rPr>
                <w:sz w:val="24"/>
                <w:szCs w:val="24"/>
                <w:vertAlign w:val="superscript"/>
              </w:rPr>
            </w:pPr>
            <w:r w:rsidRPr="00237879">
              <w:rPr>
                <w:sz w:val="24"/>
                <w:szCs w:val="24"/>
              </w:rPr>
              <w:t>Д</w:t>
            </w:r>
            <w:r w:rsidRPr="00237879">
              <w:rPr>
                <w:sz w:val="24"/>
                <w:szCs w:val="24"/>
                <w:vertAlign w:val="subscript"/>
              </w:rPr>
              <w:t>пл</w:t>
            </w:r>
            <w:r w:rsidRPr="00237879">
              <w:rPr>
                <w:sz w:val="24"/>
                <w:szCs w:val="24"/>
              </w:rPr>
              <w:t>=</w:t>
            </w:r>
            <w:r w:rsidRPr="00237879">
              <w:rPr>
                <w:sz w:val="24"/>
                <w:szCs w:val="24"/>
                <w:lang w:val="en-US"/>
              </w:rPr>
              <w:t>S</w:t>
            </w:r>
            <w:r w:rsidR="000449B3" w:rsidRPr="00237879">
              <w:rPr>
                <w:sz w:val="24"/>
                <w:szCs w:val="24"/>
              </w:rPr>
              <w:t>опл</w:t>
            </w:r>
            <w:r w:rsidRPr="00237879">
              <w:rPr>
                <w:sz w:val="24"/>
                <w:szCs w:val="24"/>
              </w:rPr>
              <w:t>/</w:t>
            </w:r>
            <w:r w:rsidR="000449B3" w:rsidRPr="00237879">
              <w:rPr>
                <w:sz w:val="24"/>
                <w:szCs w:val="24"/>
              </w:rPr>
              <w:t xml:space="preserve"> </w:t>
            </w:r>
            <w:r w:rsidRPr="00237879">
              <w:rPr>
                <w:sz w:val="24"/>
                <w:szCs w:val="24"/>
                <w:lang w:val="en-US"/>
              </w:rPr>
              <w:t>S</w:t>
            </w:r>
            <w:r w:rsidRPr="00237879">
              <w:rPr>
                <w:sz w:val="24"/>
                <w:szCs w:val="24"/>
              </w:rPr>
              <w:t>общ</w:t>
            </w:r>
            <w:r w:rsidR="000449B3" w:rsidRPr="00237879">
              <w:rPr>
                <w:sz w:val="24"/>
                <w:szCs w:val="24"/>
              </w:rPr>
              <w:t>*100%</w:t>
            </w:r>
          </w:p>
        </w:tc>
        <w:tc>
          <w:tcPr>
            <w:tcW w:w="581" w:type="pct"/>
            <w:tcBorders>
              <w:top w:val="single" w:sz="4" w:space="0" w:color="auto"/>
              <w:left w:val="single" w:sz="4" w:space="0" w:color="auto"/>
              <w:bottom w:val="single" w:sz="4" w:space="0" w:color="auto"/>
              <w:right w:val="single" w:sz="4" w:space="0" w:color="auto"/>
            </w:tcBorders>
          </w:tcPr>
          <w:p w:rsidR="00E741FC" w:rsidRPr="00237879" w:rsidRDefault="000449B3" w:rsidP="00AF0E0E">
            <w:pPr>
              <w:autoSpaceDE w:val="0"/>
              <w:autoSpaceDN w:val="0"/>
              <w:adjustRightInd w:val="0"/>
              <w:rPr>
                <w:sz w:val="24"/>
                <w:szCs w:val="24"/>
              </w:rPr>
            </w:pPr>
            <w:r w:rsidRPr="00237879">
              <w:rPr>
                <w:sz w:val="24"/>
                <w:szCs w:val="24"/>
                <w:lang w:val="en-US"/>
              </w:rPr>
              <w:t>S</w:t>
            </w:r>
            <w:r w:rsidRPr="00237879">
              <w:rPr>
                <w:sz w:val="24"/>
                <w:szCs w:val="24"/>
              </w:rPr>
              <w:t>опл - площадь муниципального жилого фонда, за капитальный ремонт которого внесена плата в фонд регионального оператора,</w:t>
            </w:r>
          </w:p>
          <w:p w:rsidR="000449B3" w:rsidRPr="00237879" w:rsidRDefault="000449B3" w:rsidP="00AF0E0E">
            <w:pPr>
              <w:autoSpaceDE w:val="0"/>
              <w:autoSpaceDN w:val="0"/>
              <w:adjustRightInd w:val="0"/>
              <w:rPr>
                <w:sz w:val="24"/>
                <w:szCs w:val="24"/>
              </w:rPr>
            </w:pPr>
          </w:p>
          <w:p w:rsidR="000449B3" w:rsidRPr="00237879" w:rsidRDefault="000449B3" w:rsidP="00AF0E0E">
            <w:pPr>
              <w:autoSpaceDE w:val="0"/>
              <w:autoSpaceDN w:val="0"/>
              <w:adjustRightInd w:val="0"/>
              <w:rPr>
                <w:sz w:val="24"/>
                <w:szCs w:val="24"/>
              </w:rPr>
            </w:pPr>
            <w:r w:rsidRPr="00237879">
              <w:rPr>
                <w:sz w:val="24"/>
                <w:szCs w:val="24"/>
                <w:lang w:val="en-US"/>
              </w:rPr>
              <w:t>S</w:t>
            </w:r>
            <w:r w:rsidRPr="00237879">
              <w:rPr>
                <w:sz w:val="24"/>
                <w:szCs w:val="24"/>
              </w:rPr>
              <w:t>общ - общая площадь муниципального жилого фонда</w:t>
            </w:r>
          </w:p>
        </w:tc>
        <w:tc>
          <w:tcPr>
            <w:tcW w:w="418" w:type="pct"/>
            <w:tcBorders>
              <w:top w:val="single" w:sz="4" w:space="0" w:color="auto"/>
              <w:left w:val="single" w:sz="4" w:space="0" w:color="auto"/>
              <w:bottom w:val="single" w:sz="4" w:space="0" w:color="auto"/>
              <w:right w:val="single" w:sz="4" w:space="0" w:color="auto"/>
            </w:tcBorders>
          </w:tcPr>
          <w:p w:rsidR="00E741FC" w:rsidRPr="00237879" w:rsidRDefault="00E741FC" w:rsidP="00AF0E0E">
            <w:pPr>
              <w:autoSpaceDE w:val="0"/>
              <w:autoSpaceDN w:val="0"/>
              <w:adjustRightInd w:val="0"/>
              <w:rPr>
                <w:sz w:val="24"/>
                <w:szCs w:val="24"/>
              </w:rPr>
            </w:pPr>
            <w:r w:rsidRPr="00237879">
              <w:rPr>
                <w:sz w:val="24"/>
                <w:szCs w:val="24"/>
              </w:rPr>
              <w:t>2-финансовая отчетность</w:t>
            </w:r>
          </w:p>
        </w:tc>
        <w:tc>
          <w:tcPr>
            <w:tcW w:w="497" w:type="pct"/>
            <w:tcBorders>
              <w:top w:val="single" w:sz="4" w:space="0" w:color="auto"/>
              <w:left w:val="single" w:sz="4" w:space="0" w:color="auto"/>
              <w:bottom w:val="single" w:sz="4" w:space="0" w:color="auto"/>
              <w:right w:val="single" w:sz="4" w:space="0" w:color="auto"/>
            </w:tcBorders>
          </w:tcPr>
          <w:p w:rsidR="00E741FC" w:rsidRPr="00237879" w:rsidRDefault="00E741FC" w:rsidP="00AF0E0E">
            <w:pPr>
              <w:autoSpaceDE w:val="0"/>
              <w:autoSpaceDN w:val="0"/>
              <w:adjustRightInd w:val="0"/>
              <w:rPr>
                <w:sz w:val="24"/>
                <w:szCs w:val="24"/>
              </w:rPr>
            </w:pPr>
            <w:r w:rsidRPr="00237879">
              <w:rPr>
                <w:sz w:val="24"/>
                <w:szCs w:val="24"/>
              </w:rPr>
              <w:t>Площадь муниципального жилищного фонда</w:t>
            </w:r>
          </w:p>
        </w:tc>
        <w:tc>
          <w:tcPr>
            <w:tcW w:w="281" w:type="pct"/>
            <w:tcBorders>
              <w:top w:val="single" w:sz="4" w:space="0" w:color="auto"/>
              <w:left w:val="single" w:sz="4" w:space="0" w:color="auto"/>
              <w:bottom w:val="single" w:sz="4" w:space="0" w:color="auto"/>
              <w:right w:val="single" w:sz="4" w:space="0" w:color="auto"/>
            </w:tcBorders>
          </w:tcPr>
          <w:p w:rsidR="00E741FC" w:rsidRPr="00237879" w:rsidRDefault="00E741FC" w:rsidP="00AF0E0E">
            <w:pPr>
              <w:autoSpaceDE w:val="0"/>
              <w:autoSpaceDN w:val="0"/>
              <w:adjustRightInd w:val="0"/>
              <w:rPr>
                <w:sz w:val="24"/>
                <w:szCs w:val="24"/>
              </w:rPr>
            </w:pPr>
            <w:r w:rsidRPr="00237879">
              <w:rPr>
                <w:sz w:val="24"/>
                <w:szCs w:val="24"/>
              </w:rPr>
              <w:t>Сплошное наблюдение</w:t>
            </w:r>
          </w:p>
        </w:tc>
        <w:tc>
          <w:tcPr>
            <w:tcW w:w="364" w:type="pct"/>
            <w:tcBorders>
              <w:top w:val="single" w:sz="4" w:space="0" w:color="auto"/>
              <w:left w:val="single" w:sz="4" w:space="0" w:color="auto"/>
              <w:bottom w:val="single" w:sz="4" w:space="0" w:color="auto"/>
              <w:right w:val="single" w:sz="4" w:space="0" w:color="auto"/>
            </w:tcBorders>
          </w:tcPr>
          <w:p w:rsidR="000449B3" w:rsidRPr="00237879" w:rsidRDefault="00E741FC" w:rsidP="000449B3">
            <w:pPr>
              <w:autoSpaceDE w:val="0"/>
              <w:autoSpaceDN w:val="0"/>
              <w:adjustRightInd w:val="0"/>
              <w:rPr>
                <w:sz w:val="24"/>
                <w:szCs w:val="24"/>
              </w:rPr>
            </w:pPr>
            <w:r w:rsidRPr="00237879">
              <w:rPr>
                <w:sz w:val="24"/>
                <w:szCs w:val="24"/>
              </w:rPr>
              <w:t>Управление ЖКХ</w:t>
            </w:r>
          </w:p>
          <w:p w:rsidR="00E741FC" w:rsidRPr="00237879" w:rsidRDefault="00E741FC" w:rsidP="00AF0E0E">
            <w:pPr>
              <w:autoSpaceDE w:val="0"/>
              <w:autoSpaceDN w:val="0"/>
              <w:adjustRightInd w:val="0"/>
              <w:rPr>
                <w:sz w:val="24"/>
                <w:szCs w:val="24"/>
              </w:rPr>
            </w:pPr>
          </w:p>
        </w:tc>
      </w:tr>
    </w:tbl>
    <w:p w:rsidR="00E741FC" w:rsidRPr="00237879" w:rsidRDefault="00E741FC" w:rsidP="00E741FC">
      <w:pPr>
        <w:autoSpaceDE w:val="0"/>
        <w:autoSpaceDN w:val="0"/>
        <w:adjustRightInd w:val="0"/>
        <w:jc w:val="right"/>
        <w:outlineLvl w:val="2"/>
        <w:rPr>
          <w:sz w:val="24"/>
          <w:szCs w:val="24"/>
        </w:rPr>
      </w:pPr>
    </w:p>
    <w:p w:rsidR="00ED2717" w:rsidRPr="00237879" w:rsidRDefault="00ED2717" w:rsidP="00E741FC">
      <w:pPr>
        <w:autoSpaceDE w:val="0"/>
        <w:autoSpaceDN w:val="0"/>
        <w:adjustRightInd w:val="0"/>
        <w:jc w:val="right"/>
        <w:outlineLvl w:val="2"/>
      </w:pPr>
    </w:p>
    <w:p w:rsidR="00ED2717" w:rsidRPr="00237879" w:rsidRDefault="00ED2717" w:rsidP="00E741FC">
      <w:pPr>
        <w:autoSpaceDE w:val="0"/>
        <w:autoSpaceDN w:val="0"/>
        <w:adjustRightInd w:val="0"/>
        <w:jc w:val="right"/>
        <w:outlineLvl w:val="2"/>
      </w:pPr>
    </w:p>
    <w:p w:rsidR="00ED2717" w:rsidRPr="00237879" w:rsidRDefault="00ED2717" w:rsidP="00E741FC">
      <w:pPr>
        <w:autoSpaceDE w:val="0"/>
        <w:autoSpaceDN w:val="0"/>
        <w:adjustRightInd w:val="0"/>
        <w:jc w:val="right"/>
        <w:outlineLvl w:val="2"/>
      </w:pPr>
    </w:p>
    <w:p w:rsidR="00ED2717" w:rsidRPr="00237879" w:rsidRDefault="00ED2717" w:rsidP="00E741FC">
      <w:pPr>
        <w:autoSpaceDE w:val="0"/>
        <w:autoSpaceDN w:val="0"/>
        <w:adjustRightInd w:val="0"/>
        <w:jc w:val="right"/>
        <w:outlineLvl w:val="2"/>
      </w:pPr>
    </w:p>
    <w:p w:rsidR="002C5D3D" w:rsidRPr="00237879" w:rsidRDefault="002C5D3D" w:rsidP="00E741FC">
      <w:pPr>
        <w:autoSpaceDE w:val="0"/>
        <w:autoSpaceDN w:val="0"/>
        <w:adjustRightInd w:val="0"/>
        <w:jc w:val="right"/>
        <w:outlineLvl w:val="2"/>
      </w:pPr>
    </w:p>
    <w:p w:rsidR="002C5D3D" w:rsidRPr="00237879" w:rsidRDefault="002C5D3D" w:rsidP="00E741FC">
      <w:pPr>
        <w:autoSpaceDE w:val="0"/>
        <w:autoSpaceDN w:val="0"/>
        <w:adjustRightInd w:val="0"/>
        <w:jc w:val="right"/>
        <w:outlineLvl w:val="2"/>
      </w:pPr>
    </w:p>
    <w:p w:rsidR="002C5D3D" w:rsidRPr="00237879" w:rsidRDefault="002C5D3D" w:rsidP="00E741FC">
      <w:pPr>
        <w:autoSpaceDE w:val="0"/>
        <w:autoSpaceDN w:val="0"/>
        <w:adjustRightInd w:val="0"/>
        <w:jc w:val="right"/>
        <w:outlineLvl w:val="2"/>
      </w:pPr>
    </w:p>
    <w:p w:rsidR="002C5D3D" w:rsidRPr="00237879" w:rsidRDefault="002C5D3D" w:rsidP="00E741FC">
      <w:pPr>
        <w:autoSpaceDE w:val="0"/>
        <w:autoSpaceDN w:val="0"/>
        <w:adjustRightInd w:val="0"/>
        <w:jc w:val="right"/>
        <w:outlineLvl w:val="2"/>
      </w:pPr>
    </w:p>
    <w:p w:rsidR="002C5D3D" w:rsidRPr="00237879" w:rsidRDefault="002C5D3D" w:rsidP="00E741FC">
      <w:pPr>
        <w:autoSpaceDE w:val="0"/>
        <w:autoSpaceDN w:val="0"/>
        <w:adjustRightInd w:val="0"/>
        <w:jc w:val="right"/>
        <w:outlineLvl w:val="2"/>
      </w:pPr>
    </w:p>
    <w:p w:rsidR="002C5D3D" w:rsidRPr="00237879" w:rsidRDefault="002C5D3D" w:rsidP="00E741FC">
      <w:pPr>
        <w:autoSpaceDE w:val="0"/>
        <w:autoSpaceDN w:val="0"/>
        <w:adjustRightInd w:val="0"/>
        <w:jc w:val="right"/>
        <w:outlineLvl w:val="2"/>
      </w:pPr>
    </w:p>
    <w:p w:rsidR="002C5D3D" w:rsidRPr="00237879" w:rsidRDefault="002C5D3D" w:rsidP="00E741FC">
      <w:pPr>
        <w:autoSpaceDE w:val="0"/>
        <w:autoSpaceDN w:val="0"/>
        <w:adjustRightInd w:val="0"/>
        <w:jc w:val="right"/>
        <w:outlineLvl w:val="2"/>
      </w:pPr>
    </w:p>
    <w:p w:rsidR="002C5D3D" w:rsidRPr="00237879" w:rsidRDefault="002C5D3D" w:rsidP="00E741FC">
      <w:pPr>
        <w:autoSpaceDE w:val="0"/>
        <w:autoSpaceDN w:val="0"/>
        <w:adjustRightInd w:val="0"/>
        <w:jc w:val="right"/>
        <w:outlineLvl w:val="2"/>
      </w:pPr>
    </w:p>
    <w:p w:rsidR="002C5D3D" w:rsidRPr="00237879" w:rsidRDefault="002C5D3D" w:rsidP="00E741FC">
      <w:pPr>
        <w:autoSpaceDE w:val="0"/>
        <w:autoSpaceDN w:val="0"/>
        <w:adjustRightInd w:val="0"/>
        <w:jc w:val="right"/>
        <w:outlineLvl w:val="2"/>
      </w:pPr>
    </w:p>
    <w:p w:rsidR="002C5D3D" w:rsidRPr="00237879" w:rsidRDefault="002C5D3D" w:rsidP="00E741FC">
      <w:pPr>
        <w:autoSpaceDE w:val="0"/>
        <w:autoSpaceDN w:val="0"/>
        <w:adjustRightInd w:val="0"/>
        <w:jc w:val="right"/>
        <w:outlineLvl w:val="2"/>
      </w:pPr>
    </w:p>
    <w:p w:rsidR="002C5D3D" w:rsidRPr="00237879" w:rsidRDefault="002C5D3D" w:rsidP="00E741FC">
      <w:pPr>
        <w:autoSpaceDE w:val="0"/>
        <w:autoSpaceDN w:val="0"/>
        <w:adjustRightInd w:val="0"/>
        <w:jc w:val="right"/>
        <w:outlineLvl w:val="2"/>
      </w:pPr>
    </w:p>
    <w:p w:rsidR="002C5D3D" w:rsidRPr="00237879" w:rsidRDefault="002C5D3D" w:rsidP="00E741FC">
      <w:pPr>
        <w:autoSpaceDE w:val="0"/>
        <w:autoSpaceDN w:val="0"/>
        <w:adjustRightInd w:val="0"/>
        <w:jc w:val="right"/>
        <w:outlineLvl w:val="2"/>
      </w:pPr>
    </w:p>
    <w:p w:rsidR="002C5D3D" w:rsidRPr="00237879" w:rsidRDefault="002C5D3D" w:rsidP="00E741FC">
      <w:pPr>
        <w:autoSpaceDE w:val="0"/>
        <w:autoSpaceDN w:val="0"/>
        <w:adjustRightInd w:val="0"/>
        <w:jc w:val="right"/>
        <w:outlineLvl w:val="2"/>
      </w:pPr>
    </w:p>
    <w:p w:rsidR="002C5D3D" w:rsidRPr="00237879" w:rsidRDefault="002C5D3D" w:rsidP="00E741FC">
      <w:pPr>
        <w:autoSpaceDE w:val="0"/>
        <w:autoSpaceDN w:val="0"/>
        <w:adjustRightInd w:val="0"/>
        <w:jc w:val="right"/>
        <w:outlineLvl w:val="2"/>
      </w:pPr>
    </w:p>
    <w:p w:rsidR="002C5D3D" w:rsidRPr="00237879" w:rsidRDefault="002C5D3D" w:rsidP="00E741FC">
      <w:pPr>
        <w:autoSpaceDE w:val="0"/>
        <w:autoSpaceDN w:val="0"/>
        <w:adjustRightInd w:val="0"/>
        <w:jc w:val="right"/>
        <w:outlineLvl w:val="2"/>
      </w:pPr>
    </w:p>
    <w:p w:rsidR="00E741FC" w:rsidRPr="00237879" w:rsidRDefault="00E741FC" w:rsidP="00E741FC">
      <w:pPr>
        <w:autoSpaceDE w:val="0"/>
        <w:autoSpaceDN w:val="0"/>
        <w:adjustRightInd w:val="0"/>
        <w:jc w:val="right"/>
        <w:outlineLvl w:val="2"/>
      </w:pPr>
      <w:r w:rsidRPr="00237879">
        <w:t>Приложение 3</w:t>
      </w:r>
    </w:p>
    <w:p w:rsidR="00E741FC" w:rsidRPr="00237879" w:rsidRDefault="00E741FC" w:rsidP="00E741FC">
      <w:pPr>
        <w:autoSpaceDE w:val="0"/>
        <w:autoSpaceDN w:val="0"/>
        <w:adjustRightInd w:val="0"/>
        <w:jc w:val="right"/>
        <w:rPr>
          <w:rFonts w:eastAsia="Calibri"/>
          <w:lang w:eastAsia="en-US"/>
        </w:rPr>
      </w:pPr>
      <w:r w:rsidRPr="00237879">
        <w:rPr>
          <w:rFonts w:eastAsia="Calibri"/>
          <w:lang w:eastAsia="en-US"/>
        </w:rPr>
        <w:t xml:space="preserve">к подпрограмме 1 </w:t>
      </w:r>
    </w:p>
    <w:p w:rsidR="00E741FC" w:rsidRPr="00237879" w:rsidRDefault="00E741FC" w:rsidP="00E741FC">
      <w:pPr>
        <w:autoSpaceDE w:val="0"/>
        <w:autoSpaceDN w:val="0"/>
        <w:adjustRightInd w:val="0"/>
        <w:jc w:val="right"/>
        <w:outlineLvl w:val="2"/>
      </w:pPr>
    </w:p>
    <w:p w:rsidR="00E741FC" w:rsidRPr="00237879" w:rsidRDefault="00E741FC" w:rsidP="00E741FC">
      <w:pPr>
        <w:autoSpaceDE w:val="0"/>
        <w:autoSpaceDN w:val="0"/>
        <w:adjustRightInd w:val="0"/>
        <w:jc w:val="center"/>
        <w:rPr>
          <w:b/>
          <w:caps/>
          <w:sz w:val="24"/>
          <w:szCs w:val="24"/>
        </w:rPr>
      </w:pPr>
    </w:p>
    <w:p w:rsidR="00E741FC" w:rsidRPr="00237879" w:rsidRDefault="00E741FC" w:rsidP="00E741FC">
      <w:pPr>
        <w:autoSpaceDE w:val="0"/>
        <w:autoSpaceDN w:val="0"/>
        <w:adjustRightInd w:val="0"/>
        <w:jc w:val="center"/>
        <w:rPr>
          <w:b/>
          <w:caps/>
        </w:rPr>
      </w:pPr>
      <w:r w:rsidRPr="00237879">
        <w:rPr>
          <w:b/>
          <w:caps/>
        </w:rPr>
        <w:t xml:space="preserve">Финансовое обеспечение </w:t>
      </w:r>
    </w:p>
    <w:p w:rsidR="00E741FC" w:rsidRPr="00237879" w:rsidRDefault="00E741FC" w:rsidP="00E741FC">
      <w:pPr>
        <w:autoSpaceDE w:val="0"/>
        <w:autoSpaceDN w:val="0"/>
        <w:adjustRightInd w:val="0"/>
        <w:jc w:val="center"/>
        <w:rPr>
          <w:b/>
        </w:rPr>
      </w:pPr>
      <w:r w:rsidRPr="00237879">
        <w:rPr>
          <w:b/>
        </w:rPr>
        <w:t xml:space="preserve">подпрограммы 1 за счет средств районного бюджета </w:t>
      </w:r>
    </w:p>
    <w:tbl>
      <w:tblPr>
        <w:tblW w:w="4572" w:type="pct"/>
        <w:tblCellSpacing w:w="5" w:type="nil"/>
        <w:tblLayout w:type="fixed"/>
        <w:tblCellMar>
          <w:left w:w="75" w:type="dxa"/>
          <w:right w:w="75" w:type="dxa"/>
        </w:tblCellMar>
        <w:tblLook w:val="0000"/>
      </w:tblPr>
      <w:tblGrid>
        <w:gridCol w:w="785"/>
        <w:gridCol w:w="1560"/>
        <w:gridCol w:w="1560"/>
        <w:gridCol w:w="1558"/>
        <w:gridCol w:w="4531"/>
        <w:gridCol w:w="855"/>
        <w:gridCol w:w="844"/>
        <w:gridCol w:w="996"/>
        <w:gridCol w:w="708"/>
        <w:gridCol w:w="711"/>
      </w:tblGrid>
      <w:tr w:rsidR="00E741FC" w:rsidRPr="00237879" w:rsidTr="00D70630">
        <w:trPr>
          <w:trHeight w:val="313"/>
          <w:tblCellSpacing w:w="5" w:type="nil"/>
        </w:trPr>
        <w:tc>
          <w:tcPr>
            <w:tcW w:w="278" w:type="pct"/>
            <w:vMerge w:val="restart"/>
            <w:tcBorders>
              <w:top w:val="single" w:sz="8" w:space="0" w:color="auto"/>
              <w:left w:val="single" w:sz="8" w:space="0" w:color="auto"/>
              <w:bottom w:val="single" w:sz="8" w:space="0" w:color="auto"/>
              <w:right w:val="single" w:sz="8" w:space="0" w:color="auto"/>
            </w:tcBorders>
          </w:tcPr>
          <w:p w:rsidR="00E741FC" w:rsidRPr="00237879" w:rsidRDefault="00E741FC" w:rsidP="00AF0E0E">
            <w:pPr>
              <w:autoSpaceDE w:val="0"/>
              <w:autoSpaceDN w:val="0"/>
              <w:adjustRightInd w:val="0"/>
              <w:jc w:val="center"/>
              <w:rPr>
                <w:sz w:val="20"/>
              </w:rPr>
            </w:pPr>
            <w:r w:rsidRPr="00237879">
              <w:rPr>
                <w:sz w:val="20"/>
              </w:rPr>
              <w:t>Статус</w:t>
            </w:r>
          </w:p>
        </w:tc>
        <w:tc>
          <w:tcPr>
            <w:tcW w:w="553" w:type="pct"/>
            <w:vMerge w:val="restart"/>
            <w:tcBorders>
              <w:top w:val="single" w:sz="8" w:space="0" w:color="auto"/>
              <w:left w:val="single" w:sz="8" w:space="0" w:color="auto"/>
              <w:bottom w:val="single" w:sz="8" w:space="0" w:color="auto"/>
              <w:right w:val="single" w:sz="8" w:space="0" w:color="auto"/>
            </w:tcBorders>
          </w:tcPr>
          <w:p w:rsidR="00E741FC" w:rsidRPr="00237879" w:rsidRDefault="00E741FC" w:rsidP="00AF0E0E">
            <w:pPr>
              <w:autoSpaceDE w:val="0"/>
              <w:autoSpaceDN w:val="0"/>
              <w:adjustRightInd w:val="0"/>
              <w:jc w:val="center"/>
              <w:rPr>
                <w:sz w:val="20"/>
              </w:rPr>
            </w:pPr>
            <w:r w:rsidRPr="00237879">
              <w:rPr>
                <w:sz w:val="20"/>
              </w:rPr>
              <w:t>Наименование</w:t>
            </w:r>
          </w:p>
          <w:p w:rsidR="00E741FC" w:rsidRPr="00237879" w:rsidRDefault="00E741FC" w:rsidP="00AF0E0E">
            <w:pPr>
              <w:autoSpaceDE w:val="0"/>
              <w:autoSpaceDN w:val="0"/>
              <w:adjustRightInd w:val="0"/>
              <w:jc w:val="center"/>
              <w:rPr>
                <w:sz w:val="20"/>
              </w:rPr>
            </w:pPr>
            <w:r w:rsidRPr="00237879">
              <w:rPr>
                <w:sz w:val="20"/>
              </w:rPr>
              <w:t>ведомственной целевой программы, основного</w:t>
            </w:r>
          </w:p>
          <w:p w:rsidR="00E741FC" w:rsidRPr="00237879" w:rsidRDefault="00E741FC" w:rsidP="00AF0E0E">
            <w:pPr>
              <w:autoSpaceDE w:val="0"/>
              <w:autoSpaceDN w:val="0"/>
              <w:adjustRightInd w:val="0"/>
              <w:jc w:val="center"/>
              <w:rPr>
                <w:sz w:val="20"/>
              </w:rPr>
            </w:pPr>
            <w:r w:rsidRPr="00237879">
              <w:rPr>
                <w:sz w:val="20"/>
              </w:rPr>
              <w:t>мероприятия</w:t>
            </w:r>
          </w:p>
        </w:tc>
        <w:tc>
          <w:tcPr>
            <w:tcW w:w="553" w:type="pct"/>
            <w:vMerge w:val="restart"/>
            <w:tcBorders>
              <w:top w:val="single" w:sz="8" w:space="0" w:color="auto"/>
              <w:left w:val="single" w:sz="8" w:space="0" w:color="auto"/>
              <w:bottom w:val="single" w:sz="8" w:space="0" w:color="auto"/>
              <w:right w:val="single" w:sz="8" w:space="0" w:color="auto"/>
            </w:tcBorders>
          </w:tcPr>
          <w:p w:rsidR="00E741FC" w:rsidRPr="00237879" w:rsidRDefault="00E741FC" w:rsidP="00AF0E0E">
            <w:pPr>
              <w:autoSpaceDE w:val="0"/>
              <w:autoSpaceDN w:val="0"/>
              <w:adjustRightInd w:val="0"/>
              <w:jc w:val="center"/>
              <w:rPr>
                <w:sz w:val="20"/>
              </w:rPr>
            </w:pPr>
            <w:r w:rsidRPr="00237879">
              <w:rPr>
                <w:sz w:val="20"/>
              </w:rPr>
              <w:t>Ответственный исполнитель,</w:t>
            </w:r>
          </w:p>
          <w:p w:rsidR="00E741FC" w:rsidRPr="00237879" w:rsidRDefault="00E741FC" w:rsidP="00AF0E0E">
            <w:pPr>
              <w:jc w:val="center"/>
              <w:rPr>
                <w:sz w:val="20"/>
              </w:rPr>
            </w:pPr>
            <w:r w:rsidRPr="00237879">
              <w:rPr>
                <w:sz w:val="20"/>
              </w:rPr>
              <w:t>участник</w:t>
            </w:r>
          </w:p>
        </w:tc>
        <w:tc>
          <w:tcPr>
            <w:tcW w:w="552" w:type="pct"/>
            <w:vMerge w:val="restart"/>
            <w:tcBorders>
              <w:top w:val="single" w:sz="8" w:space="0" w:color="auto"/>
              <w:left w:val="single" w:sz="8" w:space="0" w:color="auto"/>
              <w:right w:val="single" w:sz="8" w:space="0" w:color="auto"/>
            </w:tcBorders>
          </w:tcPr>
          <w:p w:rsidR="00E741FC" w:rsidRPr="00237879" w:rsidRDefault="00E741FC" w:rsidP="00AF0E0E">
            <w:pPr>
              <w:jc w:val="center"/>
              <w:rPr>
                <w:sz w:val="20"/>
              </w:rPr>
            </w:pPr>
            <w:r w:rsidRPr="00237879">
              <w:rPr>
                <w:sz w:val="20"/>
              </w:rPr>
              <w:t xml:space="preserve">Целевой показатель </w:t>
            </w:r>
          </w:p>
          <w:p w:rsidR="00E741FC" w:rsidRPr="00237879" w:rsidRDefault="00E741FC" w:rsidP="00AF0E0E">
            <w:pPr>
              <w:autoSpaceDE w:val="0"/>
              <w:autoSpaceDN w:val="0"/>
              <w:adjustRightInd w:val="0"/>
              <w:jc w:val="center"/>
              <w:rPr>
                <w:i/>
                <w:sz w:val="20"/>
              </w:rPr>
            </w:pPr>
            <w:r w:rsidRPr="00237879">
              <w:rPr>
                <w:i/>
                <w:sz w:val="20"/>
              </w:rPr>
              <w:t>(приводится порядковый номер целевого показателя  в соответствии  с приложением 1 к подпрограмме)</w:t>
            </w:r>
          </w:p>
        </w:tc>
        <w:tc>
          <w:tcPr>
            <w:tcW w:w="1606" w:type="pct"/>
            <w:vMerge w:val="restart"/>
            <w:tcBorders>
              <w:top w:val="single" w:sz="8" w:space="0" w:color="auto"/>
              <w:left w:val="single" w:sz="8" w:space="0" w:color="auto"/>
              <w:right w:val="single" w:sz="8" w:space="0" w:color="auto"/>
            </w:tcBorders>
          </w:tcPr>
          <w:p w:rsidR="00E741FC" w:rsidRPr="00237879" w:rsidRDefault="00E741FC" w:rsidP="00AF0E0E">
            <w:pPr>
              <w:autoSpaceDE w:val="0"/>
              <w:autoSpaceDN w:val="0"/>
              <w:adjustRightInd w:val="0"/>
              <w:jc w:val="center"/>
              <w:rPr>
                <w:sz w:val="20"/>
              </w:rPr>
            </w:pPr>
            <w:r w:rsidRPr="00237879">
              <w:rPr>
                <w:sz w:val="20"/>
              </w:rPr>
              <w:t>Источник финансового обеспечения</w:t>
            </w:r>
          </w:p>
        </w:tc>
        <w:tc>
          <w:tcPr>
            <w:tcW w:w="1458" w:type="pct"/>
            <w:gridSpan w:val="5"/>
            <w:tcBorders>
              <w:top w:val="single" w:sz="8" w:space="0" w:color="auto"/>
              <w:left w:val="single" w:sz="8" w:space="0" w:color="auto"/>
              <w:bottom w:val="single" w:sz="8" w:space="0" w:color="auto"/>
              <w:right w:val="single" w:sz="8" w:space="0" w:color="auto"/>
            </w:tcBorders>
          </w:tcPr>
          <w:p w:rsidR="00E741FC" w:rsidRPr="00237879" w:rsidRDefault="00E741FC" w:rsidP="00AF0E0E">
            <w:pPr>
              <w:autoSpaceDE w:val="0"/>
              <w:autoSpaceDN w:val="0"/>
              <w:adjustRightInd w:val="0"/>
              <w:jc w:val="center"/>
              <w:rPr>
                <w:sz w:val="20"/>
              </w:rPr>
            </w:pPr>
            <w:r w:rsidRPr="00237879">
              <w:rPr>
                <w:sz w:val="20"/>
              </w:rPr>
              <w:t>Расходы (тыс. руб.)</w:t>
            </w:r>
          </w:p>
        </w:tc>
      </w:tr>
      <w:tr w:rsidR="00ED2717" w:rsidRPr="00237879" w:rsidTr="00D70630">
        <w:trPr>
          <w:tblCellSpacing w:w="5" w:type="nil"/>
        </w:trPr>
        <w:tc>
          <w:tcPr>
            <w:tcW w:w="278" w:type="pct"/>
            <w:vMerge/>
            <w:tcBorders>
              <w:left w:val="single" w:sz="8" w:space="0" w:color="auto"/>
              <w:bottom w:val="single" w:sz="8" w:space="0" w:color="auto"/>
              <w:right w:val="single" w:sz="8" w:space="0" w:color="auto"/>
            </w:tcBorders>
          </w:tcPr>
          <w:p w:rsidR="00ED2717" w:rsidRPr="00237879" w:rsidRDefault="00ED2717" w:rsidP="00AF0E0E">
            <w:pPr>
              <w:autoSpaceDE w:val="0"/>
              <w:autoSpaceDN w:val="0"/>
              <w:adjustRightInd w:val="0"/>
              <w:jc w:val="center"/>
              <w:rPr>
                <w:sz w:val="20"/>
              </w:rPr>
            </w:pPr>
          </w:p>
        </w:tc>
        <w:tc>
          <w:tcPr>
            <w:tcW w:w="553" w:type="pct"/>
            <w:vMerge/>
            <w:tcBorders>
              <w:left w:val="single" w:sz="8" w:space="0" w:color="auto"/>
              <w:bottom w:val="single" w:sz="8" w:space="0" w:color="auto"/>
              <w:right w:val="single" w:sz="8" w:space="0" w:color="auto"/>
            </w:tcBorders>
          </w:tcPr>
          <w:p w:rsidR="00ED2717" w:rsidRPr="00237879" w:rsidRDefault="00ED2717" w:rsidP="00AF0E0E">
            <w:pPr>
              <w:autoSpaceDE w:val="0"/>
              <w:autoSpaceDN w:val="0"/>
              <w:adjustRightInd w:val="0"/>
              <w:jc w:val="center"/>
              <w:rPr>
                <w:sz w:val="20"/>
              </w:rPr>
            </w:pPr>
          </w:p>
        </w:tc>
        <w:tc>
          <w:tcPr>
            <w:tcW w:w="553" w:type="pct"/>
            <w:vMerge/>
            <w:tcBorders>
              <w:left w:val="single" w:sz="8" w:space="0" w:color="auto"/>
              <w:bottom w:val="single" w:sz="8" w:space="0" w:color="auto"/>
              <w:right w:val="single" w:sz="8" w:space="0" w:color="auto"/>
            </w:tcBorders>
          </w:tcPr>
          <w:p w:rsidR="00ED2717" w:rsidRPr="00237879" w:rsidRDefault="00ED2717" w:rsidP="00AF0E0E">
            <w:pPr>
              <w:autoSpaceDE w:val="0"/>
              <w:autoSpaceDN w:val="0"/>
              <w:adjustRightInd w:val="0"/>
              <w:jc w:val="center"/>
              <w:rPr>
                <w:sz w:val="20"/>
              </w:rPr>
            </w:pPr>
          </w:p>
        </w:tc>
        <w:tc>
          <w:tcPr>
            <w:tcW w:w="552" w:type="pct"/>
            <w:vMerge/>
            <w:tcBorders>
              <w:left w:val="single" w:sz="8" w:space="0" w:color="auto"/>
              <w:bottom w:val="single" w:sz="8" w:space="0" w:color="auto"/>
              <w:right w:val="single" w:sz="8" w:space="0" w:color="auto"/>
            </w:tcBorders>
          </w:tcPr>
          <w:p w:rsidR="00ED2717" w:rsidRPr="00237879" w:rsidRDefault="00ED2717" w:rsidP="00AF0E0E">
            <w:pPr>
              <w:autoSpaceDE w:val="0"/>
              <w:autoSpaceDN w:val="0"/>
              <w:adjustRightInd w:val="0"/>
              <w:jc w:val="center"/>
              <w:rPr>
                <w:strike/>
                <w:sz w:val="20"/>
              </w:rPr>
            </w:pPr>
          </w:p>
        </w:tc>
        <w:tc>
          <w:tcPr>
            <w:tcW w:w="1606" w:type="pct"/>
            <w:vMerge/>
            <w:tcBorders>
              <w:left w:val="single" w:sz="8" w:space="0" w:color="auto"/>
              <w:bottom w:val="single" w:sz="8" w:space="0" w:color="auto"/>
              <w:right w:val="single" w:sz="8" w:space="0" w:color="auto"/>
            </w:tcBorders>
          </w:tcPr>
          <w:p w:rsidR="00ED2717" w:rsidRPr="00237879" w:rsidRDefault="00ED2717" w:rsidP="00AF0E0E">
            <w:pPr>
              <w:autoSpaceDE w:val="0"/>
              <w:autoSpaceDN w:val="0"/>
              <w:adjustRightInd w:val="0"/>
              <w:jc w:val="center"/>
              <w:rPr>
                <w:strike/>
                <w:sz w:val="20"/>
              </w:rPr>
            </w:pPr>
          </w:p>
        </w:tc>
        <w:tc>
          <w:tcPr>
            <w:tcW w:w="303" w:type="pct"/>
            <w:tcBorders>
              <w:left w:val="single" w:sz="8" w:space="0" w:color="auto"/>
              <w:bottom w:val="single" w:sz="8" w:space="0" w:color="auto"/>
              <w:right w:val="single" w:sz="8" w:space="0" w:color="auto"/>
            </w:tcBorders>
            <w:tcMar>
              <w:left w:w="28" w:type="dxa"/>
              <w:right w:w="28" w:type="dxa"/>
            </w:tcMar>
          </w:tcPr>
          <w:p w:rsidR="00ED2717" w:rsidRPr="00237879" w:rsidRDefault="00ED2717" w:rsidP="00ED2717">
            <w:pPr>
              <w:autoSpaceDE w:val="0"/>
              <w:autoSpaceDN w:val="0"/>
              <w:adjustRightInd w:val="0"/>
              <w:rPr>
                <w:sz w:val="20"/>
              </w:rPr>
            </w:pPr>
            <w:r w:rsidRPr="00237879">
              <w:rPr>
                <w:sz w:val="20"/>
              </w:rPr>
              <w:t>2021</w:t>
            </w:r>
          </w:p>
        </w:tc>
        <w:tc>
          <w:tcPr>
            <w:tcW w:w="299" w:type="pct"/>
            <w:tcBorders>
              <w:left w:val="single" w:sz="8" w:space="0" w:color="auto"/>
              <w:bottom w:val="single" w:sz="8" w:space="0" w:color="auto"/>
              <w:right w:val="single" w:sz="8" w:space="0" w:color="auto"/>
            </w:tcBorders>
            <w:tcMar>
              <w:left w:w="28" w:type="dxa"/>
              <w:right w:w="28" w:type="dxa"/>
            </w:tcMar>
          </w:tcPr>
          <w:p w:rsidR="00ED2717" w:rsidRPr="00237879" w:rsidRDefault="00ED2717" w:rsidP="00ED2717">
            <w:pPr>
              <w:autoSpaceDE w:val="0"/>
              <w:autoSpaceDN w:val="0"/>
              <w:adjustRightInd w:val="0"/>
              <w:rPr>
                <w:sz w:val="20"/>
              </w:rPr>
            </w:pPr>
            <w:r w:rsidRPr="00237879">
              <w:rPr>
                <w:sz w:val="20"/>
              </w:rPr>
              <w:t>2022</w:t>
            </w:r>
          </w:p>
        </w:tc>
        <w:tc>
          <w:tcPr>
            <w:tcW w:w="353" w:type="pct"/>
            <w:tcBorders>
              <w:left w:val="single" w:sz="8" w:space="0" w:color="auto"/>
              <w:bottom w:val="single" w:sz="8" w:space="0" w:color="auto"/>
              <w:right w:val="single" w:sz="8" w:space="0" w:color="auto"/>
            </w:tcBorders>
            <w:tcMar>
              <w:left w:w="28" w:type="dxa"/>
              <w:right w:w="28" w:type="dxa"/>
            </w:tcMar>
          </w:tcPr>
          <w:p w:rsidR="00ED2717" w:rsidRPr="00237879" w:rsidRDefault="00ED2717" w:rsidP="00ED2717">
            <w:pPr>
              <w:autoSpaceDE w:val="0"/>
              <w:autoSpaceDN w:val="0"/>
              <w:adjustRightInd w:val="0"/>
              <w:rPr>
                <w:sz w:val="20"/>
              </w:rPr>
            </w:pPr>
            <w:r w:rsidRPr="00237879">
              <w:rPr>
                <w:sz w:val="20"/>
              </w:rPr>
              <w:t>2023</w:t>
            </w:r>
          </w:p>
        </w:tc>
        <w:tc>
          <w:tcPr>
            <w:tcW w:w="251" w:type="pct"/>
            <w:tcBorders>
              <w:left w:val="single" w:sz="8" w:space="0" w:color="auto"/>
              <w:bottom w:val="single" w:sz="8" w:space="0" w:color="auto"/>
              <w:right w:val="single" w:sz="8" w:space="0" w:color="auto"/>
            </w:tcBorders>
          </w:tcPr>
          <w:p w:rsidR="00ED2717" w:rsidRPr="00237879" w:rsidRDefault="00ED2717" w:rsidP="00ED2717">
            <w:pPr>
              <w:autoSpaceDE w:val="0"/>
              <w:autoSpaceDN w:val="0"/>
              <w:adjustRightInd w:val="0"/>
              <w:rPr>
                <w:sz w:val="20"/>
              </w:rPr>
            </w:pPr>
            <w:r w:rsidRPr="00237879">
              <w:rPr>
                <w:sz w:val="20"/>
              </w:rPr>
              <w:t>2024</w:t>
            </w:r>
          </w:p>
        </w:tc>
        <w:tc>
          <w:tcPr>
            <w:tcW w:w="252" w:type="pct"/>
            <w:tcBorders>
              <w:left w:val="single" w:sz="8" w:space="0" w:color="auto"/>
              <w:bottom w:val="single" w:sz="8" w:space="0" w:color="auto"/>
              <w:right w:val="single" w:sz="8" w:space="0" w:color="auto"/>
            </w:tcBorders>
          </w:tcPr>
          <w:p w:rsidR="00ED2717" w:rsidRPr="00237879" w:rsidRDefault="00ED2717" w:rsidP="00ED2717">
            <w:pPr>
              <w:autoSpaceDE w:val="0"/>
              <w:autoSpaceDN w:val="0"/>
              <w:adjustRightInd w:val="0"/>
              <w:rPr>
                <w:sz w:val="20"/>
              </w:rPr>
            </w:pPr>
            <w:r w:rsidRPr="00237879">
              <w:rPr>
                <w:sz w:val="20"/>
              </w:rPr>
              <w:t>2025</w:t>
            </w:r>
          </w:p>
        </w:tc>
      </w:tr>
      <w:tr w:rsidR="00ED2717" w:rsidRPr="00237879" w:rsidTr="00D70630">
        <w:trPr>
          <w:tblCellSpacing w:w="5" w:type="nil"/>
        </w:trPr>
        <w:tc>
          <w:tcPr>
            <w:tcW w:w="278" w:type="pct"/>
            <w:tcBorders>
              <w:left w:val="single" w:sz="8" w:space="0" w:color="auto"/>
              <w:bottom w:val="single" w:sz="8" w:space="0" w:color="auto"/>
              <w:right w:val="single" w:sz="8" w:space="0" w:color="auto"/>
            </w:tcBorders>
          </w:tcPr>
          <w:p w:rsidR="00ED2717" w:rsidRPr="00237879" w:rsidRDefault="00ED2717" w:rsidP="00AF0E0E">
            <w:pPr>
              <w:autoSpaceDE w:val="0"/>
              <w:autoSpaceDN w:val="0"/>
              <w:adjustRightInd w:val="0"/>
              <w:jc w:val="center"/>
              <w:rPr>
                <w:sz w:val="20"/>
              </w:rPr>
            </w:pPr>
            <w:r w:rsidRPr="00237879">
              <w:rPr>
                <w:sz w:val="20"/>
              </w:rPr>
              <w:t>1</w:t>
            </w:r>
          </w:p>
        </w:tc>
        <w:tc>
          <w:tcPr>
            <w:tcW w:w="553" w:type="pct"/>
            <w:tcBorders>
              <w:left w:val="single" w:sz="8" w:space="0" w:color="auto"/>
              <w:bottom w:val="single" w:sz="8" w:space="0" w:color="auto"/>
              <w:right w:val="single" w:sz="8" w:space="0" w:color="auto"/>
            </w:tcBorders>
          </w:tcPr>
          <w:p w:rsidR="00ED2717" w:rsidRPr="00237879" w:rsidRDefault="00ED2717" w:rsidP="00AF0E0E">
            <w:pPr>
              <w:autoSpaceDE w:val="0"/>
              <w:autoSpaceDN w:val="0"/>
              <w:adjustRightInd w:val="0"/>
              <w:jc w:val="center"/>
              <w:rPr>
                <w:sz w:val="20"/>
              </w:rPr>
            </w:pPr>
            <w:r w:rsidRPr="00237879">
              <w:rPr>
                <w:sz w:val="20"/>
              </w:rPr>
              <w:t>2</w:t>
            </w:r>
          </w:p>
        </w:tc>
        <w:tc>
          <w:tcPr>
            <w:tcW w:w="553" w:type="pct"/>
            <w:tcBorders>
              <w:left w:val="single" w:sz="8" w:space="0" w:color="auto"/>
              <w:bottom w:val="single" w:sz="8" w:space="0" w:color="auto"/>
              <w:right w:val="single" w:sz="8" w:space="0" w:color="auto"/>
            </w:tcBorders>
          </w:tcPr>
          <w:p w:rsidR="00ED2717" w:rsidRPr="00237879" w:rsidRDefault="00ED2717" w:rsidP="00AF0E0E">
            <w:pPr>
              <w:autoSpaceDE w:val="0"/>
              <w:autoSpaceDN w:val="0"/>
              <w:adjustRightInd w:val="0"/>
              <w:jc w:val="center"/>
              <w:rPr>
                <w:sz w:val="20"/>
              </w:rPr>
            </w:pPr>
            <w:r w:rsidRPr="00237879">
              <w:rPr>
                <w:sz w:val="20"/>
              </w:rPr>
              <w:t>3</w:t>
            </w:r>
          </w:p>
        </w:tc>
        <w:tc>
          <w:tcPr>
            <w:tcW w:w="552" w:type="pct"/>
            <w:tcBorders>
              <w:left w:val="single" w:sz="8" w:space="0" w:color="auto"/>
              <w:bottom w:val="single" w:sz="8" w:space="0" w:color="auto"/>
              <w:right w:val="single" w:sz="8" w:space="0" w:color="auto"/>
            </w:tcBorders>
          </w:tcPr>
          <w:p w:rsidR="00ED2717" w:rsidRPr="00237879" w:rsidRDefault="00ED2717" w:rsidP="00AF0E0E">
            <w:pPr>
              <w:autoSpaceDE w:val="0"/>
              <w:autoSpaceDN w:val="0"/>
              <w:adjustRightInd w:val="0"/>
              <w:jc w:val="center"/>
              <w:rPr>
                <w:sz w:val="20"/>
              </w:rPr>
            </w:pPr>
            <w:r w:rsidRPr="00237879">
              <w:rPr>
                <w:sz w:val="20"/>
              </w:rPr>
              <w:t>4</w:t>
            </w:r>
          </w:p>
        </w:tc>
        <w:tc>
          <w:tcPr>
            <w:tcW w:w="1606" w:type="pct"/>
            <w:tcBorders>
              <w:left w:val="single" w:sz="8" w:space="0" w:color="auto"/>
              <w:bottom w:val="single" w:sz="8" w:space="0" w:color="auto"/>
              <w:right w:val="single" w:sz="8" w:space="0" w:color="auto"/>
            </w:tcBorders>
          </w:tcPr>
          <w:p w:rsidR="00ED2717" w:rsidRPr="00237879" w:rsidRDefault="00ED2717" w:rsidP="00AF0E0E">
            <w:pPr>
              <w:autoSpaceDE w:val="0"/>
              <w:autoSpaceDN w:val="0"/>
              <w:adjustRightInd w:val="0"/>
              <w:jc w:val="center"/>
              <w:rPr>
                <w:sz w:val="20"/>
              </w:rPr>
            </w:pPr>
            <w:r w:rsidRPr="00237879">
              <w:rPr>
                <w:sz w:val="20"/>
              </w:rPr>
              <w:t>5</w:t>
            </w:r>
          </w:p>
        </w:tc>
        <w:tc>
          <w:tcPr>
            <w:tcW w:w="303" w:type="pct"/>
            <w:tcBorders>
              <w:left w:val="single" w:sz="8" w:space="0" w:color="auto"/>
              <w:bottom w:val="single" w:sz="8" w:space="0" w:color="auto"/>
              <w:right w:val="single" w:sz="8" w:space="0" w:color="auto"/>
            </w:tcBorders>
          </w:tcPr>
          <w:p w:rsidR="00ED2717" w:rsidRPr="00237879" w:rsidRDefault="00ED2717" w:rsidP="00AF0E0E">
            <w:pPr>
              <w:autoSpaceDE w:val="0"/>
              <w:autoSpaceDN w:val="0"/>
              <w:adjustRightInd w:val="0"/>
              <w:jc w:val="center"/>
              <w:rPr>
                <w:sz w:val="20"/>
              </w:rPr>
            </w:pPr>
            <w:r w:rsidRPr="00237879">
              <w:rPr>
                <w:sz w:val="20"/>
              </w:rPr>
              <w:t>6</w:t>
            </w:r>
          </w:p>
        </w:tc>
        <w:tc>
          <w:tcPr>
            <w:tcW w:w="299" w:type="pct"/>
            <w:tcBorders>
              <w:left w:val="single" w:sz="8" w:space="0" w:color="auto"/>
              <w:bottom w:val="single" w:sz="8" w:space="0" w:color="auto"/>
              <w:right w:val="single" w:sz="8" w:space="0" w:color="auto"/>
            </w:tcBorders>
          </w:tcPr>
          <w:p w:rsidR="00ED2717" w:rsidRPr="00237879" w:rsidRDefault="00ED2717" w:rsidP="00AF0E0E">
            <w:pPr>
              <w:autoSpaceDE w:val="0"/>
              <w:autoSpaceDN w:val="0"/>
              <w:adjustRightInd w:val="0"/>
              <w:jc w:val="center"/>
              <w:rPr>
                <w:sz w:val="20"/>
              </w:rPr>
            </w:pPr>
            <w:r w:rsidRPr="00237879">
              <w:rPr>
                <w:sz w:val="20"/>
              </w:rPr>
              <w:t>7</w:t>
            </w:r>
          </w:p>
        </w:tc>
        <w:tc>
          <w:tcPr>
            <w:tcW w:w="353" w:type="pct"/>
            <w:tcBorders>
              <w:left w:val="single" w:sz="8" w:space="0" w:color="auto"/>
              <w:bottom w:val="single" w:sz="8" w:space="0" w:color="auto"/>
              <w:right w:val="single" w:sz="8" w:space="0" w:color="auto"/>
            </w:tcBorders>
          </w:tcPr>
          <w:p w:rsidR="00ED2717" w:rsidRPr="00237879" w:rsidRDefault="00ED2717" w:rsidP="00AF0E0E">
            <w:pPr>
              <w:autoSpaceDE w:val="0"/>
              <w:autoSpaceDN w:val="0"/>
              <w:adjustRightInd w:val="0"/>
              <w:jc w:val="center"/>
              <w:rPr>
                <w:sz w:val="20"/>
              </w:rPr>
            </w:pPr>
            <w:r w:rsidRPr="00237879">
              <w:rPr>
                <w:sz w:val="20"/>
              </w:rPr>
              <w:t>8</w:t>
            </w:r>
          </w:p>
        </w:tc>
        <w:tc>
          <w:tcPr>
            <w:tcW w:w="251" w:type="pct"/>
            <w:tcBorders>
              <w:left w:val="single" w:sz="8" w:space="0" w:color="auto"/>
              <w:bottom w:val="single" w:sz="8" w:space="0" w:color="auto"/>
              <w:right w:val="single" w:sz="8" w:space="0" w:color="auto"/>
            </w:tcBorders>
          </w:tcPr>
          <w:p w:rsidR="00ED2717" w:rsidRPr="00237879" w:rsidRDefault="00ED2717" w:rsidP="00AF0E0E">
            <w:pPr>
              <w:autoSpaceDE w:val="0"/>
              <w:autoSpaceDN w:val="0"/>
              <w:adjustRightInd w:val="0"/>
              <w:jc w:val="center"/>
              <w:rPr>
                <w:sz w:val="20"/>
              </w:rPr>
            </w:pPr>
            <w:r w:rsidRPr="00237879">
              <w:rPr>
                <w:sz w:val="20"/>
              </w:rPr>
              <w:t>9</w:t>
            </w:r>
          </w:p>
        </w:tc>
        <w:tc>
          <w:tcPr>
            <w:tcW w:w="252" w:type="pct"/>
            <w:tcBorders>
              <w:left w:val="single" w:sz="8" w:space="0" w:color="auto"/>
              <w:bottom w:val="single" w:sz="8" w:space="0" w:color="auto"/>
              <w:right w:val="single" w:sz="8" w:space="0" w:color="auto"/>
            </w:tcBorders>
          </w:tcPr>
          <w:p w:rsidR="00ED2717" w:rsidRPr="00237879" w:rsidRDefault="00ED2717" w:rsidP="00AF0E0E">
            <w:pPr>
              <w:autoSpaceDE w:val="0"/>
              <w:autoSpaceDN w:val="0"/>
              <w:adjustRightInd w:val="0"/>
              <w:jc w:val="center"/>
              <w:rPr>
                <w:sz w:val="20"/>
              </w:rPr>
            </w:pPr>
            <w:r w:rsidRPr="00237879">
              <w:rPr>
                <w:sz w:val="20"/>
              </w:rPr>
              <w:t>10</w:t>
            </w:r>
          </w:p>
        </w:tc>
      </w:tr>
      <w:tr w:rsidR="00ED2717" w:rsidRPr="00237879" w:rsidTr="00D70630">
        <w:trPr>
          <w:tblCellSpacing w:w="5" w:type="nil"/>
        </w:trPr>
        <w:tc>
          <w:tcPr>
            <w:tcW w:w="278" w:type="pct"/>
            <w:vMerge w:val="restart"/>
            <w:tcBorders>
              <w:top w:val="single" w:sz="8" w:space="0" w:color="auto"/>
              <w:left w:val="single" w:sz="8" w:space="0" w:color="auto"/>
              <w:bottom w:val="single" w:sz="4" w:space="0" w:color="auto"/>
              <w:right w:val="single" w:sz="8" w:space="0" w:color="auto"/>
            </w:tcBorders>
          </w:tcPr>
          <w:p w:rsidR="00ED2717" w:rsidRPr="00237879" w:rsidRDefault="00ED2717" w:rsidP="00AF0E0E">
            <w:pPr>
              <w:autoSpaceDE w:val="0"/>
              <w:autoSpaceDN w:val="0"/>
              <w:adjustRightInd w:val="0"/>
              <w:rPr>
                <w:sz w:val="20"/>
              </w:rPr>
            </w:pPr>
          </w:p>
          <w:p w:rsidR="00ED2717" w:rsidRPr="00237879" w:rsidRDefault="00ED2717" w:rsidP="00AF0E0E">
            <w:pPr>
              <w:autoSpaceDE w:val="0"/>
              <w:autoSpaceDN w:val="0"/>
              <w:adjustRightInd w:val="0"/>
              <w:rPr>
                <w:sz w:val="20"/>
              </w:rPr>
            </w:pPr>
            <w:r w:rsidRPr="00237879">
              <w:rPr>
                <w:sz w:val="20"/>
              </w:rPr>
              <w:t xml:space="preserve">Подпрограмма 1         </w:t>
            </w:r>
          </w:p>
          <w:p w:rsidR="00ED2717" w:rsidRPr="00237879" w:rsidRDefault="00ED2717" w:rsidP="00AF0E0E">
            <w:pPr>
              <w:autoSpaceDE w:val="0"/>
              <w:autoSpaceDN w:val="0"/>
              <w:adjustRightInd w:val="0"/>
              <w:rPr>
                <w:sz w:val="20"/>
              </w:rPr>
            </w:pPr>
          </w:p>
        </w:tc>
        <w:tc>
          <w:tcPr>
            <w:tcW w:w="553" w:type="pct"/>
            <w:vMerge w:val="restart"/>
            <w:tcBorders>
              <w:top w:val="single" w:sz="8" w:space="0" w:color="auto"/>
              <w:left w:val="single" w:sz="8" w:space="0" w:color="auto"/>
              <w:bottom w:val="single" w:sz="4" w:space="0" w:color="auto"/>
              <w:right w:val="single" w:sz="8" w:space="0" w:color="auto"/>
            </w:tcBorders>
          </w:tcPr>
          <w:p w:rsidR="00ED2717" w:rsidRPr="00237879" w:rsidRDefault="00ED2717" w:rsidP="00AF0E0E">
            <w:pPr>
              <w:autoSpaceDE w:val="0"/>
              <w:autoSpaceDN w:val="0"/>
              <w:adjustRightInd w:val="0"/>
              <w:rPr>
                <w:sz w:val="20"/>
              </w:rPr>
            </w:pPr>
            <w:r w:rsidRPr="00237879">
              <w:rPr>
                <w:sz w:val="20"/>
              </w:rPr>
              <w:t>Обеспечение жильем отдельных категорий граждан и выполнение капитального ремонта муниципального жилищного фонда Вытегорского района на 2014-2020 годы</w:t>
            </w:r>
          </w:p>
        </w:tc>
        <w:tc>
          <w:tcPr>
            <w:tcW w:w="553" w:type="pct"/>
            <w:vMerge w:val="restart"/>
            <w:tcBorders>
              <w:top w:val="single" w:sz="8" w:space="0" w:color="auto"/>
              <w:left w:val="single" w:sz="8" w:space="0" w:color="auto"/>
              <w:bottom w:val="single" w:sz="4" w:space="0" w:color="auto"/>
              <w:right w:val="single" w:sz="8" w:space="0" w:color="auto"/>
            </w:tcBorders>
          </w:tcPr>
          <w:p w:rsidR="00ED2717" w:rsidRPr="00237879" w:rsidRDefault="00ED2717" w:rsidP="00AF0E0E">
            <w:pPr>
              <w:autoSpaceDE w:val="0"/>
              <w:autoSpaceDN w:val="0"/>
              <w:adjustRightInd w:val="0"/>
              <w:rPr>
                <w:sz w:val="20"/>
              </w:rPr>
            </w:pPr>
            <w:r w:rsidRPr="00237879">
              <w:rPr>
                <w:sz w:val="20"/>
              </w:rPr>
              <w:t xml:space="preserve">итого                                 </w:t>
            </w:r>
          </w:p>
        </w:tc>
        <w:tc>
          <w:tcPr>
            <w:tcW w:w="552" w:type="pct"/>
            <w:vMerge w:val="restart"/>
            <w:tcBorders>
              <w:top w:val="single" w:sz="8" w:space="0" w:color="auto"/>
              <w:left w:val="single" w:sz="8" w:space="0" w:color="auto"/>
              <w:bottom w:val="single" w:sz="4" w:space="0" w:color="auto"/>
              <w:right w:val="single" w:sz="8" w:space="0" w:color="auto"/>
            </w:tcBorders>
          </w:tcPr>
          <w:p w:rsidR="00ED2717" w:rsidRPr="00237879" w:rsidRDefault="00ED2717" w:rsidP="00AF0E0E">
            <w:pPr>
              <w:autoSpaceDE w:val="0"/>
              <w:autoSpaceDN w:val="0"/>
              <w:adjustRightInd w:val="0"/>
              <w:jc w:val="center"/>
              <w:rPr>
                <w:sz w:val="20"/>
              </w:rPr>
            </w:pPr>
          </w:p>
          <w:p w:rsidR="00ED2717" w:rsidRPr="00237879" w:rsidRDefault="00ED2717" w:rsidP="00AF0E0E">
            <w:pPr>
              <w:autoSpaceDE w:val="0"/>
              <w:autoSpaceDN w:val="0"/>
              <w:adjustRightInd w:val="0"/>
              <w:jc w:val="center"/>
              <w:rPr>
                <w:sz w:val="20"/>
              </w:rPr>
            </w:pPr>
          </w:p>
          <w:p w:rsidR="00ED2717" w:rsidRPr="00237879" w:rsidRDefault="00ED2717" w:rsidP="00AF0E0E">
            <w:pPr>
              <w:autoSpaceDE w:val="0"/>
              <w:autoSpaceDN w:val="0"/>
              <w:adjustRightInd w:val="0"/>
              <w:jc w:val="center"/>
              <w:rPr>
                <w:sz w:val="20"/>
              </w:rPr>
            </w:pPr>
          </w:p>
          <w:p w:rsidR="00ED2717" w:rsidRPr="00237879" w:rsidRDefault="00ED2717" w:rsidP="00AF0E0E">
            <w:pPr>
              <w:autoSpaceDE w:val="0"/>
              <w:autoSpaceDN w:val="0"/>
              <w:adjustRightInd w:val="0"/>
              <w:jc w:val="center"/>
              <w:rPr>
                <w:sz w:val="20"/>
              </w:rPr>
            </w:pPr>
          </w:p>
          <w:p w:rsidR="00ED2717" w:rsidRPr="00237879" w:rsidRDefault="00ED2717" w:rsidP="00AF0E0E">
            <w:pPr>
              <w:autoSpaceDE w:val="0"/>
              <w:autoSpaceDN w:val="0"/>
              <w:adjustRightInd w:val="0"/>
              <w:jc w:val="center"/>
              <w:rPr>
                <w:sz w:val="20"/>
              </w:rPr>
            </w:pPr>
            <w:r w:rsidRPr="00237879">
              <w:rPr>
                <w:sz w:val="20"/>
              </w:rPr>
              <w:t>Х</w:t>
            </w:r>
          </w:p>
        </w:tc>
        <w:tc>
          <w:tcPr>
            <w:tcW w:w="1606" w:type="pct"/>
            <w:tcBorders>
              <w:left w:val="single" w:sz="8" w:space="0" w:color="auto"/>
              <w:bottom w:val="single" w:sz="8" w:space="0" w:color="auto"/>
              <w:right w:val="single" w:sz="8" w:space="0" w:color="auto"/>
            </w:tcBorders>
          </w:tcPr>
          <w:p w:rsidR="00ED2717" w:rsidRPr="00237879" w:rsidRDefault="00ED2717" w:rsidP="00AF0E0E">
            <w:pPr>
              <w:autoSpaceDE w:val="0"/>
              <w:autoSpaceDN w:val="0"/>
              <w:adjustRightInd w:val="0"/>
              <w:rPr>
                <w:sz w:val="20"/>
              </w:rPr>
            </w:pPr>
            <w:r w:rsidRPr="00237879">
              <w:rPr>
                <w:sz w:val="20"/>
              </w:rPr>
              <w:t>всего, в том числе</w:t>
            </w:r>
          </w:p>
        </w:tc>
        <w:tc>
          <w:tcPr>
            <w:tcW w:w="303" w:type="pct"/>
            <w:tcBorders>
              <w:left w:val="single" w:sz="8" w:space="0" w:color="auto"/>
              <w:bottom w:val="single" w:sz="8" w:space="0" w:color="auto"/>
              <w:right w:val="single" w:sz="8" w:space="0" w:color="auto"/>
            </w:tcBorders>
          </w:tcPr>
          <w:p w:rsidR="00ED2717" w:rsidRPr="00237879" w:rsidRDefault="00ED2717" w:rsidP="00AF0E0E">
            <w:pPr>
              <w:autoSpaceDE w:val="0"/>
              <w:autoSpaceDN w:val="0"/>
              <w:adjustRightInd w:val="0"/>
              <w:jc w:val="center"/>
              <w:rPr>
                <w:sz w:val="20"/>
              </w:rPr>
            </w:pPr>
            <w:r w:rsidRPr="00237879">
              <w:rPr>
                <w:sz w:val="20"/>
              </w:rPr>
              <w:t>8114,2</w:t>
            </w:r>
          </w:p>
        </w:tc>
        <w:tc>
          <w:tcPr>
            <w:tcW w:w="299" w:type="pct"/>
            <w:tcBorders>
              <w:left w:val="single" w:sz="8" w:space="0" w:color="auto"/>
              <w:bottom w:val="single" w:sz="8" w:space="0" w:color="auto"/>
              <w:right w:val="single" w:sz="8" w:space="0" w:color="auto"/>
            </w:tcBorders>
          </w:tcPr>
          <w:p w:rsidR="00ED2717" w:rsidRPr="00237879" w:rsidRDefault="00ED2717" w:rsidP="00AF0E0E">
            <w:pPr>
              <w:autoSpaceDE w:val="0"/>
              <w:autoSpaceDN w:val="0"/>
              <w:adjustRightInd w:val="0"/>
              <w:jc w:val="center"/>
              <w:rPr>
                <w:sz w:val="20"/>
              </w:rPr>
            </w:pPr>
            <w:r w:rsidRPr="00237879">
              <w:rPr>
                <w:sz w:val="20"/>
              </w:rPr>
              <w:t>9011,2</w:t>
            </w:r>
          </w:p>
        </w:tc>
        <w:tc>
          <w:tcPr>
            <w:tcW w:w="353" w:type="pct"/>
            <w:tcBorders>
              <w:left w:val="single" w:sz="8" w:space="0" w:color="auto"/>
              <w:bottom w:val="single" w:sz="8" w:space="0" w:color="auto"/>
              <w:right w:val="single" w:sz="8" w:space="0" w:color="auto"/>
            </w:tcBorders>
          </w:tcPr>
          <w:p w:rsidR="00ED2717" w:rsidRPr="00237879" w:rsidRDefault="00ED2717" w:rsidP="00AF0E0E">
            <w:pPr>
              <w:autoSpaceDE w:val="0"/>
              <w:autoSpaceDN w:val="0"/>
              <w:adjustRightInd w:val="0"/>
              <w:jc w:val="center"/>
              <w:rPr>
                <w:sz w:val="20"/>
              </w:rPr>
            </w:pPr>
            <w:r w:rsidRPr="00237879">
              <w:rPr>
                <w:sz w:val="20"/>
              </w:rPr>
              <w:t>0</w:t>
            </w:r>
          </w:p>
        </w:tc>
        <w:tc>
          <w:tcPr>
            <w:tcW w:w="251" w:type="pct"/>
            <w:tcBorders>
              <w:left w:val="single" w:sz="8" w:space="0" w:color="auto"/>
              <w:bottom w:val="single" w:sz="8" w:space="0" w:color="auto"/>
              <w:right w:val="single" w:sz="8" w:space="0" w:color="auto"/>
            </w:tcBorders>
          </w:tcPr>
          <w:p w:rsidR="00ED2717" w:rsidRPr="00237879" w:rsidRDefault="00ED2717" w:rsidP="00AF0E0E">
            <w:r w:rsidRPr="00237879">
              <w:rPr>
                <w:sz w:val="20"/>
              </w:rPr>
              <w:t>0</w:t>
            </w:r>
          </w:p>
        </w:tc>
        <w:tc>
          <w:tcPr>
            <w:tcW w:w="252" w:type="pct"/>
            <w:tcBorders>
              <w:left w:val="single" w:sz="8" w:space="0" w:color="auto"/>
              <w:bottom w:val="single" w:sz="8" w:space="0" w:color="auto"/>
              <w:right w:val="single" w:sz="8" w:space="0" w:color="auto"/>
            </w:tcBorders>
          </w:tcPr>
          <w:p w:rsidR="00ED2717" w:rsidRPr="00237879" w:rsidRDefault="00ED2717" w:rsidP="00AF0E0E">
            <w:r w:rsidRPr="00237879">
              <w:rPr>
                <w:sz w:val="20"/>
              </w:rPr>
              <w:t>0</w:t>
            </w:r>
          </w:p>
        </w:tc>
      </w:tr>
      <w:tr w:rsidR="00ED2717" w:rsidRPr="00237879" w:rsidTr="00D70630">
        <w:trPr>
          <w:trHeight w:val="379"/>
          <w:tblCellSpacing w:w="5" w:type="nil"/>
        </w:trPr>
        <w:tc>
          <w:tcPr>
            <w:tcW w:w="278" w:type="pct"/>
            <w:vMerge/>
            <w:tcBorders>
              <w:left w:val="single" w:sz="8" w:space="0" w:color="auto"/>
              <w:bottom w:val="single" w:sz="4" w:space="0" w:color="auto"/>
              <w:right w:val="single" w:sz="8" w:space="0" w:color="auto"/>
            </w:tcBorders>
          </w:tcPr>
          <w:p w:rsidR="00ED2717" w:rsidRPr="00237879" w:rsidRDefault="00ED2717" w:rsidP="00AF0E0E">
            <w:pPr>
              <w:autoSpaceDE w:val="0"/>
              <w:autoSpaceDN w:val="0"/>
              <w:adjustRightInd w:val="0"/>
              <w:jc w:val="both"/>
              <w:rPr>
                <w:sz w:val="20"/>
              </w:rPr>
            </w:pPr>
          </w:p>
        </w:tc>
        <w:tc>
          <w:tcPr>
            <w:tcW w:w="553" w:type="pct"/>
            <w:vMerge/>
            <w:tcBorders>
              <w:left w:val="single" w:sz="8" w:space="0" w:color="auto"/>
              <w:bottom w:val="single" w:sz="4" w:space="0" w:color="auto"/>
              <w:right w:val="single" w:sz="8" w:space="0" w:color="auto"/>
            </w:tcBorders>
          </w:tcPr>
          <w:p w:rsidR="00ED2717" w:rsidRPr="00237879" w:rsidRDefault="00ED2717" w:rsidP="00AF0E0E">
            <w:pPr>
              <w:autoSpaceDE w:val="0"/>
              <w:autoSpaceDN w:val="0"/>
              <w:adjustRightInd w:val="0"/>
              <w:jc w:val="both"/>
              <w:rPr>
                <w:sz w:val="20"/>
              </w:rPr>
            </w:pPr>
          </w:p>
        </w:tc>
        <w:tc>
          <w:tcPr>
            <w:tcW w:w="553" w:type="pct"/>
            <w:vMerge/>
            <w:tcBorders>
              <w:left w:val="single" w:sz="8" w:space="0" w:color="auto"/>
              <w:bottom w:val="single" w:sz="4" w:space="0" w:color="auto"/>
              <w:right w:val="single" w:sz="8" w:space="0" w:color="auto"/>
            </w:tcBorders>
          </w:tcPr>
          <w:p w:rsidR="00ED2717" w:rsidRPr="00237879" w:rsidRDefault="00ED2717" w:rsidP="00AF0E0E">
            <w:pPr>
              <w:autoSpaceDE w:val="0"/>
              <w:autoSpaceDN w:val="0"/>
              <w:adjustRightInd w:val="0"/>
              <w:rPr>
                <w:sz w:val="20"/>
              </w:rPr>
            </w:pPr>
          </w:p>
        </w:tc>
        <w:tc>
          <w:tcPr>
            <w:tcW w:w="552" w:type="pct"/>
            <w:vMerge/>
            <w:tcBorders>
              <w:left w:val="single" w:sz="8" w:space="0" w:color="auto"/>
              <w:bottom w:val="single" w:sz="4" w:space="0" w:color="auto"/>
              <w:right w:val="single" w:sz="8" w:space="0" w:color="auto"/>
            </w:tcBorders>
            <w:vAlign w:val="center"/>
          </w:tcPr>
          <w:p w:rsidR="00ED2717" w:rsidRPr="00237879" w:rsidRDefault="00ED2717" w:rsidP="00AF0E0E">
            <w:pPr>
              <w:autoSpaceDE w:val="0"/>
              <w:autoSpaceDN w:val="0"/>
              <w:adjustRightInd w:val="0"/>
              <w:jc w:val="center"/>
              <w:rPr>
                <w:sz w:val="20"/>
              </w:rPr>
            </w:pPr>
          </w:p>
        </w:tc>
        <w:tc>
          <w:tcPr>
            <w:tcW w:w="1606" w:type="pct"/>
            <w:tcBorders>
              <w:left w:val="single" w:sz="8" w:space="0" w:color="auto"/>
              <w:bottom w:val="single" w:sz="8" w:space="0" w:color="auto"/>
              <w:right w:val="single" w:sz="8" w:space="0" w:color="auto"/>
            </w:tcBorders>
          </w:tcPr>
          <w:p w:rsidR="00ED2717" w:rsidRPr="00237879" w:rsidRDefault="00ED2717" w:rsidP="00AF0E0E">
            <w:pPr>
              <w:autoSpaceDE w:val="0"/>
              <w:autoSpaceDN w:val="0"/>
              <w:adjustRightInd w:val="0"/>
              <w:rPr>
                <w:sz w:val="20"/>
              </w:rPr>
            </w:pPr>
            <w:r w:rsidRPr="00237879">
              <w:rPr>
                <w:sz w:val="20"/>
              </w:rPr>
              <w:t xml:space="preserve">собственные доходы районного бюджета </w:t>
            </w:r>
          </w:p>
        </w:tc>
        <w:tc>
          <w:tcPr>
            <w:tcW w:w="303" w:type="pct"/>
            <w:tcBorders>
              <w:left w:val="single" w:sz="8" w:space="0" w:color="auto"/>
              <w:bottom w:val="single" w:sz="8" w:space="0" w:color="auto"/>
              <w:right w:val="single" w:sz="8" w:space="0" w:color="auto"/>
            </w:tcBorders>
          </w:tcPr>
          <w:p w:rsidR="00ED2717" w:rsidRPr="00237879" w:rsidRDefault="00ED2717" w:rsidP="00AF0E0E">
            <w:pPr>
              <w:autoSpaceDE w:val="0"/>
              <w:autoSpaceDN w:val="0"/>
              <w:adjustRightInd w:val="0"/>
              <w:jc w:val="center"/>
              <w:rPr>
                <w:sz w:val="20"/>
              </w:rPr>
            </w:pPr>
          </w:p>
        </w:tc>
        <w:tc>
          <w:tcPr>
            <w:tcW w:w="299" w:type="pct"/>
            <w:tcBorders>
              <w:left w:val="single" w:sz="8" w:space="0" w:color="auto"/>
              <w:bottom w:val="single" w:sz="8" w:space="0" w:color="auto"/>
              <w:right w:val="single" w:sz="8" w:space="0" w:color="auto"/>
            </w:tcBorders>
          </w:tcPr>
          <w:p w:rsidR="00ED2717" w:rsidRPr="00237879" w:rsidRDefault="00ED2717" w:rsidP="00AF0E0E">
            <w:pPr>
              <w:autoSpaceDE w:val="0"/>
              <w:autoSpaceDN w:val="0"/>
              <w:adjustRightInd w:val="0"/>
              <w:jc w:val="center"/>
              <w:rPr>
                <w:sz w:val="20"/>
              </w:rPr>
            </w:pPr>
          </w:p>
        </w:tc>
        <w:tc>
          <w:tcPr>
            <w:tcW w:w="353" w:type="pct"/>
            <w:tcBorders>
              <w:left w:val="single" w:sz="8" w:space="0" w:color="auto"/>
              <w:bottom w:val="single" w:sz="8" w:space="0" w:color="auto"/>
              <w:right w:val="single" w:sz="8" w:space="0" w:color="auto"/>
            </w:tcBorders>
          </w:tcPr>
          <w:p w:rsidR="00ED2717" w:rsidRPr="00237879" w:rsidRDefault="00ED2717" w:rsidP="00AF0E0E">
            <w:pPr>
              <w:autoSpaceDE w:val="0"/>
              <w:autoSpaceDN w:val="0"/>
              <w:adjustRightInd w:val="0"/>
              <w:jc w:val="center"/>
              <w:rPr>
                <w:sz w:val="20"/>
              </w:rPr>
            </w:pPr>
          </w:p>
        </w:tc>
        <w:tc>
          <w:tcPr>
            <w:tcW w:w="251" w:type="pct"/>
            <w:tcBorders>
              <w:left w:val="single" w:sz="8" w:space="0" w:color="auto"/>
              <w:bottom w:val="single" w:sz="8" w:space="0" w:color="auto"/>
              <w:right w:val="single" w:sz="8" w:space="0" w:color="auto"/>
            </w:tcBorders>
          </w:tcPr>
          <w:p w:rsidR="00ED2717" w:rsidRPr="00237879" w:rsidRDefault="00ED2717" w:rsidP="00AF0E0E"/>
        </w:tc>
        <w:tc>
          <w:tcPr>
            <w:tcW w:w="252" w:type="pct"/>
            <w:tcBorders>
              <w:left w:val="single" w:sz="8" w:space="0" w:color="auto"/>
              <w:bottom w:val="single" w:sz="8" w:space="0" w:color="auto"/>
              <w:right w:val="single" w:sz="8" w:space="0" w:color="auto"/>
            </w:tcBorders>
          </w:tcPr>
          <w:p w:rsidR="00ED2717" w:rsidRPr="00237879" w:rsidRDefault="00ED2717" w:rsidP="00AF0E0E"/>
        </w:tc>
      </w:tr>
      <w:tr w:rsidR="00ED2717" w:rsidRPr="00237879" w:rsidTr="00D70630">
        <w:trPr>
          <w:tblCellSpacing w:w="5" w:type="nil"/>
        </w:trPr>
        <w:tc>
          <w:tcPr>
            <w:tcW w:w="278" w:type="pct"/>
            <w:vMerge/>
            <w:tcBorders>
              <w:left w:val="single" w:sz="8" w:space="0" w:color="auto"/>
              <w:bottom w:val="single" w:sz="4" w:space="0" w:color="auto"/>
              <w:right w:val="single" w:sz="8" w:space="0" w:color="auto"/>
            </w:tcBorders>
          </w:tcPr>
          <w:p w:rsidR="00ED2717" w:rsidRPr="00237879" w:rsidRDefault="00ED2717" w:rsidP="00AF0E0E">
            <w:pPr>
              <w:autoSpaceDE w:val="0"/>
              <w:autoSpaceDN w:val="0"/>
              <w:adjustRightInd w:val="0"/>
              <w:jc w:val="both"/>
              <w:rPr>
                <w:sz w:val="20"/>
              </w:rPr>
            </w:pPr>
          </w:p>
        </w:tc>
        <w:tc>
          <w:tcPr>
            <w:tcW w:w="553" w:type="pct"/>
            <w:vMerge/>
            <w:tcBorders>
              <w:left w:val="single" w:sz="8" w:space="0" w:color="auto"/>
              <w:bottom w:val="single" w:sz="4" w:space="0" w:color="auto"/>
              <w:right w:val="single" w:sz="8" w:space="0" w:color="auto"/>
            </w:tcBorders>
          </w:tcPr>
          <w:p w:rsidR="00ED2717" w:rsidRPr="00237879" w:rsidRDefault="00ED2717" w:rsidP="00AF0E0E">
            <w:pPr>
              <w:autoSpaceDE w:val="0"/>
              <w:autoSpaceDN w:val="0"/>
              <w:adjustRightInd w:val="0"/>
              <w:jc w:val="both"/>
              <w:rPr>
                <w:sz w:val="20"/>
              </w:rPr>
            </w:pPr>
          </w:p>
        </w:tc>
        <w:tc>
          <w:tcPr>
            <w:tcW w:w="553" w:type="pct"/>
            <w:vMerge/>
            <w:tcBorders>
              <w:left w:val="single" w:sz="8" w:space="0" w:color="auto"/>
              <w:bottom w:val="single" w:sz="4" w:space="0" w:color="auto"/>
              <w:right w:val="single" w:sz="8" w:space="0" w:color="auto"/>
            </w:tcBorders>
          </w:tcPr>
          <w:p w:rsidR="00ED2717" w:rsidRPr="00237879" w:rsidRDefault="00ED2717" w:rsidP="00AF0E0E">
            <w:pPr>
              <w:autoSpaceDE w:val="0"/>
              <w:autoSpaceDN w:val="0"/>
              <w:adjustRightInd w:val="0"/>
              <w:rPr>
                <w:sz w:val="20"/>
              </w:rPr>
            </w:pPr>
          </w:p>
        </w:tc>
        <w:tc>
          <w:tcPr>
            <w:tcW w:w="552" w:type="pct"/>
            <w:vMerge/>
            <w:tcBorders>
              <w:left w:val="single" w:sz="8" w:space="0" w:color="auto"/>
              <w:bottom w:val="single" w:sz="4" w:space="0" w:color="auto"/>
              <w:right w:val="single" w:sz="8" w:space="0" w:color="auto"/>
            </w:tcBorders>
            <w:vAlign w:val="center"/>
          </w:tcPr>
          <w:p w:rsidR="00ED2717" w:rsidRPr="00237879" w:rsidRDefault="00ED2717" w:rsidP="00AF0E0E">
            <w:pPr>
              <w:autoSpaceDE w:val="0"/>
              <w:autoSpaceDN w:val="0"/>
              <w:adjustRightInd w:val="0"/>
              <w:jc w:val="center"/>
              <w:rPr>
                <w:sz w:val="20"/>
              </w:rPr>
            </w:pPr>
          </w:p>
        </w:tc>
        <w:tc>
          <w:tcPr>
            <w:tcW w:w="1606" w:type="pct"/>
            <w:tcBorders>
              <w:left w:val="single" w:sz="8" w:space="0" w:color="auto"/>
              <w:bottom w:val="single" w:sz="8" w:space="0" w:color="auto"/>
              <w:right w:val="single" w:sz="8" w:space="0" w:color="auto"/>
            </w:tcBorders>
          </w:tcPr>
          <w:p w:rsidR="00ED2717" w:rsidRPr="00237879" w:rsidRDefault="00ED2717" w:rsidP="00AF0E0E">
            <w:pPr>
              <w:autoSpaceDE w:val="0"/>
              <w:autoSpaceDN w:val="0"/>
              <w:adjustRightInd w:val="0"/>
              <w:rPr>
                <w:sz w:val="20"/>
              </w:rPr>
            </w:pPr>
            <w:r w:rsidRPr="00237879">
              <w:rPr>
                <w:sz w:val="20"/>
              </w:rPr>
              <w:t>субвенции и субсидии из областного бюджета за счет средств федерального бюджета</w:t>
            </w:r>
          </w:p>
        </w:tc>
        <w:tc>
          <w:tcPr>
            <w:tcW w:w="303" w:type="pct"/>
            <w:tcBorders>
              <w:left w:val="single" w:sz="8" w:space="0" w:color="auto"/>
              <w:bottom w:val="single" w:sz="8" w:space="0" w:color="auto"/>
              <w:right w:val="single" w:sz="8" w:space="0" w:color="auto"/>
            </w:tcBorders>
          </w:tcPr>
          <w:p w:rsidR="00ED2717" w:rsidRPr="00237879" w:rsidRDefault="00ED2717" w:rsidP="00AF0E0E">
            <w:pPr>
              <w:autoSpaceDE w:val="0"/>
              <w:autoSpaceDN w:val="0"/>
              <w:adjustRightInd w:val="0"/>
              <w:jc w:val="center"/>
              <w:rPr>
                <w:sz w:val="20"/>
              </w:rPr>
            </w:pPr>
          </w:p>
        </w:tc>
        <w:tc>
          <w:tcPr>
            <w:tcW w:w="299" w:type="pct"/>
            <w:tcBorders>
              <w:left w:val="single" w:sz="8" w:space="0" w:color="auto"/>
              <w:bottom w:val="single" w:sz="8" w:space="0" w:color="auto"/>
              <w:right w:val="single" w:sz="8" w:space="0" w:color="auto"/>
            </w:tcBorders>
          </w:tcPr>
          <w:p w:rsidR="00ED2717" w:rsidRPr="00237879" w:rsidRDefault="00ED2717" w:rsidP="00AF0E0E">
            <w:pPr>
              <w:autoSpaceDE w:val="0"/>
              <w:autoSpaceDN w:val="0"/>
              <w:adjustRightInd w:val="0"/>
              <w:jc w:val="center"/>
              <w:rPr>
                <w:sz w:val="20"/>
              </w:rPr>
            </w:pPr>
          </w:p>
        </w:tc>
        <w:tc>
          <w:tcPr>
            <w:tcW w:w="353" w:type="pct"/>
            <w:tcBorders>
              <w:left w:val="single" w:sz="8" w:space="0" w:color="auto"/>
              <w:bottom w:val="single" w:sz="8" w:space="0" w:color="auto"/>
              <w:right w:val="single" w:sz="8" w:space="0" w:color="auto"/>
            </w:tcBorders>
          </w:tcPr>
          <w:p w:rsidR="00ED2717" w:rsidRPr="00237879" w:rsidRDefault="00ED2717" w:rsidP="00AF0E0E">
            <w:pPr>
              <w:autoSpaceDE w:val="0"/>
              <w:autoSpaceDN w:val="0"/>
              <w:adjustRightInd w:val="0"/>
              <w:jc w:val="center"/>
              <w:rPr>
                <w:sz w:val="20"/>
              </w:rPr>
            </w:pPr>
          </w:p>
        </w:tc>
        <w:tc>
          <w:tcPr>
            <w:tcW w:w="251" w:type="pct"/>
            <w:tcBorders>
              <w:left w:val="single" w:sz="8" w:space="0" w:color="auto"/>
              <w:bottom w:val="single" w:sz="8" w:space="0" w:color="auto"/>
              <w:right w:val="single" w:sz="8" w:space="0" w:color="auto"/>
            </w:tcBorders>
          </w:tcPr>
          <w:p w:rsidR="00ED2717" w:rsidRPr="00237879" w:rsidRDefault="00ED2717" w:rsidP="00AF0E0E">
            <w:pPr>
              <w:autoSpaceDE w:val="0"/>
              <w:autoSpaceDN w:val="0"/>
              <w:adjustRightInd w:val="0"/>
              <w:jc w:val="center"/>
              <w:rPr>
                <w:sz w:val="20"/>
              </w:rPr>
            </w:pPr>
          </w:p>
        </w:tc>
        <w:tc>
          <w:tcPr>
            <w:tcW w:w="252" w:type="pct"/>
            <w:tcBorders>
              <w:left w:val="single" w:sz="8" w:space="0" w:color="auto"/>
              <w:bottom w:val="single" w:sz="8" w:space="0" w:color="auto"/>
              <w:right w:val="single" w:sz="8" w:space="0" w:color="auto"/>
            </w:tcBorders>
          </w:tcPr>
          <w:p w:rsidR="00ED2717" w:rsidRPr="00237879" w:rsidRDefault="00ED2717" w:rsidP="00AF0E0E">
            <w:pPr>
              <w:autoSpaceDE w:val="0"/>
              <w:autoSpaceDN w:val="0"/>
              <w:adjustRightInd w:val="0"/>
              <w:jc w:val="center"/>
              <w:rPr>
                <w:sz w:val="20"/>
              </w:rPr>
            </w:pPr>
          </w:p>
        </w:tc>
      </w:tr>
      <w:tr w:rsidR="00ED2717" w:rsidRPr="00237879" w:rsidTr="00D70630">
        <w:trPr>
          <w:tblCellSpacing w:w="5" w:type="nil"/>
        </w:trPr>
        <w:tc>
          <w:tcPr>
            <w:tcW w:w="278" w:type="pct"/>
            <w:vMerge/>
            <w:tcBorders>
              <w:left w:val="single" w:sz="8" w:space="0" w:color="auto"/>
              <w:bottom w:val="single" w:sz="4" w:space="0" w:color="auto"/>
              <w:right w:val="single" w:sz="8" w:space="0" w:color="auto"/>
            </w:tcBorders>
          </w:tcPr>
          <w:p w:rsidR="00ED2717" w:rsidRPr="00237879" w:rsidRDefault="00ED2717" w:rsidP="00AF0E0E">
            <w:pPr>
              <w:autoSpaceDE w:val="0"/>
              <w:autoSpaceDN w:val="0"/>
              <w:adjustRightInd w:val="0"/>
              <w:jc w:val="both"/>
              <w:rPr>
                <w:sz w:val="20"/>
              </w:rPr>
            </w:pPr>
          </w:p>
        </w:tc>
        <w:tc>
          <w:tcPr>
            <w:tcW w:w="553" w:type="pct"/>
            <w:vMerge/>
            <w:tcBorders>
              <w:left w:val="single" w:sz="8" w:space="0" w:color="auto"/>
              <w:bottom w:val="single" w:sz="4" w:space="0" w:color="auto"/>
              <w:right w:val="single" w:sz="8" w:space="0" w:color="auto"/>
            </w:tcBorders>
          </w:tcPr>
          <w:p w:rsidR="00ED2717" w:rsidRPr="00237879" w:rsidRDefault="00ED2717" w:rsidP="00AF0E0E">
            <w:pPr>
              <w:autoSpaceDE w:val="0"/>
              <w:autoSpaceDN w:val="0"/>
              <w:adjustRightInd w:val="0"/>
              <w:jc w:val="both"/>
              <w:rPr>
                <w:sz w:val="20"/>
              </w:rPr>
            </w:pPr>
          </w:p>
        </w:tc>
        <w:tc>
          <w:tcPr>
            <w:tcW w:w="553" w:type="pct"/>
            <w:vMerge/>
            <w:tcBorders>
              <w:left w:val="single" w:sz="8" w:space="0" w:color="auto"/>
              <w:bottom w:val="single" w:sz="4" w:space="0" w:color="auto"/>
              <w:right w:val="single" w:sz="8" w:space="0" w:color="auto"/>
            </w:tcBorders>
          </w:tcPr>
          <w:p w:rsidR="00ED2717" w:rsidRPr="00237879" w:rsidRDefault="00ED2717" w:rsidP="00AF0E0E">
            <w:pPr>
              <w:autoSpaceDE w:val="0"/>
              <w:autoSpaceDN w:val="0"/>
              <w:adjustRightInd w:val="0"/>
              <w:rPr>
                <w:sz w:val="20"/>
              </w:rPr>
            </w:pPr>
          </w:p>
        </w:tc>
        <w:tc>
          <w:tcPr>
            <w:tcW w:w="552" w:type="pct"/>
            <w:vMerge/>
            <w:tcBorders>
              <w:left w:val="single" w:sz="8" w:space="0" w:color="auto"/>
              <w:bottom w:val="single" w:sz="4" w:space="0" w:color="auto"/>
              <w:right w:val="single" w:sz="8" w:space="0" w:color="auto"/>
            </w:tcBorders>
            <w:vAlign w:val="center"/>
          </w:tcPr>
          <w:p w:rsidR="00ED2717" w:rsidRPr="00237879" w:rsidRDefault="00ED2717" w:rsidP="00AF0E0E">
            <w:pPr>
              <w:autoSpaceDE w:val="0"/>
              <w:autoSpaceDN w:val="0"/>
              <w:adjustRightInd w:val="0"/>
              <w:jc w:val="center"/>
              <w:rPr>
                <w:sz w:val="20"/>
              </w:rPr>
            </w:pPr>
          </w:p>
        </w:tc>
        <w:tc>
          <w:tcPr>
            <w:tcW w:w="1606" w:type="pct"/>
            <w:tcBorders>
              <w:left w:val="single" w:sz="8" w:space="0" w:color="auto"/>
              <w:bottom w:val="single" w:sz="8" w:space="0" w:color="auto"/>
              <w:right w:val="single" w:sz="8" w:space="0" w:color="auto"/>
            </w:tcBorders>
          </w:tcPr>
          <w:p w:rsidR="00ED2717" w:rsidRPr="00237879" w:rsidRDefault="00ED2717" w:rsidP="00AF0E0E">
            <w:pPr>
              <w:autoSpaceDE w:val="0"/>
              <w:autoSpaceDN w:val="0"/>
              <w:adjustRightInd w:val="0"/>
              <w:rPr>
                <w:sz w:val="20"/>
              </w:rPr>
            </w:pPr>
            <w:r w:rsidRPr="00237879">
              <w:rPr>
                <w:sz w:val="20"/>
              </w:rPr>
              <w:t>субвенции и субсидии из областного бюджета за счет собственных средств областного бюджета</w:t>
            </w:r>
          </w:p>
        </w:tc>
        <w:tc>
          <w:tcPr>
            <w:tcW w:w="303" w:type="pct"/>
            <w:tcBorders>
              <w:left w:val="single" w:sz="8" w:space="0" w:color="auto"/>
              <w:bottom w:val="single" w:sz="8" w:space="0" w:color="auto"/>
              <w:right w:val="single" w:sz="8" w:space="0" w:color="auto"/>
            </w:tcBorders>
          </w:tcPr>
          <w:p w:rsidR="00ED2717" w:rsidRPr="00237879" w:rsidRDefault="00ED2717" w:rsidP="00AF0E0E">
            <w:pPr>
              <w:autoSpaceDE w:val="0"/>
              <w:autoSpaceDN w:val="0"/>
              <w:adjustRightInd w:val="0"/>
              <w:jc w:val="center"/>
              <w:rPr>
                <w:sz w:val="20"/>
              </w:rPr>
            </w:pPr>
          </w:p>
        </w:tc>
        <w:tc>
          <w:tcPr>
            <w:tcW w:w="299" w:type="pct"/>
            <w:tcBorders>
              <w:left w:val="single" w:sz="8" w:space="0" w:color="auto"/>
              <w:bottom w:val="single" w:sz="8" w:space="0" w:color="auto"/>
              <w:right w:val="single" w:sz="8" w:space="0" w:color="auto"/>
            </w:tcBorders>
          </w:tcPr>
          <w:p w:rsidR="00ED2717" w:rsidRPr="00237879" w:rsidRDefault="00ED2717" w:rsidP="00AF0E0E">
            <w:pPr>
              <w:autoSpaceDE w:val="0"/>
              <w:autoSpaceDN w:val="0"/>
              <w:adjustRightInd w:val="0"/>
              <w:jc w:val="center"/>
              <w:rPr>
                <w:sz w:val="20"/>
              </w:rPr>
            </w:pPr>
          </w:p>
        </w:tc>
        <w:tc>
          <w:tcPr>
            <w:tcW w:w="353" w:type="pct"/>
            <w:tcBorders>
              <w:left w:val="single" w:sz="8" w:space="0" w:color="auto"/>
              <w:bottom w:val="single" w:sz="8" w:space="0" w:color="auto"/>
              <w:right w:val="single" w:sz="8" w:space="0" w:color="auto"/>
            </w:tcBorders>
          </w:tcPr>
          <w:p w:rsidR="00ED2717" w:rsidRPr="00237879" w:rsidRDefault="00ED2717" w:rsidP="00AF0E0E">
            <w:pPr>
              <w:autoSpaceDE w:val="0"/>
              <w:autoSpaceDN w:val="0"/>
              <w:adjustRightInd w:val="0"/>
              <w:jc w:val="center"/>
              <w:rPr>
                <w:sz w:val="20"/>
              </w:rPr>
            </w:pPr>
          </w:p>
        </w:tc>
        <w:tc>
          <w:tcPr>
            <w:tcW w:w="251" w:type="pct"/>
            <w:tcBorders>
              <w:left w:val="single" w:sz="8" w:space="0" w:color="auto"/>
              <w:bottom w:val="single" w:sz="8" w:space="0" w:color="auto"/>
              <w:right w:val="single" w:sz="8" w:space="0" w:color="auto"/>
            </w:tcBorders>
          </w:tcPr>
          <w:p w:rsidR="00ED2717" w:rsidRPr="00237879" w:rsidRDefault="00ED2717" w:rsidP="00AF0E0E">
            <w:pPr>
              <w:autoSpaceDE w:val="0"/>
              <w:autoSpaceDN w:val="0"/>
              <w:adjustRightInd w:val="0"/>
              <w:jc w:val="center"/>
              <w:rPr>
                <w:sz w:val="20"/>
              </w:rPr>
            </w:pPr>
          </w:p>
        </w:tc>
        <w:tc>
          <w:tcPr>
            <w:tcW w:w="252" w:type="pct"/>
            <w:tcBorders>
              <w:left w:val="single" w:sz="8" w:space="0" w:color="auto"/>
              <w:bottom w:val="single" w:sz="8" w:space="0" w:color="auto"/>
              <w:right w:val="single" w:sz="8" w:space="0" w:color="auto"/>
            </w:tcBorders>
          </w:tcPr>
          <w:p w:rsidR="00ED2717" w:rsidRPr="00237879" w:rsidRDefault="00ED2717" w:rsidP="00AF0E0E">
            <w:pPr>
              <w:autoSpaceDE w:val="0"/>
              <w:autoSpaceDN w:val="0"/>
              <w:adjustRightInd w:val="0"/>
              <w:jc w:val="center"/>
              <w:rPr>
                <w:sz w:val="20"/>
              </w:rPr>
            </w:pPr>
          </w:p>
        </w:tc>
      </w:tr>
      <w:tr w:rsidR="00ED2717" w:rsidRPr="00237879" w:rsidTr="00D70630">
        <w:trPr>
          <w:tblCellSpacing w:w="5" w:type="nil"/>
        </w:trPr>
        <w:tc>
          <w:tcPr>
            <w:tcW w:w="278" w:type="pct"/>
            <w:vMerge/>
            <w:tcBorders>
              <w:left w:val="single" w:sz="8" w:space="0" w:color="auto"/>
              <w:bottom w:val="single" w:sz="4" w:space="0" w:color="auto"/>
              <w:right w:val="single" w:sz="8" w:space="0" w:color="auto"/>
            </w:tcBorders>
          </w:tcPr>
          <w:p w:rsidR="00ED2717" w:rsidRPr="00237879" w:rsidRDefault="00ED2717" w:rsidP="00AF0E0E">
            <w:pPr>
              <w:autoSpaceDE w:val="0"/>
              <w:autoSpaceDN w:val="0"/>
              <w:adjustRightInd w:val="0"/>
              <w:jc w:val="both"/>
              <w:rPr>
                <w:sz w:val="20"/>
              </w:rPr>
            </w:pPr>
          </w:p>
        </w:tc>
        <w:tc>
          <w:tcPr>
            <w:tcW w:w="553" w:type="pct"/>
            <w:vMerge/>
            <w:tcBorders>
              <w:left w:val="single" w:sz="8" w:space="0" w:color="auto"/>
              <w:bottom w:val="single" w:sz="4" w:space="0" w:color="auto"/>
              <w:right w:val="single" w:sz="8" w:space="0" w:color="auto"/>
            </w:tcBorders>
          </w:tcPr>
          <w:p w:rsidR="00ED2717" w:rsidRPr="00237879" w:rsidRDefault="00ED2717" w:rsidP="00AF0E0E">
            <w:pPr>
              <w:autoSpaceDE w:val="0"/>
              <w:autoSpaceDN w:val="0"/>
              <w:adjustRightInd w:val="0"/>
              <w:jc w:val="both"/>
              <w:rPr>
                <w:sz w:val="20"/>
              </w:rPr>
            </w:pPr>
          </w:p>
        </w:tc>
        <w:tc>
          <w:tcPr>
            <w:tcW w:w="553" w:type="pct"/>
            <w:vMerge/>
            <w:tcBorders>
              <w:left w:val="single" w:sz="8" w:space="0" w:color="auto"/>
              <w:bottom w:val="single" w:sz="4" w:space="0" w:color="auto"/>
              <w:right w:val="single" w:sz="8" w:space="0" w:color="auto"/>
            </w:tcBorders>
          </w:tcPr>
          <w:p w:rsidR="00ED2717" w:rsidRPr="00237879" w:rsidRDefault="00ED2717" w:rsidP="00AF0E0E">
            <w:pPr>
              <w:autoSpaceDE w:val="0"/>
              <w:autoSpaceDN w:val="0"/>
              <w:adjustRightInd w:val="0"/>
              <w:rPr>
                <w:sz w:val="20"/>
              </w:rPr>
            </w:pPr>
          </w:p>
        </w:tc>
        <w:tc>
          <w:tcPr>
            <w:tcW w:w="552" w:type="pct"/>
            <w:vMerge/>
            <w:tcBorders>
              <w:left w:val="single" w:sz="8" w:space="0" w:color="auto"/>
              <w:bottom w:val="single" w:sz="4" w:space="0" w:color="auto"/>
              <w:right w:val="single" w:sz="8" w:space="0" w:color="auto"/>
            </w:tcBorders>
            <w:vAlign w:val="center"/>
          </w:tcPr>
          <w:p w:rsidR="00ED2717" w:rsidRPr="00237879" w:rsidRDefault="00ED2717" w:rsidP="00AF0E0E">
            <w:pPr>
              <w:autoSpaceDE w:val="0"/>
              <w:autoSpaceDN w:val="0"/>
              <w:adjustRightInd w:val="0"/>
              <w:jc w:val="center"/>
              <w:rPr>
                <w:sz w:val="20"/>
              </w:rPr>
            </w:pPr>
          </w:p>
        </w:tc>
        <w:tc>
          <w:tcPr>
            <w:tcW w:w="1606" w:type="pct"/>
            <w:tcBorders>
              <w:left w:val="single" w:sz="8" w:space="0" w:color="auto"/>
              <w:bottom w:val="single" w:sz="8" w:space="0" w:color="auto"/>
              <w:right w:val="single" w:sz="8" w:space="0" w:color="auto"/>
            </w:tcBorders>
          </w:tcPr>
          <w:p w:rsidR="00ED2717" w:rsidRPr="00237879" w:rsidRDefault="00ED2717" w:rsidP="00AF0E0E">
            <w:pPr>
              <w:autoSpaceDE w:val="0"/>
              <w:autoSpaceDN w:val="0"/>
              <w:adjustRightInd w:val="0"/>
              <w:rPr>
                <w:sz w:val="20"/>
              </w:rPr>
            </w:pPr>
            <w:r w:rsidRPr="00237879">
              <w:rPr>
                <w:sz w:val="20"/>
              </w:rPr>
              <w:t xml:space="preserve">безвозмездные поступления физических и юридических лиц </w:t>
            </w:r>
          </w:p>
        </w:tc>
        <w:tc>
          <w:tcPr>
            <w:tcW w:w="303" w:type="pct"/>
            <w:tcBorders>
              <w:left w:val="single" w:sz="8" w:space="0" w:color="auto"/>
              <w:bottom w:val="single" w:sz="8" w:space="0" w:color="auto"/>
              <w:right w:val="single" w:sz="8" w:space="0" w:color="auto"/>
            </w:tcBorders>
          </w:tcPr>
          <w:p w:rsidR="00ED2717" w:rsidRPr="00237879" w:rsidRDefault="00ED2717" w:rsidP="00AF0E0E">
            <w:pPr>
              <w:autoSpaceDE w:val="0"/>
              <w:autoSpaceDN w:val="0"/>
              <w:adjustRightInd w:val="0"/>
              <w:jc w:val="center"/>
              <w:rPr>
                <w:sz w:val="20"/>
              </w:rPr>
            </w:pPr>
          </w:p>
        </w:tc>
        <w:tc>
          <w:tcPr>
            <w:tcW w:w="299" w:type="pct"/>
            <w:tcBorders>
              <w:left w:val="single" w:sz="8" w:space="0" w:color="auto"/>
              <w:bottom w:val="single" w:sz="8" w:space="0" w:color="auto"/>
              <w:right w:val="single" w:sz="8" w:space="0" w:color="auto"/>
            </w:tcBorders>
          </w:tcPr>
          <w:p w:rsidR="00ED2717" w:rsidRPr="00237879" w:rsidRDefault="00ED2717" w:rsidP="00AF0E0E">
            <w:pPr>
              <w:autoSpaceDE w:val="0"/>
              <w:autoSpaceDN w:val="0"/>
              <w:adjustRightInd w:val="0"/>
              <w:jc w:val="center"/>
              <w:rPr>
                <w:sz w:val="20"/>
              </w:rPr>
            </w:pPr>
          </w:p>
        </w:tc>
        <w:tc>
          <w:tcPr>
            <w:tcW w:w="353" w:type="pct"/>
            <w:tcBorders>
              <w:left w:val="single" w:sz="8" w:space="0" w:color="auto"/>
              <w:bottom w:val="single" w:sz="8" w:space="0" w:color="auto"/>
              <w:right w:val="single" w:sz="8" w:space="0" w:color="auto"/>
            </w:tcBorders>
          </w:tcPr>
          <w:p w:rsidR="00ED2717" w:rsidRPr="00237879" w:rsidRDefault="00ED2717" w:rsidP="00AF0E0E">
            <w:pPr>
              <w:autoSpaceDE w:val="0"/>
              <w:autoSpaceDN w:val="0"/>
              <w:adjustRightInd w:val="0"/>
              <w:jc w:val="center"/>
              <w:rPr>
                <w:sz w:val="20"/>
              </w:rPr>
            </w:pPr>
          </w:p>
        </w:tc>
        <w:tc>
          <w:tcPr>
            <w:tcW w:w="251" w:type="pct"/>
            <w:tcBorders>
              <w:left w:val="single" w:sz="8" w:space="0" w:color="auto"/>
              <w:bottom w:val="single" w:sz="8" w:space="0" w:color="auto"/>
              <w:right w:val="single" w:sz="8" w:space="0" w:color="auto"/>
            </w:tcBorders>
          </w:tcPr>
          <w:p w:rsidR="00ED2717" w:rsidRPr="00237879" w:rsidRDefault="00ED2717" w:rsidP="00AF0E0E">
            <w:pPr>
              <w:autoSpaceDE w:val="0"/>
              <w:autoSpaceDN w:val="0"/>
              <w:adjustRightInd w:val="0"/>
              <w:jc w:val="center"/>
              <w:rPr>
                <w:sz w:val="20"/>
              </w:rPr>
            </w:pPr>
          </w:p>
        </w:tc>
        <w:tc>
          <w:tcPr>
            <w:tcW w:w="252" w:type="pct"/>
            <w:tcBorders>
              <w:left w:val="single" w:sz="8" w:space="0" w:color="auto"/>
              <w:bottom w:val="single" w:sz="8" w:space="0" w:color="auto"/>
              <w:right w:val="single" w:sz="8" w:space="0" w:color="auto"/>
            </w:tcBorders>
          </w:tcPr>
          <w:p w:rsidR="00ED2717" w:rsidRPr="00237879" w:rsidRDefault="00ED2717" w:rsidP="00AF0E0E">
            <w:pPr>
              <w:autoSpaceDE w:val="0"/>
              <w:autoSpaceDN w:val="0"/>
              <w:adjustRightInd w:val="0"/>
              <w:jc w:val="center"/>
              <w:rPr>
                <w:sz w:val="20"/>
              </w:rPr>
            </w:pPr>
          </w:p>
        </w:tc>
      </w:tr>
      <w:tr w:rsidR="00ED2717" w:rsidRPr="00237879" w:rsidTr="00D70630">
        <w:trPr>
          <w:tblCellSpacing w:w="5" w:type="nil"/>
        </w:trPr>
        <w:tc>
          <w:tcPr>
            <w:tcW w:w="278" w:type="pct"/>
            <w:vMerge/>
            <w:tcBorders>
              <w:left w:val="single" w:sz="8" w:space="0" w:color="auto"/>
              <w:bottom w:val="single" w:sz="4" w:space="0" w:color="auto"/>
              <w:right w:val="single" w:sz="8" w:space="0" w:color="auto"/>
            </w:tcBorders>
          </w:tcPr>
          <w:p w:rsidR="00ED2717" w:rsidRPr="00237879" w:rsidRDefault="00ED2717" w:rsidP="00AF0E0E">
            <w:pPr>
              <w:autoSpaceDE w:val="0"/>
              <w:autoSpaceDN w:val="0"/>
              <w:adjustRightInd w:val="0"/>
              <w:jc w:val="both"/>
              <w:rPr>
                <w:sz w:val="20"/>
              </w:rPr>
            </w:pPr>
          </w:p>
        </w:tc>
        <w:tc>
          <w:tcPr>
            <w:tcW w:w="553" w:type="pct"/>
            <w:vMerge/>
            <w:tcBorders>
              <w:left w:val="single" w:sz="8" w:space="0" w:color="auto"/>
              <w:bottom w:val="single" w:sz="4" w:space="0" w:color="auto"/>
              <w:right w:val="single" w:sz="8" w:space="0" w:color="auto"/>
            </w:tcBorders>
          </w:tcPr>
          <w:p w:rsidR="00ED2717" w:rsidRPr="00237879" w:rsidRDefault="00ED2717" w:rsidP="00AF0E0E">
            <w:pPr>
              <w:autoSpaceDE w:val="0"/>
              <w:autoSpaceDN w:val="0"/>
              <w:adjustRightInd w:val="0"/>
              <w:jc w:val="both"/>
              <w:rPr>
                <w:sz w:val="20"/>
              </w:rPr>
            </w:pPr>
          </w:p>
        </w:tc>
        <w:tc>
          <w:tcPr>
            <w:tcW w:w="553" w:type="pct"/>
            <w:vMerge w:val="restart"/>
            <w:tcBorders>
              <w:left w:val="single" w:sz="8" w:space="0" w:color="auto"/>
              <w:bottom w:val="single" w:sz="4" w:space="0" w:color="auto"/>
              <w:right w:val="single" w:sz="8" w:space="0" w:color="auto"/>
            </w:tcBorders>
          </w:tcPr>
          <w:p w:rsidR="00ED2717" w:rsidRPr="00237879" w:rsidRDefault="00ED2717" w:rsidP="00AF0E0E">
            <w:pPr>
              <w:autoSpaceDE w:val="0"/>
              <w:autoSpaceDN w:val="0"/>
              <w:adjustRightInd w:val="0"/>
              <w:rPr>
                <w:i/>
                <w:strike/>
                <w:sz w:val="20"/>
              </w:rPr>
            </w:pPr>
            <w:r w:rsidRPr="00237879">
              <w:rPr>
                <w:sz w:val="20"/>
              </w:rPr>
              <w:t>Управление ЖКХ</w:t>
            </w:r>
          </w:p>
        </w:tc>
        <w:tc>
          <w:tcPr>
            <w:tcW w:w="552" w:type="pct"/>
            <w:vMerge w:val="restart"/>
            <w:tcBorders>
              <w:left w:val="single" w:sz="8" w:space="0" w:color="auto"/>
              <w:right w:val="single" w:sz="8" w:space="0" w:color="auto"/>
            </w:tcBorders>
            <w:vAlign w:val="center"/>
          </w:tcPr>
          <w:p w:rsidR="00ED2717" w:rsidRPr="00237879" w:rsidRDefault="00ED2717" w:rsidP="00AF0E0E">
            <w:pPr>
              <w:autoSpaceDE w:val="0"/>
              <w:autoSpaceDN w:val="0"/>
              <w:adjustRightInd w:val="0"/>
              <w:jc w:val="center"/>
              <w:rPr>
                <w:sz w:val="20"/>
              </w:rPr>
            </w:pPr>
            <w:r w:rsidRPr="00237879">
              <w:rPr>
                <w:sz w:val="20"/>
              </w:rPr>
              <w:t>Х</w:t>
            </w:r>
          </w:p>
        </w:tc>
        <w:tc>
          <w:tcPr>
            <w:tcW w:w="1606" w:type="pct"/>
            <w:tcBorders>
              <w:left w:val="single" w:sz="8" w:space="0" w:color="auto"/>
              <w:bottom w:val="single" w:sz="8" w:space="0" w:color="auto"/>
              <w:right w:val="single" w:sz="8" w:space="0" w:color="auto"/>
            </w:tcBorders>
          </w:tcPr>
          <w:p w:rsidR="00ED2717" w:rsidRPr="00237879" w:rsidRDefault="00ED2717" w:rsidP="00AF0E0E">
            <w:pPr>
              <w:autoSpaceDE w:val="0"/>
              <w:autoSpaceDN w:val="0"/>
              <w:adjustRightInd w:val="0"/>
              <w:rPr>
                <w:sz w:val="20"/>
              </w:rPr>
            </w:pPr>
            <w:r w:rsidRPr="00237879">
              <w:rPr>
                <w:sz w:val="20"/>
              </w:rPr>
              <w:t>всего, в том числе</w:t>
            </w:r>
          </w:p>
        </w:tc>
        <w:tc>
          <w:tcPr>
            <w:tcW w:w="303" w:type="pct"/>
            <w:tcBorders>
              <w:left w:val="single" w:sz="8" w:space="0" w:color="auto"/>
              <w:bottom w:val="single" w:sz="8" w:space="0" w:color="auto"/>
              <w:right w:val="single" w:sz="8" w:space="0" w:color="auto"/>
            </w:tcBorders>
          </w:tcPr>
          <w:p w:rsidR="00ED2717" w:rsidRPr="00237879" w:rsidRDefault="00ED2717" w:rsidP="000D56B3">
            <w:pPr>
              <w:autoSpaceDE w:val="0"/>
              <w:autoSpaceDN w:val="0"/>
              <w:adjustRightInd w:val="0"/>
              <w:jc w:val="center"/>
              <w:rPr>
                <w:sz w:val="20"/>
              </w:rPr>
            </w:pPr>
            <w:r w:rsidRPr="00237879">
              <w:rPr>
                <w:sz w:val="20"/>
              </w:rPr>
              <w:t>8114,2</w:t>
            </w:r>
          </w:p>
        </w:tc>
        <w:tc>
          <w:tcPr>
            <w:tcW w:w="299" w:type="pct"/>
            <w:tcBorders>
              <w:left w:val="single" w:sz="8" w:space="0" w:color="auto"/>
              <w:bottom w:val="single" w:sz="8" w:space="0" w:color="auto"/>
              <w:right w:val="single" w:sz="8" w:space="0" w:color="auto"/>
            </w:tcBorders>
          </w:tcPr>
          <w:p w:rsidR="00ED2717" w:rsidRPr="00237879" w:rsidRDefault="00ED2717" w:rsidP="000D56B3">
            <w:pPr>
              <w:autoSpaceDE w:val="0"/>
              <w:autoSpaceDN w:val="0"/>
              <w:adjustRightInd w:val="0"/>
              <w:jc w:val="center"/>
              <w:rPr>
                <w:sz w:val="20"/>
              </w:rPr>
            </w:pPr>
            <w:r w:rsidRPr="00237879">
              <w:rPr>
                <w:sz w:val="20"/>
              </w:rPr>
              <w:t>9011,2</w:t>
            </w:r>
          </w:p>
        </w:tc>
        <w:tc>
          <w:tcPr>
            <w:tcW w:w="353" w:type="pct"/>
            <w:tcBorders>
              <w:left w:val="single" w:sz="8" w:space="0" w:color="auto"/>
              <w:bottom w:val="single" w:sz="8" w:space="0" w:color="auto"/>
              <w:right w:val="single" w:sz="8" w:space="0" w:color="auto"/>
            </w:tcBorders>
          </w:tcPr>
          <w:p w:rsidR="00ED2717" w:rsidRPr="00237879" w:rsidRDefault="00ED2717" w:rsidP="000D56B3">
            <w:pPr>
              <w:autoSpaceDE w:val="0"/>
              <w:autoSpaceDN w:val="0"/>
              <w:adjustRightInd w:val="0"/>
              <w:jc w:val="center"/>
              <w:rPr>
                <w:sz w:val="20"/>
              </w:rPr>
            </w:pPr>
            <w:r w:rsidRPr="00237879">
              <w:rPr>
                <w:sz w:val="20"/>
              </w:rPr>
              <w:t>0</w:t>
            </w:r>
          </w:p>
        </w:tc>
        <w:tc>
          <w:tcPr>
            <w:tcW w:w="251" w:type="pct"/>
            <w:tcBorders>
              <w:left w:val="single" w:sz="8" w:space="0" w:color="auto"/>
              <w:bottom w:val="single" w:sz="8" w:space="0" w:color="auto"/>
              <w:right w:val="single" w:sz="8" w:space="0" w:color="auto"/>
            </w:tcBorders>
          </w:tcPr>
          <w:p w:rsidR="00ED2717" w:rsidRPr="00237879" w:rsidRDefault="00ED2717" w:rsidP="000D56B3">
            <w:r w:rsidRPr="00237879">
              <w:rPr>
                <w:sz w:val="20"/>
              </w:rPr>
              <w:t>0</w:t>
            </w:r>
          </w:p>
        </w:tc>
        <w:tc>
          <w:tcPr>
            <w:tcW w:w="252" w:type="pct"/>
            <w:tcBorders>
              <w:left w:val="single" w:sz="8" w:space="0" w:color="auto"/>
              <w:bottom w:val="single" w:sz="8" w:space="0" w:color="auto"/>
              <w:right w:val="single" w:sz="8" w:space="0" w:color="auto"/>
            </w:tcBorders>
          </w:tcPr>
          <w:p w:rsidR="00ED2717" w:rsidRPr="00237879" w:rsidRDefault="00ED2717" w:rsidP="000D56B3">
            <w:r w:rsidRPr="00237879">
              <w:rPr>
                <w:sz w:val="20"/>
              </w:rPr>
              <w:t>0</w:t>
            </w:r>
          </w:p>
        </w:tc>
      </w:tr>
      <w:tr w:rsidR="00ED2717" w:rsidRPr="00237879" w:rsidTr="00D70630">
        <w:trPr>
          <w:tblCellSpacing w:w="5" w:type="nil"/>
        </w:trPr>
        <w:tc>
          <w:tcPr>
            <w:tcW w:w="278" w:type="pct"/>
            <w:vMerge/>
            <w:tcBorders>
              <w:left w:val="single" w:sz="8" w:space="0" w:color="auto"/>
              <w:bottom w:val="single" w:sz="4" w:space="0" w:color="auto"/>
              <w:right w:val="single" w:sz="8" w:space="0" w:color="auto"/>
            </w:tcBorders>
          </w:tcPr>
          <w:p w:rsidR="00ED2717" w:rsidRPr="00237879" w:rsidRDefault="00ED2717" w:rsidP="00AF0E0E">
            <w:pPr>
              <w:autoSpaceDE w:val="0"/>
              <w:autoSpaceDN w:val="0"/>
              <w:adjustRightInd w:val="0"/>
              <w:jc w:val="both"/>
              <w:rPr>
                <w:sz w:val="20"/>
              </w:rPr>
            </w:pPr>
          </w:p>
        </w:tc>
        <w:tc>
          <w:tcPr>
            <w:tcW w:w="553" w:type="pct"/>
            <w:vMerge/>
            <w:tcBorders>
              <w:left w:val="single" w:sz="8" w:space="0" w:color="auto"/>
              <w:bottom w:val="single" w:sz="4" w:space="0" w:color="auto"/>
              <w:right w:val="single" w:sz="8" w:space="0" w:color="auto"/>
            </w:tcBorders>
          </w:tcPr>
          <w:p w:rsidR="00ED2717" w:rsidRPr="00237879" w:rsidRDefault="00ED2717" w:rsidP="00AF0E0E">
            <w:pPr>
              <w:autoSpaceDE w:val="0"/>
              <w:autoSpaceDN w:val="0"/>
              <w:adjustRightInd w:val="0"/>
              <w:jc w:val="both"/>
              <w:rPr>
                <w:sz w:val="20"/>
              </w:rPr>
            </w:pPr>
          </w:p>
        </w:tc>
        <w:tc>
          <w:tcPr>
            <w:tcW w:w="553" w:type="pct"/>
            <w:vMerge/>
            <w:tcBorders>
              <w:left w:val="single" w:sz="8" w:space="0" w:color="auto"/>
              <w:bottom w:val="single" w:sz="4" w:space="0" w:color="auto"/>
              <w:right w:val="single" w:sz="8" w:space="0" w:color="auto"/>
            </w:tcBorders>
          </w:tcPr>
          <w:p w:rsidR="00ED2717" w:rsidRPr="00237879" w:rsidRDefault="00ED2717" w:rsidP="00AF0E0E">
            <w:pPr>
              <w:autoSpaceDE w:val="0"/>
              <w:autoSpaceDN w:val="0"/>
              <w:adjustRightInd w:val="0"/>
              <w:rPr>
                <w:sz w:val="20"/>
              </w:rPr>
            </w:pPr>
          </w:p>
        </w:tc>
        <w:tc>
          <w:tcPr>
            <w:tcW w:w="552" w:type="pct"/>
            <w:vMerge/>
            <w:tcBorders>
              <w:left w:val="single" w:sz="8" w:space="0" w:color="auto"/>
              <w:right w:val="single" w:sz="8" w:space="0" w:color="auto"/>
            </w:tcBorders>
            <w:vAlign w:val="center"/>
          </w:tcPr>
          <w:p w:rsidR="00ED2717" w:rsidRPr="00237879" w:rsidRDefault="00ED2717" w:rsidP="00AF0E0E">
            <w:pPr>
              <w:autoSpaceDE w:val="0"/>
              <w:autoSpaceDN w:val="0"/>
              <w:adjustRightInd w:val="0"/>
              <w:jc w:val="center"/>
              <w:rPr>
                <w:sz w:val="20"/>
              </w:rPr>
            </w:pPr>
          </w:p>
        </w:tc>
        <w:tc>
          <w:tcPr>
            <w:tcW w:w="1606" w:type="pct"/>
            <w:tcBorders>
              <w:left w:val="single" w:sz="8" w:space="0" w:color="auto"/>
              <w:bottom w:val="single" w:sz="8" w:space="0" w:color="auto"/>
              <w:right w:val="single" w:sz="8" w:space="0" w:color="auto"/>
            </w:tcBorders>
          </w:tcPr>
          <w:p w:rsidR="00ED2717" w:rsidRPr="00237879" w:rsidRDefault="00ED2717" w:rsidP="00AF0E0E">
            <w:pPr>
              <w:autoSpaceDE w:val="0"/>
              <w:autoSpaceDN w:val="0"/>
              <w:adjustRightInd w:val="0"/>
              <w:rPr>
                <w:sz w:val="20"/>
              </w:rPr>
            </w:pPr>
            <w:r w:rsidRPr="00237879">
              <w:rPr>
                <w:sz w:val="20"/>
              </w:rPr>
              <w:t xml:space="preserve">собственные доходы районного бюджета </w:t>
            </w:r>
          </w:p>
        </w:tc>
        <w:tc>
          <w:tcPr>
            <w:tcW w:w="303" w:type="pct"/>
            <w:tcBorders>
              <w:left w:val="single" w:sz="8" w:space="0" w:color="auto"/>
              <w:bottom w:val="single" w:sz="8" w:space="0" w:color="auto"/>
              <w:right w:val="single" w:sz="8" w:space="0" w:color="auto"/>
            </w:tcBorders>
          </w:tcPr>
          <w:p w:rsidR="00ED2717" w:rsidRPr="00237879" w:rsidRDefault="00ED2717" w:rsidP="00AF0E0E">
            <w:pPr>
              <w:autoSpaceDE w:val="0"/>
              <w:autoSpaceDN w:val="0"/>
              <w:adjustRightInd w:val="0"/>
              <w:jc w:val="center"/>
              <w:rPr>
                <w:sz w:val="20"/>
              </w:rPr>
            </w:pPr>
          </w:p>
        </w:tc>
        <w:tc>
          <w:tcPr>
            <w:tcW w:w="299" w:type="pct"/>
            <w:tcBorders>
              <w:left w:val="single" w:sz="8" w:space="0" w:color="auto"/>
              <w:bottom w:val="single" w:sz="8" w:space="0" w:color="auto"/>
              <w:right w:val="single" w:sz="8" w:space="0" w:color="auto"/>
            </w:tcBorders>
          </w:tcPr>
          <w:p w:rsidR="00ED2717" w:rsidRPr="00237879" w:rsidRDefault="00ED2717" w:rsidP="00AF0E0E">
            <w:pPr>
              <w:autoSpaceDE w:val="0"/>
              <w:autoSpaceDN w:val="0"/>
              <w:adjustRightInd w:val="0"/>
              <w:jc w:val="center"/>
              <w:rPr>
                <w:sz w:val="20"/>
              </w:rPr>
            </w:pPr>
          </w:p>
        </w:tc>
        <w:tc>
          <w:tcPr>
            <w:tcW w:w="353" w:type="pct"/>
            <w:tcBorders>
              <w:left w:val="single" w:sz="8" w:space="0" w:color="auto"/>
              <w:bottom w:val="single" w:sz="8" w:space="0" w:color="auto"/>
              <w:right w:val="single" w:sz="8" w:space="0" w:color="auto"/>
            </w:tcBorders>
          </w:tcPr>
          <w:p w:rsidR="00ED2717" w:rsidRPr="00237879" w:rsidRDefault="00ED2717" w:rsidP="00AF0E0E">
            <w:pPr>
              <w:autoSpaceDE w:val="0"/>
              <w:autoSpaceDN w:val="0"/>
              <w:adjustRightInd w:val="0"/>
              <w:jc w:val="center"/>
              <w:rPr>
                <w:sz w:val="20"/>
              </w:rPr>
            </w:pPr>
          </w:p>
        </w:tc>
        <w:tc>
          <w:tcPr>
            <w:tcW w:w="251" w:type="pct"/>
            <w:tcBorders>
              <w:left w:val="single" w:sz="8" w:space="0" w:color="auto"/>
              <w:bottom w:val="single" w:sz="8" w:space="0" w:color="auto"/>
              <w:right w:val="single" w:sz="8" w:space="0" w:color="auto"/>
            </w:tcBorders>
          </w:tcPr>
          <w:p w:rsidR="00ED2717" w:rsidRPr="00237879" w:rsidRDefault="00ED2717" w:rsidP="00AF0E0E"/>
        </w:tc>
        <w:tc>
          <w:tcPr>
            <w:tcW w:w="252" w:type="pct"/>
            <w:tcBorders>
              <w:left w:val="single" w:sz="8" w:space="0" w:color="auto"/>
              <w:bottom w:val="single" w:sz="8" w:space="0" w:color="auto"/>
              <w:right w:val="single" w:sz="8" w:space="0" w:color="auto"/>
            </w:tcBorders>
          </w:tcPr>
          <w:p w:rsidR="00ED2717" w:rsidRPr="00237879" w:rsidRDefault="00ED2717" w:rsidP="00AF0E0E"/>
        </w:tc>
      </w:tr>
      <w:tr w:rsidR="00ED2717" w:rsidRPr="00237879" w:rsidTr="00D70630">
        <w:trPr>
          <w:tblCellSpacing w:w="5" w:type="nil"/>
        </w:trPr>
        <w:tc>
          <w:tcPr>
            <w:tcW w:w="278" w:type="pct"/>
            <w:vMerge/>
            <w:tcBorders>
              <w:left w:val="single" w:sz="8" w:space="0" w:color="auto"/>
              <w:bottom w:val="single" w:sz="4" w:space="0" w:color="auto"/>
              <w:right w:val="single" w:sz="8" w:space="0" w:color="auto"/>
            </w:tcBorders>
          </w:tcPr>
          <w:p w:rsidR="00ED2717" w:rsidRPr="00237879" w:rsidRDefault="00ED2717" w:rsidP="00AF0E0E">
            <w:pPr>
              <w:autoSpaceDE w:val="0"/>
              <w:autoSpaceDN w:val="0"/>
              <w:adjustRightInd w:val="0"/>
              <w:jc w:val="both"/>
              <w:rPr>
                <w:sz w:val="20"/>
              </w:rPr>
            </w:pPr>
          </w:p>
        </w:tc>
        <w:tc>
          <w:tcPr>
            <w:tcW w:w="553" w:type="pct"/>
            <w:vMerge/>
            <w:tcBorders>
              <w:left w:val="single" w:sz="8" w:space="0" w:color="auto"/>
              <w:bottom w:val="single" w:sz="4" w:space="0" w:color="auto"/>
              <w:right w:val="single" w:sz="8" w:space="0" w:color="auto"/>
            </w:tcBorders>
          </w:tcPr>
          <w:p w:rsidR="00ED2717" w:rsidRPr="00237879" w:rsidRDefault="00ED2717" w:rsidP="00AF0E0E">
            <w:pPr>
              <w:autoSpaceDE w:val="0"/>
              <w:autoSpaceDN w:val="0"/>
              <w:adjustRightInd w:val="0"/>
              <w:jc w:val="both"/>
              <w:rPr>
                <w:sz w:val="20"/>
              </w:rPr>
            </w:pPr>
          </w:p>
        </w:tc>
        <w:tc>
          <w:tcPr>
            <w:tcW w:w="553" w:type="pct"/>
            <w:vMerge/>
            <w:tcBorders>
              <w:left w:val="single" w:sz="8" w:space="0" w:color="auto"/>
              <w:bottom w:val="single" w:sz="4" w:space="0" w:color="auto"/>
              <w:right w:val="single" w:sz="8" w:space="0" w:color="auto"/>
            </w:tcBorders>
          </w:tcPr>
          <w:p w:rsidR="00ED2717" w:rsidRPr="00237879" w:rsidRDefault="00ED2717" w:rsidP="00AF0E0E">
            <w:pPr>
              <w:autoSpaceDE w:val="0"/>
              <w:autoSpaceDN w:val="0"/>
              <w:adjustRightInd w:val="0"/>
              <w:rPr>
                <w:sz w:val="20"/>
              </w:rPr>
            </w:pPr>
          </w:p>
        </w:tc>
        <w:tc>
          <w:tcPr>
            <w:tcW w:w="552" w:type="pct"/>
            <w:vMerge/>
            <w:tcBorders>
              <w:left w:val="single" w:sz="8" w:space="0" w:color="auto"/>
              <w:right w:val="single" w:sz="8" w:space="0" w:color="auto"/>
            </w:tcBorders>
            <w:vAlign w:val="center"/>
          </w:tcPr>
          <w:p w:rsidR="00ED2717" w:rsidRPr="00237879" w:rsidRDefault="00ED2717" w:rsidP="00AF0E0E">
            <w:pPr>
              <w:autoSpaceDE w:val="0"/>
              <w:autoSpaceDN w:val="0"/>
              <w:adjustRightInd w:val="0"/>
              <w:jc w:val="center"/>
              <w:rPr>
                <w:sz w:val="20"/>
              </w:rPr>
            </w:pPr>
          </w:p>
        </w:tc>
        <w:tc>
          <w:tcPr>
            <w:tcW w:w="1606" w:type="pct"/>
            <w:tcBorders>
              <w:left w:val="single" w:sz="8" w:space="0" w:color="auto"/>
              <w:bottom w:val="single" w:sz="8" w:space="0" w:color="auto"/>
              <w:right w:val="single" w:sz="8" w:space="0" w:color="auto"/>
            </w:tcBorders>
          </w:tcPr>
          <w:p w:rsidR="00ED2717" w:rsidRPr="00237879" w:rsidRDefault="00ED2717" w:rsidP="00AF0E0E">
            <w:pPr>
              <w:autoSpaceDE w:val="0"/>
              <w:autoSpaceDN w:val="0"/>
              <w:adjustRightInd w:val="0"/>
              <w:rPr>
                <w:sz w:val="20"/>
              </w:rPr>
            </w:pPr>
            <w:r w:rsidRPr="00237879">
              <w:rPr>
                <w:sz w:val="20"/>
              </w:rPr>
              <w:t>субвенции и субсидии из областного бюджета за счет средств федерального бюджета</w:t>
            </w:r>
          </w:p>
        </w:tc>
        <w:tc>
          <w:tcPr>
            <w:tcW w:w="303" w:type="pct"/>
            <w:tcBorders>
              <w:left w:val="single" w:sz="8" w:space="0" w:color="auto"/>
              <w:bottom w:val="single" w:sz="8" w:space="0" w:color="auto"/>
              <w:right w:val="single" w:sz="8" w:space="0" w:color="auto"/>
            </w:tcBorders>
          </w:tcPr>
          <w:p w:rsidR="00ED2717" w:rsidRPr="00237879" w:rsidRDefault="00ED2717" w:rsidP="00AF0E0E">
            <w:pPr>
              <w:autoSpaceDE w:val="0"/>
              <w:autoSpaceDN w:val="0"/>
              <w:adjustRightInd w:val="0"/>
              <w:jc w:val="center"/>
              <w:rPr>
                <w:sz w:val="20"/>
              </w:rPr>
            </w:pPr>
          </w:p>
        </w:tc>
        <w:tc>
          <w:tcPr>
            <w:tcW w:w="299" w:type="pct"/>
            <w:tcBorders>
              <w:left w:val="single" w:sz="8" w:space="0" w:color="auto"/>
              <w:bottom w:val="single" w:sz="8" w:space="0" w:color="auto"/>
              <w:right w:val="single" w:sz="8" w:space="0" w:color="auto"/>
            </w:tcBorders>
          </w:tcPr>
          <w:p w:rsidR="00ED2717" w:rsidRPr="00237879" w:rsidRDefault="00ED2717" w:rsidP="00AF0E0E">
            <w:pPr>
              <w:autoSpaceDE w:val="0"/>
              <w:autoSpaceDN w:val="0"/>
              <w:adjustRightInd w:val="0"/>
              <w:jc w:val="center"/>
              <w:rPr>
                <w:sz w:val="20"/>
              </w:rPr>
            </w:pPr>
          </w:p>
        </w:tc>
        <w:tc>
          <w:tcPr>
            <w:tcW w:w="353" w:type="pct"/>
            <w:tcBorders>
              <w:left w:val="single" w:sz="8" w:space="0" w:color="auto"/>
              <w:bottom w:val="single" w:sz="8" w:space="0" w:color="auto"/>
              <w:right w:val="single" w:sz="8" w:space="0" w:color="auto"/>
            </w:tcBorders>
          </w:tcPr>
          <w:p w:rsidR="00ED2717" w:rsidRPr="00237879" w:rsidRDefault="00ED2717" w:rsidP="00AF0E0E">
            <w:pPr>
              <w:autoSpaceDE w:val="0"/>
              <w:autoSpaceDN w:val="0"/>
              <w:adjustRightInd w:val="0"/>
              <w:jc w:val="center"/>
              <w:rPr>
                <w:sz w:val="20"/>
              </w:rPr>
            </w:pPr>
          </w:p>
        </w:tc>
        <w:tc>
          <w:tcPr>
            <w:tcW w:w="251" w:type="pct"/>
            <w:tcBorders>
              <w:left w:val="single" w:sz="8" w:space="0" w:color="auto"/>
              <w:bottom w:val="single" w:sz="8" w:space="0" w:color="auto"/>
              <w:right w:val="single" w:sz="8" w:space="0" w:color="auto"/>
            </w:tcBorders>
          </w:tcPr>
          <w:p w:rsidR="00ED2717" w:rsidRPr="00237879" w:rsidRDefault="00ED2717" w:rsidP="00AF0E0E">
            <w:pPr>
              <w:autoSpaceDE w:val="0"/>
              <w:autoSpaceDN w:val="0"/>
              <w:adjustRightInd w:val="0"/>
              <w:jc w:val="center"/>
              <w:rPr>
                <w:sz w:val="20"/>
              </w:rPr>
            </w:pPr>
          </w:p>
        </w:tc>
        <w:tc>
          <w:tcPr>
            <w:tcW w:w="252" w:type="pct"/>
            <w:tcBorders>
              <w:left w:val="single" w:sz="8" w:space="0" w:color="auto"/>
              <w:bottom w:val="single" w:sz="8" w:space="0" w:color="auto"/>
              <w:right w:val="single" w:sz="8" w:space="0" w:color="auto"/>
            </w:tcBorders>
          </w:tcPr>
          <w:p w:rsidR="00ED2717" w:rsidRPr="00237879" w:rsidRDefault="00ED2717" w:rsidP="00AF0E0E">
            <w:pPr>
              <w:autoSpaceDE w:val="0"/>
              <w:autoSpaceDN w:val="0"/>
              <w:adjustRightInd w:val="0"/>
              <w:jc w:val="center"/>
              <w:rPr>
                <w:sz w:val="20"/>
              </w:rPr>
            </w:pPr>
          </w:p>
        </w:tc>
      </w:tr>
      <w:tr w:rsidR="00ED2717" w:rsidRPr="00237879" w:rsidTr="00D70630">
        <w:trPr>
          <w:tblCellSpacing w:w="5" w:type="nil"/>
        </w:trPr>
        <w:tc>
          <w:tcPr>
            <w:tcW w:w="278" w:type="pct"/>
            <w:vMerge/>
            <w:tcBorders>
              <w:left w:val="single" w:sz="8" w:space="0" w:color="auto"/>
              <w:bottom w:val="single" w:sz="4" w:space="0" w:color="auto"/>
              <w:right w:val="single" w:sz="8" w:space="0" w:color="auto"/>
            </w:tcBorders>
          </w:tcPr>
          <w:p w:rsidR="00ED2717" w:rsidRPr="00237879" w:rsidRDefault="00ED2717" w:rsidP="00AF0E0E">
            <w:pPr>
              <w:autoSpaceDE w:val="0"/>
              <w:autoSpaceDN w:val="0"/>
              <w:adjustRightInd w:val="0"/>
              <w:jc w:val="both"/>
              <w:rPr>
                <w:sz w:val="20"/>
              </w:rPr>
            </w:pPr>
          </w:p>
        </w:tc>
        <w:tc>
          <w:tcPr>
            <w:tcW w:w="553" w:type="pct"/>
            <w:vMerge/>
            <w:tcBorders>
              <w:left w:val="single" w:sz="8" w:space="0" w:color="auto"/>
              <w:bottom w:val="single" w:sz="4" w:space="0" w:color="auto"/>
              <w:right w:val="single" w:sz="8" w:space="0" w:color="auto"/>
            </w:tcBorders>
          </w:tcPr>
          <w:p w:rsidR="00ED2717" w:rsidRPr="00237879" w:rsidRDefault="00ED2717" w:rsidP="00AF0E0E">
            <w:pPr>
              <w:autoSpaceDE w:val="0"/>
              <w:autoSpaceDN w:val="0"/>
              <w:adjustRightInd w:val="0"/>
              <w:jc w:val="both"/>
              <w:rPr>
                <w:sz w:val="20"/>
              </w:rPr>
            </w:pPr>
          </w:p>
        </w:tc>
        <w:tc>
          <w:tcPr>
            <w:tcW w:w="553" w:type="pct"/>
            <w:vMerge/>
            <w:tcBorders>
              <w:left w:val="single" w:sz="8" w:space="0" w:color="auto"/>
              <w:bottom w:val="single" w:sz="4" w:space="0" w:color="auto"/>
              <w:right w:val="single" w:sz="8" w:space="0" w:color="auto"/>
            </w:tcBorders>
          </w:tcPr>
          <w:p w:rsidR="00ED2717" w:rsidRPr="00237879" w:rsidRDefault="00ED2717" w:rsidP="00AF0E0E">
            <w:pPr>
              <w:autoSpaceDE w:val="0"/>
              <w:autoSpaceDN w:val="0"/>
              <w:adjustRightInd w:val="0"/>
              <w:rPr>
                <w:sz w:val="20"/>
              </w:rPr>
            </w:pPr>
          </w:p>
        </w:tc>
        <w:tc>
          <w:tcPr>
            <w:tcW w:w="552" w:type="pct"/>
            <w:vMerge/>
            <w:tcBorders>
              <w:left w:val="single" w:sz="8" w:space="0" w:color="auto"/>
              <w:right w:val="single" w:sz="8" w:space="0" w:color="auto"/>
            </w:tcBorders>
            <w:vAlign w:val="center"/>
          </w:tcPr>
          <w:p w:rsidR="00ED2717" w:rsidRPr="00237879" w:rsidRDefault="00ED2717" w:rsidP="00AF0E0E">
            <w:pPr>
              <w:autoSpaceDE w:val="0"/>
              <w:autoSpaceDN w:val="0"/>
              <w:adjustRightInd w:val="0"/>
              <w:jc w:val="center"/>
              <w:rPr>
                <w:sz w:val="20"/>
              </w:rPr>
            </w:pPr>
          </w:p>
        </w:tc>
        <w:tc>
          <w:tcPr>
            <w:tcW w:w="1606" w:type="pct"/>
            <w:tcBorders>
              <w:left w:val="single" w:sz="8" w:space="0" w:color="auto"/>
              <w:bottom w:val="single" w:sz="8" w:space="0" w:color="auto"/>
              <w:right w:val="single" w:sz="8" w:space="0" w:color="auto"/>
            </w:tcBorders>
          </w:tcPr>
          <w:p w:rsidR="00ED2717" w:rsidRPr="00237879" w:rsidRDefault="00ED2717" w:rsidP="00AF0E0E">
            <w:pPr>
              <w:autoSpaceDE w:val="0"/>
              <w:autoSpaceDN w:val="0"/>
              <w:adjustRightInd w:val="0"/>
              <w:rPr>
                <w:sz w:val="20"/>
              </w:rPr>
            </w:pPr>
            <w:r w:rsidRPr="00237879">
              <w:rPr>
                <w:sz w:val="20"/>
              </w:rPr>
              <w:t>субвенции и субсидии из областного бюджета за счет собственных средств областного бюджета</w:t>
            </w:r>
          </w:p>
        </w:tc>
        <w:tc>
          <w:tcPr>
            <w:tcW w:w="303" w:type="pct"/>
            <w:tcBorders>
              <w:left w:val="single" w:sz="8" w:space="0" w:color="auto"/>
              <w:bottom w:val="single" w:sz="8" w:space="0" w:color="auto"/>
              <w:right w:val="single" w:sz="8" w:space="0" w:color="auto"/>
            </w:tcBorders>
          </w:tcPr>
          <w:p w:rsidR="00ED2717" w:rsidRPr="00237879" w:rsidRDefault="00ED2717" w:rsidP="00AF0E0E">
            <w:pPr>
              <w:autoSpaceDE w:val="0"/>
              <w:autoSpaceDN w:val="0"/>
              <w:adjustRightInd w:val="0"/>
              <w:jc w:val="center"/>
              <w:rPr>
                <w:sz w:val="20"/>
              </w:rPr>
            </w:pPr>
          </w:p>
        </w:tc>
        <w:tc>
          <w:tcPr>
            <w:tcW w:w="299" w:type="pct"/>
            <w:tcBorders>
              <w:left w:val="single" w:sz="8" w:space="0" w:color="auto"/>
              <w:bottom w:val="single" w:sz="8" w:space="0" w:color="auto"/>
              <w:right w:val="single" w:sz="8" w:space="0" w:color="auto"/>
            </w:tcBorders>
          </w:tcPr>
          <w:p w:rsidR="00ED2717" w:rsidRPr="00237879" w:rsidRDefault="00ED2717" w:rsidP="00AF0E0E">
            <w:pPr>
              <w:autoSpaceDE w:val="0"/>
              <w:autoSpaceDN w:val="0"/>
              <w:adjustRightInd w:val="0"/>
              <w:jc w:val="center"/>
              <w:rPr>
                <w:sz w:val="20"/>
              </w:rPr>
            </w:pPr>
          </w:p>
        </w:tc>
        <w:tc>
          <w:tcPr>
            <w:tcW w:w="353" w:type="pct"/>
            <w:tcBorders>
              <w:left w:val="single" w:sz="8" w:space="0" w:color="auto"/>
              <w:bottom w:val="single" w:sz="8" w:space="0" w:color="auto"/>
              <w:right w:val="single" w:sz="8" w:space="0" w:color="auto"/>
            </w:tcBorders>
          </w:tcPr>
          <w:p w:rsidR="00ED2717" w:rsidRPr="00237879" w:rsidRDefault="00ED2717" w:rsidP="00AF0E0E">
            <w:pPr>
              <w:autoSpaceDE w:val="0"/>
              <w:autoSpaceDN w:val="0"/>
              <w:adjustRightInd w:val="0"/>
              <w:jc w:val="center"/>
              <w:rPr>
                <w:sz w:val="20"/>
              </w:rPr>
            </w:pPr>
          </w:p>
        </w:tc>
        <w:tc>
          <w:tcPr>
            <w:tcW w:w="251" w:type="pct"/>
            <w:tcBorders>
              <w:left w:val="single" w:sz="8" w:space="0" w:color="auto"/>
              <w:bottom w:val="single" w:sz="8" w:space="0" w:color="auto"/>
              <w:right w:val="single" w:sz="8" w:space="0" w:color="auto"/>
            </w:tcBorders>
          </w:tcPr>
          <w:p w:rsidR="00ED2717" w:rsidRPr="00237879" w:rsidRDefault="00ED2717" w:rsidP="00AF0E0E">
            <w:pPr>
              <w:autoSpaceDE w:val="0"/>
              <w:autoSpaceDN w:val="0"/>
              <w:adjustRightInd w:val="0"/>
              <w:jc w:val="center"/>
              <w:rPr>
                <w:sz w:val="20"/>
              </w:rPr>
            </w:pPr>
          </w:p>
        </w:tc>
        <w:tc>
          <w:tcPr>
            <w:tcW w:w="252" w:type="pct"/>
            <w:tcBorders>
              <w:left w:val="single" w:sz="8" w:space="0" w:color="auto"/>
              <w:bottom w:val="single" w:sz="8" w:space="0" w:color="auto"/>
              <w:right w:val="single" w:sz="8" w:space="0" w:color="auto"/>
            </w:tcBorders>
          </w:tcPr>
          <w:p w:rsidR="00ED2717" w:rsidRPr="00237879" w:rsidRDefault="00ED2717" w:rsidP="00AF0E0E">
            <w:pPr>
              <w:autoSpaceDE w:val="0"/>
              <w:autoSpaceDN w:val="0"/>
              <w:adjustRightInd w:val="0"/>
              <w:jc w:val="center"/>
              <w:rPr>
                <w:sz w:val="20"/>
              </w:rPr>
            </w:pPr>
          </w:p>
        </w:tc>
      </w:tr>
      <w:tr w:rsidR="00ED2717" w:rsidRPr="00237879" w:rsidTr="00D70630">
        <w:trPr>
          <w:tblCellSpacing w:w="5" w:type="nil"/>
        </w:trPr>
        <w:tc>
          <w:tcPr>
            <w:tcW w:w="278" w:type="pct"/>
            <w:vMerge/>
            <w:tcBorders>
              <w:left w:val="single" w:sz="8" w:space="0" w:color="auto"/>
              <w:bottom w:val="single" w:sz="4" w:space="0" w:color="auto"/>
              <w:right w:val="single" w:sz="8" w:space="0" w:color="auto"/>
            </w:tcBorders>
          </w:tcPr>
          <w:p w:rsidR="00ED2717" w:rsidRPr="00237879" w:rsidRDefault="00ED2717" w:rsidP="00AF0E0E">
            <w:pPr>
              <w:autoSpaceDE w:val="0"/>
              <w:autoSpaceDN w:val="0"/>
              <w:adjustRightInd w:val="0"/>
              <w:jc w:val="both"/>
              <w:rPr>
                <w:sz w:val="20"/>
              </w:rPr>
            </w:pPr>
          </w:p>
        </w:tc>
        <w:tc>
          <w:tcPr>
            <w:tcW w:w="553" w:type="pct"/>
            <w:vMerge/>
            <w:tcBorders>
              <w:left w:val="single" w:sz="8" w:space="0" w:color="auto"/>
              <w:bottom w:val="single" w:sz="4" w:space="0" w:color="auto"/>
              <w:right w:val="single" w:sz="8" w:space="0" w:color="auto"/>
            </w:tcBorders>
          </w:tcPr>
          <w:p w:rsidR="00ED2717" w:rsidRPr="00237879" w:rsidRDefault="00ED2717" w:rsidP="00AF0E0E">
            <w:pPr>
              <w:autoSpaceDE w:val="0"/>
              <w:autoSpaceDN w:val="0"/>
              <w:adjustRightInd w:val="0"/>
              <w:jc w:val="both"/>
              <w:rPr>
                <w:sz w:val="20"/>
              </w:rPr>
            </w:pPr>
          </w:p>
        </w:tc>
        <w:tc>
          <w:tcPr>
            <w:tcW w:w="553" w:type="pct"/>
            <w:vMerge/>
            <w:tcBorders>
              <w:left w:val="single" w:sz="8" w:space="0" w:color="auto"/>
              <w:bottom w:val="single" w:sz="4" w:space="0" w:color="auto"/>
              <w:right w:val="single" w:sz="8" w:space="0" w:color="auto"/>
            </w:tcBorders>
          </w:tcPr>
          <w:p w:rsidR="00ED2717" w:rsidRPr="00237879" w:rsidRDefault="00ED2717" w:rsidP="00AF0E0E">
            <w:pPr>
              <w:autoSpaceDE w:val="0"/>
              <w:autoSpaceDN w:val="0"/>
              <w:adjustRightInd w:val="0"/>
              <w:rPr>
                <w:sz w:val="20"/>
              </w:rPr>
            </w:pPr>
          </w:p>
        </w:tc>
        <w:tc>
          <w:tcPr>
            <w:tcW w:w="552" w:type="pct"/>
            <w:vMerge/>
            <w:tcBorders>
              <w:left w:val="single" w:sz="8" w:space="0" w:color="auto"/>
              <w:right w:val="single" w:sz="8" w:space="0" w:color="auto"/>
            </w:tcBorders>
            <w:vAlign w:val="center"/>
          </w:tcPr>
          <w:p w:rsidR="00ED2717" w:rsidRPr="00237879" w:rsidRDefault="00ED2717" w:rsidP="00AF0E0E">
            <w:pPr>
              <w:autoSpaceDE w:val="0"/>
              <w:autoSpaceDN w:val="0"/>
              <w:adjustRightInd w:val="0"/>
              <w:jc w:val="center"/>
              <w:rPr>
                <w:sz w:val="20"/>
              </w:rPr>
            </w:pPr>
          </w:p>
        </w:tc>
        <w:tc>
          <w:tcPr>
            <w:tcW w:w="1606" w:type="pct"/>
            <w:tcBorders>
              <w:top w:val="single" w:sz="8" w:space="0" w:color="auto"/>
              <w:left w:val="single" w:sz="8" w:space="0" w:color="auto"/>
              <w:bottom w:val="single" w:sz="4" w:space="0" w:color="auto"/>
              <w:right w:val="single" w:sz="8" w:space="0" w:color="auto"/>
            </w:tcBorders>
          </w:tcPr>
          <w:p w:rsidR="00ED2717" w:rsidRPr="00237879" w:rsidRDefault="00ED2717" w:rsidP="00AF0E0E">
            <w:pPr>
              <w:autoSpaceDE w:val="0"/>
              <w:autoSpaceDN w:val="0"/>
              <w:adjustRightInd w:val="0"/>
              <w:rPr>
                <w:sz w:val="20"/>
              </w:rPr>
            </w:pPr>
            <w:r w:rsidRPr="00237879">
              <w:rPr>
                <w:sz w:val="20"/>
              </w:rPr>
              <w:t xml:space="preserve">безвозмездные поступления физических и юридических лиц </w:t>
            </w:r>
          </w:p>
        </w:tc>
        <w:tc>
          <w:tcPr>
            <w:tcW w:w="303" w:type="pct"/>
            <w:tcBorders>
              <w:top w:val="single" w:sz="8" w:space="0" w:color="auto"/>
              <w:left w:val="single" w:sz="8" w:space="0" w:color="auto"/>
              <w:bottom w:val="single" w:sz="4" w:space="0" w:color="auto"/>
              <w:right w:val="single" w:sz="8" w:space="0" w:color="auto"/>
            </w:tcBorders>
          </w:tcPr>
          <w:p w:rsidR="00ED2717" w:rsidRPr="00237879" w:rsidRDefault="00ED2717" w:rsidP="00AF0E0E">
            <w:pPr>
              <w:autoSpaceDE w:val="0"/>
              <w:autoSpaceDN w:val="0"/>
              <w:adjustRightInd w:val="0"/>
              <w:jc w:val="center"/>
              <w:rPr>
                <w:sz w:val="20"/>
              </w:rPr>
            </w:pPr>
          </w:p>
        </w:tc>
        <w:tc>
          <w:tcPr>
            <w:tcW w:w="299" w:type="pct"/>
            <w:tcBorders>
              <w:top w:val="single" w:sz="8" w:space="0" w:color="auto"/>
              <w:left w:val="single" w:sz="8" w:space="0" w:color="auto"/>
              <w:bottom w:val="single" w:sz="4" w:space="0" w:color="auto"/>
              <w:right w:val="single" w:sz="8" w:space="0" w:color="auto"/>
            </w:tcBorders>
          </w:tcPr>
          <w:p w:rsidR="00ED2717" w:rsidRPr="00237879" w:rsidRDefault="00ED2717" w:rsidP="00AF0E0E">
            <w:pPr>
              <w:autoSpaceDE w:val="0"/>
              <w:autoSpaceDN w:val="0"/>
              <w:adjustRightInd w:val="0"/>
              <w:jc w:val="center"/>
              <w:rPr>
                <w:sz w:val="20"/>
              </w:rPr>
            </w:pPr>
          </w:p>
        </w:tc>
        <w:tc>
          <w:tcPr>
            <w:tcW w:w="353" w:type="pct"/>
            <w:tcBorders>
              <w:top w:val="single" w:sz="8" w:space="0" w:color="auto"/>
              <w:left w:val="single" w:sz="8" w:space="0" w:color="auto"/>
              <w:bottom w:val="single" w:sz="4" w:space="0" w:color="auto"/>
              <w:right w:val="single" w:sz="8" w:space="0" w:color="auto"/>
            </w:tcBorders>
          </w:tcPr>
          <w:p w:rsidR="00ED2717" w:rsidRPr="00237879" w:rsidRDefault="00ED2717" w:rsidP="00AF0E0E">
            <w:pPr>
              <w:autoSpaceDE w:val="0"/>
              <w:autoSpaceDN w:val="0"/>
              <w:adjustRightInd w:val="0"/>
              <w:jc w:val="center"/>
              <w:rPr>
                <w:sz w:val="20"/>
              </w:rPr>
            </w:pPr>
          </w:p>
        </w:tc>
        <w:tc>
          <w:tcPr>
            <w:tcW w:w="251" w:type="pct"/>
            <w:tcBorders>
              <w:top w:val="single" w:sz="8" w:space="0" w:color="auto"/>
              <w:left w:val="single" w:sz="8" w:space="0" w:color="auto"/>
              <w:bottom w:val="single" w:sz="4" w:space="0" w:color="auto"/>
              <w:right w:val="single" w:sz="8" w:space="0" w:color="auto"/>
            </w:tcBorders>
          </w:tcPr>
          <w:p w:rsidR="00ED2717" w:rsidRPr="00237879" w:rsidRDefault="00ED2717" w:rsidP="00AF0E0E">
            <w:pPr>
              <w:autoSpaceDE w:val="0"/>
              <w:autoSpaceDN w:val="0"/>
              <w:adjustRightInd w:val="0"/>
              <w:jc w:val="center"/>
              <w:rPr>
                <w:sz w:val="20"/>
              </w:rPr>
            </w:pPr>
          </w:p>
        </w:tc>
        <w:tc>
          <w:tcPr>
            <w:tcW w:w="252" w:type="pct"/>
            <w:tcBorders>
              <w:top w:val="single" w:sz="8" w:space="0" w:color="auto"/>
              <w:left w:val="single" w:sz="8" w:space="0" w:color="auto"/>
              <w:bottom w:val="single" w:sz="4" w:space="0" w:color="auto"/>
              <w:right w:val="single" w:sz="8" w:space="0" w:color="auto"/>
            </w:tcBorders>
          </w:tcPr>
          <w:p w:rsidR="00ED2717" w:rsidRPr="00237879" w:rsidRDefault="00ED2717" w:rsidP="00AF0E0E">
            <w:pPr>
              <w:autoSpaceDE w:val="0"/>
              <w:autoSpaceDN w:val="0"/>
              <w:adjustRightInd w:val="0"/>
              <w:jc w:val="center"/>
              <w:rPr>
                <w:sz w:val="20"/>
              </w:rPr>
            </w:pPr>
          </w:p>
        </w:tc>
      </w:tr>
      <w:tr w:rsidR="00D70630" w:rsidRPr="00237879" w:rsidTr="00D70630">
        <w:trPr>
          <w:tblCellSpacing w:w="5" w:type="nil"/>
        </w:trPr>
        <w:tc>
          <w:tcPr>
            <w:tcW w:w="278" w:type="pct"/>
            <w:vMerge w:val="restart"/>
            <w:tcBorders>
              <w:top w:val="single" w:sz="4" w:space="0" w:color="auto"/>
              <w:left w:val="single" w:sz="8" w:space="0" w:color="auto"/>
              <w:right w:val="single" w:sz="8" w:space="0" w:color="auto"/>
            </w:tcBorders>
          </w:tcPr>
          <w:p w:rsidR="00D70630" w:rsidRPr="00237879" w:rsidRDefault="00D70630" w:rsidP="00056F4E">
            <w:pPr>
              <w:autoSpaceDE w:val="0"/>
              <w:autoSpaceDN w:val="0"/>
              <w:adjustRightInd w:val="0"/>
              <w:jc w:val="both"/>
              <w:rPr>
                <w:sz w:val="20"/>
              </w:rPr>
            </w:pPr>
            <w:r w:rsidRPr="00237879">
              <w:rPr>
                <w:sz w:val="20"/>
              </w:rPr>
              <w:t xml:space="preserve">Основное мероприятие </w:t>
            </w:r>
            <w:r w:rsidR="00056F4E" w:rsidRPr="00237879">
              <w:rPr>
                <w:sz w:val="20"/>
              </w:rPr>
              <w:t>1</w:t>
            </w:r>
          </w:p>
        </w:tc>
        <w:tc>
          <w:tcPr>
            <w:tcW w:w="553" w:type="pct"/>
            <w:vMerge w:val="restart"/>
            <w:tcBorders>
              <w:top w:val="single" w:sz="4" w:space="0" w:color="auto"/>
              <w:left w:val="single" w:sz="8" w:space="0" w:color="auto"/>
              <w:right w:val="single" w:sz="8" w:space="0" w:color="auto"/>
            </w:tcBorders>
          </w:tcPr>
          <w:p w:rsidR="00D70630" w:rsidRPr="00237879" w:rsidRDefault="00D70630" w:rsidP="00AF0E0E">
            <w:pPr>
              <w:autoSpaceDE w:val="0"/>
              <w:autoSpaceDN w:val="0"/>
              <w:adjustRightInd w:val="0"/>
              <w:jc w:val="both"/>
              <w:rPr>
                <w:sz w:val="20"/>
              </w:rPr>
            </w:pPr>
            <w:r w:rsidRPr="00237879">
              <w:rPr>
                <w:sz w:val="20"/>
                <w:szCs w:val="20"/>
              </w:rPr>
              <w:t xml:space="preserve">Обеспечение жильем молодых семей </w:t>
            </w:r>
          </w:p>
        </w:tc>
        <w:tc>
          <w:tcPr>
            <w:tcW w:w="553" w:type="pct"/>
            <w:vMerge w:val="restart"/>
            <w:tcBorders>
              <w:top w:val="single" w:sz="4" w:space="0" w:color="auto"/>
              <w:left w:val="single" w:sz="8" w:space="0" w:color="auto"/>
              <w:right w:val="single" w:sz="8" w:space="0" w:color="auto"/>
            </w:tcBorders>
          </w:tcPr>
          <w:p w:rsidR="00D70630" w:rsidRPr="00237879" w:rsidRDefault="00D70630" w:rsidP="00AF0E0E">
            <w:pPr>
              <w:autoSpaceDE w:val="0"/>
              <w:autoSpaceDN w:val="0"/>
              <w:adjustRightInd w:val="0"/>
              <w:rPr>
                <w:i/>
                <w:strike/>
                <w:sz w:val="20"/>
              </w:rPr>
            </w:pPr>
            <w:r w:rsidRPr="00237879">
              <w:rPr>
                <w:sz w:val="20"/>
              </w:rPr>
              <w:t>Управление ЖКХ</w:t>
            </w:r>
          </w:p>
        </w:tc>
        <w:tc>
          <w:tcPr>
            <w:tcW w:w="552" w:type="pct"/>
            <w:vMerge w:val="restart"/>
            <w:tcBorders>
              <w:top w:val="single" w:sz="4" w:space="0" w:color="auto"/>
              <w:left w:val="single" w:sz="8" w:space="0" w:color="auto"/>
              <w:right w:val="single" w:sz="8" w:space="0" w:color="auto"/>
            </w:tcBorders>
            <w:vAlign w:val="center"/>
          </w:tcPr>
          <w:p w:rsidR="00D70630" w:rsidRPr="00237879" w:rsidRDefault="002C5D3D" w:rsidP="00AF0E0E">
            <w:pPr>
              <w:autoSpaceDE w:val="0"/>
              <w:autoSpaceDN w:val="0"/>
              <w:adjustRightInd w:val="0"/>
              <w:jc w:val="center"/>
              <w:rPr>
                <w:sz w:val="20"/>
              </w:rPr>
            </w:pPr>
            <w:r w:rsidRPr="00237879">
              <w:rPr>
                <w:sz w:val="20"/>
              </w:rPr>
              <w:t>Х</w:t>
            </w:r>
          </w:p>
        </w:tc>
        <w:tc>
          <w:tcPr>
            <w:tcW w:w="1606" w:type="pct"/>
            <w:tcBorders>
              <w:top w:val="single" w:sz="4" w:space="0" w:color="auto"/>
              <w:left w:val="single" w:sz="8" w:space="0" w:color="auto"/>
              <w:bottom w:val="single" w:sz="8" w:space="0" w:color="auto"/>
              <w:right w:val="single" w:sz="8" w:space="0" w:color="auto"/>
            </w:tcBorders>
          </w:tcPr>
          <w:p w:rsidR="00D70630" w:rsidRPr="00237879" w:rsidRDefault="00D70630" w:rsidP="00AF0E0E">
            <w:pPr>
              <w:autoSpaceDE w:val="0"/>
              <w:autoSpaceDN w:val="0"/>
              <w:adjustRightInd w:val="0"/>
              <w:rPr>
                <w:sz w:val="20"/>
              </w:rPr>
            </w:pPr>
            <w:r w:rsidRPr="00237879">
              <w:rPr>
                <w:sz w:val="20"/>
              </w:rPr>
              <w:t>всего, в том числе</w:t>
            </w:r>
          </w:p>
        </w:tc>
        <w:tc>
          <w:tcPr>
            <w:tcW w:w="303" w:type="pct"/>
            <w:tcBorders>
              <w:top w:val="single" w:sz="4" w:space="0" w:color="auto"/>
              <w:left w:val="single" w:sz="8" w:space="0" w:color="auto"/>
              <w:bottom w:val="single" w:sz="8" w:space="0" w:color="auto"/>
              <w:right w:val="single" w:sz="8" w:space="0" w:color="auto"/>
            </w:tcBorders>
          </w:tcPr>
          <w:p w:rsidR="00D70630" w:rsidRPr="00237879" w:rsidRDefault="00D70630" w:rsidP="00AF0E0E">
            <w:pPr>
              <w:autoSpaceDE w:val="0"/>
              <w:autoSpaceDN w:val="0"/>
              <w:adjustRightInd w:val="0"/>
              <w:jc w:val="center"/>
              <w:rPr>
                <w:sz w:val="20"/>
              </w:rPr>
            </w:pPr>
            <w:r w:rsidRPr="00237879">
              <w:rPr>
                <w:sz w:val="20"/>
              </w:rPr>
              <w:t>200</w:t>
            </w:r>
          </w:p>
        </w:tc>
        <w:tc>
          <w:tcPr>
            <w:tcW w:w="299" w:type="pct"/>
            <w:tcBorders>
              <w:top w:val="single" w:sz="4" w:space="0" w:color="auto"/>
              <w:left w:val="single" w:sz="8" w:space="0" w:color="auto"/>
              <w:bottom w:val="single" w:sz="8" w:space="0" w:color="auto"/>
              <w:right w:val="single" w:sz="8" w:space="0" w:color="auto"/>
            </w:tcBorders>
          </w:tcPr>
          <w:p w:rsidR="00D70630" w:rsidRPr="00237879" w:rsidRDefault="00D70630" w:rsidP="00AF0E0E">
            <w:pPr>
              <w:autoSpaceDE w:val="0"/>
              <w:autoSpaceDN w:val="0"/>
              <w:adjustRightInd w:val="0"/>
              <w:jc w:val="center"/>
              <w:rPr>
                <w:sz w:val="20"/>
              </w:rPr>
            </w:pPr>
            <w:r w:rsidRPr="00237879">
              <w:rPr>
                <w:sz w:val="20"/>
              </w:rPr>
              <w:t>199,4</w:t>
            </w:r>
          </w:p>
        </w:tc>
        <w:tc>
          <w:tcPr>
            <w:tcW w:w="353" w:type="pct"/>
            <w:tcBorders>
              <w:top w:val="single" w:sz="4" w:space="0" w:color="auto"/>
              <w:left w:val="single" w:sz="8" w:space="0" w:color="auto"/>
              <w:bottom w:val="single" w:sz="8" w:space="0" w:color="auto"/>
              <w:right w:val="single" w:sz="8" w:space="0" w:color="auto"/>
            </w:tcBorders>
          </w:tcPr>
          <w:p w:rsidR="00D70630" w:rsidRPr="00237879" w:rsidRDefault="00D70630" w:rsidP="00AF0E0E">
            <w:pPr>
              <w:autoSpaceDE w:val="0"/>
              <w:autoSpaceDN w:val="0"/>
              <w:adjustRightInd w:val="0"/>
              <w:jc w:val="center"/>
              <w:rPr>
                <w:sz w:val="20"/>
              </w:rPr>
            </w:pPr>
            <w:r w:rsidRPr="00237879">
              <w:rPr>
                <w:sz w:val="20"/>
              </w:rPr>
              <w:t>0</w:t>
            </w:r>
          </w:p>
        </w:tc>
        <w:tc>
          <w:tcPr>
            <w:tcW w:w="251" w:type="pct"/>
            <w:tcBorders>
              <w:top w:val="single" w:sz="4" w:space="0" w:color="auto"/>
              <w:left w:val="single" w:sz="8" w:space="0" w:color="auto"/>
              <w:bottom w:val="single" w:sz="8" w:space="0" w:color="auto"/>
              <w:right w:val="single" w:sz="8" w:space="0" w:color="auto"/>
            </w:tcBorders>
          </w:tcPr>
          <w:p w:rsidR="00D70630" w:rsidRPr="00237879" w:rsidRDefault="00D70630" w:rsidP="00AF0E0E">
            <w:pPr>
              <w:autoSpaceDE w:val="0"/>
              <w:autoSpaceDN w:val="0"/>
              <w:adjustRightInd w:val="0"/>
              <w:jc w:val="center"/>
              <w:rPr>
                <w:sz w:val="20"/>
              </w:rPr>
            </w:pPr>
            <w:r w:rsidRPr="00237879">
              <w:rPr>
                <w:sz w:val="20"/>
              </w:rPr>
              <w:t>0</w:t>
            </w:r>
          </w:p>
        </w:tc>
        <w:tc>
          <w:tcPr>
            <w:tcW w:w="252" w:type="pct"/>
            <w:tcBorders>
              <w:top w:val="single" w:sz="4" w:space="0" w:color="auto"/>
              <w:left w:val="single" w:sz="8" w:space="0" w:color="auto"/>
              <w:bottom w:val="single" w:sz="8" w:space="0" w:color="auto"/>
              <w:right w:val="single" w:sz="8" w:space="0" w:color="auto"/>
            </w:tcBorders>
          </w:tcPr>
          <w:p w:rsidR="00D70630" w:rsidRPr="00237879" w:rsidRDefault="00D70630" w:rsidP="00AF0E0E">
            <w:pPr>
              <w:autoSpaceDE w:val="0"/>
              <w:autoSpaceDN w:val="0"/>
              <w:adjustRightInd w:val="0"/>
              <w:jc w:val="center"/>
              <w:rPr>
                <w:sz w:val="20"/>
              </w:rPr>
            </w:pPr>
            <w:r w:rsidRPr="00237879">
              <w:rPr>
                <w:sz w:val="20"/>
              </w:rPr>
              <w:t>0</w:t>
            </w:r>
          </w:p>
        </w:tc>
      </w:tr>
      <w:tr w:rsidR="00D70630" w:rsidRPr="00237879" w:rsidTr="00D70630">
        <w:trPr>
          <w:tblCellSpacing w:w="5" w:type="nil"/>
        </w:trPr>
        <w:tc>
          <w:tcPr>
            <w:tcW w:w="278" w:type="pct"/>
            <w:vMerge/>
            <w:tcBorders>
              <w:left w:val="single" w:sz="8" w:space="0" w:color="auto"/>
              <w:right w:val="single" w:sz="8" w:space="0" w:color="auto"/>
            </w:tcBorders>
          </w:tcPr>
          <w:p w:rsidR="00D70630" w:rsidRPr="00237879" w:rsidRDefault="00D70630" w:rsidP="00AF0E0E">
            <w:pPr>
              <w:autoSpaceDE w:val="0"/>
              <w:autoSpaceDN w:val="0"/>
              <w:adjustRightInd w:val="0"/>
              <w:jc w:val="both"/>
              <w:rPr>
                <w:sz w:val="20"/>
              </w:rPr>
            </w:pPr>
          </w:p>
        </w:tc>
        <w:tc>
          <w:tcPr>
            <w:tcW w:w="553" w:type="pct"/>
            <w:vMerge/>
            <w:tcBorders>
              <w:left w:val="single" w:sz="8" w:space="0" w:color="auto"/>
              <w:right w:val="single" w:sz="8" w:space="0" w:color="auto"/>
            </w:tcBorders>
          </w:tcPr>
          <w:p w:rsidR="00D70630" w:rsidRPr="00237879" w:rsidRDefault="00D70630" w:rsidP="00AF0E0E">
            <w:pPr>
              <w:autoSpaceDE w:val="0"/>
              <w:autoSpaceDN w:val="0"/>
              <w:adjustRightInd w:val="0"/>
              <w:jc w:val="both"/>
              <w:rPr>
                <w:sz w:val="20"/>
              </w:rPr>
            </w:pPr>
          </w:p>
        </w:tc>
        <w:tc>
          <w:tcPr>
            <w:tcW w:w="553" w:type="pct"/>
            <w:vMerge/>
            <w:tcBorders>
              <w:left w:val="single" w:sz="8" w:space="0" w:color="auto"/>
              <w:right w:val="single" w:sz="8" w:space="0" w:color="auto"/>
            </w:tcBorders>
          </w:tcPr>
          <w:p w:rsidR="00D70630" w:rsidRPr="00237879" w:rsidRDefault="00D70630" w:rsidP="00AF0E0E">
            <w:pPr>
              <w:autoSpaceDE w:val="0"/>
              <w:autoSpaceDN w:val="0"/>
              <w:adjustRightInd w:val="0"/>
              <w:rPr>
                <w:sz w:val="20"/>
              </w:rPr>
            </w:pPr>
          </w:p>
        </w:tc>
        <w:tc>
          <w:tcPr>
            <w:tcW w:w="552" w:type="pct"/>
            <w:vMerge/>
            <w:tcBorders>
              <w:left w:val="single" w:sz="8" w:space="0" w:color="auto"/>
              <w:right w:val="single" w:sz="8" w:space="0" w:color="auto"/>
            </w:tcBorders>
            <w:vAlign w:val="center"/>
          </w:tcPr>
          <w:p w:rsidR="00D70630" w:rsidRPr="00237879" w:rsidRDefault="00D70630" w:rsidP="00AF0E0E">
            <w:pPr>
              <w:autoSpaceDE w:val="0"/>
              <w:autoSpaceDN w:val="0"/>
              <w:adjustRightInd w:val="0"/>
              <w:jc w:val="center"/>
              <w:rPr>
                <w:sz w:val="20"/>
              </w:rPr>
            </w:pPr>
          </w:p>
        </w:tc>
        <w:tc>
          <w:tcPr>
            <w:tcW w:w="1606" w:type="pct"/>
            <w:tcBorders>
              <w:left w:val="single" w:sz="8" w:space="0" w:color="auto"/>
              <w:bottom w:val="single" w:sz="8" w:space="0" w:color="auto"/>
              <w:right w:val="single" w:sz="8" w:space="0" w:color="auto"/>
            </w:tcBorders>
          </w:tcPr>
          <w:p w:rsidR="00D70630" w:rsidRPr="00237879" w:rsidRDefault="00D70630" w:rsidP="00AF0E0E">
            <w:pPr>
              <w:autoSpaceDE w:val="0"/>
              <w:autoSpaceDN w:val="0"/>
              <w:adjustRightInd w:val="0"/>
              <w:rPr>
                <w:sz w:val="20"/>
              </w:rPr>
            </w:pPr>
            <w:r w:rsidRPr="00237879">
              <w:rPr>
                <w:sz w:val="20"/>
              </w:rPr>
              <w:t xml:space="preserve">собственные доходы районного бюджета </w:t>
            </w:r>
          </w:p>
        </w:tc>
        <w:tc>
          <w:tcPr>
            <w:tcW w:w="303" w:type="pct"/>
            <w:tcBorders>
              <w:left w:val="single" w:sz="8" w:space="0" w:color="auto"/>
              <w:bottom w:val="single" w:sz="8" w:space="0" w:color="auto"/>
              <w:right w:val="single" w:sz="8" w:space="0" w:color="auto"/>
            </w:tcBorders>
          </w:tcPr>
          <w:p w:rsidR="00D70630" w:rsidRPr="00237879" w:rsidRDefault="002C5D3D" w:rsidP="00AF0E0E">
            <w:pPr>
              <w:autoSpaceDE w:val="0"/>
              <w:autoSpaceDN w:val="0"/>
              <w:adjustRightInd w:val="0"/>
              <w:jc w:val="center"/>
              <w:rPr>
                <w:sz w:val="20"/>
              </w:rPr>
            </w:pPr>
            <w:r w:rsidRPr="00237879">
              <w:rPr>
                <w:sz w:val="20"/>
              </w:rPr>
              <w:t>126,0</w:t>
            </w:r>
          </w:p>
        </w:tc>
        <w:tc>
          <w:tcPr>
            <w:tcW w:w="299" w:type="pct"/>
            <w:tcBorders>
              <w:left w:val="single" w:sz="8" w:space="0" w:color="auto"/>
              <w:bottom w:val="single" w:sz="8" w:space="0" w:color="auto"/>
              <w:right w:val="single" w:sz="8" w:space="0" w:color="auto"/>
            </w:tcBorders>
          </w:tcPr>
          <w:p w:rsidR="00D70630" w:rsidRPr="00237879" w:rsidRDefault="00D70630" w:rsidP="00AF0E0E">
            <w:pPr>
              <w:autoSpaceDE w:val="0"/>
              <w:autoSpaceDN w:val="0"/>
              <w:adjustRightInd w:val="0"/>
              <w:jc w:val="center"/>
              <w:rPr>
                <w:sz w:val="20"/>
              </w:rPr>
            </w:pPr>
          </w:p>
        </w:tc>
        <w:tc>
          <w:tcPr>
            <w:tcW w:w="353" w:type="pct"/>
            <w:tcBorders>
              <w:left w:val="single" w:sz="8" w:space="0" w:color="auto"/>
              <w:bottom w:val="single" w:sz="8" w:space="0" w:color="auto"/>
              <w:right w:val="single" w:sz="8" w:space="0" w:color="auto"/>
            </w:tcBorders>
          </w:tcPr>
          <w:p w:rsidR="00D70630" w:rsidRPr="00237879" w:rsidRDefault="00D70630" w:rsidP="00AF0E0E">
            <w:pPr>
              <w:autoSpaceDE w:val="0"/>
              <w:autoSpaceDN w:val="0"/>
              <w:adjustRightInd w:val="0"/>
              <w:jc w:val="center"/>
              <w:rPr>
                <w:sz w:val="20"/>
              </w:rPr>
            </w:pPr>
          </w:p>
        </w:tc>
        <w:tc>
          <w:tcPr>
            <w:tcW w:w="251" w:type="pct"/>
            <w:tcBorders>
              <w:left w:val="single" w:sz="8" w:space="0" w:color="auto"/>
              <w:bottom w:val="single" w:sz="8" w:space="0" w:color="auto"/>
              <w:right w:val="single" w:sz="8" w:space="0" w:color="auto"/>
            </w:tcBorders>
          </w:tcPr>
          <w:p w:rsidR="00D70630" w:rsidRPr="00237879" w:rsidRDefault="00D70630" w:rsidP="00AF0E0E">
            <w:pPr>
              <w:autoSpaceDE w:val="0"/>
              <w:autoSpaceDN w:val="0"/>
              <w:adjustRightInd w:val="0"/>
              <w:jc w:val="center"/>
              <w:rPr>
                <w:sz w:val="20"/>
              </w:rPr>
            </w:pPr>
          </w:p>
        </w:tc>
        <w:tc>
          <w:tcPr>
            <w:tcW w:w="252" w:type="pct"/>
            <w:tcBorders>
              <w:left w:val="single" w:sz="8" w:space="0" w:color="auto"/>
              <w:bottom w:val="single" w:sz="8" w:space="0" w:color="auto"/>
              <w:right w:val="single" w:sz="8" w:space="0" w:color="auto"/>
            </w:tcBorders>
          </w:tcPr>
          <w:p w:rsidR="00D70630" w:rsidRPr="00237879" w:rsidRDefault="00D70630" w:rsidP="00AF0E0E">
            <w:pPr>
              <w:autoSpaceDE w:val="0"/>
              <w:autoSpaceDN w:val="0"/>
              <w:adjustRightInd w:val="0"/>
              <w:jc w:val="center"/>
              <w:rPr>
                <w:sz w:val="20"/>
              </w:rPr>
            </w:pPr>
          </w:p>
        </w:tc>
      </w:tr>
      <w:tr w:rsidR="00D70630" w:rsidRPr="00237879" w:rsidTr="00D70630">
        <w:trPr>
          <w:tblCellSpacing w:w="5" w:type="nil"/>
        </w:trPr>
        <w:tc>
          <w:tcPr>
            <w:tcW w:w="278" w:type="pct"/>
            <w:vMerge/>
            <w:tcBorders>
              <w:left w:val="single" w:sz="8" w:space="0" w:color="auto"/>
              <w:right w:val="single" w:sz="8" w:space="0" w:color="auto"/>
            </w:tcBorders>
          </w:tcPr>
          <w:p w:rsidR="00D70630" w:rsidRPr="00237879" w:rsidRDefault="00D70630" w:rsidP="00AF0E0E">
            <w:pPr>
              <w:autoSpaceDE w:val="0"/>
              <w:autoSpaceDN w:val="0"/>
              <w:adjustRightInd w:val="0"/>
              <w:jc w:val="both"/>
              <w:rPr>
                <w:sz w:val="20"/>
              </w:rPr>
            </w:pPr>
          </w:p>
        </w:tc>
        <w:tc>
          <w:tcPr>
            <w:tcW w:w="553" w:type="pct"/>
            <w:vMerge/>
            <w:tcBorders>
              <w:left w:val="single" w:sz="8" w:space="0" w:color="auto"/>
              <w:right w:val="single" w:sz="8" w:space="0" w:color="auto"/>
            </w:tcBorders>
          </w:tcPr>
          <w:p w:rsidR="00D70630" w:rsidRPr="00237879" w:rsidRDefault="00D70630" w:rsidP="00AF0E0E">
            <w:pPr>
              <w:autoSpaceDE w:val="0"/>
              <w:autoSpaceDN w:val="0"/>
              <w:adjustRightInd w:val="0"/>
              <w:jc w:val="both"/>
              <w:rPr>
                <w:sz w:val="20"/>
              </w:rPr>
            </w:pPr>
          </w:p>
        </w:tc>
        <w:tc>
          <w:tcPr>
            <w:tcW w:w="553" w:type="pct"/>
            <w:vMerge/>
            <w:tcBorders>
              <w:left w:val="single" w:sz="8" w:space="0" w:color="auto"/>
              <w:right w:val="single" w:sz="8" w:space="0" w:color="auto"/>
            </w:tcBorders>
          </w:tcPr>
          <w:p w:rsidR="00D70630" w:rsidRPr="00237879" w:rsidRDefault="00D70630" w:rsidP="00AF0E0E">
            <w:pPr>
              <w:autoSpaceDE w:val="0"/>
              <w:autoSpaceDN w:val="0"/>
              <w:adjustRightInd w:val="0"/>
              <w:rPr>
                <w:sz w:val="20"/>
              </w:rPr>
            </w:pPr>
          </w:p>
        </w:tc>
        <w:tc>
          <w:tcPr>
            <w:tcW w:w="552" w:type="pct"/>
            <w:vMerge/>
            <w:tcBorders>
              <w:left w:val="single" w:sz="8" w:space="0" w:color="auto"/>
              <w:right w:val="single" w:sz="8" w:space="0" w:color="auto"/>
            </w:tcBorders>
            <w:vAlign w:val="center"/>
          </w:tcPr>
          <w:p w:rsidR="00D70630" w:rsidRPr="00237879" w:rsidRDefault="00D70630" w:rsidP="00AF0E0E">
            <w:pPr>
              <w:autoSpaceDE w:val="0"/>
              <w:autoSpaceDN w:val="0"/>
              <w:adjustRightInd w:val="0"/>
              <w:jc w:val="center"/>
              <w:rPr>
                <w:sz w:val="20"/>
              </w:rPr>
            </w:pPr>
          </w:p>
        </w:tc>
        <w:tc>
          <w:tcPr>
            <w:tcW w:w="1606" w:type="pct"/>
            <w:tcBorders>
              <w:left w:val="single" w:sz="8" w:space="0" w:color="auto"/>
              <w:bottom w:val="single" w:sz="8" w:space="0" w:color="auto"/>
              <w:right w:val="single" w:sz="8" w:space="0" w:color="auto"/>
            </w:tcBorders>
          </w:tcPr>
          <w:p w:rsidR="00D70630" w:rsidRPr="00237879" w:rsidRDefault="00D70630" w:rsidP="00AF0E0E">
            <w:pPr>
              <w:autoSpaceDE w:val="0"/>
              <w:autoSpaceDN w:val="0"/>
              <w:adjustRightInd w:val="0"/>
              <w:rPr>
                <w:sz w:val="20"/>
              </w:rPr>
            </w:pPr>
            <w:r w:rsidRPr="00237879">
              <w:rPr>
                <w:sz w:val="20"/>
              </w:rPr>
              <w:t>субвенции и субсидии из областного бюджета за счет средств федерального бюджета</w:t>
            </w:r>
          </w:p>
        </w:tc>
        <w:tc>
          <w:tcPr>
            <w:tcW w:w="303" w:type="pct"/>
            <w:tcBorders>
              <w:left w:val="single" w:sz="8" w:space="0" w:color="auto"/>
              <w:bottom w:val="single" w:sz="8" w:space="0" w:color="auto"/>
              <w:right w:val="single" w:sz="8" w:space="0" w:color="auto"/>
            </w:tcBorders>
          </w:tcPr>
          <w:p w:rsidR="00D70630" w:rsidRPr="00237879" w:rsidRDefault="002C5D3D" w:rsidP="00AF0E0E">
            <w:pPr>
              <w:autoSpaceDE w:val="0"/>
              <w:autoSpaceDN w:val="0"/>
              <w:adjustRightInd w:val="0"/>
              <w:jc w:val="center"/>
              <w:rPr>
                <w:sz w:val="20"/>
              </w:rPr>
            </w:pPr>
            <w:r w:rsidRPr="00237879">
              <w:rPr>
                <w:sz w:val="20"/>
              </w:rPr>
              <w:t>74,0</w:t>
            </w:r>
          </w:p>
        </w:tc>
        <w:tc>
          <w:tcPr>
            <w:tcW w:w="299" w:type="pct"/>
            <w:tcBorders>
              <w:left w:val="single" w:sz="8" w:space="0" w:color="auto"/>
              <w:bottom w:val="single" w:sz="8" w:space="0" w:color="auto"/>
              <w:right w:val="single" w:sz="8" w:space="0" w:color="auto"/>
            </w:tcBorders>
          </w:tcPr>
          <w:p w:rsidR="00D70630" w:rsidRPr="00237879" w:rsidRDefault="00D70630" w:rsidP="00AF0E0E">
            <w:pPr>
              <w:autoSpaceDE w:val="0"/>
              <w:autoSpaceDN w:val="0"/>
              <w:adjustRightInd w:val="0"/>
              <w:jc w:val="center"/>
              <w:rPr>
                <w:sz w:val="20"/>
              </w:rPr>
            </w:pPr>
          </w:p>
        </w:tc>
        <w:tc>
          <w:tcPr>
            <w:tcW w:w="353" w:type="pct"/>
            <w:tcBorders>
              <w:left w:val="single" w:sz="8" w:space="0" w:color="auto"/>
              <w:bottom w:val="single" w:sz="8" w:space="0" w:color="auto"/>
              <w:right w:val="single" w:sz="8" w:space="0" w:color="auto"/>
            </w:tcBorders>
          </w:tcPr>
          <w:p w:rsidR="00D70630" w:rsidRPr="00237879" w:rsidRDefault="00D70630" w:rsidP="00AF0E0E">
            <w:pPr>
              <w:autoSpaceDE w:val="0"/>
              <w:autoSpaceDN w:val="0"/>
              <w:adjustRightInd w:val="0"/>
              <w:jc w:val="center"/>
              <w:rPr>
                <w:sz w:val="20"/>
              </w:rPr>
            </w:pPr>
          </w:p>
        </w:tc>
        <w:tc>
          <w:tcPr>
            <w:tcW w:w="251" w:type="pct"/>
            <w:tcBorders>
              <w:left w:val="single" w:sz="8" w:space="0" w:color="auto"/>
              <w:bottom w:val="single" w:sz="8" w:space="0" w:color="auto"/>
              <w:right w:val="single" w:sz="8" w:space="0" w:color="auto"/>
            </w:tcBorders>
          </w:tcPr>
          <w:p w:rsidR="00D70630" w:rsidRPr="00237879" w:rsidRDefault="00D70630" w:rsidP="00AF0E0E">
            <w:pPr>
              <w:autoSpaceDE w:val="0"/>
              <w:autoSpaceDN w:val="0"/>
              <w:adjustRightInd w:val="0"/>
              <w:jc w:val="center"/>
              <w:rPr>
                <w:sz w:val="20"/>
              </w:rPr>
            </w:pPr>
          </w:p>
        </w:tc>
        <w:tc>
          <w:tcPr>
            <w:tcW w:w="252" w:type="pct"/>
            <w:tcBorders>
              <w:left w:val="single" w:sz="8" w:space="0" w:color="auto"/>
              <w:bottom w:val="single" w:sz="8" w:space="0" w:color="auto"/>
              <w:right w:val="single" w:sz="8" w:space="0" w:color="auto"/>
            </w:tcBorders>
          </w:tcPr>
          <w:p w:rsidR="00D70630" w:rsidRPr="00237879" w:rsidRDefault="00D70630" w:rsidP="00AF0E0E">
            <w:pPr>
              <w:autoSpaceDE w:val="0"/>
              <w:autoSpaceDN w:val="0"/>
              <w:adjustRightInd w:val="0"/>
              <w:jc w:val="center"/>
              <w:rPr>
                <w:sz w:val="20"/>
              </w:rPr>
            </w:pPr>
          </w:p>
        </w:tc>
      </w:tr>
      <w:tr w:rsidR="00D70630" w:rsidRPr="00237879" w:rsidTr="00D70630">
        <w:trPr>
          <w:tblCellSpacing w:w="5" w:type="nil"/>
        </w:trPr>
        <w:tc>
          <w:tcPr>
            <w:tcW w:w="278" w:type="pct"/>
            <w:vMerge/>
            <w:tcBorders>
              <w:left w:val="single" w:sz="8" w:space="0" w:color="auto"/>
              <w:right w:val="single" w:sz="8" w:space="0" w:color="auto"/>
            </w:tcBorders>
          </w:tcPr>
          <w:p w:rsidR="00D70630" w:rsidRPr="00237879" w:rsidRDefault="00D70630" w:rsidP="00AF0E0E">
            <w:pPr>
              <w:autoSpaceDE w:val="0"/>
              <w:autoSpaceDN w:val="0"/>
              <w:adjustRightInd w:val="0"/>
              <w:jc w:val="both"/>
              <w:rPr>
                <w:sz w:val="20"/>
              </w:rPr>
            </w:pPr>
          </w:p>
        </w:tc>
        <w:tc>
          <w:tcPr>
            <w:tcW w:w="553" w:type="pct"/>
            <w:vMerge/>
            <w:tcBorders>
              <w:left w:val="single" w:sz="8" w:space="0" w:color="auto"/>
              <w:right w:val="single" w:sz="8" w:space="0" w:color="auto"/>
            </w:tcBorders>
          </w:tcPr>
          <w:p w:rsidR="00D70630" w:rsidRPr="00237879" w:rsidRDefault="00D70630" w:rsidP="00AF0E0E">
            <w:pPr>
              <w:autoSpaceDE w:val="0"/>
              <w:autoSpaceDN w:val="0"/>
              <w:adjustRightInd w:val="0"/>
              <w:jc w:val="both"/>
              <w:rPr>
                <w:sz w:val="20"/>
              </w:rPr>
            </w:pPr>
          </w:p>
        </w:tc>
        <w:tc>
          <w:tcPr>
            <w:tcW w:w="553" w:type="pct"/>
            <w:vMerge/>
            <w:tcBorders>
              <w:left w:val="single" w:sz="8" w:space="0" w:color="auto"/>
              <w:right w:val="single" w:sz="8" w:space="0" w:color="auto"/>
            </w:tcBorders>
          </w:tcPr>
          <w:p w:rsidR="00D70630" w:rsidRPr="00237879" w:rsidRDefault="00D70630" w:rsidP="00AF0E0E">
            <w:pPr>
              <w:autoSpaceDE w:val="0"/>
              <w:autoSpaceDN w:val="0"/>
              <w:adjustRightInd w:val="0"/>
              <w:rPr>
                <w:sz w:val="20"/>
              </w:rPr>
            </w:pPr>
          </w:p>
        </w:tc>
        <w:tc>
          <w:tcPr>
            <w:tcW w:w="552" w:type="pct"/>
            <w:vMerge/>
            <w:tcBorders>
              <w:left w:val="single" w:sz="8" w:space="0" w:color="auto"/>
              <w:right w:val="single" w:sz="8" w:space="0" w:color="auto"/>
            </w:tcBorders>
            <w:vAlign w:val="center"/>
          </w:tcPr>
          <w:p w:rsidR="00D70630" w:rsidRPr="00237879" w:rsidRDefault="00D70630" w:rsidP="00AF0E0E">
            <w:pPr>
              <w:autoSpaceDE w:val="0"/>
              <w:autoSpaceDN w:val="0"/>
              <w:adjustRightInd w:val="0"/>
              <w:jc w:val="center"/>
              <w:rPr>
                <w:sz w:val="20"/>
              </w:rPr>
            </w:pPr>
          </w:p>
        </w:tc>
        <w:tc>
          <w:tcPr>
            <w:tcW w:w="1606" w:type="pct"/>
            <w:tcBorders>
              <w:left w:val="single" w:sz="8" w:space="0" w:color="auto"/>
              <w:bottom w:val="single" w:sz="8" w:space="0" w:color="auto"/>
              <w:right w:val="single" w:sz="8" w:space="0" w:color="auto"/>
            </w:tcBorders>
          </w:tcPr>
          <w:p w:rsidR="00D70630" w:rsidRPr="00237879" w:rsidRDefault="00D70630" w:rsidP="00AF0E0E">
            <w:pPr>
              <w:autoSpaceDE w:val="0"/>
              <w:autoSpaceDN w:val="0"/>
              <w:adjustRightInd w:val="0"/>
              <w:rPr>
                <w:sz w:val="20"/>
              </w:rPr>
            </w:pPr>
            <w:r w:rsidRPr="00237879">
              <w:rPr>
                <w:sz w:val="20"/>
              </w:rPr>
              <w:t>субвенции и субсидии из областного бюджета за счет собственных средств областного бюджета</w:t>
            </w:r>
          </w:p>
        </w:tc>
        <w:tc>
          <w:tcPr>
            <w:tcW w:w="303" w:type="pct"/>
            <w:tcBorders>
              <w:left w:val="single" w:sz="8" w:space="0" w:color="auto"/>
              <w:bottom w:val="single" w:sz="8" w:space="0" w:color="auto"/>
              <w:right w:val="single" w:sz="8" w:space="0" w:color="auto"/>
            </w:tcBorders>
          </w:tcPr>
          <w:p w:rsidR="00D70630" w:rsidRPr="00237879" w:rsidRDefault="00D70630" w:rsidP="00AF0E0E">
            <w:pPr>
              <w:autoSpaceDE w:val="0"/>
              <w:autoSpaceDN w:val="0"/>
              <w:adjustRightInd w:val="0"/>
              <w:jc w:val="center"/>
              <w:rPr>
                <w:sz w:val="20"/>
              </w:rPr>
            </w:pPr>
          </w:p>
        </w:tc>
        <w:tc>
          <w:tcPr>
            <w:tcW w:w="299" w:type="pct"/>
            <w:tcBorders>
              <w:left w:val="single" w:sz="8" w:space="0" w:color="auto"/>
              <w:bottom w:val="single" w:sz="8" w:space="0" w:color="auto"/>
              <w:right w:val="single" w:sz="8" w:space="0" w:color="auto"/>
            </w:tcBorders>
          </w:tcPr>
          <w:p w:rsidR="00D70630" w:rsidRPr="00237879" w:rsidRDefault="00D70630" w:rsidP="00AF0E0E">
            <w:pPr>
              <w:autoSpaceDE w:val="0"/>
              <w:autoSpaceDN w:val="0"/>
              <w:adjustRightInd w:val="0"/>
              <w:jc w:val="center"/>
              <w:rPr>
                <w:sz w:val="20"/>
              </w:rPr>
            </w:pPr>
          </w:p>
        </w:tc>
        <w:tc>
          <w:tcPr>
            <w:tcW w:w="353" w:type="pct"/>
            <w:tcBorders>
              <w:left w:val="single" w:sz="8" w:space="0" w:color="auto"/>
              <w:bottom w:val="single" w:sz="8" w:space="0" w:color="auto"/>
              <w:right w:val="single" w:sz="8" w:space="0" w:color="auto"/>
            </w:tcBorders>
          </w:tcPr>
          <w:p w:rsidR="00D70630" w:rsidRPr="00237879" w:rsidRDefault="00D70630" w:rsidP="00AF0E0E">
            <w:pPr>
              <w:autoSpaceDE w:val="0"/>
              <w:autoSpaceDN w:val="0"/>
              <w:adjustRightInd w:val="0"/>
              <w:jc w:val="center"/>
              <w:rPr>
                <w:sz w:val="20"/>
              </w:rPr>
            </w:pPr>
          </w:p>
        </w:tc>
        <w:tc>
          <w:tcPr>
            <w:tcW w:w="251" w:type="pct"/>
            <w:tcBorders>
              <w:left w:val="single" w:sz="8" w:space="0" w:color="auto"/>
              <w:bottom w:val="single" w:sz="8" w:space="0" w:color="auto"/>
              <w:right w:val="single" w:sz="8" w:space="0" w:color="auto"/>
            </w:tcBorders>
          </w:tcPr>
          <w:p w:rsidR="00D70630" w:rsidRPr="00237879" w:rsidRDefault="00D70630" w:rsidP="00AF0E0E">
            <w:pPr>
              <w:autoSpaceDE w:val="0"/>
              <w:autoSpaceDN w:val="0"/>
              <w:adjustRightInd w:val="0"/>
              <w:jc w:val="center"/>
              <w:rPr>
                <w:sz w:val="20"/>
              </w:rPr>
            </w:pPr>
          </w:p>
        </w:tc>
        <w:tc>
          <w:tcPr>
            <w:tcW w:w="252" w:type="pct"/>
            <w:tcBorders>
              <w:left w:val="single" w:sz="8" w:space="0" w:color="auto"/>
              <w:bottom w:val="single" w:sz="8" w:space="0" w:color="auto"/>
              <w:right w:val="single" w:sz="8" w:space="0" w:color="auto"/>
            </w:tcBorders>
          </w:tcPr>
          <w:p w:rsidR="00D70630" w:rsidRPr="00237879" w:rsidRDefault="00D70630" w:rsidP="00AF0E0E">
            <w:pPr>
              <w:autoSpaceDE w:val="0"/>
              <w:autoSpaceDN w:val="0"/>
              <w:adjustRightInd w:val="0"/>
              <w:jc w:val="center"/>
              <w:rPr>
                <w:sz w:val="20"/>
              </w:rPr>
            </w:pPr>
          </w:p>
        </w:tc>
      </w:tr>
      <w:tr w:rsidR="00D70630" w:rsidRPr="00237879" w:rsidTr="002C5D3D">
        <w:trPr>
          <w:tblCellSpacing w:w="5" w:type="nil"/>
        </w:trPr>
        <w:tc>
          <w:tcPr>
            <w:tcW w:w="278" w:type="pct"/>
            <w:vMerge/>
            <w:tcBorders>
              <w:left w:val="single" w:sz="8" w:space="0" w:color="auto"/>
              <w:bottom w:val="single" w:sz="4" w:space="0" w:color="auto"/>
              <w:right w:val="single" w:sz="8" w:space="0" w:color="auto"/>
            </w:tcBorders>
          </w:tcPr>
          <w:p w:rsidR="00D70630" w:rsidRPr="00237879" w:rsidRDefault="00D70630" w:rsidP="00AF0E0E">
            <w:pPr>
              <w:autoSpaceDE w:val="0"/>
              <w:autoSpaceDN w:val="0"/>
              <w:adjustRightInd w:val="0"/>
              <w:jc w:val="both"/>
              <w:rPr>
                <w:sz w:val="20"/>
              </w:rPr>
            </w:pPr>
          </w:p>
        </w:tc>
        <w:tc>
          <w:tcPr>
            <w:tcW w:w="553" w:type="pct"/>
            <w:vMerge/>
            <w:tcBorders>
              <w:left w:val="single" w:sz="8" w:space="0" w:color="auto"/>
              <w:bottom w:val="single" w:sz="4" w:space="0" w:color="auto"/>
              <w:right w:val="single" w:sz="8" w:space="0" w:color="auto"/>
            </w:tcBorders>
          </w:tcPr>
          <w:p w:rsidR="00D70630" w:rsidRPr="00237879" w:rsidRDefault="00D70630" w:rsidP="00AF0E0E">
            <w:pPr>
              <w:autoSpaceDE w:val="0"/>
              <w:autoSpaceDN w:val="0"/>
              <w:adjustRightInd w:val="0"/>
              <w:jc w:val="both"/>
              <w:rPr>
                <w:sz w:val="20"/>
              </w:rPr>
            </w:pPr>
          </w:p>
        </w:tc>
        <w:tc>
          <w:tcPr>
            <w:tcW w:w="553" w:type="pct"/>
            <w:vMerge/>
            <w:tcBorders>
              <w:left w:val="single" w:sz="8" w:space="0" w:color="auto"/>
              <w:bottom w:val="single" w:sz="4" w:space="0" w:color="auto"/>
              <w:right w:val="single" w:sz="8" w:space="0" w:color="auto"/>
            </w:tcBorders>
          </w:tcPr>
          <w:p w:rsidR="00D70630" w:rsidRPr="00237879" w:rsidRDefault="00D70630" w:rsidP="00AF0E0E">
            <w:pPr>
              <w:autoSpaceDE w:val="0"/>
              <w:autoSpaceDN w:val="0"/>
              <w:adjustRightInd w:val="0"/>
              <w:rPr>
                <w:sz w:val="20"/>
              </w:rPr>
            </w:pPr>
          </w:p>
        </w:tc>
        <w:tc>
          <w:tcPr>
            <w:tcW w:w="552" w:type="pct"/>
            <w:vMerge/>
            <w:tcBorders>
              <w:left w:val="single" w:sz="8" w:space="0" w:color="auto"/>
              <w:bottom w:val="single" w:sz="4" w:space="0" w:color="auto"/>
              <w:right w:val="single" w:sz="8" w:space="0" w:color="auto"/>
            </w:tcBorders>
            <w:vAlign w:val="center"/>
          </w:tcPr>
          <w:p w:rsidR="00D70630" w:rsidRPr="00237879" w:rsidRDefault="00D70630" w:rsidP="00AF0E0E">
            <w:pPr>
              <w:autoSpaceDE w:val="0"/>
              <w:autoSpaceDN w:val="0"/>
              <w:adjustRightInd w:val="0"/>
              <w:jc w:val="center"/>
              <w:rPr>
                <w:sz w:val="20"/>
              </w:rPr>
            </w:pPr>
          </w:p>
        </w:tc>
        <w:tc>
          <w:tcPr>
            <w:tcW w:w="1606" w:type="pct"/>
            <w:tcBorders>
              <w:left w:val="single" w:sz="8" w:space="0" w:color="auto"/>
              <w:right w:val="single" w:sz="8" w:space="0" w:color="auto"/>
            </w:tcBorders>
          </w:tcPr>
          <w:p w:rsidR="00D70630" w:rsidRPr="00237879" w:rsidRDefault="00D70630" w:rsidP="00AF0E0E">
            <w:pPr>
              <w:autoSpaceDE w:val="0"/>
              <w:autoSpaceDN w:val="0"/>
              <w:adjustRightInd w:val="0"/>
              <w:rPr>
                <w:sz w:val="20"/>
              </w:rPr>
            </w:pPr>
            <w:r w:rsidRPr="00237879">
              <w:rPr>
                <w:sz w:val="20"/>
              </w:rPr>
              <w:t>безвозмездные поступления физических и юридических лиц</w:t>
            </w:r>
          </w:p>
        </w:tc>
        <w:tc>
          <w:tcPr>
            <w:tcW w:w="303" w:type="pct"/>
            <w:tcBorders>
              <w:left w:val="single" w:sz="8" w:space="0" w:color="auto"/>
              <w:right w:val="single" w:sz="8" w:space="0" w:color="auto"/>
            </w:tcBorders>
          </w:tcPr>
          <w:p w:rsidR="00D70630" w:rsidRPr="00237879" w:rsidRDefault="00D70630" w:rsidP="00AF0E0E">
            <w:pPr>
              <w:autoSpaceDE w:val="0"/>
              <w:autoSpaceDN w:val="0"/>
              <w:adjustRightInd w:val="0"/>
              <w:jc w:val="center"/>
              <w:rPr>
                <w:sz w:val="20"/>
              </w:rPr>
            </w:pPr>
          </w:p>
        </w:tc>
        <w:tc>
          <w:tcPr>
            <w:tcW w:w="299" w:type="pct"/>
            <w:tcBorders>
              <w:left w:val="single" w:sz="8" w:space="0" w:color="auto"/>
              <w:right w:val="single" w:sz="8" w:space="0" w:color="auto"/>
            </w:tcBorders>
          </w:tcPr>
          <w:p w:rsidR="00D70630" w:rsidRPr="00237879" w:rsidRDefault="00D70630" w:rsidP="00AF0E0E">
            <w:pPr>
              <w:autoSpaceDE w:val="0"/>
              <w:autoSpaceDN w:val="0"/>
              <w:adjustRightInd w:val="0"/>
              <w:jc w:val="center"/>
              <w:rPr>
                <w:sz w:val="20"/>
              </w:rPr>
            </w:pPr>
          </w:p>
        </w:tc>
        <w:tc>
          <w:tcPr>
            <w:tcW w:w="353" w:type="pct"/>
            <w:tcBorders>
              <w:left w:val="single" w:sz="8" w:space="0" w:color="auto"/>
              <w:right w:val="single" w:sz="8" w:space="0" w:color="auto"/>
            </w:tcBorders>
          </w:tcPr>
          <w:p w:rsidR="00D70630" w:rsidRPr="00237879" w:rsidRDefault="00D70630" w:rsidP="00AF0E0E">
            <w:pPr>
              <w:autoSpaceDE w:val="0"/>
              <w:autoSpaceDN w:val="0"/>
              <w:adjustRightInd w:val="0"/>
              <w:jc w:val="center"/>
              <w:rPr>
                <w:sz w:val="20"/>
              </w:rPr>
            </w:pPr>
          </w:p>
        </w:tc>
        <w:tc>
          <w:tcPr>
            <w:tcW w:w="251" w:type="pct"/>
            <w:tcBorders>
              <w:left w:val="single" w:sz="8" w:space="0" w:color="auto"/>
              <w:right w:val="single" w:sz="8" w:space="0" w:color="auto"/>
            </w:tcBorders>
          </w:tcPr>
          <w:p w:rsidR="00D70630" w:rsidRPr="00237879" w:rsidRDefault="00D70630" w:rsidP="00AF0E0E">
            <w:pPr>
              <w:autoSpaceDE w:val="0"/>
              <w:autoSpaceDN w:val="0"/>
              <w:adjustRightInd w:val="0"/>
              <w:jc w:val="center"/>
              <w:rPr>
                <w:sz w:val="20"/>
              </w:rPr>
            </w:pPr>
          </w:p>
        </w:tc>
        <w:tc>
          <w:tcPr>
            <w:tcW w:w="252" w:type="pct"/>
            <w:tcBorders>
              <w:left w:val="single" w:sz="8" w:space="0" w:color="auto"/>
              <w:right w:val="single" w:sz="8" w:space="0" w:color="auto"/>
            </w:tcBorders>
          </w:tcPr>
          <w:p w:rsidR="00D70630" w:rsidRPr="00237879" w:rsidRDefault="00D70630" w:rsidP="00AF0E0E">
            <w:pPr>
              <w:autoSpaceDE w:val="0"/>
              <w:autoSpaceDN w:val="0"/>
              <w:adjustRightInd w:val="0"/>
              <w:jc w:val="center"/>
              <w:rPr>
                <w:sz w:val="20"/>
              </w:rPr>
            </w:pPr>
          </w:p>
        </w:tc>
      </w:tr>
      <w:tr w:rsidR="00D70630" w:rsidRPr="00237879" w:rsidTr="002C5D3D">
        <w:trPr>
          <w:tblCellSpacing w:w="5" w:type="nil"/>
        </w:trPr>
        <w:tc>
          <w:tcPr>
            <w:tcW w:w="278" w:type="pct"/>
            <w:vMerge w:val="restart"/>
            <w:tcBorders>
              <w:top w:val="single" w:sz="4" w:space="0" w:color="auto"/>
              <w:left w:val="single" w:sz="8" w:space="0" w:color="auto"/>
              <w:bottom w:val="single" w:sz="4" w:space="0" w:color="auto"/>
              <w:right w:val="single" w:sz="8" w:space="0" w:color="auto"/>
            </w:tcBorders>
          </w:tcPr>
          <w:p w:rsidR="00D70630" w:rsidRPr="00237879" w:rsidRDefault="00D70630" w:rsidP="00056F4E">
            <w:pPr>
              <w:autoSpaceDE w:val="0"/>
              <w:autoSpaceDN w:val="0"/>
              <w:adjustRightInd w:val="0"/>
              <w:jc w:val="both"/>
              <w:rPr>
                <w:sz w:val="20"/>
              </w:rPr>
            </w:pPr>
            <w:r w:rsidRPr="00237879">
              <w:rPr>
                <w:sz w:val="20"/>
              </w:rPr>
              <w:t xml:space="preserve">Основное мероприятие </w:t>
            </w:r>
            <w:r w:rsidR="00056F4E" w:rsidRPr="00237879">
              <w:rPr>
                <w:sz w:val="20"/>
              </w:rPr>
              <w:t>2</w:t>
            </w:r>
          </w:p>
        </w:tc>
        <w:tc>
          <w:tcPr>
            <w:tcW w:w="553" w:type="pct"/>
            <w:vMerge w:val="restart"/>
            <w:tcBorders>
              <w:top w:val="single" w:sz="4" w:space="0" w:color="auto"/>
              <w:left w:val="single" w:sz="8" w:space="0" w:color="auto"/>
              <w:bottom w:val="single" w:sz="4" w:space="0" w:color="auto"/>
              <w:right w:val="single" w:sz="8" w:space="0" w:color="auto"/>
            </w:tcBorders>
          </w:tcPr>
          <w:p w:rsidR="00D70630" w:rsidRPr="00237879" w:rsidRDefault="00D70630" w:rsidP="00AF0E0E">
            <w:pPr>
              <w:autoSpaceDE w:val="0"/>
              <w:autoSpaceDN w:val="0"/>
              <w:adjustRightInd w:val="0"/>
              <w:jc w:val="both"/>
              <w:rPr>
                <w:sz w:val="20"/>
                <w:szCs w:val="20"/>
              </w:rPr>
            </w:pPr>
            <w:r w:rsidRPr="00237879">
              <w:rPr>
                <w:sz w:val="20"/>
                <w:szCs w:val="20"/>
              </w:rPr>
              <w:t>Оплата капитального ремонта муниципального жилого фонда</w:t>
            </w:r>
          </w:p>
        </w:tc>
        <w:tc>
          <w:tcPr>
            <w:tcW w:w="553" w:type="pct"/>
            <w:vMerge w:val="restart"/>
            <w:tcBorders>
              <w:top w:val="single" w:sz="4" w:space="0" w:color="auto"/>
              <w:left w:val="single" w:sz="8" w:space="0" w:color="auto"/>
              <w:bottom w:val="single" w:sz="4" w:space="0" w:color="auto"/>
              <w:right w:val="single" w:sz="4" w:space="0" w:color="auto"/>
            </w:tcBorders>
          </w:tcPr>
          <w:p w:rsidR="00D70630" w:rsidRPr="00237879" w:rsidRDefault="00D70630" w:rsidP="00FA5F95">
            <w:pPr>
              <w:autoSpaceDE w:val="0"/>
              <w:autoSpaceDN w:val="0"/>
              <w:adjustRightInd w:val="0"/>
              <w:rPr>
                <w:i/>
                <w:strike/>
                <w:sz w:val="20"/>
              </w:rPr>
            </w:pPr>
            <w:r w:rsidRPr="00237879">
              <w:rPr>
                <w:sz w:val="20"/>
              </w:rPr>
              <w:t>Управление ЖКХ</w:t>
            </w:r>
          </w:p>
        </w:tc>
        <w:tc>
          <w:tcPr>
            <w:tcW w:w="552" w:type="pct"/>
            <w:vMerge w:val="restart"/>
            <w:tcBorders>
              <w:top w:val="single" w:sz="4" w:space="0" w:color="auto"/>
              <w:left w:val="single" w:sz="4" w:space="0" w:color="auto"/>
              <w:bottom w:val="single" w:sz="4" w:space="0" w:color="auto"/>
              <w:right w:val="single" w:sz="4" w:space="0" w:color="auto"/>
            </w:tcBorders>
            <w:vAlign w:val="center"/>
          </w:tcPr>
          <w:p w:rsidR="00D70630" w:rsidRPr="00237879" w:rsidRDefault="002C5D3D" w:rsidP="00AF0E0E">
            <w:pPr>
              <w:autoSpaceDE w:val="0"/>
              <w:autoSpaceDN w:val="0"/>
              <w:adjustRightInd w:val="0"/>
              <w:jc w:val="center"/>
              <w:rPr>
                <w:sz w:val="20"/>
              </w:rPr>
            </w:pPr>
            <w:r w:rsidRPr="00237879">
              <w:rPr>
                <w:sz w:val="20"/>
              </w:rPr>
              <w:t>Х</w:t>
            </w:r>
          </w:p>
        </w:tc>
        <w:tc>
          <w:tcPr>
            <w:tcW w:w="1606" w:type="pct"/>
            <w:tcBorders>
              <w:top w:val="single" w:sz="4" w:space="0" w:color="auto"/>
              <w:left w:val="single" w:sz="4" w:space="0" w:color="auto"/>
              <w:bottom w:val="single" w:sz="4" w:space="0" w:color="auto"/>
              <w:right w:val="single" w:sz="4" w:space="0" w:color="auto"/>
            </w:tcBorders>
          </w:tcPr>
          <w:p w:rsidR="00D70630" w:rsidRPr="00237879" w:rsidRDefault="00D70630" w:rsidP="00AF0E0E">
            <w:pPr>
              <w:autoSpaceDE w:val="0"/>
              <w:autoSpaceDN w:val="0"/>
              <w:adjustRightInd w:val="0"/>
              <w:rPr>
                <w:sz w:val="20"/>
              </w:rPr>
            </w:pPr>
            <w:r w:rsidRPr="00237879">
              <w:rPr>
                <w:sz w:val="20"/>
              </w:rPr>
              <w:t>всего, в том числе</w:t>
            </w:r>
          </w:p>
        </w:tc>
        <w:tc>
          <w:tcPr>
            <w:tcW w:w="303" w:type="pct"/>
            <w:tcBorders>
              <w:top w:val="single" w:sz="4" w:space="0" w:color="auto"/>
              <w:left w:val="single" w:sz="4" w:space="0" w:color="auto"/>
              <w:bottom w:val="single" w:sz="4" w:space="0" w:color="auto"/>
              <w:right w:val="single" w:sz="4" w:space="0" w:color="auto"/>
            </w:tcBorders>
          </w:tcPr>
          <w:p w:rsidR="00D70630" w:rsidRPr="00237879" w:rsidRDefault="00D70630" w:rsidP="000D56B3">
            <w:pPr>
              <w:autoSpaceDE w:val="0"/>
              <w:autoSpaceDN w:val="0"/>
              <w:adjustRightInd w:val="0"/>
              <w:jc w:val="center"/>
              <w:rPr>
                <w:sz w:val="20"/>
              </w:rPr>
            </w:pPr>
            <w:r w:rsidRPr="00237879">
              <w:rPr>
                <w:sz w:val="20"/>
              </w:rPr>
              <w:t>5114,2</w:t>
            </w:r>
          </w:p>
        </w:tc>
        <w:tc>
          <w:tcPr>
            <w:tcW w:w="299" w:type="pct"/>
            <w:tcBorders>
              <w:top w:val="single" w:sz="4" w:space="0" w:color="auto"/>
              <w:left w:val="single" w:sz="4" w:space="0" w:color="auto"/>
              <w:bottom w:val="single" w:sz="4" w:space="0" w:color="auto"/>
              <w:right w:val="single" w:sz="4" w:space="0" w:color="auto"/>
            </w:tcBorders>
          </w:tcPr>
          <w:p w:rsidR="00D70630" w:rsidRPr="00237879" w:rsidRDefault="00D70630" w:rsidP="000D56B3">
            <w:pPr>
              <w:autoSpaceDE w:val="0"/>
              <w:autoSpaceDN w:val="0"/>
              <w:adjustRightInd w:val="0"/>
              <w:jc w:val="center"/>
              <w:rPr>
                <w:sz w:val="20"/>
              </w:rPr>
            </w:pPr>
            <w:r w:rsidRPr="00237879">
              <w:rPr>
                <w:sz w:val="20"/>
              </w:rPr>
              <w:t>6011,7</w:t>
            </w:r>
          </w:p>
        </w:tc>
        <w:tc>
          <w:tcPr>
            <w:tcW w:w="353" w:type="pct"/>
            <w:tcBorders>
              <w:top w:val="single" w:sz="4" w:space="0" w:color="auto"/>
              <w:left w:val="single" w:sz="4" w:space="0" w:color="auto"/>
              <w:bottom w:val="single" w:sz="4" w:space="0" w:color="auto"/>
              <w:right w:val="single" w:sz="4" w:space="0" w:color="auto"/>
            </w:tcBorders>
          </w:tcPr>
          <w:p w:rsidR="00D70630" w:rsidRPr="00237879" w:rsidRDefault="00D70630" w:rsidP="000D56B3">
            <w:pPr>
              <w:autoSpaceDE w:val="0"/>
              <w:autoSpaceDN w:val="0"/>
              <w:adjustRightInd w:val="0"/>
              <w:jc w:val="center"/>
              <w:rPr>
                <w:sz w:val="20"/>
              </w:rPr>
            </w:pPr>
            <w:r w:rsidRPr="00237879">
              <w:rPr>
                <w:sz w:val="20"/>
              </w:rPr>
              <w:t>0</w:t>
            </w:r>
          </w:p>
        </w:tc>
        <w:tc>
          <w:tcPr>
            <w:tcW w:w="251" w:type="pct"/>
            <w:tcBorders>
              <w:top w:val="single" w:sz="4" w:space="0" w:color="auto"/>
              <w:left w:val="single" w:sz="4" w:space="0" w:color="auto"/>
              <w:bottom w:val="single" w:sz="4" w:space="0" w:color="auto"/>
              <w:right w:val="single" w:sz="4" w:space="0" w:color="auto"/>
            </w:tcBorders>
          </w:tcPr>
          <w:p w:rsidR="00D70630" w:rsidRPr="00237879" w:rsidRDefault="00D70630" w:rsidP="000D56B3">
            <w:r w:rsidRPr="00237879">
              <w:rPr>
                <w:sz w:val="20"/>
              </w:rPr>
              <w:t>0</w:t>
            </w:r>
          </w:p>
        </w:tc>
        <w:tc>
          <w:tcPr>
            <w:tcW w:w="252" w:type="pct"/>
            <w:tcBorders>
              <w:top w:val="single" w:sz="4" w:space="0" w:color="auto"/>
              <w:left w:val="single" w:sz="4" w:space="0" w:color="auto"/>
              <w:bottom w:val="single" w:sz="4" w:space="0" w:color="auto"/>
              <w:right w:val="single" w:sz="4" w:space="0" w:color="auto"/>
            </w:tcBorders>
          </w:tcPr>
          <w:p w:rsidR="00D70630" w:rsidRPr="00237879" w:rsidRDefault="00D70630" w:rsidP="000D56B3">
            <w:r w:rsidRPr="00237879">
              <w:rPr>
                <w:sz w:val="20"/>
              </w:rPr>
              <w:t>0</w:t>
            </w:r>
          </w:p>
        </w:tc>
      </w:tr>
      <w:tr w:rsidR="00D70630" w:rsidRPr="00237879" w:rsidTr="002C5D3D">
        <w:trPr>
          <w:tblCellSpacing w:w="5" w:type="nil"/>
        </w:trPr>
        <w:tc>
          <w:tcPr>
            <w:tcW w:w="278" w:type="pct"/>
            <w:vMerge/>
            <w:tcBorders>
              <w:left w:val="single" w:sz="8" w:space="0" w:color="auto"/>
              <w:bottom w:val="single" w:sz="4" w:space="0" w:color="auto"/>
              <w:right w:val="single" w:sz="8" w:space="0" w:color="auto"/>
            </w:tcBorders>
          </w:tcPr>
          <w:p w:rsidR="00D70630" w:rsidRPr="00237879" w:rsidRDefault="00D70630" w:rsidP="00AF0E0E">
            <w:pPr>
              <w:autoSpaceDE w:val="0"/>
              <w:autoSpaceDN w:val="0"/>
              <w:adjustRightInd w:val="0"/>
              <w:jc w:val="both"/>
              <w:rPr>
                <w:sz w:val="20"/>
              </w:rPr>
            </w:pPr>
          </w:p>
        </w:tc>
        <w:tc>
          <w:tcPr>
            <w:tcW w:w="553" w:type="pct"/>
            <w:vMerge/>
            <w:tcBorders>
              <w:left w:val="single" w:sz="8" w:space="0" w:color="auto"/>
              <w:bottom w:val="single" w:sz="4" w:space="0" w:color="auto"/>
              <w:right w:val="single" w:sz="8" w:space="0" w:color="auto"/>
            </w:tcBorders>
          </w:tcPr>
          <w:p w:rsidR="00D70630" w:rsidRPr="00237879" w:rsidRDefault="00D70630" w:rsidP="00AF0E0E">
            <w:pPr>
              <w:autoSpaceDE w:val="0"/>
              <w:autoSpaceDN w:val="0"/>
              <w:adjustRightInd w:val="0"/>
              <w:jc w:val="both"/>
              <w:rPr>
                <w:sz w:val="20"/>
                <w:szCs w:val="20"/>
              </w:rPr>
            </w:pPr>
          </w:p>
        </w:tc>
        <w:tc>
          <w:tcPr>
            <w:tcW w:w="553" w:type="pct"/>
            <w:vMerge/>
            <w:tcBorders>
              <w:left w:val="single" w:sz="8" w:space="0" w:color="auto"/>
              <w:bottom w:val="single" w:sz="4" w:space="0" w:color="auto"/>
              <w:right w:val="single" w:sz="4" w:space="0" w:color="auto"/>
            </w:tcBorders>
          </w:tcPr>
          <w:p w:rsidR="00D70630" w:rsidRPr="00237879" w:rsidRDefault="00D70630" w:rsidP="00AF0E0E">
            <w:pPr>
              <w:autoSpaceDE w:val="0"/>
              <w:autoSpaceDN w:val="0"/>
              <w:adjustRightInd w:val="0"/>
              <w:rPr>
                <w:strike/>
                <w:sz w:val="20"/>
              </w:rPr>
            </w:pPr>
          </w:p>
        </w:tc>
        <w:tc>
          <w:tcPr>
            <w:tcW w:w="552" w:type="pct"/>
            <w:vMerge/>
            <w:tcBorders>
              <w:left w:val="single" w:sz="4" w:space="0" w:color="auto"/>
              <w:bottom w:val="single" w:sz="4" w:space="0" w:color="auto"/>
              <w:right w:val="single" w:sz="4" w:space="0" w:color="auto"/>
            </w:tcBorders>
            <w:vAlign w:val="center"/>
          </w:tcPr>
          <w:p w:rsidR="00D70630" w:rsidRPr="00237879" w:rsidRDefault="00D70630" w:rsidP="00AF0E0E">
            <w:pPr>
              <w:autoSpaceDE w:val="0"/>
              <w:autoSpaceDN w:val="0"/>
              <w:adjustRightInd w:val="0"/>
              <w:jc w:val="center"/>
              <w:rPr>
                <w:sz w:val="20"/>
              </w:rPr>
            </w:pPr>
          </w:p>
        </w:tc>
        <w:tc>
          <w:tcPr>
            <w:tcW w:w="1606" w:type="pct"/>
            <w:tcBorders>
              <w:top w:val="single" w:sz="4" w:space="0" w:color="auto"/>
              <w:left w:val="single" w:sz="4" w:space="0" w:color="auto"/>
              <w:bottom w:val="single" w:sz="4" w:space="0" w:color="auto"/>
              <w:right w:val="single" w:sz="4" w:space="0" w:color="auto"/>
            </w:tcBorders>
          </w:tcPr>
          <w:p w:rsidR="00D70630" w:rsidRPr="00237879" w:rsidRDefault="00D70630" w:rsidP="00AF0E0E">
            <w:pPr>
              <w:autoSpaceDE w:val="0"/>
              <w:autoSpaceDN w:val="0"/>
              <w:adjustRightInd w:val="0"/>
              <w:rPr>
                <w:sz w:val="20"/>
              </w:rPr>
            </w:pPr>
            <w:r w:rsidRPr="00237879">
              <w:rPr>
                <w:sz w:val="20"/>
              </w:rPr>
              <w:t xml:space="preserve">собственные доходы районного бюджета </w:t>
            </w:r>
          </w:p>
        </w:tc>
        <w:tc>
          <w:tcPr>
            <w:tcW w:w="303" w:type="pct"/>
            <w:tcBorders>
              <w:top w:val="single" w:sz="4" w:space="0" w:color="auto"/>
              <w:left w:val="single" w:sz="4" w:space="0" w:color="auto"/>
              <w:bottom w:val="single" w:sz="4" w:space="0" w:color="auto"/>
              <w:right w:val="single" w:sz="4" w:space="0" w:color="auto"/>
            </w:tcBorders>
          </w:tcPr>
          <w:p w:rsidR="00D70630" w:rsidRPr="00237879" w:rsidRDefault="00D70630" w:rsidP="00AF0E0E">
            <w:pPr>
              <w:autoSpaceDE w:val="0"/>
              <w:autoSpaceDN w:val="0"/>
              <w:adjustRightInd w:val="0"/>
              <w:jc w:val="center"/>
              <w:rPr>
                <w:sz w:val="20"/>
              </w:rPr>
            </w:pPr>
            <w:r w:rsidRPr="00237879">
              <w:rPr>
                <w:sz w:val="20"/>
              </w:rPr>
              <w:t>5114,2</w:t>
            </w:r>
          </w:p>
        </w:tc>
        <w:tc>
          <w:tcPr>
            <w:tcW w:w="299" w:type="pct"/>
            <w:tcBorders>
              <w:top w:val="single" w:sz="4" w:space="0" w:color="auto"/>
              <w:left w:val="single" w:sz="4" w:space="0" w:color="auto"/>
              <w:bottom w:val="single" w:sz="4" w:space="0" w:color="auto"/>
              <w:right w:val="single" w:sz="4" w:space="0" w:color="auto"/>
            </w:tcBorders>
          </w:tcPr>
          <w:p w:rsidR="00D70630" w:rsidRPr="00237879" w:rsidRDefault="00D70630" w:rsidP="00AF0E0E">
            <w:pPr>
              <w:autoSpaceDE w:val="0"/>
              <w:autoSpaceDN w:val="0"/>
              <w:adjustRightInd w:val="0"/>
              <w:jc w:val="center"/>
              <w:rPr>
                <w:sz w:val="20"/>
              </w:rPr>
            </w:pPr>
            <w:r w:rsidRPr="00237879">
              <w:rPr>
                <w:sz w:val="20"/>
              </w:rPr>
              <w:t>6011,7</w:t>
            </w:r>
          </w:p>
        </w:tc>
        <w:tc>
          <w:tcPr>
            <w:tcW w:w="353" w:type="pct"/>
            <w:tcBorders>
              <w:top w:val="single" w:sz="4" w:space="0" w:color="auto"/>
              <w:left w:val="single" w:sz="4" w:space="0" w:color="auto"/>
              <w:bottom w:val="single" w:sz="4" w:space="0" w:color="auto"/>
              <w:right w:val="single" w:sz="4" w:space="0" w:color="auto"/>
            </w:tcBorders>
          </w:tcPr>
          <w:p w:rsidR="00D70630" w:rsidRPr="00237879" w:rsidRDefault="00D70630" w:rsidP="00AF0E0E">
            <w:pPr>
              <w:autoSpaceDE w:val="0"/>
              <w:autoSpaceDN w:val="0"/>
              <w:adjustRightInd w:val="0"/>
              <w:jc w:val="center"/>
              <w:rPr>
                <w:sz w:val="20"/>
              </w:rPr>
            </w:pPr>
            <w:r w:rsidRPr="00237879">
              <w:rPr>
                <w:sz w:val="20"/>
              </w:rPr>
              <w:t>0</w:t>
            </w:r>
          </w:p>
        </w:tc>
        <w:tc>
          <w:tcPr>
            <w:tcW w:w="251" w:type="pct"/>
            <w:tcBorders>
              <w:top w:val="single" w:sz="4" w:space="0" w:color="auto"/>
              <w:left w:val="single" w:sz="4" w:space="0" w:color="auto"/>
              <w:bottom w:val="single" w:sz="4" w:space="0" w:color="auto"/>
              <w:right w:val="single" w:sz="4" w:space="0" w:color="auto"/>
            </w:tcBorders>
          </w:tcPr>
          <w:p w:rsidR="00D70630" w:rsidRPr="00237879" w:rsidRDefault="00D70630" w:rsidP="00AF0E0E">
            <w:pPr>
              <w:autoSpaceDE w:val="0"/>
              <w:autoSpaceDN w:val="0"/>
              <w:adjustRightInd w:val="0"/>
              <w:jc w:val="center"/>
              <w:rPr>
                <w:sz w:val="20"/>
              </w:rPr>
            </w:pPr>
            <w:r w:rsidRPr="00237879">
              <w:rPr>
                <w:sz w:val="20"/>
              </w:rPr>
              <w:t>0</w:t>
            </w:r>
          </w:p>
        </w:tc>
        <w:tc>
          <w:tcPr>
            <w:tcW w:w="252" w:type="pct"/>
            <w:tcBorders>
              <w:top w:val="single" w:sz="4" w:space="0" w:color="auto"/>
              <w:left w:val="single" w:sz="4" w:space="0" w:color="auto"/>
              <w:bottom w:val="single" w:sz="4" w:space="0" w:color="auto"/>
              <w:right w:val="single" w:sz="4" w:space="0" w:color="auto"/>
            </w:tcBorders>
          </w:tcPr>
          <w:p w:rsidR="00D70630" w:rsidRPr="00237879" w:rsidRDefault="00D70630" w:rsidP="00AF0E0E">
            <w:pPr>
              <w:autoSpaceDE w:val="0"/>
              <w:autoSpaceDN w:val="0"/>
              <w:adjustRightInd w:val="0"/>
              <w:jc w:val="center"/>
              <w:rPr>
                <w:sz w:val="20"/>
              </w:rPr>
            </w:pPr>
            <w:r w:rsidRPr="00237879">
              <w:rPr>
                <w:sz w:val="20"/>
              </w:rPr>
              <w:t>0</w:t>
            </w:r>
          </w:p>
        </w:tc>
      </w:tr>
      <w:tr w:rsidR="00D70630" w:rsidRPr="00237879" w:rsidTr="002C5D3D">
        <w:trPr>
          <w:tblCellSpacing w:w="5" w:type="nil"/>
        </w:trPr>
        <w:tc>
          <w:tcPr>
            <w:tcW w:w="278" w:type="pct"/>
            <w:vMerge/>
            <w:tcBorders>
              <w:left w:val="single" w:sz="8" w:space="0" w:color="auto"/>
              <w:bottom w:val="single" w:sz="4" w:space="0" w:color="auto"/>
              <w:right w:val="single" w:sz="8" w:space="0" w:color="auto"/>
            </w:tcBorders>
          </w:tcPr>
          <w:p w:rsidR="00D70630" w:rsidRPr="00237879" w:rsidRDefault="00D70630" w:rsidP="00AF0E0E">
            <w:pPr>
              <w:autoSpaceDE w:val="0"/>
              <w:autoSpaceDN w:val="0"/>
              <w:adjustRightInd w:val="0"/>
              <w:jc w:val="both"/>
              <w:rPr>
                <w:sz w:val="20"/>
              </w:rPr>
            </w:pPr>
          </w:p>
        </w:tc>
        <w:tc>
          <w:tcPr>
            <w:tcW w:w="553" w:type="pct"/>
            <w:vMerge/>
            <w:tcBorders>
              <w:left w:val="single" w:sz="8" w:space="0" w:color="auto"/>
              <w:bottom w:val="single" w:sz="4" w:space="0" w:color="auto"/>
              <w:right w:val="single" w:sz="8" w:space="0" w:color="auto"/>
            </w:tcBorders>
          </w:tcPr>
          <w:p w:rsidR="00D70630" w:rsidRPr="00237879" w:rsidRDefault="00D70630" w:rsidP="00AF0E0E">
            <w:pPr>
              <w:autoSpaceDE w:val="0"/>
              <w:autoSpaceDN w:val="0"/>
              <w:adjustRightInd w:val="0"/>
              <w:jc w:val="both"/>
              <w:rPr>
                <w:sz w:val="20"/>
                <w:szCs w:val="20"/>
              </w:rPr>
            </w:pPr>
          </w:p>
        </w:tc>
        <w:tc>
          <w:tcPr>
            <w:tcW w:w="553" w:type="pct"/>
            <w:vMerge/>
            <w:tcBorders>
              <w:left w:val="single" w:sz="8" w:space="0" w:color="auto"/>
              <w:bottom w:val="single" w:sz="4" w:space="0" w:color="auto"/>
              <w:right w:val="single" w:sz="4" w:space="0" w:color="auto"/>
            </w:tcBorders>
          </w:tcPr>
          <w:p w:rsidR="00D70630" w:rsidRPr="00237879" w:rsidRDefault="00D70630" w:rsidP="00AF0E0E">
            <w:pPr>
              <w:autoSpaceDE w:val="0"/>
              <w:autoSpaceDN w:val="0"/>
              <w:adjustRightInd w:val="0"/>
              <w:rPr>
                <w:strike/>
                <w:sz w:val="20"/>
              </w:rPr>
            </w:pPr>
          </w:p>
        </w:tc>
        <w:tc>
          <w:tcPr>
            <w:tcW w:w="552" w:type="pct"/>
            <w:vMerge/>
            <w:tcBorders>
              <w:left w:val="single" w:sz="4" w:space="0" w:color="auto"/>
              <w:bottom w:val="single" w:sz="4" w:space="0" w:color="auto"/>
              <w:right w:val="single" w:sz="4" w:space="0" w:color="auto"/>
            </w:tcBorders>
            <w:vAlign w:val="center"/>
          </w:tcPr>
          <w:p w:rsidR="00D70630" w:rsidRPr="00237879" w:rsidRDefault="00D70630" w:rsidP="00AF0E0E">
            <w:pPr>
              <w:autoSpaceDE w:val="0"/>
              <w:autoSpaceDN w:val="0"/>
              <w:adjustRightInd w:val="0"/>
              <w:jc w:val="center"/>
              <w:rPr>
                <w:sz w:val="20"/>
              </w:rPr>
            </w:pPr>
          </w:p>
        </w:tc>
        <w:tc>
          <w:tcPr>
            <w:tcW w:w="1606" w:type="pct"/>
            <w:tcBorders>
              <w:top w:val="single" w:sz="4" w:space="0" w:color="auto"/>
              <w:left w:val="single" w:sz="4" w:space="0" w:color="auto"/>
              <w:bottom w:val="single" w:sz="4" w:space="0" w:color="auto"/>
              <w:right w:val="single" w:sz="4" w:space="0" w:color="auto"/>
            </w:tcBorders>
          </w:tcPr>
          <w:p w:rsidR="00D70630" w:rsidRPr="00237879" w:rsidRDefault="00D70630" w:rsidP="00AF0E0E">
            <w:pPr>
              <w:autoSpaceDE w:val="0"/>
              <w:autoSpaceDN w:val="0"/>
              <w:adjustRightInd w:val="0"/>
              <w:rPr>
                <w:sz w:val="20"/>
              </w:rPr>
            </w:pPr>
            <w:r w:rsidRPr="00237879">
              <w:rPr>
                <w:sz w:val="20"/>
              </w:rPr>
              <w:t>субвенции и субсидии из областного бюджета за счет средств федерального бюджета</w:t>
            </w:r>
          </w:p>
        </w:tc>
        <w:tc>
          <w:tcPr>
            <w:tcW w:w="303" w:type="pct"/>
            <w:tcBorders>
              <w:top w:val="single" w:sz="4" w:space="0" w:color="auto"/>
              <w:left w:val="single" w:sz="4" w:space="0" w:color="auto"/>
              <w:bottom w:val="single" w:sz="4" w:space="0" w:color="auto"/>
              <w:right w:val="single" w:sz="4" w:space="0" w:color="auto"/>
            </w:tcBorders>
          </w:tcPr>
          <w:p w:rsidR="00D70630" w:rsidRPr="00237879" w:rsidRDefault="00D70630" w:rsidP="00AF0E0E">
            <w:pPr>
              <w:autoSpaceDE w:val="0"/>
              <w:autoSpaceDN w:val="0"/>
              <w:adjustRightInd w:val="0"/>
              <w:jc w:val="center"/>
              <w:rPr>
                <w:sz w:val="20"/>
              </w:rPr>
            </w:pPr>
            <w:r w:rsidRPr="00237879">
              <w:rPr>
                <w:sz w:val="20"/>
              </w:rPr>
              <w:t>0</w:t>
            </w:r>
          </w:p>
        </w:tc>
        <w:tc>
          <w:tcPr>
            <w:tcW w:w="299" w:type="pct"/>
            <w:tcBorders>
              <w:top w:val="single" w:sz="4" w:space="0" w:color="auto"/>
              <w:left w:val="single" w:sz="4" w:space="0" w:color="auto"/>
              <w:bottom w:val="single" w:sz="4" w:space="0" w:color="auto"/>
              <w:right w:val="single" w:sz="4" w:space="0" w:color="auto"/>
            </w:tcBorders>
          </w:tcPr>
          <w:p w:rsidR="00D70630" w:rsidRPr="00237879" w:rsidRDefault="00D70630" w:rsidP="00AF0E0E">
            <w:pPr>
              <w:autoSpaceDE w:val="0"/>
              <w:autoSpaceDN w:val="0"/>
              <w:adjustRightInd w:val="0"/>
              <w:jc w:val="center"/>
              <w:rPr>
                <w:sz w:val="20"/>
              </w:rPr>
            </w:pPr>
            <w:r w:rsidRPr="00237879">
              <w:rPr>
                <w:sz w:val="20"/>
              </w:rPr>
              <w:t>0</w:t>
            </w:r>
          </w:p>
        </w:tc>
        <w:tc>
          <w:tcPr>
            <w:tcW w:w="353" w:type="pct"/>
            <w:tcBorders>
              <w:top w:val="single" w:sz="4" w:space="0" w:color="auto"/>
              <w:left w:val="single" w:sz="4" w:space="0" w:color="auto"/>
              <w:bottom w:val="single" w:sz="4" w:space="0" w:color="auto"/>
              <w:right w:val="single" w:sz="4" w:space="0" w:color="auto"/>
            </w:tcBorders>
          </w:tcPr>
          <w:p w:rsidR="00D70630" w:rsidRPr="00237879" w:rsidRDefault="00D70630" w:rsidP="00AF0E0E">
            <w:pPr>
              <w:autoSpaceDE w:val="0"/>
              <w:autoSpaceDN w:val="0"/>
              <w:adjustRightInd w:val="0"/>
              <w:jc w:val="center"/>
              <w:rPr>
                <w:sz w:val="20"/>
              </w:rPr>
            </w:pPr>
            <w:r w:rsidRPr="00237879">
              <w:rPr>
                <w:sz w:val="20"/>
              </w:rPr>
              <w:t>0</w:t>
            </w:r>
          </w:p>
        </w:tc>
        <w:tc>
          <w:tcPr>
            <w:tcW w:w="251" w:type="pct"/>
            <w:tcBorders>
              <w:top w:val="single" w:sz="4" w:space="0" w:color="auto"/>
              <w:left w:val="single" w:sz="4" w:space="0" w:color="auto"/>
              <w:bottom w:val="single" w:sz="4" w:space="0" w:color="auto"/>
              <w:right w:val="single" w:sz="4" w:space="0" w:color="auto"/>
            </w:tcBorders>
          </w:tcPr>
          <w:p w:rsidR="00D70630" w:rsidRPr="00237879" w:rsidRDefault="00D70630" w:rsidP="00AF0E0E">
            <w:pPr>
              <w:autoSpaceDE w:val="0"/>
              <w:autoSpaceDN w:val="0"/>
              <w:adjustRightInd w:val="0"/>
              <w:jc w:val="center"/>
              <w:rPr>
                <w:sz w:val="20"/>
              </w:rPr>
            </w:pPr>
            <w:r w:rsidRPr="00237879">
              <w:rPr>
                <w:sz w:val="20"/>
              </w:rPr>
              <w:t>0</w:t>
            </w:r>
          </w:p>
        </w:tc>
        <w:tc>
          <w:tcPr>
            <w:tcW w:w="252" w:type="pct"/>
            <w:tcBorders>
              <w:top w:val="single" w:sz="4" w:space="0" w:color="auto"/>
              <w:left w:val="single" w:sz="4" w:space="0" w:color="auto"/>
              <w:bottom w:val="single" w:sz="4" w:space="0" w:color="auto"/>
              <w:right w:val="single" w:sz="4" w:space="0" w:color="auto"/>
            </w:tcBorders>
          </w:tcPr>
          <w:p w:rsidR="00D70630" w:rsidRPr="00237879" w:rsidRDefault="00D70630" w:rsidP="00AF0E0E">
            <w:pPr>
              <w:autoSpaceDE w:val="0"/>
              <w:autoSpaceDN w:val="0"/>
              <w:adjustRightInd w:val="0"/>
              <w:jc w:val="center"/>
              <w:rPr>
                <w:sz w:val="20"/>
              </w:rPr>
            </w:pPr>
            <w:r w:rsidRPr="00237879">
              <w:rPr>
                <w:sz w:val="20"/>
              </w:rPr>
              <w:t>0</w:t>
            </w:r>
          </w:p>
        </w:tc>
      </w:tr>
      <w:tr w:rsidR="00D70630" w:rsidRPr="00237879" w:rsidTr="002C5D3D">
        <w:trPr>
          <w:tblCellSpacing w:w="5" w:type="nil"/>
        </w:trPr>
        <w:tc>
          <w:tcPr>
            <w:tcW w:w="278" w:type="pct"/>
            <w:vMerge/>
            <w:tcBorders>
              <w:left w:val="single" w:sz="8" w:space="0" w:color="auto"/>
              <w:bottom w:val="single" w:sz="4" w:space="0" w:color="auto"/>
              <w:right w:val="single" w:sz="8" w:space="0" w:color="auto"/>
            </w:tcBorders>
          </w:tcPr>
          <w:p w:rsidR="00D70630" w:rsidRPr="00237879" w:rsidRDefault="00D70630" w:rsidP="00AF0E0E">
            <w:pPr>
              <w:autoSpaceDE w:val="0"/>
              <w:autoSpaceDN w:val="0"/>
              <w:adjustRightInd w:val="0"/>
              <w:jc w:val="both"/>
              <w:rPr>
                <w:sz w:val="20"/>
              </w:rPr>
            </w:pPr>
          </w:p>
        </w:tc>
        <w:tc>
          <w:tcPr>
            <w:tcW w:w="553" w:type="pct"/>
            <w:vMerge/>
            <w:tcBorders>
              <w:left w:val="single" w:sz="8" w:space="0" w:color="auto"/>
              <w:bottom w:val="single" w:sz="4" w:space="0" w:color="auto"/>
              <w:right w:val="single" w:sz="8" w:space="0" w:color="auto"/>
            </w:tcBorders>
          </w:tcPr>
          <w:p w:rsidR="00D70630" w:rsidRPr="00237879" w:rsidRDefault="00D70630" w:rsidP="00AF0E0E">
            <w:pPr>
              <w:autoSpaceDE w:val="0"/>
              <w:autoSpaceDN w:val="0"/>
              <w:adjustRightInd w:val="0"/>
              <w:jc w:val="both"/>
              <w:rPr>
                <w:sz w:val="20"/>
                <w:szCs w:val="20"/>
              </w:rPr>
            </w:pPr>
          </w:p>
        </w:tc>
        <w:tc>
          <w:tcPr>
            <w:tcW w:w="553" w:type="pct"/>
            <w:vMerge/>
            <w:tcBorders>
              <w:left w:val="single" w:sz="8" w:space="0" w:color="auto"/>
              <w:bottom w:val="single" w:sz="4" w:space="0" w:color="auto"/>
              <w:right w:val="single" w:sz="4" w:space="0" w:color="auto"/>
            </w:tcBorders>
          </w:tcPr>
          <w:p w:rsidR="00D70630" w:rsidRPr="00237879" w:rsidRDefault="00D70630" w:rsidP="00AF0E0E">
            <w:pPr>
              <w:autoSpaceDE w:val="0"/>
              <w:autoSpaceDN w:val="0"/>
              <w:adjustRightInd w:val="0"/>
              <w:rPr>
                <w:strike/>
                <w:sz w:val="20"/>
              </w:rPr>
            </w:pPr>
          </w:p>
        </w:tc>
        <w:tc>
          <w:tcPr>
            <w:tcW w:w="552" w:type="pct"/>
            <w:vMerge/>
            <w:tcBorders>
              <w:left w:val="single" w:sz="4" w:space="0" w:color="auto"/>
              <w:bottom w:val="single" w:sz="4" w:space="0" w:color="auto"/>
              <w:right w:val="single" w:sz="4" w:space="0" w:color="auto"/>
            </w:tcBorders>
            <w:vAlign w:val="center"/>
          </w:tcPr>
          <w:p w:rsidR="00D70630" w:rsidRPr="00237879" w:rsidRDefault="00D70630" w:rsidP="00AF0E0E">
            <w:pPr>
              <w:autoSpaceDE w:val="0"/>
              <w:autoSpaceDN w:val="0"/>
              <w:adjustRightInd w:val="0"/>
              <w:jc w:val="center"/>
              <w:rPr>
                <w:sz w:val="20"/>
              </w:rPr>
            </w:pPr>
          </w:p>
        </w:tc>
        <w:tc>
          <w:tcPr>
            <w:tcW w:w="1606" w:type="pct"/>
            <w:tcBorders>
              <w:top w:val="single" w:sz="4" w:space="0" w:color="auto"/>
              <w:left w:val="single" w:sz="4" w:space="0" w:color="auto"/>
              <w:bottom w:val="single" w:sz="4" w:space="0" w:color="auto"/>
              <w:right w:val="single" w:sz="4" w:space="0" w:color="auto"/>
            </w:tcBorders>
          </w:tcPr>
          <w:p w:rsidR="00D70630" w:rsidRPr="00237879" w:rsidRDefault="00D70630" w:rsidP="00AF0E0E">
            <w:pPr>
              <w:autoSpaceDE w:val="0"/>
              <w:autoSpaceDN w:val="0"/>
              <w:adjustRightInd w:val="0"/>
              <w:rPr>
                <w:sz w:val="20"/>
              </w:rPr>
            </w:pPr>
            <w:r w:rsidRPr="00237879">
              <w:rPr>
                <w:sz w:val="20"/>
              </w:rPr>
              <w:t>субвенции и субсидии из областного бюджета за счет собственных средств областного бюджета</w:t>
            </w:r>
          </w:p>
        </w:tc>
        <w:tc>
          <w:tcPr>
            <w:tcW w:w="303" w:type="pct"/>
            <w:tcBorders>
              <w:top w:val="single" w:sz="4" w:space="0" w:color="auto"/>
              <w:left w:val="single" w:sz="4" w:space="0" w:color="auto"/>
              <w:bottom w:val="single" w:sz="4" w:space="0" w:color="auto"/>
              <w:right w:val="single" w:sz="4" w:space="0" w:color="auto"/>
            </w:tcBorders>
          </w:tcPr>
          <w:p w:rsidR="00D70630" w:rsidRPr="00237879" w:rsidRDefault="00D70630" w:rsidP="00AF0E0E">
            <w:pPr>
              <w:autoSpaceDE w:val="0"/>
              <w:autoSpaceDN w:val="0"/>
              <w:adjustRightInd w:val="0"/>
              <w:jc w:val="center"/>
              <w:rPr>
                <w:sz w:val="20"/>
              </w:rPr>
            </w:pPr>
            <w:r w:rsidRPr="00237879">
              <w:rPr>
                <w:sz w:val="20"/>
              </w:rPr>
              <w:t>0</w:t>
            </w:r>
          </w:p>
        </w:tc>
        <w:tc>
          <w:tcPr>
            <w:tcW w:w="299" w:type="pct"/>
            <w:tcBorders>
              <w:top w:val="single" w:sz="4" w:space="0" w:color="auto"/>
              <w:left w:val="single" w:sz="4" w:space="0" w:color="auto"/>
              <w:bottom w:val="single" w:sz="4" w:space="0" w:color="auto"/>
              <w:right w:val="single" w:sz="4" w:space="0" w:color="auto"/>
            </w:tcBorders>
          </w:tcPr>
          <w:p w:rsidR="00D70630" w:rsidRPr="00237879" w:rsidRDefault="00D70630" w:rsidP="00AF0E0E">
            <w:pPr>
              <w:autoSpaceDE w:val="0"/>
              <w:autoSpaceDN w:val="0"/>
              <w:adjustRightInd w:val="0"/>
              <w:jc w:val="center"/>
              <w:rPr>
                <w:sz w:val="20"/>
              </w:rPr>
            </w:pPr>
            <w:r w:rsidRPr="00237879">
              <w:rPr>
                <w:sz w:val="20"/>
              </w:rPr>
              <w:t>0</w:t>
            </w:r>
          </w:p>
        </w:tc>
        <w:tc>
          <w:tcPr>
            <w:tcW w:w="353" w:type="pct"/>
            <w:tcBorders>
              <w:top w:val="single" w:sz="4" w:space="0" w:color="auto"/>
              <w:left w:val="single" w:sz="4" w:space="0" w:color="auto"/>
              <w:bottom w:val="single" w:sz="4" w:space="0" w:color="auto"/>
              <w:right w:val="single" w:sz="4" w:space="0" w:color="auto"/>
            </w:tcBorders>
          </w:tcPr>
          <w:p w:rsidR="00D70630" w:rsidRPr="00237879" w:rsidRDefault="00D70630" w:rsidP="00AF0E0E">
            <w:pPr>
              <w:autoSpaceDE w:val="0"/>
              <w:autoSpaceDN w:val="0"/>
              <w:adjustRightInd w:val="0"/>
              <w:jc w:val="center"/>
              <w:rPr>
                <w:sz w:val="20"/>
              </w:rPr>
            </w:pPr>
            <w:r w:rsidRPr="00237879">
              <w:rPr>
                <w:sz w:val="20"/>
              </w:rPr>
              <w:t>0</w:t>
            </w:r>
          </w:p>
        </w:tc>
        <w:tc>
          <w:tcPr>
            <w:tcW w:w="251" w:type="pct"/>
            <w:tcBorders>
              <w:top w:val="single" w:sz="4" w:space="0" w:color="auto"/>
              <w:left w:val="single" w:sz="4" w:space="0" w:color="auto"/>
              <w:bottom w:val="single" w:sz="4" w:space="0" w:color="auto"/>
              <w:right w:val="single" w:sz="4" w:space="0" w:color="auto"/>
            </w:tcBorders>
          </w:tcPr>
          <w:p w:rsidR="00D70630" w:rsidRPr="00237879" w:rsidRDefault="00D70630" w:rsidP="00AF0E0E">
            <w:pPr>
              <w:autoSpaceDE w:val="0"/>
              <w:autoSpaceDN w:val="0"/>
              <w:adjustRightInd w:val="0"/>
              <w:jc w:val="center"/>
              <w:rPr>
                <w:sz w:val="20"/>
              </w:rPr>
            </w:pPr>
            <w:r w:rsidRPr="00237879">
              <w:rPr>
                <w:sz w:val="20"/>
              </w:rPr>
              <w:t>0</w:t>
            </w:r>
          </w:p>
        </w:tc>
        <w:tc>
          <w:tcPr>
            <w:tcW w:w="252" w:type="pct"/>
            <w:tcBorders>
              <w:top w:val="single" w:sz="4" w:space="0" w:color="auto"/>
              <w:left w:val="single" w:sz="4" w:space="0" w:color="auto"/>
              <w:bottom w:val="single" w:sz="4" w:space="0" w:color="auto"/>
              <w:right w:val="single" w:sz="4" w:space="0" w:color="auto"/>
            </w:tcBorders>
          </w:tcPr>
          <w:p w:rsidR="00D70630" w:rsidRPr="00237879" w:rsidRDefault="00D70630" w:rsidP="00AF0E0E">
            <w:pPr>
              <w:autoSpaceDE w:val="0"/>
              <w:autoSpaceDN w:val="0"/>
              <w:adjustRightInd w:val="0"/>
              <w:jc w:val="center"/>
              <w:rPr>
                <w:sz w:val="20"/>
              </w:rPr>
            </w:pPr>
            <w:r w:rsidRPr="00237879">
              <w:rPr>
                <w:sz w:val="20"/>
              </w:rPr>
              <w:t>0</w:t>
            </w:r>
          </w:p>
        </w:tc>
      </w:tr>
      <w:tr w:rsidR="00D70630" w:rsidRPr="00237879" w:rsidTr="002C5D3D">
        <w:trPr>
          <w:trHeight w:val="503"/>
          <w:tblCellSpacing w:w="5" w:type="nil"/>
        </w:trPr>
        <w:tc>
          <w:tcPr>
            <w:tcW w:w="278" w:type="pct"/>
            <w:vMerge/>
            <w:tcBorders>
              <w:left w:val="single" w:sz="8" w:space="0" w:color="auto"/>
              <w:bottom w:val="single" w:sz="4" w:space="0" w:color="auto"/>
              <w:right w:val="single" w:sz="8" w:space="0" w:color="auto"/>
            </w:tcBorders>
          </w:tcPr>
          <w:p w:rsidR="00D70630" w:rsidRPr="00237879" w:rsidRDefault="00D70630" w:rsidP="00AF0E0E">
            <w:pPr>
              <w:autoSpaceDE w:val="0"/>
              <w:autoSpaceDN w:val="0"/>
              <w:adjustRightInd w:val="0"/>
              <w:jc w:val="both"/>
              <w:rPr>
                <w:sz w:val="20"/>
              </w:rPr>
            </w:pPr>
          </w:p>
        </w:tc>
        <w:tc>
          <w:tcPr>
            <w:tcW w:w="553" w:type="pct"/>
            <w:vMerge/>
            <w:tcBorders>
              <w:left w:val="single" w:sz="8" w:space="0" w:color="auto"/>
              <w:bottom w:val="single" w:sz="4" w:space="0" w:color="auto"/>
              <w:right w:val="single" w:sz="8" w:space="0" w:color="auto"/>
            </w:tcBorders>
          </w:tcPr>
          <w:p w:rsidR="00D70630" w:rsidRPr="00237879" w:rsidRDefault="00D70630" w:rsidP="00AF0E0E">
            <w:pPr>
              <w:autoSpaceDE w:val="0"/>
              <w:autoSpaceDN w:val="0"/>
              <w:adjustRightInd w:val="0"/>
              <w:jc w:val="both"/>
              <w:rPr>
                <w:sz w:val="20"/>
                <w:szCs w:val="20"/>
              </w:rPr>
            </w:pPr>
          </w:p>
        </w:tc>
        <w:tc>
          <w:tcPr>
            <w:tcW w:w="553" w:type="pct"/>
            <w:vMerge/>
            <w:tcBorders>
              <w:left w:val="single" w:sz="8" w:space="0" w:color="auto"/>
              <w:bottom w:val="single" w:sz="4" w:space="0" w:color="auto"/>
              <w:right w:val="single" w:sz="4" w:space="0" w:color="auto"/>
            </w:tcBorders>
          </w:tcPr>
          <w:p w:rsidR="00D70630" w:rsidRPr="00237879" w:rsidRDefault="00D70630" w:rsidP="00AF0E0E">
            <w:pPr>
              <w:autoSpaceDE w:val="0"/>
              <w:autoSpaceDN w:val="0"/>
              <w:adjustRightInd w:val="0"/>
              <w:rPr>
                <w:strike/>
                <w:sz w:val="20"/>
              </w:rPr>
            </w:pPr>
          </w:p>
        </w:tc>
        <w:tc>
          <w:tcPr>
            <w:tcW w:w="552" w:type="pct"/>
            <w:vMerge/>
            <w:tcBorders>
              <w:left w:val="single" w:sz="4" w:space="0" w:color="auto"/>
              <w:bottom w:val="single" w:sz="4" w:space="0" w:color="auto"/>
              <w:right w:val="single" w:sz="4" w:space="0" w:color="auto"/>
            </w:tcBorders>
            <w:vAlign w:val="center"/>
          </w:tcPr>
          <w:p w:rsidR="00D70630" w:rsidRPr="00237879" w:rsidRDefault="00D70630" w:rsidP="00AF0E0E">
            <w:pPr>
              <w:autoSpaceDE w:val="0"/>
              <w:autoSpaceDN w:val="0"/>
              <w:adjustRightInd w:val="0"/>
              <w:jc w:val="center"/>
              <w:rPr>
                <w:sz w:val="20"/>
              </w:rPr>
            </w:pPr>
          </w:p>
        </w:tc>
        <w:tc>
          <w:tcPr>
            <w:tcW w:w="1606" w:type="pct"/>
            <w:tcBorders>
              <w:top w:val="single" w:sz="4" w:space="0" w:color="auto"/>
              <w:left w:val="single" w:sz="4" w:space="0" w:color="auto"/>
              <w:bottom w:val="single" w:sz="4" w:space="0" w:color="auto"/>
              <w:right w:val="single" w:sz="4" w:space="0" w:color="auto"/>
            </w:tcBorders>
          </w:tcPr>
          <w:p w:rsidR="00D70630" w:rsidRPr="00237879" w:rsidRDefault="00D70630" w:rsidP="00AF0E0E">
            <w:pPr>
              <w:autoSpaceDE w:val="0"/>
              <w:autoSpaceDN w:val="0"/>
              <w:adjustRightInd w:val="0"/>
              <w:rPr>
                <w:sz w:val="20"/>
              </w:rPr>
            </w:pPr>
            <w:r w:rsidRPr="00237879">
              <w:rPr>
                <w:sz w:val="20"/>
              </w:rPr>
              <w:t>безвозмездные поступления физических и юридических лиц</w:t>
            </w:r>
          </w:p>
        </w:tc>
        <w:tc>
          <w:tcPr>
            <w:tcW w:w="303" w:type="pct"/>
            <w:tcBorders>
              <w:top w:val="single" w:sz="4" w:space="0" w:color="auto"/>
              <w:left w:val="single" w:sz="4" w:space="0" w:color="auto"/>
              <w:bottom w:val="single" w:sz="4" w:space="0" w:color="auto"/>
              <w:right w:val="single" w:sz="4" w:space="0" w:color="auto"/>
            </w:tcBorders>
          </w:tcPr>
          <w:p w:rsidR="00D70630" w:rsidRPr="00237879" w:rsidRDefault="00D70630" w:rsidP="00AF0E0E">
            <w:pPr>
              <w:autoSpaceDE w:val="0"/>
              <w:autoSpaceDN w:val="0"/>
              <w:adjustRightInd w:val="0"/>
              <w:jc w:val="center"/>
              <w:rPr>
                <w:sz w:val="20"/>
              </w:rPr>
            </w:pPr>
            <w:r w:rsidRPr="00237879">
              <w:rPr>
                <w:sz w:val="20"/>
              </w:rPr>
              <w:t>0</w:t>
            </w:r>
          </w:p>
        </w:tc>
        <w:tc>
          <w:tcPr>
            <w:tcW w:w="299" w:type="pct"/>
            <w:tcBorders>
              <w:top w:val="single" w:sz="4" w:space="0" w:color="auto"/>
              <w:left w:val="single" w:sz="4" w:space="0" w:color="auto"/>
              <w:bottom w:val="single" w:sz="4" w:space="0" w:color="auto"/>
              <w:right w:val="single" w:sz="4" w:space="0" w:color="auto"/>
            </w:tcBorders>
          </w:tcPr>
          <w:p w:rsidR="00D70630" w:rsidRPr="00237879" w:rsidRDefault="00D70630" w:rsidP="00AF0E0E">
            <w:pPr>
              <w:autoSpaceDE w:val="0"/>
              <w:autoSpaceDN w:val="0"/>
              <w:adjustRightInd w:val="0"/>
              <w:jc w:val="center"/>
              <w:rPr>
                <w:sz w:val="20"/>
              </w:rPr>
            </w:pPr>
            <w:r w:rsidRPr="00237879">
              <w:rPr>
                <w:sz w:val="20"/>
              </w:rPr>
              <w:t>0</w:t>
            </w:r>
          </w:p>
        </w:tc>
        <w:tc>
          <w:tcPr>
            <w:tcW w:w="353" w:type="pct"/>
            <w:tcBorders>
              <w:top w:val="single" w:sz="4" w:space="0" w:color="auto"/>
              <w:left w:val="single" w:sz="4" w:space="0" w:color="auto"/>
              <w:bottom w:val="single" w:sz="4" w:space="0" w:color="auto"/>
              <w:right w:val="single" w:sz="4" w:space="0" w:color="auto"/>
            </w:tcBorders>
          </w:tcPr>
          <w:p w:rsidR="00D70630" w:rsidRPr="00237879" w:rsidRDefault="00D70630" w:rsidP="00AF0E0E">
            <w:pPr>
              <w:autoSpaceDE w:val="0"/>
              <w:autoSpaceDN w:val="0"/>
              <w:adjustRightInd w:val="0"/>
              <w:jc w:val="center"/>
              <w:rPr>
                <w:sz w:val="20"/>
              </w:rPr>
            </w:pPr>
            <w:r w:rsidRPr="00237879">
              <w:rPr>
                <w:sz w:val="20"/>
              </w:rPr>
              <w:t>0</w:t>
            </w:r>
          </w:p>
        </w:tc>
        <w:tc>
          <w:tcPr>
            <w:tcW w:w="251" w:type="pct"/>
            <w:tcBorders>
              <w:top w:val="single" w:sz="4" w:space="0" w:color="auto"/>
              <w:left w:val="single" w:sz="4" w:space="0" w:color="auto"/>
              <w:bottom w:val="single" w:sz="4" w:space="0" w:color="auto"/>
              <w:right w:val="single" w:sz="4" w:space="0" w:color="auto"/>
            </w:tcBorders>
          </w:tcPr>
          <w:p w:rsidR="00D70630" w:rsidRPr="00237879" w:rsidRDefault="00D70630" w:rsidP="00AF0E0E">
            <w:pPr>
              <w:autoSpaceDE w:val="0"/>
              <w:autoSpaceDN w:val="0"/>
              <w:adjustRightInd w:val="0"/>
              <w:jc w:val="center"/>
              <w:rPr>
                <w:sz w:val="20"/>
              </w:rPr>
            </w:pPr>
            <w:r w:rsidRPr="00237879">
              <w:rPr>
                <w:sz w:val="20"/>
              </w:rPr>
              <w:t>0</w:t>
            </w:r>
          </w:p>
        </w:tc>
        <w:tc>
          <w:tcPr>
            <w:tcW w:w="252" w:type="pct"/>
            <w:tcBorders>
              <w:top w:val="single" w:sz="4" w:space="0" w:color="auto"/>
              <w:left w:val="single" w:sz="4" w:space="0" w:color="auto"/>
              <w:bottom w:val="single" w:sz="4" w:space="0" w:color="auto"/>
              <w:right w:val="single" w:sz="4" w:space="0" w:color="auto"/>
            </w:tcBorders>
          </w:tcPr>
          <w:p w:rsidR="00D70630" w:rsidRPr="00237879" w:rsidRDefault="00D70630" w:rsidP="00AF0E0E">
            <w:pPr>
              <w:autoSpaceDE w:val="0"/>
              <w:autoSpaceDN w:val="0"/>
              <w:adjustRightInd w:val="0"/>
              <w:jc w:val="center"/>
              <w:rPr>
                <w:sz w:val="20"/>
              </w:rPr>
            </w:pPr>
            <w:r w:rsidRPr="00237879">
              <w:rPr>
                <w:sz w:val="20"/>
              </w:rPr>
              <w:t>0</w:t>
            </w:r>
          </w:p>
        </w:tc>
      </w:tr>
      <w:tr w:rsidR="002C5D3D" w:rsidRPr="00237879" w:rsidTr="002C5D3D">
        <w:trPr>
          <w:trHeight w:val="503"/>
          <w:tblCellSpacing w:w="5" w:type="nil"/>
        </w:trPr>
        <w:tc>
          <w:tcPr>
            <w:tcW w:w="278" w:type="pct"/>
            <w:vMerge w:val="restart"/>
            <w:tcBorders>
              <w:top w:val="single" w:sz="4" w:space="0" w:color="auto"/>
              <w:left w:val="single" w:sz="8" w:space="0" w:color="auto"/>
              <w:right w:val="single" w:sz="8" w:space="0" w:color="auto"/>
            </w:tcBorders>
          </w:tcPr>
          <w:p w:rsidR="002C5D3D" w:rsidRPr="00237879" w:rsidRDefault="002C5D3D" w:rsidP="004B6E39">
            <w:pPr>
              <w:autoSpaceDE w:val="0"/>
              <w:autoSpaceDN w:val="0"/>
              <w:adjustRightInd w:val="0"/>
              <w:jc w:val="both"/>
              <w:rPr>
                <w:sz w:val="20"/>
              </w:rPr>
            </w:pPr>
            <w:r w:rsidRPr="00237879">
              <w:rPr>
                <w:sz w:val="20"/>
              </w:rPr>
              <w:t>Основное мероприятие 3</w:t>
            </w:r>
          </w:p>
        </w:tc>
        <w:tc>
          <w:tcPr>
            <w:tcW w:w="553" w:type="pct"/>
            <w:vMerge w:val="restart"/>
            <w:tcBorders>
              <w:top w:val="single" w:sz="4" w:space="0" w:color="auto"/>
              <w:left w:val="single" w:sz="8" w:space="0" w:color="auto"/>
              <w:right w:val="single" w:sz="8" w:space="0" w:color="auto"/>
            </w:tcBorders>
          </w:tcPr>
          <w:p w:rsidR="002C5D3D" w:rsidRPr="00237879" w:rsidRDefault="002C5D3D" w:rsidP="00AF0E0E">
            <w:pPr>
              <w:autoSpaceDE w:val="0"/>
              <w:autoSpaceDN w:val="0"/>
              <w:adjustRightInd w:val="0"/>
              <w:jc w:val="both"/>
              <w:rPr>
                <w:sz w:val="20"/>
                <w:szCs w:val="20"/>
              </w:rPr>
            </w:pPr>
            <w:r w:rsidRPr="00237879">
              <w:rPr>
                <w:sz w:val="20"/>
                <w:szCs w:val="20"/>
              </w:rPr>
              <w:t>Выполнение работ по поддержанию жилищного фонда в пригодном для проживания</w:t>
            </w:r>
            <w:r w:rsidRPr="00237879">
              <w:rPr>
                <w:sz w:val="32"/>
              </w:rPr>
              <w:t xml:space="preserve"> </w:t>
            </w:r>
            <w:r w:rsidRPr="00237879">
              <w:rPr>
                <w:sz w:val="20"/>
                <w:szCs w:val="20"/>
              </w:rPr>
              <w:t>состоянии</w:t>
            </w:r>
          </w:p>
        </w:tc>
        <w:tc>
          <w:tcPr>
            <w:tcW w:w="553" w:type="pct"/>
            <w:vMerge w:val="restart"/>
            <w:tcBorders>
              <w:top w:val="single" w:sz="4" w:space="0" w:color="auto"/>
              <w:left w:val="single" w:sz="8" w:space="0" w:color="auto"/>
              <w:right w:val="single" w:sz="4" w:space="0" w:color="auto"/>
            </w:tcBorders>
          </w:tcPr>
          <w:p w:rsidR="002C5D3D" w:rsidRPr="00237879" w:rsidRDefault="002C5D3D" w:rsidP="00AF0E0E">
            <w:pPr>
              <w:autoSpaceDE w:val="0"/>
              <w:autoSpaceDN w:val="0"/>
              <w:adjustRightInd w:val="0"/>
              <w:rPr>
                <w:strike/>
                <w:sz w:val="20"/>
              </w:rPr>
            </w:pPr>
            <w:r w:rsidRPr="00237879">
              <w:rPr>
                <w:sz w:val="20"/>
              </w:rPr>
              <w:t>Управление ЖКХ</w:t>
            </w:r>
          </w:p>
        </w:tc>
        <w:tc>
          <w:tcPr>
            <w:tcW w:w="552" w:type="pct"/>
            <w:vMerge w:val="restart"/>
            <w:tcBorders>
              <w:top w:val="single" w:sz="4" w:space="0" w:color="auto"/>
              <w:left w:val="single" w:sz="4" w:space="0" w:color="auto"/>
              <w:right w:val="single" w:sz="4" w:space="0" w:color="auto"/>
            </w:tcBorders>
            <w:vAlign w:val="center"/>
          </w:tcPr>
          <w:p w:rsidR="002C5D3D" w:rsidRPr="00237879" w:rsidRDefault="002C5D3D" w:rsidP="00AF0E0E">
            <w:pPr>
              <w:autoSpaceDE w:val="0"/>
              <w:autoSpaceDN w:val="0"/>
              <w:adjustRightInd w:val="0"/>
              <w:jc w:val="center"/>
              <w:rPr>
                <w:sz w:val="20"/>
              </w:rPr>
            </w:pPr>
            <w:r w:rsidRPr="00237879">
              <w:rPr>
                <w:sz w:val="20"/>
              </w:rPr>
              <w:t>Х</w:t>
            </w:r>
          </w:p>
        </w:tc>
        <w:tc>
          <w:tcPr>
            <w:tcW w:w="1606" w:type="pct"/>
            <w:tcBorders>
              <w:top w:val="single" w:sz="4" w:space="0" w:color="auto"/>
              <w:left w:val="single" w:sz="4" w:space="0" w:color="auto"/>
              <w:bottom w:val="single" w:sz="4" w:space="0" w:color="auto"/>
              <w:right w:val="single" w:sz="4" w:space="0" w:color="auto"/>
            </w:tcBorders>
          </w:tcPr>
          <w:p w:rsidR="002C5D3D" w:rsidRPr="00237879" w:rsidRDefault="002C5D3D" w:rsidP="004B6E39">
            <w:pPr>
              <w:autoSpaceDE w:val="0"/>
              <w:autoSpaceDN w:val="0"/>
              <w:adjustRightInd w:val="0"/>
              <w:rPr>
                <w:sz w:val="20"/>
              </w:rPr>
            </w:pPr>
            <w:r w:rsidRPr="00237879">
              <w:rPr>
                <w:sz w:val="20"/>
              </w:rPr>
              <w:t>всего, в том числе</w:t>
            </w:r>
          </w:p>
        </w:tc>
        <w:tc>
          <w:tcPr>
            <w:tcW w:w="303" w:type="pct"/>
            <w:tcBorders>
              <w:top w:val="single" w:sz="4" w:space="0" w:color="auto"/>
              <w:left w:val="single" w:sz="4" w:space="0" w:color="auto"/>
              <w:bottom w:val="single" w:sz="4" w:space="0" w:color="auto"/>
              <w:right w:val="single" w:sz="4" w:space="0" w:color="auto"/>
            </w:tcBorders>
          </w:tcPr>
          <w:p w:rsidR="002C5D3D" w:rsidRPr="00237879" w:rsidRDefault="002C5D3D" w:rsidP="004B6E39">
            <w:pPr>
              <w:autoSpaceDE w:val="0"/>
              <w:autoSpaceDN w:val="0"/>
              <w:adjustRightInd w:val="0"/>
              <w:jc w:val="center"/>
              <w:rPr>
                <w:sz w:val="20"/>
              </w:rPr>
            </w:pPr>
            <w:r w:rsidRPr="00237879">
              <w:rPr>
                <w:sz w:val="20"/>
              </w:rPr>
              <w:t>0</w:t>
            </w:r>
          </w:p>
        </w:tc>
        <w:tc>
          <w:tcPr>
            <w:tcW w:w="299" w:type="pct"/>
            <w:tcBorders>
              <w:top w:val="single" w:sz="4" w:space="0" w:color="auto"/>
              <w:left w:val="single" w:sz="4" w:space="0" w:color="auto"/>
              <w:bottom w:val="single" w:sz="4" w:space="0" w:color="auto"/>
              <w:right w:val="single" w:sz="4" w:space="0" w:color="auto"/>
            </w:tcBorders>
          </w:tcPr>
          <w:p w:rsidR="002C5D3D" w:rsidRPr="00237879" w:rsidRDefault="002C5D3D" w:rsidP="004B6E39">
            <w:pPr>
              <w:autoSpaceDE w:val="0"/>
              <w:autoSpaceDN w:val="0"/>
              <w:adjustRightInd w:val="0"/>
              <w:jc w:val="center"/>
              <w:rPr>
                <w:sz w:val="20"/>
              </w:rPr>
            </w:pPr>
            <w:r w:rsidRPr="00237879">
              <w:rPr>
                <w:sz w:val="20"/>
              </w:rPr>
              <w:t>6011,7</w:t>
            </w:r>
          </w:p>
        </w:tc>
        <w:tc>
          <w:tcPr>
            <w:tcW w:w="353" w:type="pct"/>
            <w:tcBorders>
              <w:top w:val="single" w:sz="4" w:space="0" w:color="auto"/>
              <w:left w:val="single" w:sz="4" w:space="0" w:color="auto"/>
              <w:bottom w:val="single" w:sz="4" w:space="0" w:color="auto"/>
              <w:right w:val="single" w:sz="4" w:space="0" w:color="auto"/>
            </w:tcBorders>
          </w:tcPr>
          <w:p w:rsidR="002C5D3D" w:rsidRPr="00237879" w:rsidRDefault="002C5D3D" w:rsidP="004B6E39">
            <w:pPr>
              <w:autoSpaceDE w:val="0"/>
              <w:autoSpaceDN w:val="0"/>
              <w:adjustRightInd w:val="0"/>
              <w:jc w:val="center"/>
              <w:rPr>
                <w:sz w:val="20"/>
              </w:rPr>
            </w:pPr>
            <w:r w:rsidRPr="00237879">
              <w:rPr>
                <w:sz w:val="20"/>
              </w:rPr>
              <w:t>0</w:t>
            </w:r>
          </w:p>
        </w:tc>
        <w:tc>
          <w:tcPr>
            <w:tcW w:w="251" w:type="pct"/>
            <w:tcBorders>
              <w:top w:val="single" w:sz="4" w:space="0" w:color="auto"/>
              <w:left w:val="single" w:sz="4" w:space="0" w:color="auto"/>
              <w:bottom w:val="single" w:sz="4" w:space="0" w:color="auto"/>
              <w:right w:val="single" w:sz="4" w:space="0" w:color="auto"/>
            </w:tcBorders>
          </w:tcPr>
          <w:p w:rsidR="002C5D3D" w:rsidRPr="00237879" w:rsidRDefault="002C5D3D" w:rsidP="004B6E39">
            <w:r w:rsidRPr="00237879">
              <w:rPr>
                <w:sz w:val="20"/>
              </w:rPr>
              <w:t>0</w:t>
            </w:r>
          </w:p>
        </w:tc>
        <w:tc>
          <w:tcPr>
            <w:tcW w:w="252" w:type="pct"/>
            <w:tcBorders>
              <w:top w:val="single" w:sz="4" w:space="0" w:color="auto"/>
              <w:left w:val="single" w:sz="4" w:space="0" w:color="auto"/>
              <w:bottom w:val="single" w:sz="4" w:space="0" w:color="auto"/>
              <w:right w:val="single" w:sz="4" w:space="0" w:color="auto"/>
            </w:tcBorders>
          </w:tcPr>
          <w:p w:rsidR="002C5D3D" w:rsidRPr="00237879" w:rsidRDefault="002C5D3D" w:rsidP="004B6E39">
            <w:r w:rsidRPr="00237879">
              <w:rPr>
                <w:sz w:val="20"/>
              </w:rPr>
              <w:t>0</w:t>
            </w:r>
          </w:p>
        </w:tc>
      </w:tr>
      <w:tr w:rsidR="002C5D3D" w:rsidRPr="00237879" w:rsidTr="00983C8F">
        <w:trPr>
          <w:trHeight w:val="503"/>
          <w:tblCellSpacing w:w="5" w:type="nil"/>
        </w:trPr>
        <w:tc>
          <w:tcPr>
            <w:tcW w:w="278" w:type="pct"/>
            <w:vMerge/>
            <w:tcBorders>
              <w:left w:val="single" w:sz="8" w:space="0" w:color="auto"/>
              <w:right w:val="single" w:sz="8" w:space="0" w:color="auto"/>
            </w:tcBorders>
          </w:tcPr>
          <w:p w:rsidR="002C5D3D" w:rsidRPr="00237879" w:rsidRDefault="002C5D3D" w:rsidP="00AF0E0E">
            <w:pPr>
              <w:autoSpaceDE w:val="0"/>
              <w:autoSpaceDN w:val="0"/>
              <w:adjustRightInd w:val="0"/>
              <w:jc w:val="both"/>
              <w:rPr>
                <w:sz w:val="20"/>
              </w:rPr>
            </w:pPr>
          </w:p>
        </w:tc>
        <w:tc>
          <w:tcPr>
            <w:tcW w:w="553" w:type="pct"/>
            <w:vMerge/>
            <w:tcBorders>
              <w:left w:val="single" w:sz="8" w:space="0" w:color="auto"/>
              <w:right w:val="single" w:sz="8" w:space="0" w:color="auto"/>
            </w:tcBorders>
          </w:tcPr>
          <w:p w:rsidR="002C5D3D" w:rsidRPr="00237879" w:rsidRDefault="002C5D3D" w:rsidP="00AF0E0E">
            <w:pPr>
              <w:autoSpaceDE w:val="0"/>
              <w:autoSpaceDN w:val="0"/>
              <w:adjustRightInd w:val="0"/>
              <w:jc w:val="both"/>
            </w:pPr>
          </w:p>
        </w:tc>
        <w:tc>
          <w:tcPr>
            <w:tcW w:w="553" w:type="pct"/>
            <w:vMerge/>
            <w:tcBorders>
              <w:left w:val="single" w:sz="8" w:space="0" w:color="auto"/>
              <w:right w:val="single" w:sz="4" w:space="0" w:color="auto"/>
            </w:tcBorders>
          </w:tcPr>
          <w:p w:rsidR="002C5D3D" w:rsidRPr="00237879" w:rsidRDefault="002C5D3D" w:rsidP="00AF0E0E">
            <w:pPr>
              <w:autoSpaceDE w:val="0"/>
              <w:autoSpaceDN w:val="0"/>
              <w:adjustRightInd w:val="0"/>
              <w:rPr>
                <w:strike/>
                <w:sz w:val="20"/>
              </w:rPr>
            </w:pPr>
          </w:p>
        </w:tc>
        <w:tc>
          <w:tcPr>
            <w:tcW w:w="552" w:type="pct"/>
            <w:vMerge/>
            <w:tcBorders>
              <w:left w:val="single" w:sz="4" w:space="0" w:color="auto"/>
              <w:right w:val="single" w:sz="4" w:space="0" w:color="auto"/>
            </w:tcBorders>
            <w:vAlign w:val="center"/>
          </w:tcPr>
          <w:p w:rsidR="002C5D3D" w:rsidRPr="00237879" w:rsidRDefault="002C5D3D" w:rsidP="00AF0E0E">
            <w:pPr>
              <w:autoSpaceDE w:val="0"/>
              <w:autoSpaceDN w:val="0"/>
              <w:adjustRightInd w:val="0"/>
              <w:jc w:val="center"/>
              <w:rPr>
                <w:sz w:val="20"/>
              </w:rPr>
            </w:pPr>
          </w:p>
        </w:tc>
        <w:tc>
          <w:tcPr>
            <w:tcW w:w="1606" w:type="pct"/>
            <w:tcBorders>
              <w:top w:val="single" w:sz="4" w:space="0" w:color="auto"/>
              <w:left w:val="single" w:sz="4" w:space="0" w:color="auto"/>
              <w:bottom w:val="single" w:sz="4" w:space="0" w:color="auto"/>
              <w:right w:val="single" w:sz="4" w:space="0" w:color="auto"/>
            </w:tcBorders>
          </w:tcPr>
          <w:p w:rsidR="002C5D3D" w:rsidRPr="00237879" w:rsidRDefault="002C5D3D" w:rsidP="004B6E39">
            <w:pPr>
              <w:autoSpaceDE w:val="0"/>
              <w:autoSpaceDN w:val="0"/>
              <w:adjustRightInd w:val="0"/>
              <w:rPr>
                <w:sz w:val="20"/>
              </w:rPr>
            </w:pPr>
            <w:r w:rsidRPr="00237879">
              <w:rPr>
                <w:sz w:val="20"/>
              </w:rPr>
              <w:t xml:space="preserve">собственные доходы районного бюджета </w:t>
            </w:r>
          </w:p>
        </w:tc>
        <w:tc>
          <w:tcPr>
            <w:tcW w:w="303" w:type="pct"/>
            <w:tcBorders>
              <w:top w:val="single" w:sz="4" w:space="0" w:color="auto"/>
              <w:left w:val="single" w:sz="4" w:space="0" w:color="auto"/>
              <w:bottom w:val="single" w:sz="4" w:space="0" w:color="auto"/>
              <w:right w:val="single" w:sz="4" w:space="0" w:color="auto"/>
            </w:tcBorders>
          </w:tcPr>
          <w:p w:rsidR="002C5D3D" w:rsidRPr="00237879" w:rsidRDefault="002C5D3D" w:rsidP="004B6E39">
            <w:pPr>
              <w:autoSpaceDE w:val="0"/>
              <w:autoSpaceDN w:val="0"/>
              <w:adjustRightInd w:val="0"/>
              <w:jc w:val="center"/>
              <w:rPr>
                <w:sz w:val="20"/>
              </w:rPr>
            </w:pPr>
            <w:r w:rsidRPr="00237879">
              <w:rPr>
                <w:sz w:val="20"/>
              </w:rPr>
              <w:t>0</w:t>
            </w:r>
          </w:p>
        </w:tc>
        <w:tc>
          <w:tcPr>
            <w:tcW w:w="299" w:type="pct"/>
            <w:tcBorders>
              <w:top w:val="single" w:sz="4" w:space="0" w:color="auto"/>
              <w:left w:val="single" w:sz="4" w:space="0" w:color="auto"/>
              <w:bottom w:val="single" w:sz="4" w:space="0" w:color="auto"/>
              <w:right w:val="single" w:sz="4" w:space="0" w:color="auto"/>
            </w:tcBorders>
          </w:tcPr>
          <w:p w:rsidR="002C5D3D" w:rsidRPr="00237879" w:rsidRDefault="002C5D3D" w:rsidP="004B6E39">
            <w:pPr>
              <w:autoSpaceDE w:val="0"/>
              <w:autoSpaceDN w:val="0"/>
              <w:adjustRightInd w:val="0"/>
              <w:jc w:val="center"/>
              <w:rPr>
                <w:sz w:val="20"/>
              </w:rPr>
            </w:pPr>
            <w:r w:rsidRPr="00237879">
              <w:rPr>
                <w:sz w:val="20"/>
              </w:rPr>
              <w:t>6011,7</w:t>
            </w:r>
          </w:p>
        </w:tc>
        <w:tc>
          <w:tcPr>
            <w:tcW w:w="353" w:type="pct"/>
            <w:tcBorders>
              <w:top w:val="single" w:sz="4" w:space="0" w:color="auto"/>
              <w:left w:val="single" w:sz="4" w:space="0" w:color="auto"/>
              <w:bottom w:val="single" w:sz="4" w:space="0" w:color="auto"/>
              <w:right w:val="single" w:sz="4" w:space="0" w:color="auto"/>
            </w:tcBorders>
          </w:tcPr>
          <w:p w:rsidR="002C5D3D" w:rsidRPr="00237879" w:rsidRDefault="002C5D3D" w:rsidP="004B6E39">
            <w:pPr>
              <w:autoSpaceDE w:val="0"/>
              <w:autoSpaceDN w:val="0"/>
              <w:adjustRightInd w:val="0"/>
              <w:jc w:val="center"/>
              <w:rPr>
                <w:sz w:val="20"/>
              </w:rPr>
            </w:pPr>
            <w:r w:rsidRPr="00237879">
              <w:rPr>
                <w:sz w:val="20"/>
              </w:rPr>
              <w:t>0</w:t>
            </w:r>
          </w:p>
        </w:tc>
        <w:tc>
          <w:tcPr>
            <w:tcW w:w="251" w:type="pct"/>
            <w:tcBorders>
              <w:top w:val="single" w:sz="4" w:space="0" w:color="auto"/>
              <w:left w:val="single" w:sz="4" w:space="0" w:color="auto"/>
              <w:bottom w:val="single" w:sz="4" w:space="0" w:color="auto"/>
              <w:right w:val="single" w:sz="4" w:space="0" w:color="auto"/>
            </w:tcBorders>
          </w:tcPr>
          <w:p w:rsidR="002C5D3D" w:rsidRPr="00237879" w:rsidRDefault="002C5D3D" w:rsidP="004B6E39">
            <w:pPr>
              <w:autoSpaceDE w:val="0"/>
              <w:autoSpaceDN w:val="0"/>
              <w:adjustRightInd w:val="0"/>
              <w:jc w:val="center"/>
              <w:rPr>
                <w:sz w:val="20"/>
              </w:rPr>
            </w:pPr>
            <w:r w:rsidRPr="00237879">
              <w:rPr>
                <w:sz w:val="20"/>
              </w:rPr>
              <w:t>0</w:t>
            </w:r>
          </w:p>
        </w:tc>
        <w:tc>
          <w:tcPr>
            <w:tcW w:w="252" w:type="pct"/>
            <w:tcBorders>
              <w:top w:val="single" w:sz="4" w:space="0" w:color="auto"/>
              <w:left w:val="single" w:sz="4" w:space="0" w:color="auto"/>
              <w:bottom w:val="single" w:sz="4" w:space="0" w:color="auto"/>
              <w:right w:val="single" w:sz="4" w:space="0" w:color="auto"/>
            </w:tcBorders>
          </w:tcPr>
          <w:p w:rsidR="002C5D3D" w:rsidRPr="00237879" w:rsidRDefault="002C5D3D" w:rsidP="004B6E39">
            <w:pPr>
              <w:autoSpaceDE w:val="0"/>
              <w:autoSpaceDN w:val="0"/>
              <w:adjustRightInd w:val="0"/>
              <w:jc w:val="center"/>
              <w:rPr>
                <w:sz w:val="20"/>
              </w:rPr>
            </w:pPr>
            <w:r w:rsidRPr="00237879">
              <w:rPr>
                <w:sz w:val="20"/>
              </w:rPr>
              <w:t>0</w:t>
            </w:r>
          </w:p>
        </w:tc>
      </w:tr>
      <w:tr w:rsidR="002C5D3D" w:rsidRPr="00237879" w:rsidTr="00983C8F">
        <w:trPr>
          <w:trHeight w:val="503"/>
          <w:tblCellSpacing w:w="5" w:type="nil"/>
        </w:trPr>
        <w:tc>
          <w:tcPr>
            <w:tcW w:w="278" w:type="pct"/>
            <w:vMerge/>
            <w:tcBorders>
              <w:left w:val="single" w:sz="8" w:space="0" w:color="auto"/>
              <w:right w:val="single" w:sz="8" w:space="0" w:color="auto"/>
            </w:tcBorders>
          </w:tcPr>
          <w:p w:rsidR="002C5D3D" w:rsidRPr="00237879" w:rsidRDefault="002C5D3D" w:rsidP="00AF0E0E">
            <w:pPr>
              <w:autoSpaceDE w:val="0"/>
              <w:autoSpaceDN w:val="0"/>
              <w:adjustRightInd w:val="0"/>
              <w:jc w:val="both"/>
              <w:rPr>
                <w:sz w:val="20"/>
              </w:rPr>
            </w:pPr>
          </w:p>
        </w:tc>
        <w:tc>
          <w:tcPr>
            <w:tcW w:w="553" w:type="pct"/>
            <w:vMerge/>
            <w:tcBorders>
              <w:left w:val="single" w:sz="8" w:space="0" w:color="auto"/>
              <w:right w:val="single" w:sz="8" w:space="0" w:color="auto"/>
            </w:tcBorders>
          </w:tcPr>
          <w:p w:rsidR="002C5D3D" w:rsidRPr="00237879" w:rsidRDefault="002C5D3D" w:rsidP="00AF0E0E">
            <w:pPr>
              <w:autoSpaceDE w:val="0"/>
              <w:autoSpaceDN w:val="0"/>
              <w:adjustRightInd w:val="0"/>
              <w:jc w:val="both"/>
            </w:pPr>
          </w:p>
        </w:tc>
        <w:tc>
          <w:tcPr>
            <w:tcW w:w="553" w:type="pct"/>
            <w:vMerge/>
            <w:tcBorders>
              <w:left w:val="single" w:sz="8" w:space="0" w:color="auto"/>
              <w:right w:val="single" w:sz="4" w:space="0" w:color="auto"/>
            </w:tcBorders>
          </w:tcPr>
          <w:p w:rsidR="002C5D3D" w:rsidRPr="00237879" w:rsidRDefault="002C5D3D" w:rsidP="00AF0E0E">
            <w:pPr>
              <w:autoSpaceDE w:val="0"/>
              <w:autoSpaceDN w:val="0"/>
              <w:adjustRightInd w:val="0"/>
              <w:rPr>
                <w:strike/>
                <w:sz w:val="20"/>
              </w:rPr>
            </w:pPr>
          </w:p>
        </w:tc>
        <w:tc>
          <w:tcPr>
            <w:tcW w:w="552" w:type="pct"/>
            <w:vMerge/>
            <w:tcBorders>
              <w:left w:val="single" w:sz="4" w:space="0" w:color="auto"/>
              <w:right w:val="single" w:sz="4" w:space="0" w:color="auto"/>
            </w:tcBorders>
            <w:vAlign w:val="center"/>
          </w:tcPr>
          <w:p w:rsidR="002C5D3D" w:rsidRPr="00237879" w:rsidRDefault="002C5D3D" w:rsidP="00AF0E0E">
            <w:pPr>
              <w:autoSpaceDE w:val="0"/>
              <w:autoSpaceDN w:val="0"/>
              <w:adjustRightInd w:val="0"/>
              <w:jc w:val="center"/>
              <w:rPr>
                <w:sz w:val="20"/>
              </w:rPr>
            </w:pPr>
          </w:p>
        </w:tc>
        <w:tc>
          <w:tcPr>
            <w:tcW w:w="1606" w:type="pct"/>
            <w:tcBorders>
              <w:top w:val="single" w:sz="4" w:space="0" w:color="auto"/>
              <w:left w:val="single" w:sz="4" w:space="0" w:color="auto"/>
              <w:bottom w:val="single" w:sz="4" w:space="0" w:color="auto"/>
              <w:right w:val="single" w:sz="4" w:space="0" w:color="auto"/>
            </w:tcBorders>
          </w:tcPr>
          <w:p w:rsidR="002C5D3D" w:rsidRPr="00237879" w:rsidRDefault="002C5D3D" w:rsidP="004B6E39">
            <w:pPr>
              <w:autoSpaceDE w:val="0"/>
              <w:autoSpaceDN w:val="0"/>
              <w:adjustRightInd w:val="0"/>
              <w:rPr>
                <w:sz w:val="20"/>
              </w:rPr>
            </w:pPr>
            <w:r w:rsidRPr="00237879">
              <w:rPr>
                <w:sz w:val="20"/>
              </w:rPr>
              <w:t>субвенции и субсидии из областного бюджета за счет средств федерального бюджета</w:t>
            </w:r>
          </w:p>
        </w:tc>
        <w:tc>
          <w:tcPr>
            <w:tcW w:w="303" w:type="pct"/>
            <w:tcBorders>
              <w:top w:val="single" w:sz="4" w:space="0" w:color="auto"/>
              <w:left w:val="single" w:sz="4" w:space="0" w:color="auto"/>
              <w:bottom w:val="single" w:sz="4" w:space="0" w:color="auto"/>
              <w:right w:val="single" w:sz="4" w:space="0" w:color="auto"/>
            </w:tcBorders>
          </w:tcPr>
          <w:p w:rsidR="002C5D3D" w:rsidRPr="00237879" w:rsidRDefault="002C5D3D" w:rsidP="004B6E39">
            <w:pPr>
              <w:autoSpaceDE w:val="0"/>
              <w:autoSpaceDN w:val="0"/>
              <w:adjustRightInd w:val="0"/>
              <w:jc w:val="center"/>
              <w:rPr>
                <w:sz w:val="20"/>
              </w:rPr>
            </w:pPr>
            <w:r w:rsidRPr="00237879">
              <w:rPr>
                <w:sz w:val="20"/>
              </w:rPr>
              <w:t>0</w:t>
            </w:r>
          </w:p>
        </w:tc>
        <w:tc>
          <w:tcPr>
            <w:tcW w:w="299" w:type="pct"/>
            <w:tcBorders>
              <w:top w:val="single" w:sz="4" w:space="0" w:color="auto"/>
              <w:left w:val="single" w:sz="4" w:space="0" w:color="auto"/>
              <w:bottom w:val="single" w:sz="4" w:space="0" w:color="auto"/>
              <w:right w:val="single" w:sz="4" w:space="0" w:color="auto"/>
            </w:tcBorders>
          </w:tcPr>
          <w:p w:rsidR="002C5D3D" w:rsidRPr="00237879" w:rsidRDefault="002C5D3D" w:rsidP="004B6E39">
            <w:pPr>
              <w:autoSpaceDE w:val="0"/>
              <w:autoSpaceDN w:val="0"/>
              <w:adjustRightInd w:val="0"/>
              <w:jc w:val="center"/>
              <w:rPr>
                <w:sz w:val="20"/>
              </w:rPr>
            </w:pPr>
            <w:r w:rsidRPr="00237879">
              <w:rPr>
                <w:sz w:val="20"/>
              </w:rPr>
              <w:t>0</w:t>
            </w:r>
          </w:p>
        </w:tc>
        <w:tc>
          <w:tcPr>
            <w:tcW w:w="353" w:type="pct"/>
            <w:tcBorders>
              <w:top w:val="single" w:sz="4" w:space="0" w:color="auto"/>
              <w:left w:val="single" w:sz="4" w:space="0" w:color="auto"/>
              <w:bottom w:val="single" w:sz="4" w:space="0" w:color="auto"/>
              <w:right w:val="single" w:sz="4" w:space="0" w:color="auto"/>
            </w:tcBorders>
          </w:tcPr>
          <w:p w:rsidR="002C5D3D" w:rsidRPr="00237879" w:rsidRDefault="002C5D3D" w:rsidP="004B6E39">
            <w:pPr>
              <w:autoSpaceDE w:val="0"/>
              <w:autoSpaceDN w:val="0"/>
              <w:adjustRightInd w:val="0"/>
              <w:jc w:val="center"/>
              <w:rPr>
                <w:sz w:val="20"/>
              </w:rPr>
            </w:pPr>
            <w:r w:rsidRPr="00237879">
              <w:rPr>
                <w:sz w:val="20"/>
              </w:rPr>
              <w:t>0</w:t>
            </w:r>
          </w:p>
        </w:tc>
        <w:tc>
          <w:tcPr>
            <w:tcW w:w="251" w:type="pct"/>
            <w:tcBorders>
              <w:top w:val="single" w:sz="4" w:space="0" w:color="auto"/>
              <w:left w:val="single" w:sz="4" w:space="0" w:color="auto"/>
              <w:bottom w:val="single" w:sz="4" w:space="0" w:color="auto"/>
              <w:right w:val="single" w:sz="4" w:space="0" w:color="auto"/>
            </w:tcBorders>
          </w:tcPr>
          <w:p w:rsidR="002C5D3D" w:rsidRPr="00237879" w:rsidRDefault="002C5D3D" w:rsidP="004B6E39">
            <w:pPr>
              <w:autoSpaceDE w:val="0"/>
              <w:autoSpaceDN w:val="0"/>
              <w:adjustRightInd w:val="0"/>
              <w:jc w:val="center"/>
              <w:rPr>
                <w:sz w:val="20"/>
              </w:rPr>
            </w:pPr>
            <w:r w:rsidRPr="00237879">
              <w:rPr>
                <w:sz w:val="20"/>
              </w:rPr>
              <w:t>0</w:t>
            </w:r>
          </w:p>
        </w:tc>
        <w:tc>
          <w:tcPr>
            <w:tcW w:w="252" w:type="pct"/>
            <w:tcBorders>
              <w:top w:val="single" w:sz="4" w:space="0" w:color="auto"/>
              <w:left w:val="single" w:sz="4" w:space="0" w:color="auto"/>
              <w:bottom w:val="single" w:sz="4" w:space="0" w:color="auto"/>
              <w:right w:val="single" w:sz="4" w:space="0" w:color="auto"/>
            </w:tcBorders>
          </w:tcPr>
          <w:p w:rsidR="002C5D3D" w:rsidRPr="00237879" w:rsidRDefault="002C5D3D" w:rsidP="004B6E39">
            <w:pPr>
              <w:autoSpaceDE w:val="0"/>
              <w:autoSpaceDN w:val="0"/>
              <w:adjustRightInd w:val="0"/>
              <w:jc w:val="center"/>
              <w:rPr>
                <w:sz w:val="20"/>
              </w:rPr>
            </w:pPr>
            <w:r w:rsidRPr="00237879">
              <w:rPr>
                <w:sz w:val="20"/>
              </w:rPr>
              <w:t>0</w:t>
            </w:r>
          </w:p>
        </w:tc>
      </w:tr>
      <w:tr w:rsidR="002C5D3D" w:rsidRPr="00237879" w:rsidTr="00983C8F">
        <w:trPr>
          <w:trHeight w:val="503"/>
          <w:tblCellSpacing w:w="5" w:type="nil"/>
        </w:trPr>
        <w:tc>
          <w:tcPr>
            <w:tcW w:w="278" w:type="pct"/>
            <w:vMerge/>
            <w:tcBorders>
              <w:left w:val="single" w:sz="8" w:space="0" w:color="auto"/>
              <w:right w:val="single" w:sz="8" w:space="0" w:color="auto"/>
            </w:tcBorders>
          </w:tcPr>
          <w:p w:rsidR="002C5D3D" w:rsidRPr="00237879" w:rsidRDefault="002C5D3D" w:rsidP="00AF0E0E">
            <w:pPr>
              <w:autoSpaceDE w:val="0"/>
              <w:autoSpaceDN w:val="0"/>
              <w:adjustRightInd w:val="0"/>
              <w:jc w:val="both"/>
              <w:rPr>
                <w:sz w:val="20"/>
              </w:rPr>
            </w:pPr>
          </w:p>
        </w:tc>
        <w:tc>
          <w:tcPr>
            <w:tcW w:w="553" w:type="pct"/>
            <w:vMerge/>
            <w:tcBorders>
              <w:left w:val="single" w:sz="8" w:space="0" w:color="auto"/>
              <w:right w:val="single" w:sz="8" w:space="0" w:color="auto"/>
            </w:tcBorders>
          </w:tcPr>
          <w:p w:rsidR="002C5D3D" w:rsidRPr="00237879" w:rsidRDefault="002C5D3D" w:rsidP="00AF0E0E">
            <w:pPr>
              <w:autoSpaceDE w:val="0"/>
              <w:autoSpaceDN w:val="0"/>
              <w:adjustRightInd w:val="0"/>
              <w:jc w:val="both"/>
            </w:pPr>
          </w:p>
        </w:tc>
        <w:tc>
          <w:tcPr>
            <w:tcW w:w="553" w:type="pct"/>
            <w:vMerge/>
            <w:tcBorders>
              <w:left w:val="single" w:sz="8" w:space="0" w:color="auto"/>
              <w:right w:val="single" w:sz="4" w:space="0" w:color="auto"/>
            </w:tcBorders>
          </w:tcPr>
          <w:p w:rsidR="002C5D3D" w:rsidRPr="00237879" w:rsidRDefault="002C5D3D" w:rsidP="00AF0E0E">
            <w:pPr>
              <w:autoSpaceDE w:val="0"/>
              <w:autoSpaceDN w:val="0"/>
              <w:adjustRightInd w:val="0"/>
              <w:rPr>
                <w:strike/>
                <w:sz w:val="20"/>
              </w:rPr>
            </w:pPr>
          </w:p>
        </w:tc>
        <w:tc>
          <w:tcPr>
            <w:tcW w:w="552" w:type="pct"/>
            <w:vMerge/>
            <w:tcBorders>
              <w:left w:val="single" w:sz="4" w:space="0" w:color="auto"/>
              <w:right w:val="single" w:sz="4" w:space="0" w:color="auto"/>
            </w:tcBorders>
            <w:vAlign w:val="center"/>
          </w:tcPr>
          <w:p w:rsidR="002C5D3D" w:rsidRPr="00237879" w:rsidRDefault="002C5D3D" w:rsidP="00AF0E0E">
            <w:pPr>
              <w:autoSpaceDE w:val="0"/>
              <w:autoSpaceDN w:val="0"/>
              <w:adjustRightInd w:val="0"/>
              <w:jc w:val="center"/>
              <w:rPr>
                <w:sz w:val="20"/>
              </w:rPr>
            </w:pPr>
          </w:p>
        </w:tc>
        <w:tc>
          <w:tcPr>
            <w:tcW w:w="1606" w:type="pct"/>
            <w:tcBorders>
              <w:top w:val="single" w:sz="4" w:space="0" w:color="auto"/>
              <w:left w:val="single" w:sz="4" w:space="0" w:color="auto"/>
              <w:bottom w:val="single" w:sz="4" w:space="0" w:color="auto"/>
              <w:right w:val="single" w:sz="4" w:space="0" w:color="auto"/>
            </w:tcBorders>
          </w:tcPr>
          <w:p w:rsidR="002C5D3D" w:rsidRPr="00237879" w:rsidRDefault="002C5D3D" w:rsidP="004B6E39">
            <w:pPr>
              <w:autoSpaceDE w:val="0"/>
              <w:autoSpaceDN w:val="0"/>
              <w:adjustRightInd w:val="0"/>
              <w:rPr>
                <w:sz w:val="20"/>
              </w:rPr>
            </w:pPr>
            <w:r w:rsidRPr="00237879">
              <w:rPr>
                <w:sz w:val="20"/>
              </w:rPr>
              <w:t>субвенции и субсидии из областного бюджета за счет собственных средств областного бюджета</w:t>
            </w:r>
          </w:p>
        </w:tc>
        <w:tc>
          <w:tcPr>
            <w:tcW w:w="303" w:type="pct"/>
            <w:tcBorders>
              <w:top w:val="single" w:sz="4" w:space="0" w:color="auto"/>
              <w:left w:val="single" w:sz="4" w:space="0" w:color="auto"/>
              <w:bottom w:val="single" w:sz="4" w:space="0" w:color="auto"/>
              <w:right w:val="single" w:sz="4" w:space="0" w:color="auto"/>
            </w:tcBorders>
          </w:tcPr>
          <w:p w:rsidR="002C5D3D" w:rsidRPr="00237879" w:rsidRDefault="002C5D3D" w:rsidP="004B6E39">
            <w:pPr>
              <w:autoSpaceDE w:val="0"/>
              <w:autoSpaceDN w:val="0"/>
              <w:adjustRightInd w:val="0"/>
              <w:jc w:val="center"/>
              <w:rPr>
                <w:sz w:val="20"/>
              </w:rPr>
            </w:pPr>
            <w:r w:rsidRPr="00237879">
              <w:rPr>
                <w:sz w:val="20"/>
              </w:rPr>
              <w:t>0</w:t>
            </w:r>
          </w:p>
        </w:tc>
        <w:tc>
          <w:tcPr>
            <w:tcW w:w="299" w:type="pct"/>
            <w:tcBorders>
              <w:top w:val="single" w:sz="4" w:space="0" w:color="auto"/>
              <w:left w:val="single" w:sz="4" w:space="0" w:color="auto"/>
              <w:bottom w:val="single" w:sz="4" w:space="0" w:color="auto"/>
              <w:right w:val="single" w:sz="4" w:space="0" w:color="auto"/>
            </w:tcBorders>
          </w:tcPr>
          <w:p w:rsidR="002C5D3D" w:rsidRPr="00237879" w:rsidRDefault="002C5D3D" w:rsidP="004B6E39">
            <w:pPr>
              <w:autoSpaceDE w:val="0"/>
              <w:autoSpaceDN w:val="0"/>
              <w:adjustRightInd w:val="0"/>
              <w:jc w:val="center"/>
              <w:rPr>
                <w:sz w:val="20"/>
              </w:rPr>
            </w:pPr>
            <w:r w:rsidRPr="00237879">
              <w:rPr>
                <w:sz w:val="20"/>
              </w:rPr>
              <w:t>0</w:t>
            </w:r>
          </w:p>
        </w:tc>
        <w:tc>
          <w:tcPr>
            <w:tcW w:w="353" w:type="pct"/>
            <w:tcBorders>
              <w:top w:val="single" w:sz="4" w:space="0" w:color="auto"/>
              <w:left w:val="single" w:sz="4" w:space="0" w:color="auto"/>
              <w:bottom w:val="single" w:sz="4" w:space="0" w:color="auto"/>
              <w:right w:val="single" w:sz="4" w:space="0" w:color="auto"/>
            </w:tcBorders>
          </w:tcPr>
          <w:p w:rsidR="002C5D3D" w:rsidRPr="00237879" w:rsidRDefault="002C5D3D" w:rsidP="004B6E39">
            <w:pPr>
              <w:autoSpaceDE w:val="0"/>
              <w:autoSpaceDN w:val="0"/>
              <w:adjustRightInd w:val="0"/>
              <w:jc w:val="center"/>
              <w:rPr>
                <w:sz w:val="20"/>
              </w:rPr>
            </w:pPr>
            <w:r w:rsidRPr="00237879">
              <w:rPr>
                <w:sz w:val="20"/>
              </w:rPr>
              <w:t>0</w:t>
            </w:r>
          </w:p>
        </w:tc>
        <w:tc>
          <w:tcPr>
            <w:tcW w:w="251" w:type="pct"/>
            <w:tcBorders>
              <w:top w:val="single" w:sz="4" w:space="0" w:color="auto"/>
              <w:left w:val="single" w:sz="4" w:space="0" w:color="auto"/>
              <w:bottom w:val="single" w:sz="4" w:space="0" w:color="auto"/>
              <w:right w:val="single" w:sz="4" w:space="0" w:color="auto"/>
            </w:tcBorders>
          </w:tcPr>
          <w:p w:rsidR="002C5D3D" w:rsidRPr="00237879" w:rsidRDefault="002C5D3D" w:rsidP="004B6E39">
            <w:pPr>
              <w:autoSpaceDE w:val="0"/>
              <w:autoSpaceDN w:val="0"/>
              <w:adjustRightInd w:val="0"/>
              <w:jc w:val="center"/>
              <w:rPr>
                <w:sz w:val="20"/>
              </w:rPr>
            </w:pPr>
            <w:r w:rsidRPr="00237879">
              <w:rPr>
                <w:sz w:val="20"/>
              </w:rPr>
              <w:t>0</w:t>
            </w:r>
          </w:p>
        </w:tc>
        <w:tc>
          <w:tcPr>
            <w:tcW w:w="252" w:type="pct"/>
            <w:tcBorders>
              <w:top w:val="single" w:sz="4" w:space="0" w:color="auto"/>
              <w:left w:val="single" w:sz="4" w:space="0" w:color="auto"/>
              <w:bottom w:val="single" w:sz="4" w:space="0" w:color="auto"/>
              <w:right w:val="single" w:sz="4" w:space="0" w:color="auto"/>
            </w:tcBorders>
          </w:tcPr>
          <w:p w:rsidR="002C5D3D" w:rsidRPr="00237879" w:rsidRDefault="002C5D3D" w:rsidP="004B6E39">
            <w:pPr>
              <w:autoSpaceDE w:val="0"/>
              <w:autoSpaceDN w:val="0"/>
              <w:adjustRightInd w:val="0"/>
              <w:jc w:val="center"/>
              <w:rPr>
                <w:sz w:val="20"/>
              </w:rPr>
            </w:pPr>
            <w:r w:rsidRPr="00237879">
              <w:rPr>
                <w:sz w:val="20"/>
              </w:rPr>
              <w:t>0</w:t>
            </w:r>
          </w:p>
        </w:tc>
      </w:tr>
      <w:tr w:rsidR="002C5D3D" w:rsidRPr="00237879" w:rsidTr="00D70630">
        <w:trPr>
          <w:trHeight w:val="503"/>
          <w:tblCellSpacing w:w="5" w:type="nil"/>
        </w:trPr>
        <w:tc>
          <w:tcPr>
            <w:tcW w:w="278" w:type="pct"/>
            <w:vMerge/>
            <w:tcBorders>
              <w:left w:val="single" w:sz="8" w:space="0" w:color="auto"/>
              <w:bottom w:val="single" w:sz="4" w:space="0" w:color="auto"/>
              <w:right w:val="single" w:sz="8" w:space="0" w:color="auto"/>
            </w:tcBorders>
          </w:tcPr>
          <w:p w:rsidR="002C5D3D" w:rsidRPr="00237879" w:rsidRDefault="002C5D3D" w:rsidP="00AF0E0E">
            <w:pPr>
              <w:autoSpaceDE w:val="0"/>
              <w:autoSpaceDN w:val="0"/>
              <w:adjustRightInd w:val="0"/>
              <w:jc w:val="both"/>
              <w:rPr>
                <w:sz w:val="20"/>
              </w:rPr>
            </w:pPr>
          </w:p>
        </w:tc>
        <w:tc>
          <w:tcPr>
            <w:tcW w:w="553" w:type="pct"/>
            <w:vMerge/>
            <w:tcBorders>
              <w:left w:val="single" w:sz="8" w:space="0" w:color="auto"/>
              <w:bottom w:val="single" w:sz="4" w:space="0" w:color="auto"/>
              <w:right w:val="single" w:sz="8" w:space="0" w:color="auto"/>
            </w:tcBorders>
          </w:tcPr>
          <w:p w:rsidR="002C5D3D" w:rsidRPr="00237879" w:rsidRDefault="002C5D3D" w:rsidP="00AF0E0E">
            <w:pPr>
              <w:autoSpaceDE w:val="0"/>
              <w:autoSpaceDN w:val="0"/>
              <w:adjustRightInd w:val="0"/>
              <w:jc w:val="both"/>
            </w:pPr>
          </w:p>
        </w:tc>
        <w:tc>
          <w:tcPr>
            <w:tcW w:w="553" w:type="pct"/>
            <w:vMerge/>
            <w:tcBorders>
              <w:left w:val="single" w:sz="8" w:space="0" w:color="auto"/>
              <w:bottom w:val="single" w:sz="4" w:space="0" w:color="auto"/>
              <w:right w:val="single" w:sz="4" w:space="0" w:color="auto"/>
            </w:tcBorders>
          </w:tcPr>
          <w:p w:rsidR="002C5D3D" w:rsidRPr="00237879" w:rsidRDefault="002C5D3D" w:rsidP="00AF0E0E">
            <w:pPr>
              <w:autoSpaceDE w:val="0"/>
              <w:autoSpaceDN w:val="0"/>
              <w:adjustRightInd w:val="0"/>
              <w:rPr>
                <w:strike/>
                <w:sz w:val="20"/>
              </w:rPr>
            </w:pPr>
          </w:p>
        </w:tc>
        <w:tc>
          <w:tcPr>
            <w:tcW w:w="552" w:type="pct"/>
            <w:vMerge/>
            <w:tcBorders>
              <w:left w:val="single" w:sz="4" w:space="0" w:color="auto"/>
              <w:bottom w:val="single" w:sz="4" w:space="0" w:color="auto"/>
              <w:right w:val="single" w:sz="4" w:space="0" w:color="auto"/>
            </w:tcBorders>
            <w:vAlign w:val="center"/>
          </w:tcPr>
          <w:p w:rsidR="002C5D3D" w:rsidRPr="00237879" w:rsidRDefault="002C5D3D" w:rsidP="00AF0E0E">
            <w:pPr>
              <w:autoSpaceDE w:val="0"/>
              <w:autoSpaceDN w:val="0"/>
              <w:adjustRightInd w:val="0"/>
              <w:jc w:val="center"/>
              <w:rPr>
                <w:sz w:val="20"/>
              </w:rPr>
            </w:pPr>
          </w:p>
        </w:tc>
        <w:tc>
          <w:tcPr>
            <w:tcW w:w="1606" w:type="pct"/>
            <w:tcBorders>
              <w:top w:val="single" w:sz="4" w:space="0" w:color="auto"/>
              <w:left w:val="single" w:sz="4" w:space="0" w:color="auto"/>
              <w:bottom w:val="single" w:sz="4" w:space="0" w:color="auto"/>
              <w:right w:val="single" w:sz="4" w:space="0" w:color="auto"/>
            </w:tcBorders>
          </w:tcPr>
          <w:p w:rsidR="002C5D3D" w:rsidRPr="00237879" w:rsidRDefault="002C5D3D" w:rsidP="004B6E39">
            <w:pPr>
              <w:autoSpaceDE w:val="0"/>
              <w:autoSpaceDN w:val="0"/>
              <w:adjustRightInd w:val="0"/>
              <w:rPr>
                <w:sz w:val="20"/>
              </w:rPr>
            </w:pPr>
            <w:r w:rsidRPr="00237879">
              <w:rPr>
                <w:sz w:val="20"/>
              </w:rPr>
              <w:t>безвозмездные поступления физических и юридических лиц</w:t>
            </w:r>
          </w:p>
        </w:tc>
        <w:tc>
          <w:tcPr>
            <w:tcW w:w="303" w:type="pct"/>
            <w:tcBorders>
              <w:top w:val="single" w:sz="4" w:space="0" w:color="auto"/>
              <w:left w:val="single" w:sz="4" w:space="0" w:color="auto"/>
              <w:bottom w:val="single" w:sz="4" w:space="0" w:color="auto"/>
              <w:right w:val="single" w:sz="4" w:space="0" w:color="auto"/>
            </w:tcBorders>
          </w:tcPr>
          <w:p w:rsidR="002C5D3D" w:rsidRPr="00237879" w:rsidRDefault="002C5D3D" w:rsidP="004B6E39">
            <w:pPr>
              <w:autoSpaceDE w:val="0"/>
              <w:autoSpaceDN w:val="0"/>
              <w:adjustRightInd w:val="0"/>
              <w:jc w:val="center"/>
              <w:rPr>
                <w:sz w:val="20"/>
              </w:rPr>
            </w:pPr>
            <w:r w:rsidRPr="00237879">
              <w:rPr>
                <w:sz w:val="20"/>
              </w:rPr>
              <w:t>0</w:t>
            </w:r>
          </w:p>
        </w:tc>
        <w:tc>
          <w:tcPr>
            <w:tcW w:w="299" w:type="pct"/>
            <w:tcBorders>
              <w:top w:val="single" w:sz="4" w:space="0" w:color="auto"/>
              <w:left w:val="single" w:sz="4" w:space="0" w:color="auto"/>
              <w:bottom w:val="single" w:sz="4" w:space="0" w:color="auto"/>
              <w:right w:val="single" w:sz="4" w:space="0" w:color="auto"/>
            </w:tcBorders>
          </w:tcPr>
          <w:p w:rsidR="002C5D3D" w:rsidRPr="00237879" w:rsidRDefault="002C5D3D" w:rsidP="004B6E39">
            <w:pPr>
              <w:autoSpaceDE w:val="0"/>
              <w:autoSpaceDN w:val="0"/>
              <w:adjustRightInd w:val="0"/>
              <w:jc w:val="center"/>
              <w:rPr>
                <w:sz w:val="20"/>
              </w:rPr>
            </w:pPr>
            <w:r w:rsidRPr="00237879">
              <w:rPr>
                <w:sz w:val="20"/>
              </w:rPr>
              <w:t>0</w:t>
            </w:r>
          </w:p>
        </w:tc>
        <w:tc>
          <w:tcPr>
            <w:tcW w:w="353" w:type="pct"/>
            <w:tcBorders>
              <w:top w:val="single" w:sz="4" w:space="0" w:color="auto"/>
              <w:left w:val="single" w:sz="4" w:space="0" w:color="auto"/>
              <w:bottom w:val="single" w:sz="4" w:space="0" w:color="auto"/>
              <w:right w:val="single" w:sz="4" w:space="0" w:color="auto"/>
            </w:tcBorders>
          </w:tcPr>
          <w:p w:rsidR="002C5D3D" w:rsidRPr="00237879" w:rsidRDefault="002C5D3D" w:rsidP="004B6E39">
            <w:pPr>
              <w:autoSpaceDE w:val="0"/>
              <w:autoSpaceDN w:val="0"/>
              <w:adjustRightInd w:val="0"/>
              <w:jc w:val="center"/>
              <w:rPr>
                <w:sz w:val="20"/>
              </w:rPr>
            </w:pPr>
            <w:r w:rsidRPr="00237879">
              <w:rPr>
                <w:sz w:val="20"/>
              </w:rPr>
              <w:t>0</w:t>
            </w:r>
          </w:p>
        </w:tc>
        <w:tc>
          <w:tcPr>
            <w:tcW w:w="251" w:type="pct"/>
            <w:tcBorders>
              <w:top w:val="single" w:sz="4" w:space="0" w:color="auto"/>
              <w:left w:val="single" w:sz="4" w:space="0" w:color="auto"/>
              <w:bottom w:val="single" w:sz="4" w:space="0" w:color="auto"/>
              <w:right w:val="single" w:sz="4" w:space="0" w:color="auto"/>
            </w:tcBorders>
          </w:tcPr>
          <w:p w:rsidR="002C5D3D" w:rsidRPr="00237879" w:rsidRDefault="002C5D3D" w:rsidP="004B6E39">
            <w:pPr>
              <w:autoSpaceDE w:val="0"/>
              <w:autoSpaceDN w:val="0"/>
              <w:adjustRightInd w:val="0"/>
              <w:jc w:val="center"/>
              <w:rPr>
                <w:sz w:val="20"/>
              </w:rPr>
            </w:pPr>
            <w:r w:rsidRPr="00237879">
              <w:rPr>
                <w:sz w:val="20"/>
              </w:rPr>
              <w:t>0</w:t>
            </w:r>
          </w:p>
        </w:tc>
        <w:tc>
          <w:tcPr>
            <w:tcW w:w="252" w:type="pct"/>
            <w:tcBorders>
              <w:top w:val="single" w:sz="4" w:space="0" w:color="auto"/>
              <w:left w:val="single" w:sz="4" w:space="0" w:color="auto"/>
              <w:bottom w:val="single" w:sz="4" w:space="0" w:color="auto"/>
              <w:right w:val="single" w:sz="4" w:space="0" w:color="auto"/>
            </w:tcBorders>
          </w:tcPr>
          <w:p w:rsidR="002C5D3D" w:rsidRPr="00237879" w:rsidRDefault="002C5D3D" w:rsidP="004B6E39">
            <w:pPr>
              <w:autoSpaceDE w:val="0"/>
              <w:autoSpaceDN w:val="0"/>
              <w:adjustRightInd w:val="0"/>
              <w:jc w:val="center"/>
              <w:rPr>
                <w:sz w:val="20"/>
              </w:rPr>
            </w:pPr>
            <w:r w:rsidRPr="00237879">
              <w:rPr>
                <w:sz w:val="20"/>
              </w:rPr>
              <w:t>0</w:t>
            </w:r>
          </w:p>
        </w:tc>
      </w:tr>
    </w:tbl>
    <w:p w:rsidR="00E741FC" w:rsidRPr="00237879" w:rsidRDefault="00E741FC" w:rsidP="00E741FC">
      <w:pPr>
        <w:jc w:val="right"/>
        <w:textAlignment w:val="top"/>
        <w:rPr>
          <w:sz w:val="24"/>
          <w:szCs w:val="24"/>
        </w:rPr>
      </w:pPr>
    </w:p>
    <w:p w:rsidR="00E741FC" w:rsidRPr="00237879" w:rsidRDefault="00E741FC" w:rsidP="00E741FC">
      <w:pPr>
        <w:tabs>
          <w:tab w:val="left" w:pos="5485"/>
        </w:tabs>
        <w:autoSpaceDE w:val="0"/>
        <w:autoSpaceDN w:val="0"/>
        <w:adjustRightInd w:val="0"/>
        <w:outlineLvl w:val="2"/>
        <w:rPr>
          <w:sz w:val="24"/>
          <w:szCs w:val="24"/>
        </w:rPr>
      </w:pPr>
    </w:p>
    <w:p w:rsidR="00E741FC" w:rsidRPr="00237879" w:rsidRDefault="00E741FC" w:rsidP="00E741FC">
      <w:pPr>
        <w:tabs>
          <w:tab w:val="left" w:pos="5485"/>
        </w:tabs>
        <w:autoSpaceDE w:val="0"/>
        <w:autoSpaceDN w:val="0"/>
        <w:adjustRightInd w:val="0"/>
        <w:outlineLvl w:val="2"/>
        <w:rPr>
          <w:sz w:val="24"/>
          <w:szCs w:val="24"/>
        </w:rPr>
      </w:pPr>
    </w:p>
    <w:p w:rsidR="00E741FC" w:rsidRPr="00237879" w:rsidRDefault="00E741FC" w:rsidP="00E741FC">
      <w:pPr>
        <w:tabs>
          <w:tab w:val="left" w:pos="5485"/>
        </w:tabs>
        <w:autoSpaceDE w:val="0"/>
        <w:autoSpaceDN w:val="0"/>
        <w:adjustRightInd w:val="0"/>
        <w:outlineLvl w:val="2"/>
        <w:rPr>
          <w:sz w:val="24"/>
          <w:szCs w:val="24"/>
        </w:rPr>
      </w:pPr>
    </w:p>
    <w:p w:rsidR="00E741FC" w:rsidRPr="00237879" w:rsidRDefault="00E741FC" w:rsidP="00E741FC">
      <w:pPr>
        <w:tabs>
          <w:tab w:val="left" w:pos="5485"/>
        </w:tabs>
        <w:autoSpaceDE w:val="0"/>
        <w:autoSpaceDN w:val="0"/>
        <w:adjustRightInd w:val="0"/>
        <w:outlineLvl w:val="2"/>
        <w:rPr>
          <w:sz w:val="24"/>
          <w:szCs w:val="24"/>
        </w:rPr>
      </w:pPr>
    </w:p>
    <w:p w:rsidR="00E741FC" w:rsidRPr="00237879" w:rsidRDefault="00E741FC" w:rsidP="00E741FC">
      <w:pPr>
        <w:tabs>
          <w:tab w:val="left" w:pos="5485"/>
        </w:tabs>
        <w:autoSpaceDE w:val="0"/>
        <w:autoSpaceDN w:val="0"/>
        <w:adjustRightInd w:val="0"/>
        <w:outlineLvl w:val="2"/>
        <w:rPr>
          <w:sz w:val="24"/>
          <w:szCs w:val="24"/>
        </w:rPr>
      </w:pPr>
    </w:p>
    <w:p w:rsidR="000D56B3" w:rsidRPr="00237879" w:rsidRDefault="000D56B3" w:rsidP="00E741FC">
      <w:pPr>
        <w:tabs>
          <w:tab w:val="left" w:pos="5485"/>
        </w:tabs>
        <w:autoSpaceDE w:val="0"/>
        <w:autoSpaceDN w:val="0"/>
        <w:adjustRightInd w:val="0"/>
        <w:outlineLvl w:val="2"/>
        <w:rPr>
          <w:sz w:val="24"/>
          <w:szCs w:val="24"/>
        </w:rPr>
      </w:pPr>
    </w:p>
    <w:p w:rsidR="000D56B3" w:rsidRPr="00237879" w:rsidRDefault="000D56B3" w:rsidP="00E741FC">
      <w:pPr>
        <w:tabs>
          <w:tab w:val="left" w:pos="5485"/>
        </w:tabs>
        <w:autoSpaceDE w:val="0"/>
        <w:autoSpaceDN w:val="0"/>
        <w:adjustRightInd w:val="0"/>
        <w:outlineLvl w:val="2"/>
        <w:rPr>
          <w:sz w:val="24"/>
          <w:szCs w:val="24"/>
        </w:rPr>
      </w:pPr>
    </w:p>
    <w:p w:rsidR="00A55141" w:rsidRPr="00237879" w:rsidRDefault="00A55141" w:rsidP="00E741FC">
      <w:pPr>
        <w:tabs>
          <w:tab w:val="left" w:pos="5485"/>
        </w:tabs>
        <w:autoSpaceDE w:val="0"/>
        <w:autoSpaceDN w:val="0"/>
        <w:adjustRightInd w:val="0"/>
        <w:outlineLvl w:val="2"/>
        <w:rPr>
          <w:sz w:val="24"/>
          <w:szCs w:val="24"/>
        </w:rPr>
      </w:pPr>
    </w:p>
    <w:p w:rsidR="00A55141" w:rsidRPr="00237879" w:rsidRDefault="00A55141" w:rsidP="00E741FC">
      <w:pPr>
        <w:tabs>
          <w:tab w:val="left" w:pos="5485"/>
        </w:tabs>
        <w:autoSpaceDE w:val="0"/>
        <w:autoSpaceDN w:val="0"/>
        <w:adjustRightInd w:val="0"/>
        <w:outlineLvl w:val="2"/>
        <w:rPr>
          <w:sz w:val="24"/>
          <w:szCs w:val="24"/>
        </w:rPr>
      </w:pPr>
    </w:p>
    <w:p w:rsidR="00A55141" w:rsidRPr="00237879" w:rsidRDefault="00A55141" w:rsidP="00E741FC">
      <w:pPr>
        <w:tabs>
          <w:tab w:val="left" w:pos="5485"/>
        </w:tabs>
        <w:autoSpaceDE w:val="0"/>
        <w:autoSpaceDN w:val="0"/>
        <w:adjustRightInd w:val="0"/>
        <w:outlineLvl w:val="2"/>
        <w:rPr>
          <w:sz w:val="24"/>
          <w:szCs w:val="24"/>
        </w:rPr>
      </w:pPr>
    </w:p>
    <w:p w:rsidR="00A55141" w:rsidRPr="00237879" w:rsidRDefault="00A55141" w:rsidP="00E741FC">
      <w:pPr>
        <w:tabs>
          <w:tab w:val="left" w:pos="5485"/>
        </w:tabs>
        <w:autoSpaceDE w:val="0"/>
        <w:autoSpaceDN w:val="0"/>
        <w:adjustRightInd w:val="0"/>
        <w:outlineLvl w:val="2"/>
        <w:rPr>
          <w:sz w:val="24"/>
          <w:szCs w:val="24"/>
        </w:rPr>
      </w:pPr>
    </w:p>
    <w:p w:rsidR="00A55141" w:rsidRPr="00237879" w:rsidRDefault="00A55141" w:rsidP="00E741FC">
      <w:pPr>
        <w:tabs>
          <w:tab w:val="left" w:pos="5485"/>
        </w:tabs>
        <w:autoSpaceDE w:val="0"/>
        <w:autoSpaceDN w:val="0"/>
        <w:adjustRightInd w:val="0"/>
        <w:outlineLvl w:val="2"/>
        <w:rPr>
          <w:sz w:val="24"/>
          <w:szCs w:val="24"/>
        </w:rPr>
      </w:pPr>
    </w:p>
    <w:p w:rsidR="00A55141" w:rsidRPr="00237879" w:rsidRDefault="00A55141" w:rsidP="00E741FC">
      <w:pPr>
        <w:tabs>
          <w:tab w:val="left" w:pos="5485"/>
        </w:tabs>
        <w:autoSpaceDE w:val="0"/>
        <w:autoSpaceDN w:val="0"/>
        <w:adjustRightInd w:val="0"/>
        <w:outlineLvl w:val="2"/>
        <w:rPr>
          <w:sz w:val="24"/>
          <w:szCs w:val="24"/>
        </w:rPr>
      </w:pPr>
    </w:p>
    <w:p w:rsidR="00A55141" w:rsidRPr="00237879" w:rsidRDefault="00A55141" w:rsidP="00E741FC">
      <w:pPr>
        <w:tabs>
          <w:tab w:val="left" w:pos="5485"/>
        </w:tabs>
        <w:autoSpaceDE w:val="0"/>
        <w:autoSpaceDN w:val="0"/>
        <w:adjustRightInd w:val="0"/>
        <w:outlineLvl w:val="2"/>
        <w:rPr>
          <w:sz w:val="24"/>
          <w:szCs w:val="24"/>
        </w:rPr>
      </w:pPr>
    </w:p>
    <w:p w:rsidR="00A55141" w:rsidRPr="00237879" w:rsidRDefault="00A55141" w:rsidP="00E741FC">
      <w:pPr>
        <w:tabs>
          <w:tab w:val="left" w:pos="5485"/>
        </w:tabs>
        <w:autoSpaceDE w:val="0"/>
        <w:autoSpaceDN w:val="0"/>
        <w:adjustRightInd w:val="0"/>
        <w:outlineLvl w:val="2"/>
        <w:rPr>
          <w:sz w:val="24"/>
          <w:szCs w:val="24"/>
        </w:rPr>
      </w:pPr>
    </w:p>
    <w:p w:rsidR="00A55141" w:rsidRPr="00237879" w:rsidRDefault="00A55141" w:rsidP="00E741FC">
      <w:pPr>
        <w:tabs>
          <w:tab w:val="left" w:pos="5485"/>
        </w:tabs>
        <w:autoSpaceDE w:val="0"/>
        <w:autoSpaceDN w:val="0"/>
        <w:adjustRightInd w:val="0"/>
        <w:outlineLvl w:val="2"/>
        <w:rPr>
          <w:sz w:val="24"/>
          <w:szCs w:val="24"/>
        </w:rPr>
      </w:pPr>
    </w:p>
    <w:p w:rsidR="00A55141" w:rsidRPr="00237879" w:rsidRDefault="00A55141" w:rsidP="00E741FC">
      <w:pPr>
        <w:tabs>
          <w:tab w:val="left" w:pos="5485"/>
        </w:tabs>
        <w:autoSpaceDE w:val="0"/>
        <w:autoSpaceDN w:val="0"/>
        <w:adjustRightInd w:val="0"/>
        <w:outlineLvl w:val="2"/>
        <w:rPr>
          <w:sz w:val="24"/>
          <w:szCs w:val="24"/>
        </w:rPr>
      </w:pPr>
    </w:p>
    <w:p w:rsidR="00A55141" w:rsidRPr="00237879" w:rsidRDefault="00A55141" w:rsidP="00E741FC">
      <w:pPr>
        <w:tabs>
          <w:tab w:val="left" w:pos="5485"/>
        </w:tabs>
        <w:autoSpaceDE w:val="0"/>
        <w:autoSpaceDN w:val="0"/>
        <w:adjustRightInd w:val="0"/>
        <w:outlineLvl w:val="2"/>
        <w:rPr>
          <w:sz w:val="24"/>
          <w:szCs w:val="24"/>
        </w:rPr>
      </w:pPr>
    </w:p>
    <w:p w:rsidR="00A55141" w:rsidRPr="00237879" w:rsidRDefault="00A55141" w:rsidP="00E741FC">
      <w:pPr>
        <w:tabs>
          <w:tab w:val="left" w:pos="5485"/>
        </w:tabs>
        <w:autoSpaceDE w:val="0"/>
        <w:autoSpaceDN w:val="0"/>
        <w:adjustRightInd w:val="0"/>
        <w:outlineLvl w:val="2"/>
        <w:rPr>
          <w:sz w:val="24"/>
          <w:szCs w:val="24"/>
        </w:rPr>
      </w:pPr>
    </w:p>
    <w:p w:rsidR="00A55141" w:rsidRPr="00237879" w:rsidRDefault="00A55141" w:rsidP="00E741FC">
      <w:pPr>
        <w:tabs>
          <w:tab w:val="left" w:pos="5485"/>
        </w:tabs>
        <w:autoSpaceDE w:val="0"/>
        <w:autoSpaceDN w:val="0"/>
        <w:adjustRightInd w:val="0"/>
        <w:outlineLvl w:val="2"/>
        <w:rPr>
          <w:sz w:val="24"/>
          <w:szCs w:val="24"/>
        </w:rPr>
      </w:pPr>
    </w:p>
    <w:p w:rsidR="00A55141" w:rsidRPr="00237879" w:rsidRDefault="00A55141" w:rsidP="00E741FC">
      <w:pPr>
        <w:tabs>
          <w:tab w:val="left" w:pos="5485"/>
        </w:tabs>
        <w:autoSpaceDE w:val="0"/>
        <w:autoSpaceDN w:val="0"/>
        <w:adjustRightInd w:val="0"/>
        <w:outlineLvl w:val="2"/>
        <w:rPr>
          <w:sz w:val="24"/>
          <w:szCs w:val="24"/>
        </w:rPr>
      </w:pPr>
    </w:p>
    <w:p w:rsidR="000D56B3" w:rsidRPr="00237879" w:rsidRDefault="000D56B3" w:rsidP="00E741FC">
      <w:pPr>
        <w:tabs>
          <w:tab w:val="left" w:pos="5485"/>
        </w:tabs>
        <w:autoSpaceDE w:val="0"/>
        <w:autoSpaceDN w:val="0"/>
        <w:adjustRightInd w:val="0"/>
        <w:outlineLvl w:val="2"/>
        <w:rPr>
          <w:sz w:val="24"/>
          <w:szCs w:val="24"/>
        </w:rPr>
      </w:pPr>
    </w:p>
    <w:p w:rsidR="00E741FC" w:rsidRPr="00237879" w:rsidRDefault="00E741FC" w:rsidP="00E741FC">
      <w:pPr>
        <w:tabs>
          <w:tab w:val="left" w:pos="5485"/>
        </w:tabs>
        <w:autoSpaceDE w:val="0"/>
        <w:autoSpaceDN w:val="0"/>
        <w:adjustRightInd w:val="0"/>
        <w:outlineLvl w:val="2"/>
        <w:rPr>
          <w:sz w:val="24"/>
          <w:szCs w:val="24"/>
        </w:rPr>
      </w:pPr>
    </w:p>
    <w:p w:rsidR="00E741FC" w:rsidRPr="00237879" w:rsidRDefault="00E741FC" w:rsidP="00E741FC">
      <w:pPr>
        <w:autoSpaceDE w:val="0"/>
        <w:autoSpaceDN w:val="0"/>
        <w:adjustRightInd w:val="0"/>
        <w:jc w:val="right"/>
        <w:rPr>
          <w:rFonts w:eastAsia="Calibri"/>
          <w:lang w:eastAsia="en-US"/>
        </w:rPr>
      </w:pPr>
      <w:r w:rsidRPr="00237879">
        <w:rPr>
          <w:rFonts w:eastAsia="Calibri"/>
          <w:lang w:eastAsia="en-US"/>
        </w:rPr>
        <w:t>Приложение 4</w:t>
      </w:r>
    </w:p>
    <w:p w:rsidR="00E741FC" w:rsidRPr="00237879" w:rsidRDefault="00E741FC" w:rsidP="00E741FC">
      <w:pPr>
        <w:autoSpaceDE w:val="0"/>
        <w:autoSpaceDN w:val="0"/>
        <w:adjustRightInd w:val="0"/>
        <w:jc w:val="right"/>
        <w:rPr>
          <w:rFonts w:eastAsia="Calibri"/>
          <w:lang w:eastAsia="en-US"/>
        </w:rPr>
      </w:pPr>
      <w:r w:rsidRPr="00237879">
        <w:rPr>
          <w:rFonts w:eastAsia="Calibri"/>
          <w:lang w:eastAsia="en-US"/>
        </w:rPr>
        <w:t xml:space="preserve">к подпрограмме 1 </w:t>
      </w:r>
    </w:p>
    <w:p w:rsidR="00E741FC" w:rsidRPr="00237879" w:rsidRDefault="00E741FC" w:rsidP="00E741FC">
      <w:pPr>
        <w:autoSpaceDE w:val="0"/>
        <w:autoSpaceDN w:val="0"/>
        <w:adjustRightInd w:val="0"/>
        <w:jc w:val="right"/>
        <w:outlineLvl w:val="2"/>
        <w:rPr>
          <w:sz w:val="24"/>
          <w:szCs w:val="24"/>
        </w:rPr>
      </w:pPr>
      <w:r w:rsidRPr="00237879">
        <w:rPr>
          <w:sz w:val="24"/>
          <w:szCs w:val="24"/>
        </w:rPr>
        <w:tab/>
        <w:t xml:space="preserve"> </w:t>
      </w:r>
    </w:p>
    <w:p w:rsidR="00E741FC" w:rsidRPr="00237879" w:rsidRDefault="00E741FC" w:rsidP="00E741FC">
      <w:pPr>
        <w:autoSpaceDE w:val="0"/>
        <w:autoSpaceDN w:val="0"/>
        <w:adjustRightInd w:val="0"/>
        <w:jc w:val="center"/>
        <w:rPr>
          <w:b/>
          <w:caps/>
          <w:sz w:val="24"/>
          <w:szCs w:val="24"/>
        </w:rPr>
      </w:pPr>
      <w:r w:rsidRPr="00237879">
        <w:rPr>
          <w:b/>
          <w:caps/>
          <w:sz w:val="24"/>
          <w:szCs w:val="24"/>
        </w:rPr>
        <w:t xml:space="preserve">Прогнозная (справочная) оценка </w:t>
      </w:r>
    </w:p>
    <w:p w:rsidR="00E741FC" w:rsidRPr="00237879" w:rsidRDefault="00E741FC" w:rsidP="00E741FC">
      <w:pPr>
        <w:autoSpaceDE w:val="0"/>
        <w:autoSpaceDN w:val="0"/>
        <w:adjustRightInd w:val="0"/>
        <w:jc w:val="center"/>
        <w:rPr>
          <w:b/>
          <w:sz w:val="24"/>
          <w:szCs w:val="24"/>
        </w:rPr>
      </w:pPr>
      <w:r w:rsidRPr="00237879">
        <w:rPr>
          <w:b/>
          <w:sz w:val="24"/>
          <w:szCs w:val="24"/>
        </w:rPr>
        <w:t>привлечения средств областного бюджета, бюджетов поселений, организаций на реализацию целей подпрограммы 1</w:t>
      </w:r>
    </w:p>
    <w:p w:rsidR="00E741FC" w:rsidRPr="00237879" w:rsidRDefault="00E741FC" w:rsidP="00E741FC">
      <w:pPr>
        <w:autoSpaceDE w:val="0"/>
        <w:autoSpaceDN w:val="0"/>
        <w:adjustRightInd w:val="0"/>
        <w:jc w:val="center"/>
        <w:rPr>
          <w:b/>
          <w:sz w:val="24"/>
          <w:szCs w:val="24"/>
        </w:rPr>
      </w:pPr>
    </w:p>
    <w:tbl>
      <w:tblPr>
        <w:tblW w:w="3779" w:type="pct"/>
        <w:tblCellSpacing w:w="5" w:type="nil"/>
        <w:tblCellMar>
          <w:left w:w="75" w:type="dxa"/>
          <w:right w:w="75" w:type="dxa"/>
        </w:tblCellMar>
        <w:tblLook w:val="0000"/>
      </w:tblPr>
      <w:tblGrid>
        <w:gridCol w:w="4388"/>
        <w:gridCol w:w="1336"/>
        <w:gridCol w:w="1187"/>
        <w:gridCol w:w="1192"/>
        <w:gridCol w:w="1189"/>
        <w:gridCol w:w="1189"/>
        <w:gridCol w:w="1180"/>
      </w:tblGrid>
      <w:tr w:rsidR="00E741FC" w:rsidRPr="00237879" w:rsidTr="00D05D84">
        <w:trPr>
          <w:trHeight w:val="320"/>
          <w:tblCellSpacing w:w="5" w:type="nil"/>
        </w:trPr>
        <w:tc>
          <w:tcPr>
            <w:tcW w:w="1881" w:type="pct"/>
            <w:vMerge w:val="restart"/>
            <w:tcBorders>
              <w:top w:val="single" w:sz="8" w:space="0" w:color="auto"/>
              <w:left w:val="single" w:sz="8" w:space="0" w:color="auto"/>
              <w:bottom w:val="single" w:sz="8" w:space="0" w:color="auto"/>
              <w:right w:val="single" w:sz="8" w:space="0" w:color="auto"/>
            </w:tcBorders>
          </w:tcPr>
          <w:p w:rsidR="00E741FC" w:rsidRPr="00237879" w:rsidRDefault="00E741FC" w:rsidP="00AF0E0E">
            <w:pPr>
              <w:autoSpaceDE w:val="0"/>
              <w:autoSpaceDN w:val="0"/>
              <w:adjustRightInd w:val="0"/>
              <w:jc w:val="center"/>
              <w:rPr>
                <w:strike/>
                <w:sz w:val="24"/>
                <w:szCs w:val="24"/>
              </w:rPr>
            </w:pPr>
            <w:r w:rsidRPr="00237879">
              <w:rPr>
                <w:sz w:val="24"/>
                <w:szCs w:val="24"/>
              </w:rPr>
              <w:t>Источник финансового обеспечения</w:t>
            </w:r>
          </w:p>
        </w:tc>
        <w:tc>
          <w:tcPr>
            <w:tcW w:w="3119" w:type="pct"/>
            <w:gridSpan w:val="6"/>
            <w:tcBorders>
              <w:top w:val="single" w:sz="8" w:space="0" w:color="auto"/>
              <w:left w:val="single" w:sz="8" w:space="0" w:color="auto"/>
              <w:bottom w:val="single" w:sz="8" w:space="0" w:color="auto"/>
              <w:right w:val="single" w:sz="8" w:space="0" w:color="auto"/>
            </w:tcBorders>
          </w:tcPr>
          <w:p w:rsidR="00E741FC" w:rsidRPr="00237879" w:rsidRDefault="00E741FC" w:rsidP="00AF0E0E">
            <w:pPr>
              <w:autoSpaceDE w:val="0"/>
              <w:autoSpaceDN w:val="0"/>
              <w:adjustRightInd w:val="0"/>
              <w:jc w:val="center"/>
              <w:rPr>
                <w:sz w:val="24"/>
                <w:szCs w:val="24"/>
              </w:rPr>
            </w:pPr>
            <w:r w:rsidRPr="00237879">
              <w:rPr>
                <w:sz w:val="24"/>
                <w:szCs w:val="24"/>
              </w:rPr>
              <w:t>Оценка расходов (тыс. руб.)</w:t>
            </w:r>
          </w:p>
        </w:tc>
      </w:tr>
      <w:tr w:rsidR="00D05D84" w:rsidRPr="00237879" w:rsidTr="00D05D84">
        <w:trPr>
          <w:trHeight w:val="640"/>
          <w:tblCellSpacing w:w="5" w:type="nil"/>
        </w:trPr>
        <w:tc>
          <w:tcPr>
            <w:tcW w:w="1881" w:type="pct"/>
            <w:vMerge/>
            <w:tcBorders>
              <w:left w:val="single" w:sz="8" w:space="0" w:color="auto"/>
              <w:bottom w:val="single" w:sz="8" w:space="0" w:color="auto"/>
              <w:right w:val="single" w:sz="8" w:space="0" w:color="auto"/>
            </w:tcBorders>
          </w:tcPr>
          <w:p w:rsidR="00D05D84" w:rsidRPr="00237879" w:rsidRDefault="00D05D84" w:rsidP="00AF0E0E">
            <w:pPr>
              <w:autoSpaceDE w:val="0"/>
              <w:autoSpaceDN w:val="0"/>
              <w:adjustRightInd w:val="0"/>
              <w:jc w:val="center"/>
              <w:rPr>
                <w:sz w:val="24"/>
                <w:szCs w:val="24"/>
              </w:rPr>
            </w:pPr>
          </w:p>
        </w:tc>
        <w:tc>
          <w:tcPr>
            <w:tcW w:w="573" w:type="pct"/>
            <w:tcBorders>
              <w:left w:val="single" w:sz="8" w:space="0" w:color="auto"/>
              <w:bottom w:val="single" w:sz="8" w:space="0" w:color="auto"/>
              <w:right w:val="single" w:sz="8" w:space="0" w:color="auto"/>
            </w:tcBorders>
          </w:tcPr>
          <w:p w:rsidR="00D05D84" w:rsidRPr="00237879" w:rsidRDefault="00D05D84" w:rsidP="00A55141">
            <w:pPr>
              <w:autoSpaceDE w:val="0"/>
              <w:autoSpaceDN w:val="0"/>
              <w:adjustRightInd w:val="0"/>
              <w:jc w:val="center"/>
              <w:rPr>
                <w:sz w:val="24"/>
                <w:szCs w:val="24"/>
              </w:rPr>
            </w:pPr>
            <w:r w:rsidRPr="00237879">
              <w:rPr>
                <w:sz w:val="24"/>
                <w:szCs w:val="24"/>
              </w:rPr>
              <w:t>2020</w:t>
            </w:r>
          </w:p>
        </w:tc>
        <w:tc>
          <w:tcPr>
            <w:tcW w:w="509" w:type="pct"/>
            <w:tcBorders>
              <w:left w:val="single" w:sz="8" w:space="0" w:color="auto"/>
              <w:bottom w:val="single" w:sz="8" w:space="0" w:color="auto"/>
              <w:right w:val="single" w:sz="8" w:space="0" w:color="auto"/>
            </w:tcBorders>
          </w:tcPr>
          <w:p w:rsidR="00D05D84" w:rsidRPr="00237879" w:rsidRDefault="00D05D84" w:rsidP="00AF0E0E">
            <w:pPr>
              <w:autoSpaceDE w:val="0"/>
              <w:autoSpaceDN w:val="0"/>
              <w:adjustRightInd w:val="0"/>
              <w:jc w:val="center"/>
              <w:rPr>
                <w:sz w:val="24"/>
                <w:szCs w:val="24"/>
              </w:rPr>
            </w:pPr>
            <w:r w:rsidRPr="00237879">
              <w:rPr>
                <w:sz w:val="24"/>
                <w:szCs w:val="24"/>
              </w:rPr>
              <w:t xml:space="preserve">2021 </w:t>
            </w:r>
          </w:p>
        </w:tc>
        <w:tc>
          <w:tcPr>
            <w:tcW w:w="511" w:type="pct"/>
            <w:tcBorders>
              <w:left w:val="single" w:sz="8" w:space="0" w:color="auto"/>
              <w:bottom w:val="single" w:sz="8" w:space="0" w:color="auto"/>
              <w:right w:val="single" w:sz="8" w:space="0" w:color="auto"/>
            </w:tcBorders>
          </w:tcPr>
          <w:p w:rsidR="00D05D84" w:rsidRPr="00237879" w:rsidRDefault="00D05D84" w:rsidP="00AF0E0E">
            <w:pPr>
              <w:autoSpaceDE w:val="0"/>
              <w:autoSpaceDN w:val="0"/>
              <w:adjustRightInd w:val="0"/>
              <w:jc w:val="center"/>
              <w:rPr>
                <w:sz w:val="24"/>
                <w:szCs w:val="24"/>
              </w:rPr>
            </w:pPr>
            <w:r w:rsidRPr="00237879">
              <w:rPr>
                <w:sz w:val="24"/>
                <w:szCs w:val="24"/>
              </w:rPr>
              <w:t>2022</w:t>
            </w:r>
          </w:p>
        </w:tc>
        <w:tc>
          <w:tcPr>
            <w:tcW w:w="510" w:type="pct"/>
            <w:tcBorders>
              <w:left w:val="single" w:sz="8" w:space="0" w:color="auto"/>
              <w:bottom w:val="single" w:sz="8" w:space="0" w:color="auto"/>
              <w:right w:val="single" w:sz="8" w:space="0" w:color="auto"/>
            </w:tcBorders>
          </w:tcPr>
          <w:p w:rsidR="00D05D84" w:rsidRPr="00237879" w:rsidRDefault="00D05D84" w:rsidP="00A55141">
            <w:pPr>
              <w:autoSpaceDE w:val="0"/>
              <w:autoSpaceDN w:val="0"/>
              <w:adjustRightInd w:val="0"/>
              <w:ind w:left="-1821" w:firstLine="1821"/>
              <w:jc w:val="center"/>
              <w:rPr>
                <w:sz w:val="24"/>
                <w:szCs w:val="24"/>
              </w:rPr>
            </w:pPr>
            <w:r w:rsidRPr="00237879">
              <w:rPr>
                <w:sz w:val="24"/>
                <w:szCs w:val="24"/>
              </w:rPr>
              <w:t>2023</w:t>
            </w:r>
          </w:p>
        </w:tc>
        <w:tc>
          <w:tcPr>
            <w:tcW w:w="510" w:type="pct"/>
            <w:tcBorders>
              <w:left w:val="single" w:sz="8" w:space="0" w:color="auto"/>
              <w:bottom w:val="single" w:sz="8" w:space="0" w:color="auto"/>
              <w:right w:val="single" w:sz="8" w:space="0" w:color="auto"/>
            </w:tcBorders>
          </w:tcPr>
          <w:p w:rsidR="00D05D84" w:rsidRPr="00237879" w:rsidRDefault="00D05D84" w:rsidP="00A55141">
            <w:pPr>
              <w:autoSpaceDE w:val="0"/>
              <w:autoSpaceDN w:val="0"/>
              <w:adjustRightInd w:val="0"/>
              <w:ind w:left="-1821" w:firstLine="1821"/>
              <w:jc w:val="center"/>
              <w:rPr>
                <w:sz w:val="24"/>
                <w:szCs w:val="24"/>
              </w:rPr>
            </w:pPr>
            <w:r w:rsidRPr="00237879">
              <w:rPr>
                <w:sz w:val="24"/>
                <w:szCs w:val="24"/>
              </w:rPr>
              <w:t>2024</w:t>
            </w:r>
          </w:p>
        </w:tc>
        <w:tc>
          <w:tcPr>
            <w:tcW w:w="506" w:type="pct"/>
            <w:tcBorders>
              <w:left w:val="single" w:sz="8" w:space="0" w:color="auto"/>
              <w:bottom w:val="single" w:sz="8" w:space="0" w:color="auto"/>
              <w:right w:val="single" w:sz="8" w:space="0" w:color="auto"/>
            </w:tcBorders>
          </w:tcPr>
          <w:p w:rsidR="00D05D84" w:rsidRPr="00237879" w:rsidRDefault="00D05D84" w:rsidP="00A55141">
            <w:pPr>
              <w:autoSpaceDE w:val="0"/>
              <w:autoSpaceDN w:val="0"/>
              <w:adjustRightInd w:val="0"/>
              <w:ind w:left="-1821" w:firstLine="1821"/>
              <w:jc w:val="center"/>
              <w:rPr>
                <w:sz w:val="24"/>
                <w:szCs w:val="24"/>
              </w:rPr>
            </w:pPr>
            <w:r w:rsidRPr="00237879">
              <w:rPr>
                <w:sz w:val="24"/>
                <w:szCs w:val="24"/>
              </w:rPr>
              <w:t>2025</w:t>
            </w:r>
          </w:p>
        </w:tc>
      </w:tr>
      <w:tr w:rsidR="00D05D84" w:rsidRPr="00237879" w:rsidTr="00D05D84">
        <w:trPr>
          <w:trHeight w:val="352"/>
          <w:tblCellSpacing w:w="5" w:type="nil"/>
        </w:trPr>
        <w:tc>
          <w:tcPr>
            <w:tcW w:w="1881" w:type="pct"/>
            <w:tcBorders>
              <w:left w:val="single" w:sz="8" w:space="0" w:color="auto"/>
              <w:bottom w:val="single" w:sz="8" w:space="0" w:color="auto"/>
              <w:right w:val="single" w:sz="8" w:space="0" w:color="auto"/>
            </w:tcBorders>
          </w:tcPr>
          <w:p w:rsidR="00D05D84" w:rsidRPr="00237879" w:rsidRDefault="00D05D84" w:rsidP="00AF0E0E">
            <w:pPr>
              <w:autoSpaceDE w:val="0"/>
              <w:autoSpaceDN w:val="0"/>
              <w:adjustRightInd w:val="0"/>
              <w:jc w:val="center"/>
              <w:rPr>
                <w:b/>
                <w:sz w:val="24"/>
                <w:szCs w:val="24"/>
              </w:rPr>
            </w:pPr>
            <w:r w:rsidRPr="00237879">
              <w:rPr>
                <w:b/>
                <w:sz w:val="24"/>
                <w:szCs w:val="24"/>
              </w:rPr>
              <w:t>1</w:t>
            </w:r>
          </w:p>
        </w:tc>
        <w:tc>
          <w:tcPr>
            <w:tcW w:w="573" w:type="pct"/>
            <w:tcBorders>
              <w:left w:val="single" w:sz="8" w:space="0" w:color="auto"/>
              <w:bottom w:val="single" w:sz="8" w:space="0" w:color="auto"/>
              <w:right w:val="single" w:sz="8" w:space="0" w:color="auto"/>
            </w:tcBorders>
          </w:tcPr>
          <w:p w:rsidR="00D05D84" w:rsidRPr="00237879" w:rsidRDefault="00D05D84" w:rsidP="00AF0E0E">
            <w:pPr>
              <w:autoSpaceDE w:val="0"/>
              <w:autoSpaceDN w:val="0"/>
              <w:adjustRightInd w:val="0"/>
              <w:jc w:val="center"/>
              <w:rPr>
                <w:b/>
                <w:sz w:val="24"/>
                <w:szCs w:val="24"/>
              </w:rPr>
            </w:pPr>
            <w:r w:rsidRPr="00237879">
              <w:rPr>
                <w:b/>
                <w:sz w:val="24"/>
                <w:szCs w:val="24"/>
              </w:rPr>
              <w:t>2</w:t>
            </w:r>
          </w:p>
        </w:tc>
        <w:tc>
          <w:tcPr>
            <w:tcW w:w="509" w:type="pct"/>
            <w:tcBorders>
              <w:left w:val="single" w:sz="8" w:space="0" w:color="auto"/>
              <w:bottom w:val="single" w:sz="8" w:space="0" w:color="auto"/>
              <w:right w:val="single" w:sz="8" w:space="0" w:color="auto"/>
            </w:tcBorders>
          </w:tcPr>
          <w:p w:rsidR="00D05D84" w:rsidRPr="00237879" w:rsidRDefault="00D05D84" w:rsidP="00AF0E0E">
            <w:pPr>
              <w:autoSpaceDE w:val="0"/>
              <w:autoSpaceDN w:val="0"/>
              <w:adjustRightInd w:val="0"/>
              <w:jc w:val="center"/>
              <w:rPr>
                <w:b/>
                <w:sz w:val="24"/>
                <w:szCs w:val="24"/>
              </w:rPr>
            </w:pPr>
            <w:r w:rsidRPr="00237879">
              <w:rPr>
                <w:b/>
                <w:sz w:val="24"/>
                <w:szCs w:val="24"/>
              </w:rPr>
              <w:t>3</w:t>
            </w:r>
          </w:p>
        </w:tc>
        <w:tc>
          <w:tcPr>
            <w:tcW w:w="511" w:type="pct"/>
            <w:tcBorders>
              <w:left w:val="single" w:sz="8" w:space="0" w:color="auto"/>
              <w:bottom w:val="single" w:sz="8" w:space="0" w:color="auto"/>
              <w:right w:val="single" w:sz="8" w:space="0" w:color="auto"/>
            </w:tcBorders>
          </w:tcPr>
          <w:p w:rsidR="00D05D84" w:rsidRPr="00237879" w:rsidRDefault="00D05D84" w:rsidP="00AF0E0E">
            <w:pPr>
              <w:autoSpaceDE w:val="0"/>
              <w:autoSpaceDN w:val="0"/>
              <w:adjustRightInd w:val="0"/>
              <w:jc w:val="center"/>
              <w:rPr>
                <w:b/>
                <w:sz w:val="24"/>
                <w:szCs w:val="24"/>
              </w:rPr>
            </w:pPr>
            <w:r w:rsidRPr="00237879">
              <w:rPr>
                <w:b/>
                <w:sz w:val="24"/>
                <w:szCs w:val="24"/>
              </w:rPr>
              <w:t>4</w:t>
            </w:r>
          </w:p>
        </w:tc>
        <w:tc>
          <w:tcPr>
            <w:tcW w:w="510" w:type="pct"/>
            <w:tcBorders>
              <w:left w:val="single" w:sz="8" w:space="0" w:color="auto"/>
              <w:bottom w:val="single" w:sz="8" w:space="0" w:color="auto"/>
              <w:right w:val="single" w:sz="8" w:space="0" w:color="auto"/>
            </w:tcBorders>
          </w:tcPr>
          <w:p w:rsidR="00D05D84" w:rsidRPr="00237879" w:rsidRDefault="00D05D84" w:rsidP="00AF0E0E">
            <w:pPr>
              <w:autoSpaceDE w:val="0"/>
              <w:autoSpaceDN w:val="0"/>
              <w:adjustRightInd w:val="0"/>
              <w:ind w:left="-1821" w:firstLine="1821"/>
              <w:jc w:val="center"/>
              <w:rPr>
                <w:b/>
                <w:sz w:val="24"/>
                <w:szCs w:val="24"/>
              </w:rPr>
            </w:pPr>
            <w:r w:rsidRPr="00237879">
              <w:rPr>
                <w:b/>
                <w:sz w:val="24"/>
                <w:szCs w:val="24"/>
              </w:rPr>
              <w:t>5</w:t>
            </w:r>
          </w:p>
        </w:tc>
        <w:tc>
          <w:tcPr>
            <w:tcW w:w="510" w:type="pct"/>
            <w:tcBorders>
              <w:left w:val="single" w:sz="8" w:space="0" w:color="auto"/>
              <w:bottom w:val="single" w:sz="8" w:space="0" w:color="auto"/>
              <w:right w:val="single" w:sz="8" w:space="0" w:color="auto"/>
            </w:tcBorders>
          </w:tcPr>
          <w:p w:rsidR="00D05D84" w:rsidRPr="00237879" w:rsidRDefault="00D05D84" w:rsidP="00AF0E0E">
            <w:pPr>
              <w:autoSpaceDE w:val="0"/>
              <w:autoSpaceDN w:val="0"/>
              <w:adjustRightInd w:val="0"/>
              <w:ind w:left="-1821" w:firstLine="1821"/>
              <w:jc w:val="center"/>
              <w:rPr>
                <w:b/>
                <w:sz w:val="24"/>
                <w:szCs w:val="24"/>
              </w:rPr>
            </w:pPr>
            <w:r w:rsidRPr="00237879">
              <w:rPr>
                <w:b/>
                <w:sz w:val="24"/>
                <w:szCs w:val="24"/>
              </w:rPr>
              <w:t>6</w:t>
            </w:r>
          </w:p>
        </w:tc>
        <w:tc>
          <w:tcPr>
            <w:tcW w:w="506" w:type="pct"/>
            <w:tcBorders>
              <w:left w:val="single" w:sz="8" w:space="0" w:color="auto"/>
              <w:bottom w:val="single" w:sz="8" w:space="0" w:color="auto"/>
              <w:right w:val="single" w:sz="8" w:space="0" w:color="auto"/>
            </w:tcBorders>
          </w:tcPr>
          <w:p w:rsidR="00D05D84" w:rsidRPr="00237879" w:rsidRDefault="00D05D84" w:rsidP="00AF0E0E">
            <w:pPr>
              <w:autoSpaceDE w:val="0"/>
              <w:autoSpaceDN w:val="0"/>
              <w:adjustRightInd w:val="0"/>
              <w:ind w:left="-1821" w:firstLine="1821"/>
              <w:jc w:val="center"/>
              <w:rPr>
                <w:b/>
                <w:sz w:val="24"/>
                <w:szCs w:val="24"/>
              </w:rPr>
            </w:pPr>
            <w:r w:rsidRPr="00237879">
              <w:rPr>
                <w:b/>
                <w:sz w:val="24"/>
                <w:szCs w:val="24"/>
              </w:rPr>
              <w:t>7</w:t>
            </w:r>
          </w:p>
        </w:tc>
      </w:tr>
      <w:tr w:rsidR="00D05D84" w:rsidRPr="00237879" w:rsidTr="00D05D84">
        <w:trPr>
          <w:tblCellSpacing w:w="5" w:type="nil"/>
        </w:trPr>
        <w:tc>
          <w:tcPr>
            <w:tcW w:w="1881" w:type="pct"/>
            <w:tcBorders>
              <w:left w:val="single" w:sz="8" w:space="0" w:color="auto"/>
              <w:bottom w:val="single" w:sz="8" w:space="0" w:color="auto"/>
              <w:right w:val="single" w:sz="8" w:space="0" w:color="auto"/>
            </w:tcBorders>
          </w:tcPr>
          <w:p w:rsidR="00D05D84" w:rsidRPr="00237879" w:rsidRDefault="00D05D84" w:rsidP="00AF0E0E">
            <w:pPr>
              <w:autoSpaceDE w:val="0"/>
              <w:autoSpaceDN w:val="0"/>
              <w:adjustRightInd w:val="0"/>
              <w:rPr>
                <w:sz w:val="24"/>
                <w:szCs w:val="24"/>
              </w:rPr>
            </w:pPr>
            <w:r w:rsidRPr="00237879">
              <w:rPr>
                <w:sz w:val="24"/>
                <w:szCs w:val="24"/>
              </w:rPr>
              <w:t xml:space="preserve">всего                                              </w:t>
            </w:r>
          </w:p>
        </w:tc>
        <w:tc>
          <w:tcPr>
            <w:tcW w:w="573" w:type="pct"/>
            <w:tcBorders>
              <w:left w:val="single" w:sz="8" w:space="0" w:color="auto"/>
              <w:bottom w:val="single" w:sz="8" w:space="0" w:color="auto"/>
              <w:right w:val="single" w:sz="8" w:space="0" w:color="auto"/>
            </w:tcBorders>
          </w:tcPr>
          <w:p w:rsidR="00D05D84" w:rsidRPr="00237879" w:rsidRDefault="00D05D84" w:rsidP="00AF0E0E">
            <w:pPr>
              <w:autoSpaceDE w:val="0"/>
              <w:autoSpaceDN w:val="0"/>
              <w:adjustRightInd w:val="0"/>
              <w:jc w:val="center"/>
              <w:rPr>
                <w:sz w:val="24"/>
                <w:szCs w:val="24"/>
              </w:rPr>
            </w:pPr>
            <w:r w:rsidRPr="00237879">
              <w:rPr>
                <w:sz w:val="24"/>
                <w:szCs w:val="24"/>
              </w:rPr>
              <w:t>0</w:t>
            </w:r>
          </w:p>
        </w:tc>
        <w:tc>
          <w:tcPr>
            <w:tcW w:w="509" w:type="pct"/>
            <w:tcBorders>
              <w:left w:val="single" w:sz="8" w:space="0" w:color="auto"/>
              <w:bottom w:val="single" w:sz="8" w:space="0" w:color="auto"/>
              <w:right w:val="single" w:sz="8" w:space="0" w:color="auto"/>
            </w:tcBorders>
          </w:tcPr>
          <w:p w:rsidR="00D05D84" w:rsidRPr="00237879" w:rsidRDefault="00D05D84" w:rsidP="00AF0E0E">
            <w:pPr>
              <w:autoSpaceDE w:val="0"/>
              <w:autoSpaceDN w:val="0"/>
              <w:adjustRightInd w:val="0"/>
              <w:jc w:val="center"/>
              <w:rPr>
                <w:sz w:val="24"/>
                <w:szCs w:val="24"/>
              </w:rPr>
            </w:pPr>
            <w:r w:rsidRPr="00237879">
              <w:rPr>
                <w:sz w:val="24"/>
                <w:szCs w:val="24"/>
              </w:rPr>
              <w:t>0</w:t>
            </w:r>
          </w:p>
        </w:tc>
        <w:tc>
          <w:tcPr>
            <w:tcW w:w="511" w:type="pct"/>
            <w:tcBorders>
              <w:left w:val="single" w:sz="8" w:space="0" w:color="auto"/>
              <w:bottom w:val="single" w:sz="8" w:space="0" w:color="auto"/>
              <w:right w:val="single" w:sz="8" w:space="0" w:color="auto"/>
            </w:tcBorders>
          </w:tcPr>
          <w:p w:rsidR="00D05D84" w:rsidRPr="00237879" w:rsidRDefault="00D05D84" w:rsidP="00AF0E0E">
            <w:pPr>
              <w:autoSpaceDE w:val="0"/>
              <w:autoSpaceDN w:val="0"/>
              <w:adjustRightInd w:val="0"/>
              <w:jc w:val="center"/>
              <w:rPr>
                <w:sz w:val="24"/>
                <w:szCs w:val="24"/>
              </w:rPr>
            </w:pPr>
            <w:r w:rsidRPr="00237879">
              <w:rPr>
                <w:sz w:val="24"/>
                <w:szCs w:val="24"/>
              </w:rPr>
              <w:t>0</w:t>
            </w:r>
          </w:p>
        </w:tc>
        <w:tc>
          <w:tcPr>
            <w:tcW w:w="510" w:type="pct"/>
            <w:tcBorders>
              <w:left w:val="single" w:sz="8" w:space="0" w:color="auto"/>
              <w:bottom w:val="single" w:sz="8" w:space="0" w:color="auto"/>
              <w:right w:val="single" w:sz="8" w:space="0" w:color="auto"/>
            </w:tcBorders>
          </w:tcPr>
          <w:p w:rsidR="00D05D84" w:rsidRPr="00237879" w:rsidRDefault="00D05D84" w:rsidP="00AF0E0E">
            <w:pPr>
              <w:autoSpaceDE w:val="0"/>
              <w:autoSpaceDN w:val="0"/>
              <w:adjustRightInd w:val="0"/>
              <w:jc w:val="center"/>
              <w:rPr>
                <w:sz w:val="24"/>
                <w:szCs w:val="24"/>
              </w:rPr>
            </w:pPr>
            <w:r w:rsidRPr="00237879">
              <w:rPr>
                <w:sz w:val="24"/>
                <w:szCs w:val="24"/>
              </w:rPr>
              <w:t>0</w:t>
            </w:r>
          </w:p>
        </w:tc>
        <w:tc>
          <w:tcPr>
            <w:tcW w:w="510" w:type="pct"/>
            <w:tcBorders>
              <w:left w:val="single" w:sz="8" w:space="0" w:color="auto"/>
              <w:bottom w:val="single" w:sz="8" w:space="0" w:color="auto"/>
              <w:right w:val="single" w:sz="8" w:space="0" w:color="auto"/>
            </w:tcBorders>
          </w:tcPr>
          <w:p w:rsidR="00D05D84" w:rsidRPr="00237879" w:rsidRDefault="00D05D84" w:rsidP="00AF0E0E">
            <w:pPr>
              <w:autoSpaceDE w:val="0"/>
              <w:autoSpaceDN w:val="0"/>
              <w:adjustRightInd w:val="0"/>
              <w:jc w:val="center"/>
              <w:rPr>
                <w:sz w:val="24"/>
                <w:szCs w:val="24"/>
              </w:rPr>
            </w:pPr>
            <w:r w:rsidRPr="00237879">
              <w:rPr>
                <w:sz w:val="24"/>
                <w:szCs w:val="24"/>
              </w:rPr>
              <w:t>0</w:t>
            </w:r>
          </w:p>
        </w:tc>
        <w:tc>
          <w:tcPr>
            <w:tcW w:w="506" w:type="pct"/>
            <w:tcBorders>
              <w:left w:val="single" w:sz="8" w:space="0" w:color="auto"/>
              <w:bottom w:val="single" w:sz="8" w:space="0" w:color="auto"/>
              <w:right w:val="single" w:sz="8" w:space="0" w:color="auto"/>
            </w:tcBorders>
          </w:tcPr>
          <w:p w:rsidR="00D05D84" w:rsidRPr="00237879" w:rsidRDefault="00D05D84" w:rsidP="00AF0E0E">
            <w:pPr>
              <w:autoSpaceDE w:val="0"/>
              <w:autoSpaceDN w:val="0"/>
              <w:adjustRightInd w:val="0"/>
              <w:jc w:val="center"/>
              <w:rPr>
                <w:sz w:val="24"/>
                <w:szCs w:val="24"/>
              </w:rPr>
            </w:pPr>
            <w:r w:rsidRPr="00237879">
              <w:rPr>
                <w:sz w:val="24"/>
                <w:szCs w:val="24"/>
              </w:rPr>
              <w:t>0</w:t>
            </w:r>
          </w:p>
        </w:tc>
      </w:tr>
      <w:tr w:rsidR="00D05D84" w:rsidRPr="00237879" w:rsidTr="00D05D84">
        <w:trPr>
          <w:tblCellSpacing w:w="5" w:type="nil"/>
        </w:trPr>
        <w:tc>
          <w:tcPr>
            <w:tcW w:w="1881" w:type="pct"/>
            <w:tcBorders>
              <w:left w:val="single" w:sz="8" w:space="0" w:color="auto"/>
              <w:bottom w:val="single" w:sz="8" w:space="0" w:color="auto"/>
              <w:right w:val="single" w:sz="8" w:space="0" w:color="auto"/>
            </w:tcBorders>
          </w:tcPr>
          <w:p w:rsidR="00D05D84" w:rsidRPr="00237879" w:rsidRDefault="00D05D84" w:rsidP="00AF0E0E">
            <w:pPr>
              <w:autoSpaceDE w:val="0"/>
              <w:autoSpaceDN w:val="0"/>
              <w:adjustRightInd w:val="0"/>
              <w:rPr>
                <w:sz w:val="24"/>
                <w:szCs w:val="24"/>
              </w:rPr>
            </w:pPr>
            <w:r w:rsidRPr="00237879">
              <w:rPr>
                <w:sz w:val="24"/>
                <w:szCs w:val="24"/>
              </w:rPr>
              <w:t xml:space="preserve">федеральный бюджет                              </w:t>
            </w:r>
          </w:p>
        </w:tc>
        <w:tc>
          <w:tcPr>
            <w:tcW w:w="573" w:type="pct"/>
            <w:tcBorders>
              <w:left w:val="single" w:sz="8" w:space="0" w:color="auto"/>
              <w:bottom w:val="single" w:sz="8" w:space="0" w:color="auto"/>
              <w:right w:val="single" w:sz="8" w:space="0" w:color="auto"/>
            </w:tcBorders>
          </w:tcPr>
          <w:p w:rsidR="00D05D84" w:rsidRPr="00237879" w:rsidRDefault="00D05D84" w:rsidP="00AF0E0E">
            <w:pPr>
              <w:autoSpaceDE w:val="0"/>
              <w:autoSpaceDN w:val="0"/>
              <w:adjustRightInd w:val="0"/>
              <w:jc w:val="center"/>
              <w:rPr>
                <w:sz w:val="24"/>
                <w:szCs w:val="24"/>
              </w:rPr>
            </w:pPr>
            <w:r w:rsidRPr="00237879">
              <w:rPr>
                <w:sz w:val="24"/>
                <w:szCs w:val="24"/>
              </w:rPr>
              <w:t>0</w:t>
            </w:r>
          </w:p>
        </w:tc>
        <w:tc>
          <w:tcPr>
            <w:tcW w:w="509" w:type="pct"/>
            <w:tcBorders>
              <w:left w:val="single" w:sz="8" w:space="0" w:color="auto"/>
              <w:bottom w:val="single" w:sz="8" w:space="0" w:color="auto"/>
              <w:right w:val="single" w:sz="8" w:space="0" w:color="auto"/>
            </w:tcBorders>
          </w:tcPr>
          <w:p w:rsidR="00D05D84" w:rsidRPr="00237879" w:rsidRDefault="00D05D84" w:rsidP="00AF0E0E">
            <w:pPr>
              <w:autoSpaceDE w:val="0"/>
              <w:autoSpaceDN w:val="0"/>
              <w:adjustRightInd w:val="0"/>
              <w:jc w:val="center"/>
              <w:rPr>
                <w:sz w:val="24"/>
                <w:szCs w:val="24"/>
              </w:rPr>
            </w:pPr>
            <w:r w:rsidRPr="00237879">
              <w:rPr>
                <w:sz w:val="24"/>
                <w:szCs w:val="24"/>
              </w:rPr>
              <w:t>0</w:t>
            </w:r>
          </w:p>
        </w:tc>
        <w:tc>
          <w:tcPr>
            <w:tcW w:w="511" w:type="pct"/>
            <w:tcBorders>
              <w:left w:val="single" w:sz="8" w:space="0" w:color="auto"/>
              <w:bottom w:val="single" w:sz="8" w:space="0" w:color="auto"/>
              <w:right w:val="single" w:sz="8" w:space="0" w:color="auto"/>
            </w:tcBorders>
          </w:tcPr>
          <w:p w:rsidR="00D05D84" w:rsidRPr="00237879" w:rsidRDefault="00D05D84" w:rsidP="00AF0E0E">
            <w:pPr>
              <w:autoSpaceDE w:val="0"/>
              <w:autoSpaceDN w:val="0"/>
              <w:adjustRightInd w:val="0"/>
              <w:jc w:val="center"/>
              <w:rPr>
                <w:sz w:val="24"/>
                <w:szCs w:val="24"/>
              </w:rPr>
            </w:pPr>
            <w:r w:rsidRPr="00237879">
              <w:rPr>
                <w:sz w:val="24"/>
                <w:szCs w:val="24"/>
              </w:rPr>
              <w:t>0</w:t>
            </w:r>
          </w:p>
        </w:tc>
        <w:tc>
          <w:tcPr>
            <w:tcW w:w="510" w:type="pct"/>
            <w:tcBorders>
              <w:left w:val="single" w:sz="8" w:space="0" w:color="auto"/>
              <w:bottom w:val="single" w:sz="8" w:space="0" w:color="auto"/>
              <w:right w:val="single" w:sz="8" w:space="0" w:color="auto"/>
            </w:tcBorders>
          </w:tcPr>
          <w:p w:rsidR="00D05D84" w:rsidRPr="00237879" w:rsidRDefault="00D05D84" w:rsidP="00AF0E0E">
            <w:pPr>
              <w:autoSpaceDE w:val="0"/>
              <w:autoSpaceDN w:val="0"/>
              <w:adjustRightInd w:val="0"/>
              <w:jc w:val="center"/>
              <w:rPr>
                <w:sz w:val="24"/>
                <w:szCs w:val="24"/>
              </w:rPr>
            </w:pPr>
            <w:r w:rsidRPr="00237879">
              <w:rPr>
                <w:sz w:val="24"/>
                <w:szCs w:val="24"/>
              </w:rPr>
              <w:t>0</w:t>
            </w:r>
          </w:p>
        </w:tc>
        <w:tc>
          <w:tcPr>
            <w:tcW w:w="510" w:type="pct"/>
            <w:tcBorders>
              <w:left w:val="single" w:sz="8" w:space="0" w:color="auto"/>
              <w:bottom w:val="single" w:sz="8" w:space="0" w:color="auto"/>
              <w:right w:val="single" w:sz="8" w:space="0" w:color="auto"/>
            </w:tcBorders>
          </w:tcPr>
          <w:p w:rsidR="00D05D84" w:rsidRPr="00237879" w:rsidRDefault="00D05D84" w:rsidP="00AF0E0E">
            <w:pPr>
              <w:autoSpaceDE w:val="0"/>
              <w:autoSpaceDN w:val="0"/>
              <w:adjustRightInd w:val="0"/>
              <w:jc w:val="center"/>
              <w:rPr>
                <w:sz w:val="24"/>
                <w:szCs w:val="24"/>
              </w:rPr>
            </w:pPr>
            <w:r w:rsidRPr="00237879">
              <w:rPr>
                <w:sz w:val="24"/>
                <w:szCs w:val="24"/>
              </w:rPr>
              <w:t>0</w:t>
            </w:r>
          </w:p>
        </w:tc>
        <w:tc>
          <w:tcPr>
            <w:tcW w:w="506" w:type="pct"/>
            <w:tcBorders>
              <w:left w:val="single" w:sz="8" w:space="0" w:color="auto"/>
              <w:bottom w:val="single" w:sz="8" w:space="0" w:color="auto"/>
              <w:right w:val="single" w:sz="8" w:space="0" w:color="auto"/>
            </w:tcBorders>
          </w:tcPr>
          <w:p w:rsidR="00D05D84" w:rsidRPr="00237879" w:rsidRDefault="00D05D84" w:rsidP="00AF0E0E">
            <w:pPr>
              <w:autoSpaceDE w:val="0"/>
              <w:autoSpaceDN w:val="0"/>
              <w:adjustRightInd w:val="0"/>
              <w:jc w:val="center"/>
              <w:rPr>
                <w:sz w:val="24"/>
                <w:szCs w:val="24"/>
              </w:rPr>
            </w:pPr>
            <w:r w:rsidRPr="00237879">
              <w:rPr>
                <w:sz w:val="24"/>
                <w:szCs w:val="24"/>
              </w:rPr>
              <w:t>0</w:t>
            </w:r>
          </w:p>
        </w:tc>
      </w:tr>
      <w:tr w:rsidR="00D05D84" w:rsidRPr="00237879" w:rsidTr="00D05D84">
        <w:trPr>
          <w:tblCellSpacing w:w="5" w:type="nil"/>
        </w:trPr>
        <w:tc>
          <w:tcPr>
            <w:tcW w:w="1881" w:type="pct"/>
            <w:tcBorders>
              <w:left w:val="single" w:sz="8" w:space="0" w:color="auto"/>
              <w:bottom w:val="single" w:sz="8" w:space="0" w:color="auto"/>
              <w:right w:val="single" w:sz="8" w:space="0" w:color="auto"/>
            </w:tcBorders>
          </w:tcPr>
          <w:p w:rsidR="00D05D84" w:rsidRPr="00237879" w:rsidRDefault="00D05D84" w:rsidP="00AF0E0E">
            <w:pPr>
              <w:autoSpaceDE w:val="0"/>
              <w:autoSpaceDN w:val="0"/>
              <w:adjustRightInd w:val="0"/>
              <w:rPr>
                <w:sz w:val="24"/>
                <w:szCs w:val="24"/>
              </w:rPr>
            </w:pPr>
            <w:r w:rsidRPr="00237879">
              <w:rPr>
                <w:sz w:val="24"/>
                <w:szCs w:val="24"/>
              </w:rPr>
              <w:t xml:space="preserve">областной бюджет </w:t>
            </w:r>
          </w:p>
        </w:tc>
        <w:tc>
          <w:tcPr>
            <w:tcW w:w="573" w:type="pct"/>
            <w:tcBorders>
              <w:left w:val="single" w:sz="8" w:space="0" w:color="auto"/>
              <w:bottom w:val="single" w:sz="8" w:space="0" w:color="auto"/>
              <w:right w:val="single" w:sz="8" w:space="0" w:color="auto"/>
            </w:tcBorders>
          </w:tcPr>
          <w:p w:rsidR="00D05D84" w:rsidRPr="00237879" w:rsidRDefault="00D05D84" w:rsidP="00AF0E0E">
            <w:pPr>
              <w:autoSpaceDE w:val="0"/>
              <w:autoSpaceDN w:val="0"/>
              <w:adjustRightInd w:val="0"/>
              <w:jc w:val="center"/>
              <w:rPr>
                <w:sz w:val="24"/>
                <w:szCs w:val="24"/>
              </w:rPr>
            </w:pPr>
            <w:r w:rsidRPr="00237879">
              <w:rPr>
                <w:sz w:val="24"/>
                <w:szCs w:val="24"/>
              </w:rPr>
              <w:t>0</w:t>
            </w:r>
          </w:p>
        </w:tc>
        <w:tc>
          <w:tcPr>
            <w:tcW w:w="509" w:type="pct"/>
            <w:tcBorders>
              <w:left w:val="single" w:sz="8" w:space="0" w:color="auto"/>
              <w:bottom w:val="single" w:sz="8" w:space="0" w:color="auto"/>
              <w:right w:val="single" w:sz="8" w:space="0" w:color="auto"/>
            </w:tcBorders>
          </w:tcPr>
          <w:p w:rsidR="00D05D84" w:rsidRPr="00237879" w:rsidRDefault="00D05D84" w:rsidP="00AF0E0E">
            <w:pPr>
              <w:autoSpaceDE w:val="0"/>
              <w:autoSpaceDN w:val="0"/>
              <w:adjustRightInd w:val="0"/>
              <w:jc w:val="center"/>
              <w:rPr>
                <w:sz w:val="24"/>
                <w:szCs w:val="24"/>
              </w:rPr>
            </w:pPr>
            <w:r w:rsidRPr="00237879">
              <w:rPr>
                <w:sz w:val="24"/>
                <w:szCs w:val="24"/>
              </w:rPr>
              <w:t>0</w:t>
            </w:r>
          </w:p>
        </w:tc>
        <w:tc>
          <w:tcPr>
            <w:tcW w:w="511" w:type="pct"/>
            <w:tcBorders>
              <w:left w:val="single" w:sz="8" w:space="0" w:color="auto"/>
              <w:bottom w:val="single" w:sz="8" w:space="0" w:color="auto"/>
              <w:right w:val="single" w:sz="8" w:space="0" w:color="auto"/>
            </w:tcBorders>
          </w:tcPr>
          <w:p w:rsidR="00D05D84" w:rsidRPr="00237879" w:rsidRDefault="00D05D84" w:rsidP="00AF0E0E">
            <w:pPr>
              <w:autoSpaceDE w:val="0"/>
              <w:autoSpaceDN w:val="0"/>
              <w:adjustRightInd w:val="0"/>
              <w:jc w:val="center"/>
              <w:rPr>
                <w:sz w:val="24"/>
                <w:szCs w:val="24"/>
              </w:rPr>
            </w:pPr>
            <w:r w:rsidRPr="00237879">
              <w:rPr>
                <w:sz w:val="24"/>
                <w:szCs w:val="24"/>
              </w:rPr>
              <w:t>0</w:t>
            </w:r>
          </w:p>
        </w:tc>
        <w:tc>
          <w:tcPr>
            <w:tcW w:w="510" w:type="pct"/>
            <w:tcBorders>
              <w:left w:val="single" w:sz="8" w:space="0" w:color="auto"/>
              <w:bottom w:val="single" w:sz="8" w:space="0" w:color="auto"/>
              <w:right w:val="single" w:sz="8" w:space="0" w:color="auto"/>
            </w:tcBorders>
          </w:tcPr>
          <w:p w:rsidR="00D05D84" w:rsidRPr="00237879" w:rsidRDefault="00D05D84" w:rsidP="00AF0E0E">
            <w:pPr>
              <w:autoSpaceDE w:val="0"/>
              <w:autoSpaceDN w:val="0"/>
              <w:adjustRightInd w:val="0"/>
              <w:jc w:val="center"/>
              <w:rPr>
                <w:sz w:val="24"/>
                <w:szCs w:val="24"/>
              </w:rPr>
            </w:pPr>
            <w:r w:rsidRPr="00237879">
              <w:rPr>
                <w:sz w:val="24"/>
                <w:szCs w:val="24"/>
              </w:rPr>
              <w:t>0</w:t>
            </w:r>
          </w:p>
        </w:tc>
        <w:tc>
          <w:tcPr>
            <w:tcW w:w="510" w:type="pct"/>
            <w:tcBorders>
              <w:left w:val="single" w:sz="8" w:space="0" w:color="auto"/>
              <w:bottom w:val="single" w:sz="8" w:space="0" w:color="auto"/>
              <w:right w:val="single" w:sz="8" w:space="0" w:color="auto"/>
            </w:tcBorders>
          </w:tcPr>
          <w:p w:rsidR="00D05D84" w:rsidRPr="00237879" w:rsidRDefault="00D05D84" w:rsidP="00AF0E0E">
            <w:pPr>
              <w:autoSpaceDE w:val="0"/>
              <w:autoSpaceDN w:val="0"/>
              <w:adjustRightInd w:val="0"/>
              <w:jc w:val="center"/>
              <w:rPr>
                <w:sz w:val="24"/>
                <w:szCs w:val="24"/>
              </w:rPr>
            </w:pPr>
            <w:r w:rsidRPr="00237879">
              <w:rPr>
                <w:sz w:val="24"/>
                <w:szCs w:val="24"/>
              </w:rPr>
              <w:t>0</w:t>
            </w:r>
          </w:p>
        </w:tc>
        <w:tc>
          <w:tcPr>
            <w:tcW w:w="506" w:type="pct"/>
            <w:tcBorders>
              <w:left w:val="single" w:sz="8" w:space="0" w:color="auto"/>
              <w:bottom w:val="single" w:sz="8" w:space="0" w:color="auto"/>
              <w:right w:val="single" w:sz="8" w:space="0" w:color="auto"/>
            </w:tcBorders>
          </w:tcPr>
          <w:p w:rsidR="00D05D84" w:rsidRPr="00237879" w:rsidRDefault="00D05D84" w:rsidP="00AF0E0E">
            <w:pPr>
              <w:autoSpaceDE w:val="0"/>
              <w:autoSpaceDN w:val="0"/>
              <w:adjustRightInd w:val="0"/>
              <w:jc w:val="center"/>
              <w:rPr>
                <w:sz w:val="24"/>
                <w:szCs w:val="24"/>
              </w:rPr>
            </w:pPr>
            <w:r w:rsidRPr="00237879">
              <w:rPr>
                <w:sz w:val="24"/>
                <w:szCs w:val="24"/>
              </w:rPr>
              <w:t>0</w:t>
            </w:r>
          </w:p>
        </w:tc>
      </w:tr>
      <w:tr w:rsidR="00D05D84" w:rsidRPr="00237879" w:rsidTr="00D05D84">
        <w:trPr>
          <w:tblCellSpacing w:w="5" w:type="nil"/>
        </w:trPr>
        <w:tc>
          <w:tcPr>
            <w:tcW w:w="1881" w:type="pct"/>
            <w:tcBorders>
              <w:left w:val="single" w:sz="8" w:space="0" w:color="auto"/>
              <w:bottom w:val="single" w:sz="8" w:space="0" w:color="auto"/>
              <w:right w:val="single" w:sz="8" w:space="0" w:color="auto"/>
            </w:tcBorders>
          </w:tcPr>
          <w:p w:rsidR="00D05D84" w:rsidRPr="00237879" w:rsidRDefault="00D05D84" w:rsidP="00AF0E0E">
            <w:pPr>
              <w:autoSpaceDE w:val="0"/>
              <w:autoSpaceDN w:val="0"/>
              <w:adjustRightInd w:val="0"/>
              <w:rPr>
                <w:sz w:val="24"/>
                <w:szCs w:val="24"/>
              </w:rPr>
            </w:pPr>
            <w:r w:rsidRPr="00237879">
              <w:rPr>
                <w:sz w:val="24"/>
                <w:szCs w:val="24"/>
              </w:rPr>
              <w:t xml:space="preserve">бюджеты поселений </w:t>
            </w:r>
          </w:p>
        </w:tc>
        <w:tc>
          <w:tcPr>
            <w:tcW w:w="573" w:type="pct"/>
            <w:tcBorders>
              <w:left w:val="single" w:sz="8" w:space="0" w:color="auto"/>
              <w:bottom w:val="single" w:sz="8" w:space="0" w:color="auto"/>
              <w:right w:val="single" w:sz="8" w:space="0" w:color="auto"/>
            </w:tcBorders>
          </w:tcPr>
          <w:p w:rsidR="00D05D84" w:rsidRPr="00237879" w:rsidRDefault="00D05D84" w:rsidP="00AF0E0E">
            <w:pPr>
              <w:autoSpaceDE w:val="0"/>
              <w:autoSpaceDN w:val="0"/>
              <w:adjustRightInd w:val="0"/>
              <w:rPr>
                <w:sz w:val="24"/>
                <w:szCs w:val="24"/>
              </w:rPr>
            </w:pPr>
          </w:p>
        </w:tc>
        <w:tc>
          <w:tcPr>
            <w:tcW w:w="509" w:type="pct"/>
            <w:tcBorders>
              <w:left w:val="single" w:sz="8" w:space="0" w:color="auto"/>
              <w:bottom w:val="single" w:sz="8" w:space="0" w:color="auto"/>
              <w:right w:val="single" w:sz="8" w:space="0" w:color="auto"/>
            </w:tcBorders>
          </w:tcPr>
          <w:p w:rsidR="00D05D84" w:rsidRPr="00237879" w:rsidRDefault="00D05D84" w:rsidP="00AF0E0E">
            <w:pPr>
              <w:autoSpaceDE w:val="0"/>
              <w:autoSpaceDN w:val="0"/>
              <w:adjustRightInd w:val="0"/>
              <w:rPr>
                <w:sz w:val="24"/>
                <w:szCs w:val="24"/>
              </w:rPr>
            </w:pPr>
          </w:p>
        </w:tc>
        <w:tc>
          <w:tcPr>
            <w:tcW w:w="511" w:type="pct"/>
            <w:tcBorders>
              <w:left w:val="single" w:sz="8" w:space="0" w:color="auto"/>
              <w:bottom w:val="single" w:sz="8" w:space="0" w:color="auto"/>
              <w:right w:val="single" w:sz="8" w:space="0" w:color="auto"/>
            </w:tcBorders>
          </w:tcPr>
          <w:p w:rsidR="00D05D84" w:rsidRPr="00237879" w:rsidRDefault="00D05D84" w:rsidP="00AF0E0E">
            <w:pPr>
              <w:autoSpaceDE w:val="0"/>
              <w:autoSpaceDN w:val="0"/>
              <w:adjustRightInd w:val="0"/>
              <w:rPr>
                <w:sz w:val="24"/>
                <w:szCs w:val="24"/>
              </w:rPr>
            </w:pPr>
          </w:p>
        </w:tc>
        <w:tc>
          <w:tcPr>
            <w:tcW w:w="510" w:type="pct"/>
            <w:tcBorders>
              <w:left w:val="single" w:sz="8" w:space="0" w:color="auto"/>
              <w:bottom w:val="single" w:sz="8" w:space="0" w:color="auto"/>
              <w:right w:val="single" w:sz="8" w:space="0" w:color="auto"/>
            </w:tcBorders>
          </w:tcPr>
          <w:p w:rsidR="00D05D84" w:rsidRPr="00237879" w:rsidRDefault="00D05D84" w:rsidP="00AF0E0E">
            <w:pPr>
              <w:autoSpaceDE w:val="0"/>
              <w:autoSpaceDN w:val="0"/>
              <w:adjustRightInd w:val="0"/>
              <w:rPr>
                <w:sz w:val="24"/>
                <w:szCs w:val="24"/>
              </w:rPr>
            </w:pPr>
          </w:p>
        </w:tc>
        <w:tc>
          <w:tcPr>
            <w:tcW w:w="510" w:type="pct"/>
            <w:tcBorders>
              <w:left w:val="single" w:sz="8" w:space="0" w:color="auto"/>
              <w:bottom w:val="single" w:sz="8" w:space="0" w:color="auto"/>
              <w:right w:val="single" w:sz="8" w:space="0" w:color="auto"/>
            </w:tcBorders>
          </w:tcPr>
          <w:p w:rsidR="00D05D84" w:rsidRPr="00237879" w:rsidRDefault="00D05D84" w:rsidP="00AF0E0E">
            <w:pPr>
              <w:autoSpaceDE w:val="0"/>
              <w:autoSpaceDN w:val="0"/>
              <w:adjustRightInd w:val="0"/>
              <w:rPr>
                <w:sz w:val="24"/>
                <w:szCs w:val="24"/>
              </w:rPr>
            </w:pPr>
          </w:p>
        </w:tc>
        <w:tc>
          <w:tcPr>
            <w:tcW w:w="506" w:type="pct"/>
            <w:tcBorders>
              <w:left w:val="single" w:sz="8" w:space="0" w:color="auto"/>
              <w:bottom w:val="single" w:sz="8" w:space="0" w:color="auto"/>
              <w:right w:val="single" w:sz="8" w:space="0" w:color="auto"/>
            </w:tcBorders>
          </w:tcPr>
          <w:p w:rsidR="00D05D84" w:rsidRPr="00237879" w:rsidRDefault="00D05D84" w:rsidP="00AF0E0E">
            <w:pPr>
              <w:autoSpaceDE w:val="0"/>
              <w:autoSpaceDN w:val="0"/>
              <w:adjustRightInd w:val="0"/>
              <w:rPr>
                <w:sz w:val="24"/>
                <w:szCs w:val="24"/>
              </w:rPr>
            </w:pPr>
          </w:p>
        </w:tc>
      </w:tr>
      <w:tr w:rsidR="00D05D84" w:rsidRPr="00237879" w:rsidTr="00D05D84">
        <w:trPr>
          <w:tblCellSpacing w:w="5" w:type="nil"/>
        </w:trPr>
        <w:tc>
          <w:tcPr>
            <w:tcW w:w="1881" w:type="pct"/>
            <w:tcBorders>
              <w:left w:val="single" w:sz="8" w:space="0" w:color="auto"/>
              <w:bottom w:val="single" w:sz="8" w:space="0" w:color="auto"/>
              <w:right w:val="single" w:sz="8" w:space="0" w:color="auto"/>
            </w:tcBorders>
          </w:tcPr>
          <w:p w:rsidR="00D05D84" w:rsidRPr="00237879" w:rsidRDefault="00D05D84" w:rsidP="00AF0E0E">
            <w:pPr>
              <w:autoSpaceDE w:val="0"/>
              <w:autoSpaceDN w:val="0"/>
              <w:adjustRightInd w:val="0"/>
              <w:rPr>
                <w:sz w:val="24"/>
                <w:szCs w:val="24"/>
              </w:rPr>
            </w:pPr>
            <w:r w:rsidRPr="00237879">
              <w:rPr>
                <w:sz w:val="24"/>
                <w:szCs w:val="24"/>
              </w:rPr>
              <w:t xml:space="preserve">организации                        </w:t>
            </w:r>
          </w:p>
        </w:tc>
        <w:tc>
          <w:tcPr>
            <w:tcW w:w="573" w:type="pct"/>
            <w:tcBorders>
              <w:left w:val="single" w:sz="8" w:space="0" w:color="auto"/>
              <w:bottom w:val="single" w:sz="8" w:space="0" w:color="auto"/>
              <w:right w:val="single" w:sz="8" w:space="0" w:color="auto"/>
            </w:tcBorders>
          </w:tcPr>
          <w:p w:rsidR="00D05D84" w:rsidRPr="00237879" w:rsidRDefault="00D05D84" w:rsidP="00AF0E0E">
            <w:pPr>
              <w:autoSpaceDE w:val="0"/>
              <w:autoSpaceDN w:val="0"/>
              <w:adjustRightInd w:val="0"/>
              <w:jc w:val="both"/>
              <w:rPr>
                <w:sz w:val="24"/>
                <w:szCs w:val="24"/>
              </w:rPr>
            </w:pPr>
          </w:p>
        </w:tc>
        <w:tc>
          <w:tcPr>
            <w:tcW w:w="509" w:type="pct"/>
            <w:tcBorders>
              <w:left w:val="single" w:sz="8" w:space="0" w:color="auto"/>
              <w:bottom w:val="single" w:sz="8" w:space="0" w:color="auto"/>
              <w:right w:val="single" w:sz="8" w:space="0" w:color="auto"/>
            </w:tcBorders>
          </w:tcPr>
          <w:p w:rsidR="00D05D84" w:rsidRPr="00237879" w:rsidRDefault="00D05D84" w:rsidP="00AF0E0E">
            <w:pPr>
              <w:autoSpaceDE w:val="0"/>
              <w:autoSpaceDN w:val="0"/>
              <w:adjustRightInd w:val="0"/>
              <w:jc w:val="both"/>
              <w:rPr>
                <w:sz w:val="24"/>
                <w:szCs w:val="24"/>
              </w:rPr>
            </w:pPr>
          </w:p>
        </w:tc>
        <w:tc>
          <w:tcPr>
            <w:tcW w:w="511" w:type="pct"/>
            <w:tcBorders>
              <w:left w:val="single" w:sz="8" w:space="0" w:color="auto"/>
              <w:bottom w:val="single" w:sz="8" w:space="0" w:color="auto"/>
              <w:right w:val="single" w:sz="8" w:space="0" w:color="auto"/>
            </w:tcBorders>
          </w:tcPr>
          <w:p w:rsidR="00D05D84" w:rsidRPr="00237879" w:rsidRDefault="00D05D84" w:rsidP="00AF0E0E">
            <w:pPr>
              <w:autoSpaceDE w:val="0"/>
              <w:autoSpaceDN w:val="0"/>
              <w:adjustRightInd w:val="0"/>
              <w:jc w:val="both"/>
              <w:rPr>
                <w:sz w:val="24"/>
                <w:szCs w:val="24"/>
              </w:rPr>
            </w:pPr>
          </w:p>
        </w:tc>
        <w:tc>
          <w:tcPr>
            <w:tcW w:w="510" w:type="pct"/>
            <w:tcBorders>
              <w:left w:val="single" w:sz="8" w:space="0" w:color="auto"/>
              <w:bottom w:val="single" w:sz="8" w:space="0" w:color="auto"/>
              <w:right w:val="single" w:sz="8" w:space="0" w:color="auto"/>
            </w:tcBorders>
          </w:tcPr>
          <w:p w:rsidR="00D05D84" w:rsidRPr="00237879" w:rsidRDefault="00D05D84" w:rsidP="00AF0E0E">
            <w:pPr>
              <w:autoSpaceDE w:val="0"/>
              <w:autoSpaceDN w:val="0"/>
              <w:adjustRightInd w:val="0"/>
              <w:jc w:val="both"/>
              <w:rPr>
                <w:sz w:val="24"/>
                <w:szCs w:val="24"/>
              </w:rPr>
            </w:pPr>
          </w:p>
        </w:tc>
        <w:tc>
          <w:tcPr>
            <w:tcW w:w="510" w:type="pct"/>
            <w:tcBorders>
              <w:left w:val="single" w:sz="8" w:space="0" w:color="auto"/>
              <w:bottom w:val="single" w:sz="8" w:space="0" w:color="auto"/>
              <w:right w:val="single" w:sz="8" w:space="0" w:color="auto"/>
            </w:tcBorders>
          </w:tcPr>
          <w:p w:rsidR="00D05D84" w:rsidRPr="00237879" w:rsidRDefault="00D05D84" w:rsidP="00AF0E0E">
            <w:pPr>
              <w:autoSpaceDE w:val="0"/>
              <w:autoSpaceDN w:val="0"/>
              <w:adjustRightInd w:val="0"/>
              <w:jc w:val="both"/>
              <w:rPr>
                <w:sz w:val="24"/>
                <w:szCs w:val="24"/>
              </w:rPr>
            </w:pPr>
          </w:p>
        </w:tc>
        <w:tc>
          <w:tcPr>
            <w:tcW w:w="506" w:type="pct"/>
            <w:tcBorders>
              <w:left w:val="single" w:sz="8" w:space="0" w:color="auto"/>
              <w:bottom w:val="single" w:sz="8" w:space="0" w:color="auto"/>
              <w:right w:val="single" w:sz="8" w:space="0" w:color="auto"/>
            </w:tcBorders>
          </w:tcPr>
          <w:p w:rsidR="00D05D84" w:rsidRPr="00237879" w:rsidRDefault="00D05D84" w:rsidP="00AF0E0E">
            <w:pPr>
              <w:autoSpaceDE w:val="0"/>
              <w:autoSpaceDN w:val="0"/>
              <w:adjustRightInd w:val="0"/>
              <w:jc w:val="both"/>
              <w:rPr>
                <w:sz w:val="24"/>
                <w:szCs w:val="24"/>
              </w:rPr>
            </w:pPr>
          </w:p>
        </w:tc>
      </w:tr>
    </w:tbl>
    <w:p w:rsidR="00E741FC" w:rsidRPr="00237879" w:rsidRDefault="00E741FC" w:rsidP="00E741FC">
      <w:pPr>
        <w:autoSpaceDE w:val="0"/>
        <w:autoSpaceDN w:val="0"/>
        <w:adjustRightInd w:val="0"/>
        <w:ind w:firstLine="540"/>
        <w:jc w:val="both"/>
        <w:rPr>
          <w:sz w:val="24"/>
          <w:szCs w:val="24"/>
        </w:rPr>
      </w:pPr>
    </w:p>
    <w:p w:rsidR="00E741FC" w:rsidRPr="00237879" w:rsidRDefault="00E741FC" w:rsidP="00E741FC">
      <w:pPr>
        <w:tabs>
          <w:tab w:val="left" w:pos="12900"/>
        </w:tabs>
        <w:jc w:val="right"/>
        <w:textAlignment w:val="top"/>
        <w:rPr>
          <w:sz w:val="24"/>
          <w:szCs w:val="24"/>
        </w:rPr>
      </w:pPr>
      <w:r w:rsidRPr="00237879">
        <w:rPr>
          <w:sz w:val="24"/>
          <w:szCs w:val="24"/>
        </w:rPr>
        <w:tab/>
      </w:r>
    </w:p>
    <w:p w:rsidR="00E741FC" w:rsidRPr="00237879" w:rsidRDefault="00E741FC" w:rsidP="00E741FC">
      <w:pPr>
        <w:tabs>
          <w:tab w:val="left" w:pos="12900"/>
        </w:tabs>
        <w:jc w:val="right"/>
        <w:textAlignment w:val="top"/>
        <w:rPr>
          <w:sz w:val="24"/>
          <w:szCs w:val="24"/>
        </w:rPr>
      </w:pPr>
    </w:p>
    <w:p w:rsidR="00E741FC" w:rsidRPr="00237879" w:rsidRDefault="00E741FC" w:rsidP="00E741FC">
      <w:pPr>
        <w:tabs>
          <w:tab w:val="left" w:pos="12900"/>
        </w:tabs>
        <w:jc w:val="right"/>
        <w:textAlignment w:val="top"/>
        <w:rPr>
          <w:sz w:val="24"/>
          <w:szCs w:val="24"/>
        </w:rPr>
      </w:pPr>
    </w:p>
    <w:p w:rsidR="00E741FC" w:rsidRPr="00237879" w:rsidRDefault="00E741FC" w:rsidP="00E741FC">
      <w:pPr>
        <w:tabs>
          <w:tab w:val="left" w:pos="12900"/>
        </w:tabs>
        <w:jc w:val="right"/>
        <w:textAlignment w:val="top"/>
        <w:rPr>
          <w:sz w:val="24"/>
          <w:szCs w:val="24"/>
        </w:rPr>
      </w:pPr>
    </w:p>
    <w:p w:rsidR="00E741FC" w:rsidRPr="00237879" w:rsidRDefault="00E741FC" w:rsidP="00E741FC">
      <w:pPr>
        <w:tabs>
          <w:tab w:val="left" w:pos="12900"/>
        </w:tabs>
        <w:jc w:val="right"/>
        <w:textAlignment w:val="top"/>
        <w:rPr>
          <w:sz w:val="24"/>
          <w:szCs w:val="24"/>
        </w:rPr>
      </w:pPr>
    </w:p>
    <w:p w:rsidR="00E741FC" w:rsidRPr="00237879" w:rsidRDefault="00E741FC" w:rsidP="00E741FC">
      <w:pPr>
        <w:tabs>
          <w:tab w:val="left" w:pos="12900"/>
        </w:tabs>
        <w:jc w:val="right"/>
        <w:textAlignment w:val="top"/>
        <w:rPr>
          <w:sz w:val="24"/>
          <w:szCs w:val="24"/>
        </w:rPr>
      </w:pPr>
    </w:p>
    <w:p w:rsidR="00E741FC" w:rsidRPr="00237879" w:rsidRDefault="00E741FC" w:rsidP="00E741FC">
      <w:pPr>
        <w:tabs>
          <w:tab w:val="left" w:pos="12900"/>
        </w:tabs>
        <w:jc w:val="right"/>
        <w:textAlignment w:val="top"/>
        <w:rPr>
          <w:sz w:val="24"/>
          <w:szCs w:val="24"/>
        </w:rPr>
      </w:pPr>
    </w:p>
    <w:p w:rsidR="000D56B3" w:rsidRPr="00237879" w:rsidRDefault="000D56B3" w:rsidP="00E741FC">
      <w:pPr>
        <w:tabs>
          <w:tab w:val="left" w:pos="12900"/>
        </w:tabs>
        <w:jc w:val="right"/>
        <w:textAlignment w:val="top"/>
        <w:rPr>
          <w:sz w:val="24"/>
          <w:szCs w:val="24"/>
        </w:rPr>
      </w:pPr>
    </w:p>
    <w:p w:rsidR="000D56B3" w:rsidRPr="00237879" w:rsidRDefault="000D56B3" w:rsidP="00E741FC">
      <w:pPr>
        <w:tabs>
          <w:tab w:val="left" w:pos="12900"/>
        </w:tabs>
        <w:jc w:val="right"/>
        <w:textAlignment w:val="top"/>
        <w:rPr>
          <w:sz w:val="24"/>
          <w:szCs w:val="24"/>
        </w:rPr>
      </w:pPr>
    </w:p>
    <w:p w:rsidR="000D56B3" w:rsidRPr="00237879" w:rsidRDefault="000D56B3" w:rsidP="00E741FC">
      <w:pPr>
        <w:tabs>
          <w:tab w:val="left" w:pos="12900"/>
        </w:tabs>
        <w:jc w:val="right"/>
        <w:textAlignment w:val="top"/>
        <w:rPr>
          <w:sz w:val="24"/>
          <w:szCs w:val="24"/>
        </w:rPr>
      </w:pPr>
    </w:p>
    <w:p w:rsidR="000D56B3" w:rsidRPr="00237879" w:rsidRDefault="000D56B3" w:rsidP="00E741FC">
      <w:pPr>
        <w:tabs>
          <w:tab w:val="left" w:pos="12900"/>
        </w:tabs>
        <w:jc w:val="right"/>
        <w:textAlignment w:val="top"/>
        <w:rPr>
          <w:sz w:val="24"/>
          <w:szCs w:val="24"/>
        </w:rPr>
      </w:pPr>
    </w:p>
    <w:p w:rsidR="000D56B3" w:rsidRPr="00237879" w:rsidRDefault="000D56B3" w:rsidP="00E741FC">
      <w:pPr>
        <w:tabs>
          <w:tab w:val="left" w:pos="12900"/>
        </w:tabs>
        <w:jc w:val="right"/>
        <w:textAlignment w:val="top"/>
        <w:rPr>
          <w:sz w:val="24"/>
          <w:szCs w:val="24"/>
        </w:rPr>
      </w:pPr>
    </w:p>
    <w:p w:rsidR="000D56B3" w:rsidRPr="00237879" w:rsidRDefault="000D56B3" w:rsidP="00E741FC">
      <w:pPr>
        <w:tabs>
          <w:tab w:val="left" w:pos="12900"/>
        </w:tabs>
        <w:jc w:val="right"/>
        <w:textAlignment w:val="top"/>
        <w:rPr>
          <w:sz w:val="24"/>
          <w:szCs w:val="24"/>
        </w:rPr>
      </w:pPr>
    </w:p>
    <w:p w:rsidR="000D56B3" w:rsidRPr="00237879" w:rsidRDefault="000D56B3" w:rsidP="00E741FC">
      <w:pPr>
        <w:tabs>
          <w:tab w:val="left" w:pos="12900"/>
        </w:tabs>
        <w:jc w:val="right"/>
        <w:textAlignment w:val="top"/>
        <w:rPr>
          <w:sz w:val="24"/>
          <w:szCs w:val="24"/>
        </w:rPr>
      </w:pPr>
    </w:p>
    <w:p w:rsidR="000D56B3" w:rsidRPr="00237879" w:rsidRDefault="000D56B3" w:rsidP="00E741FC">
      <w:pPr>
        <w:tabs>
          <w:tab w:val="left" w:pos="12900"/>
        </w:tabs>
        <w:jc w:val="right"/>
        <w:textAlignment w:val="top"/>
        <w:rPr>
          <w:sz w:val="24"/>
          <w:szCs w:val="24"/>
        </w:rPr>
      </w:pPr>
    </w:p>
    <w:p w:rsidR="000D56B3" w:rsidRPr="00237879" w:rsidRDefault="000D56B3" w:rsidP="00E741FC">
      <w:pPr>
        <w:tabs>
          <w:tab w:val="left" w:pos="12900"/>
        </w:tabs>
        <w:jc w:val="right"/>
        <w:textAlignment w:val="top"/>
        <w:rPr>
          <w:sz w:val="24"/>
          <w:szCs w:val="24"/>
        </w:rPr>
      </w:pPr>
    </w:p>
    <w:p w:rsidR="000D56B3" w:rsidRPr="00237879" w:rsidRDefault="000D56B3" w:rsidP="00E741FC">
      <w:pPr>
        <w:tabs>
          <w:tab w:val="left" w:pos="12900"/>
        </w:tabs>
        <w:jc w:val="right"/>
        <w:textAlignment w:val="top"/>
        <w:rPr>
          <w:sz w:val="24"/>
          <w:szCs w:val="24"/>
        </w:rPr>
      </w:pPr>
    </w:p>
    <w:p w:rsidR="00E741FC" w:rsidRPr="00237879" w:rsidRDefault="00E741FC" w:rsidP="00E741FC">
      <w:pPr>
        <w:autoSpaceDE w:val="0"/>
        <w:autoSpaceDN w:val="0"/>
        <w:adjustRightInd w:val="0"/>
        <w:jc w:val="right"/>
        <w:rPr>
          <w:sz w:val="24"/>
          <w:szCs w:val="24"/>
        </w:rPr>
      </w:pPr>
      <w:r w:rsidRPr="00237879">
        <w:rPr>
          <w:rFonts w:eastAsia="Calibri"/>
          <w:lang w:eastAsia="en-US"/>
        </w:rPr>
        <w:t>Приложение</w:t>
      </w:r>
      <w:r w:rsidRPr="00237879">
        <w:rPr>
          <w:sz w:val="24"/>
          <w:szCs w:val="24"/>
        </w:rPr>
        <w:t xml:space="preserve"> 5</w:t>
      </w:r>
    </w:p>
    <w:p w:rsidR="00E741FC" w:rsidRPr="00237879" w:rsidRDefault="00E741FC" w:rsidP="00E741FC">
      <w:pPr>
        <w:autoSpaceDE w:val="0"/>
        <w:autoSpaceDN w:val="0"/>
        <w:adjustRightInd w:val="0"/>
        <w:jc w:val="right"/>
        <w:rPr>
          <w:rFonts w:eastAsia="Calibri"/>
          <w:lang w:eastAsia="en-US"/>
        </w:rPr>
      </w:pPr>
      <w:r w:rsidRPr="00237879">
        <w:rPr>
          <w:rFonts w:eastAsia="Calibri"/>
          <w:lang w:eastAsia="en-US"/>
        </w:rPr>
        <w:t xml:space="preserve">к подпрограмме 1 </w:t>
      </w:r>
    </w:p>
    <w:p w:rsidR="00E741FC" w:rsidRPr="00237879" w:rsidRDefault="00E741FC" w:rsidP="00E741FC">
      <w:pPr>
        <w:jc w:val="right"/>
        <w:textAlignment w:val="top"/>
        <w:rPr>
          <w:sz w:val="24"/>
          <w:szCs w:val="24"/>
        </w:rPr>
      </w:pPr>
    </w:p>
    <w:p w:rsidR="00E741FC" w:rsidRPr="00237879" w:rsidRDefault="00E741FC" w:rsidP="00E741FC">
      <w:pPr>
        <w:autoSpaceDE w:val="0"/>
        <w:autoSpaceDN w:val="0"/>
        <w:adjustRightInd w:val="0"/>
        <w:jc w:val="center"/>
        <w:rPr>
          <w:b/>
          <w:caps/>
          <w:sz w:val="24"/>
          <w:szCs w:val="24"/>
        </w:rPr>
      </w:pPr>
      <w:r w:rsidRPr="00237879">
        <w:rPr>
          <w:b/>
          <w:caps/>
          <w:sz w:val="24"/>
          <w:szCs w:val="24"/>
        </w:rPr>
        <w:t xml:space="preserve">Сведения </w:t>
      </w:r>
    </w:p>
    <w:p w:rsidR="00E741FC" w:rsidRPr="00237879" w:rsidRDefault="00E741FC" w:rsidP="00E741FC">
      <w:pPr>
        <w:autoSpaceDE w:val="0"/>
        <w:autoSpaceDN w:val="0"/>
        <w:adjustRightInd w:val="0"/>
        <w:jc w:val="center"/>
        <w:rPr>
          <w:b/>
          <w:sz w:val="24"/>
          <w:szCs w:val="24"/>
        </w:rPr>
      </w:pPr>
      <w:r w:rsidRPr="00237879">
        <w:rPr>
          <w:b/>
          <w:sz w:val="24"/>
          <w:szCs w:val="24"/>
        </w:rPr>
        <w:t>об основных мерах правового регулирования</w:t>
      </w:r>
    </w:p>
    <w:p w:rsidR="00E741FC" w:rsidRPr="00237879" w:rsidRDefault="00E741FC" w:rsidP="00E741FC">
      <w:pPr>
        <w:autoSpaceDE w:val="0"/>
        <w:autoSpaceDN w:val="0"/>
        <w:adjustRightInd w:val="0"/>
        <w:jc w:val="center"/>
        <w:rPr>
          <w:b/>
          <w:sz w:val="24"/>
          <w:szCs w:val="24"/>
        </w:rPr>
      </w:pPr>
      <w:r w:rsidRPr="00237879">
        <w:rPr>
          <w:b/>
          <w:sz w:val="24"/>
          <w:szCs w:val="24"/>
        </w:rPr>
        <w:t xml:space="preserve">в сфере реализации подпрограммы 1 </w:t>
      </w:r>
    </w:p>
    <w:p w:rsidR="00E741FC" w:rsidRPr="00237879" w:rsidRDefault="00E741FC" w:rsidP="00E741FC">
      <w:pPr>
        <w:autoSpaceDE w:val="0"/>
        <w:autoSpaceDN w:val="0"/>
        <w:adjustRightInd w:val="0"/>
        <w:jc w:val="center"/>
        <w:rPr>
          <w:sz w:val="24"/>
          <w:szCs w:val="24"/>
        </w:rPr>
      </w:pPr>
    </w:p>
    <w:tbl>
      <w:tblPr>
        <w:tblW w:w="5000" w:type="pct"/>
        <w:tblCellSpacing w:w="5" w:type="nil"/>
        <w:tblCellMar>
          <w:left w:w="75" w:type="dxa"/>
          <w:right w:w="75" w:type="dxa"/>
        </w:tblCellMar>
        <w:tblLook w:val="0000"/>
      </w:tblPr>
      <w:tblGrid>
        <w:gridCol w:w="953"/>
        <w:gridCol w:w="3428"/>
        <w:gridCol w:w="4910"/>
        <w:gridCol w:w="4234"/>
        <w:gridCol w:w="1904"/>
      </w:tblGrid>
      <w:tr w:rsidR="00E741FC" w:rsidRPr="00237879" w:rsidTr="00AF0E0E">
        <w:trPr>
          <w:trHeight w:val="600"/>
          <w:tblCellSpacing w:w="5" w:type="nil"/>
        </w:trPr>
        <w:tc>
          <w:tcPr>
            <w:tcW w:w="309" w:type="pct"/>
            <w:tcBorders>
              <w:top w:val="single" w:sz="8" w:space="0" w:color="auto"/>
              <w:left w:val="single" w:sz="8" w:space="0" w:color="auto"/>
              <w:bottom w:val="single" w:sz="8" w:space="0" w:color="auto"/>
              <w:right w:val="single" w:sz="8" w:space="0" w:color="auto"/>
            </w:tcBorders>
          </w:tcPr>
          <w:p w:rsidR="00E741FC" w:rsidRPr="00237879" w:rsidRDefault="00E741FC" w:rsidP="00AF0E0E">
            <w:pPr>
              <w:autoSpaceDE w:val="0"/>
              <w:autoSpaceDN w:val="0"/>
              <w:adjustRightInd w:val="0"/>
              <w:jc w:val="center"/>
              <w:rPr>
                <w:sz w:val="24"/>
                <w:szCs w:val="24"/>
              </w:rPr>
            </w:pPr>
            <w:r w:rsidRPr="00237879">
              <w:rPr>
                <w:sz w:val="24"/>
                <w:szCs w:val="24"/>
              </w:rPr>
              <w:t>N</w:t>
            </w:r>
          </w:p>
          <w:p w:rsidR="00E741FC" w:rsidRPr="00237879" w:rsidRDefault="00E741FC" w:rsidP="00AF0E0E">
            <w:pPr>
              <w:autoSpaceDE w:val="0"/>
              <w:autoSpaceDN w:val="0"/>
              <w:adjustRightInd w:val="0"/>
              <w:jc w:val="center"/>
              <w:rPr>
                <w:sz w:val="24"/>
                <w:szCs w:val="24"/>
              </w:rPr>
            </w:pPr>
            <w:r w:rsidRPr="00237879">
              <w:rPr>
                <w:sz w:val="24"/>
                <w:szCs w:val="24"/>
              </w:rPr>
              <w:t>п/п</w:t>
            </w:r>
          </w:p>
        </w:tc>
        <w:tc>
          <w:tcPr>
            <w:tcW w:w="1111" w:type="pct"/>
            <w:tcBorders>
              <w:top w:val="single" w:sz="8" w:space="0" w:color="auto"/>
              <w:left w:val="single" w:sz="8" w:space="0" w:color="auto"/>
              <w:bottom w:val="single" w:sz="8" w:space="0" w:color="auto"/>
              <w:right w:val="single" w:sz="8" w:space="0" w:color="auto"/>
            </w:tcBorders>
          </w:tcPr>
          <w:p w:rsidR="00E741FC" w:rsidRPr="00237879" w:rsidRDefault="00E741FC" w:rsidP="00AF0E0E">
            <w:pPr>
              <w:autoSpaceDE w:val="0"/>
              <w:autoSpaceDN w:val="0"/>
              <w:adjustRightInd w:val="0"/>
              <w:jc w:val="center"/>
              <w:rPr>
                <w:sz w:val="24"/>
                <w:szCs w:val="24"/>
              </w:rPr>
            </w:pPr>
            <w:r w:rsidRPr="00237879">
              <w:rPr>
                <w:sz w:val="24"/>
                <w:szCs w:val="24"/>
              </w:rPr>
              <w:t>Вид нормативного</w:t>
            </w:r>
          </w:p>
          <w:p w:rsidR="00E741FC" w:rsidRPr="00237879" w:rsidRDefault="00E741FC" w:rsidP="00AF0E0E">
            <w:pPr>
              <w:autoSpaceDE w:val="0"/>
              <w:autoSpaceDN w:val="0"/>
              <w:adjustRightInd w:val="0"/>
              <w:jc w:val="center"/>
              <w:rPr>
                <w:sz w:val="24"/>
                <w:szCs w:val="24"/>
              </w:rPr>
            </w:pPr>
            <w:r w:rsidRPr="00237879">
              <w:rPr>
                <w:sz w:val="24"/>
                <w:szCs w:val="24"/>
              </w:rPr>
              <w:t>правового акта</w:t>
            </w:r>
          </w:p>
        </w:tc>
        <w:tc>
          <w:tcPr>
            <w:tcW w:w="1591" w:type="pct"/>
            <w:tcBorders>
              <w:top w:val="single" w:sz="8" w:space="0" w:color="auto"/>
              <w:left w:val="single" w:sz="8" w:space="0" w:color="auto"/>
              <w:bottom w:val="single" w:sz="8" w:space="0" w:color="auto"/>
              <w:right w:val="single" w:sz="8" w:space="0" w:color="auto"/>
            </w:tcBorders>
          </w:tcPr>
          <w:p w:rsidR="00E741FC" w:rsidRPr="00237879" w:rsidRDefault="00E741FC" w:rsidP="00AF0E0E">
            <w:pPr>
              <w:autoSpaceDE w:val="0"/>
              <w:autoSpaceDN w:val="0"/>
              <w:adjustRightInd w:val="0"/>
              <w:jc w:val="center"/>
              <w:rPr>
                <w:sz w:val="24"/>
                <w:szCs w:val="24"/>
              </w:rPr>
            </w:pPr>
            <w:r w:rsidRPr="00237879">
              <w:rPr>
                <w:sz w:val="24"/>
                <w:szCs w:val="24"/>
              </w:rPr>
              <w:t>Основные положения нормативного</w:t>
            </w:r>
          </w:p>
          <w:p w:rsidR="00E741FC" w:rsidRPr="00237879" w:rsidRDefault="00E741FC" w:rsidP="00AF0E0E">
            <w:pPr>
              <w:autoSpaceDE w:val="0"/>
              <w:autoSpaceDN w:val="0"/>
              <w:adjustRightInd w:val="0"/>
              <w:jc w:val="center"/>
              <w:rPr>
                <w:sz w:val="24"/>
                <w:szCs w:val="24"/>
              </w:rPr>
            </w:pPr>
            <w:r w:rsidRPr="00237879">
              <w:rPr>
                <w:sz w:val="24"/>
                <w:szCs w:val="24"/>
              </w:rPr>
              <w:t>правового акта</w:t>
            </w:r>
          </w:p>
        </w:tc>
        <w:tc>
          <w:tcPr>
            <w:tcW w:w="1372" w:type="pct"/>
            <w:tcBorders>
              <w:top w:val="single" w:sz="8" w:space="0" w:color="auto"/>
              <w:left w:val="single" w:sz="8" w:space="0" w:color="auto"/>
              <w:bottom w:val="single" w:sz="8" w:space="0" w:color="auto"/>
              <w:right w:val="single" w:sz="8" w:space="0" w:color="auto"/>
            </w:tcBorders>
          </w:tcPr>
          <w:p w:rsidR="00E741FC" w:rsidRPr="00237879" w:rsidRDefault="00E741FC" w:rsidP="00AF0E0E">
            <w:pPr>
              <w:autoSpaceDE w:val="0"/>
              <w:autoSpaceDN w:val="0"/>
              <w:adjustRightInd w:val="0"/>
              <w:jc w:val="center"/>
              <w:rPr>
                <w:sz w:val="24"/>
                <w:szCs w:val="24"/>
              </w:rPr>
            </w:pPr>
            <w:r w:rsidRPr="00237879">
              <w:rPr>
                <w:sz w:val="24"/>
                <w:szCs w:val="24"/>
              </w:rPr>
              <w:t>Ответственный исполнитель,</w:t>
            </w:r>
          </w:p>
          <w:p w:rsidR="00E741FC" w:rsidRPr="00237879" w:rsidRDefault="00E741FC" w:rsidP="00AF0E0E">
            <w:pPr>
              <w:autoSpaceDE w:val="0"/>
              <w:autoSpaceDN w:val="0"/>
              <w:adjustRightInd w:val="0"/>
              <w:jc w:val="center"/>
              <w:rPr>
                <w:sz w:val="24"/>
                <w:szCs w:val="24"/>
              </w:rPr>
            </w:pPr>
            <w:r w:rsidRPr="00237879">
              <w:rPr>
                <w:sz w:val="24"/>
                <w:szCs w:val="24"/>
              </w:rPr>
              <w:t>участник</w:t>
            </w:r>
          </w:p>
        </w:tc>
        <w:tc>
          <w:tcPr>
            <w:tcW w:w="617" w:type="pct"/>
            <w:tcBorders>
              <w:top w:val="single" w:sz="8" w:space="0" w:color="auto"/>
              <w:left w:val="single" w:sz="8" w:space="0" w:color="auto"/>
              <w:bottom w:val="single" w:sz="8" w:space="0" w:color="auto"/>
              <w:right w:val="single" w:sz="8" w:space="0" w:color="auto"/>
            </w:tcBorders>
          </w:tcPr>
          <w:p w:rsidR="00E741FC" w:rsidRPr="00237879" w:rsidRDefault="00E741FC" w:rsidP="00AF0E0E">
            <w:pPr>
              <w:autoSpaceDE w:val="0"/>
              <w:autoSpaceDN w:val="0"/>
              <w:adjustRightInd w:val="0"/>
              <w:jc w:val="center"/>
              <w:rPr>
                <w:sz w:val="24"/>
                <w:szCs w:val="24"/>
              </w:rPr>
            </w:pPr>
            <w:r w:rsidRPr="00237879">
              <w:rPr>
                <w:sz w:val="24"/>
                <w:szCs w:val="24"/>
              </w:rPr>
              <w:t>Сроки</w:t>
            </w:r>
          </w:p>
          <w:p w:rsidR="00E741FC" w:rsidRPr="00237879" w:rsidRDefault="00E741FC" w:rsidP="00AF0E0E">
            <w:pPr>
              <w:autoSpaceDE w:val="0"/>
              <w:autoSpaceDN w:val="0"/>
              <w:adjustRightInd w:val="0"/>
              <w:jc w:val="center"/>
              <w:rPr>
                <w:sz w:val="24"/>
                <w:szCs w:val="24"/>
              </w:rPr>
            </w:pPr>
            <w:r w:rsidRPr="00237879">
              <w:rPr>
                <w:sz w:val="24"/>
                <w:szCs w:val="24"/>
              </w:rPr>
              <w:t>принятия</w:t>
            </w:r>
          </w:p>
        </w:tc>
      </w:tr>
      <w:tr w:rsidR="00E741FC" w:rsidRPr="00237879" w:rsidTr="00AF0E0E">
        <w:trPr>
          <w:tblCellSpacing w:w="5" w:type="nil"/>
        </w:trPr>
        <w:tc>
          <w:tcPr>
            <w:tcW w:w="309" w:type="pct"/>
            <w:tcBorders>
              <w:left w:val="single" w:sz="8" w:space="0" w:color="auto"/>
              <w:bottom w:val="single" w:sz="8" w:space="0" w:color="auto"/>
              <w:right w:val="single" w:sz="8" w:space="0" w:color="auto"/>
            </w:tcBorders>
          </w:tcPr>
          <w:p w:rsidR="00E741FC" w:rsidRPr="00237879" w:rsidRDefault="00E741FC" w:rsidP="00AF0E0E">
            <w:pPr>
              <w:autoSpaceDE w:val="0"/>
              <w:autoSpaceDN w:val="0"/>
              <w:adjustRightInd w:val="0"/>
              <w:jc w:val="center"/>
              <w:rPr>
                <w:sz w:val="24"/>
                <w:szCs w:val="24"/>
              </w:rPr>
            </w:pPr>
            <w:r w:rsidRPr="00237879">
              <w:rPr>
                <w:sz w:val="24"/>
                <w:szCs w:val="24"/>
              </w:rPr>
              <w:t>1</w:t>
            </w:r>
          </w:p>
        </w:tc>
        <w:tc>
          <w:tcPr>
            <w:tcW w:w="1111" w:type="pct"/>
            <w:tcBorders>
              <w:left w:val="single" w:sz="8" w:space="0" w:color="auto"/>
              <w:bottom w:val="single" w:sz="8" w:space="0" w:color="auto"/>
              <w:right w:val="single" w:sz="8" w:space="0" w:color="auto"/>
            </w:tcBorders>
          </w:tcPr>
          <w:p w:rsidR="00E741FC" w:rsidRPr="00237879" w:rsidRDefault="00E741FC" w:rsidP="00AF0E0E">
            <w:pPr>
              <w:autoSpaceDE w:val="0"/>
              <w:autoSpaceDN w:val="0"/>
              <w:adjustRightInd w:val="0"/>
              <w:jc w:val="center"/>
              <w:rPr>
                <w:sz w:val="24"/>
                <w:szCs w:val="24"/>
              </w:rPr>
            </w:pPr>
            <w:r w:rsidRPr="00237879">
              <w:rPr>
                <w:sz w:val="24"/>
                <w:szCs w:val="24"/>
              </w:rPr>
              <w:t>2</w:t>
            </w:r>
          </w:p>
        </w:tc>
        <w:tc>
          <w:tcPr>
            <w:tcW w:w="1591" w:type="pct"/>
            <w:tcBorders>
              <w:left w:val="single" w:sz="8" w:space="0" w:color="auto"/>
              <w:bottom w:val="single" w:sz="8" w:space="0" w:color="auto"/>
              <w:right w:val="single" w:sz="8" w:space="0" w:color="auto"/>
            </w:tcBorders>
          </w:tcPr>
          <w:p w:rsidR="00E741FC" w:rsidRPr="00237879" w:rsidRDefault="00E741FC" w:rsidP="00AF0E0E">
            <w:pPr>
              <w:autoSpaceDE w:val="0"/>
              <w:autoSpaceDN w:val="0"/>
              <w:adjustRightInd w:val="0"/>
              <w:jc w:val="center"/>
              <w:rPr>
                <w:sz w:val="24"/>
                <w:szCs w:val="24"/>
              </w:rPr>
            </w:pPr>
            <w:r w:rsidRPr="00237879">
              <w:rPr>
                <w:sz w:val="24"/>
                <w:szCs w:val="24"/>
              </w:rPr>
              <w:t>3</w:t>
            </w:r>
          </w:p>
        </w:tc>
        <w:tc>
          <w:tcPr>
            <w:tcW w:w="1372" w:type="pct"/>
            <w:tcBorders>
              <w:left w:val="single" w:sz="8" w:space="0" w:color="auto"/>
              <w:bottom w:val="single" w:sz="8" w:space="0" w:color="auto"/>
              <w:right w:val="single" w:sz="8" w:space="0" w:color="auto"/>
            </w:tcBorders>
          </w:tcPr>
          <w:p w:rsidR="00E741FC" w:rsidRPr="00237879" w:rsidRDefault="00E741FC" w:rsidP="00AF0E0E">
            <w:pPr>
              <w:autoSpaceDE w:val="0"/>
              <w:autoSpaceDN w:val="0"/>
              <w:adjustRightInd w:val="0"/>
              <w:jc w:val="center"/>
              <w:rPr>
                <w:sz w:val="24"/>
                <w:szCs w:val="24"/>
              </w:rPr>
            </w:pPr>
            <w:r w:rsidRPr="00237879">
              <w:rPr>
                <w:sz w:val="24"/>
                <w:szCs w:val="24"/>
              </w:rPr>
              <w:t>4</w:t>
            </w:r>
          </w:p>
        </w:tc>
        <w:tc>
          <w:tcPr>
            <w:tcW w:w="617" w:type="pct"/>
            <w:tcBorders>
              <w:left w:val="single" w:sz="8" w:space="0" w:color="auto"/>
              <w:bottom w:val="single" w:sz="8" w:space="0" w:color="auto"/>
              <w:right w:val="single" w:sz="8" w:space="0" w:color="auto"/>
            </w:tcBorders>
          </w:tcPr>
          <w:p w:rsidR="00E741FC" w:rsidRPr="00237879" w:rsidRDefault="00E741FC" w:rsidP="00AF0E0E">
            <w:pPr>
              <w:autoSpaceDE w:val="0"/>
              <w:autoSpaceDN w:val="0"/>
              <w:adjustRightInd w:val="0"/>
              <w:jc w:val="center"/>
              <w:rPr>
                <w:sz w:val="24"/>
                <w:szCs w:val="24"/>
              </w:rPr>
            </w:pPr>
            <w:r w:rsidRPr="00237879">
              <w:rPr>
                <w:sz w:val="24"/>
                <w:szCs w:val="24"/>
              </w:rPr>
              <w:t>5</w:t>
            </w:r>
          </w:p>
        </w:tc>
      </w:tr>
      <w:tr w:rsidR="00E741FC" w:rsidRPr="00237879" w:rsidTr="00AF0E0E">
        <w:trPr>
          <w:tblCellSpacing w:w="5" w:type="nil"/>
        </w:trPr>
        <w:tc>
          <w:tcPr>
            <w:tcW w:w="309" w:type="pct"/>
            <w:tcBorders>
              <w:left w:val="single" w:sz="8" w:space="0" w:color="auto"/>
              <w:bottom w:val="single" w:sz="8" w:space="0" w:color="auto"/>
              <w:right w:val="single" w:sz="8" w:space="0" w:color="auto"/>
            </w:tcBorders>
          </w:tcPr>
          <w:p w:rsidR="00E741FC" w:rsidRPr="00237879" w:rsidRDefault="00E741FC" w:rsidP="00AF0E0E">
            <w:pPr>
              <w:autoSpaceDE w:val="0"/>
              <w:autoSpaceDN w:val="0"/>
              <w:adjustRightInd w:val="0"/>
              <w:jc w:val="center"/>
              <w:rPr>
                <w:sz w:val="24"/>
                <w:szCs w:val="24"/>
              </w:rPr>
            </w:pPr>
          </w:p>
        </w:tc>
        <w:tc>
          <w:tcPr>
            <w:tcW w:w="4691" w:type="pct"/>
            <w:gridSpan w:val="4"/>
            <w:tcBorders>
              <w:left w:val="single" w:sz="8" w:space="0" w:color="auto"/>
              <w:bottom w:val="single" w:sz="8" w:space="0" w:color="auto"/>
              <w:right w:val="single" w:sz="8" w:space="0" w:color="auto"/>
            </w:tcBorders>
          </w:tcPr>
          <w:p w:rsidR="00E741FC" w:rsidRPr="00237879" w:rsidRDefault="00A55141" w:rsidP="00AF0E0E">
            <w:pPr>
              <w:autoSpaceDE w:val="0"/>
              <w:autoSpaceDN w:val="0"/>
              <w:adjustRightInd w:val="0"/>
              <w:jc w:val="center"/>
              <w:rPr>
                <w:b/>
                <w:sz w:val="24"/>
                <w:szCs w:val="24"/>
              </w:rPr>
            </w:pPr>
            <w:r w:rsidRPr="00237879">
              <w:rPr>
                <w:b/>
                <w:sz w:val="24"/>
                <w:szCs w:val="24"/>
              </w:rPr>
              <w:t>Основное мероприятие 1</w:t>
            </w:r>
            <w:r w:rsidR="00E741FC" w:rsidRPr="00237879">
              <w:rPr>
                <w:b/>
                <w:sz w:val="24"/>
                <w:szCs w:val="24"/>
              </w:rPr>
              <w:t>. Обеспечение жильем молодых семей</w:t>
            </w:r>
          </w:p>
        </w:tc>
      </w:tr>
      <w:tr w:rsidR="00E741FC" w:rsidRPr="00237879" w:rsidTr="00AF0E0E">
        <w:trPr>
          <w:tblCellSpacing w:w="5" w:type="nil"/>
        </w:trPr>
        <w:tc>
          <w:tcPr>
            <w:tcW w:w="309" w:type="pct"/>
            <w:tcBorders>
              <w:left w:val="single" w:sz="8" w:space="0" w:color="auto"/>
              <w:bottom w:val="single" w:sz="8" w:space="0" w:color="auto"/>
              <w:right w:val="single" w:sz="8" w:space="0" w:color="auto"/>
            </w:tcBorders>
          </w:tcPr>
          <w:p w:rsidR="00E741FC" w:rsidRPr="00237879" w:rsidRDefault="00E741FC" w:rsidP="00AF0E0E">
            <w:pPr>
              <w:autoSpaceDE w:val="0"/>
              <w:autoSpaceDN w:val="0"/>
              <w:adjustRightInd w:val="0"/>
              <w:jc w:val="center"/>
              <w:rPr>
                <w:sz w:val="24"/>
                <w:szCs w:val="24"/>
              </w:rPr>
            </w:pPr>
            <w:r w:rsidRPr="00237879">
              <w:rPr>
                <w:sz w:val="24"/>
                <w:szCs w:val="24"/>
              </w:rPr>
              <w:t>1.</w:t>
            </w:r>
          </w:p>
        </w:tc>
        <w:tc>
          <w:tcPr>
            <w:tcW w:w="1111" w:type="pct"/>
            <w:tcBorders>
              <w:left w:val="single" w:sz="8" w:space="0" w:color="auto"/>
              <w:bottom w:val="single" w:sz="8" w:space="0" w:color="auto"/>
              <w:right w:val="single" w:sz="8" w:space="0" w:color="auto"/>
            </w:tcBorders>
          </w:tcPr>
          <w:p w:rsidR="00E741FC" w:rsidRPr="00237879" w:rsidRDefault="00E741FC" w:rsidP="00AF0E0E">
            <w:pPr>
              <w:autoSpaceDE w:val="0"/>
              <w:autoSpaceDN w:val="0"/>
              <w:adjustRightInd w:val="0"/>
              <w:jc w:val="both"/>
              <w:rPr>
                <w:sz w:val="24"/>
                <w:szCs w:val="24"/>
              </w:rPr>
            </w:pPr>
            <w:r w:rsidRPr="00237879">
              <w:rPr>
                <w:sz w:val="24"/>
                <w:szCs w:val="24"/>
              </w:rPr>
              <w:t>Постановление Правительства Вологодской области от 23 августа 2011 года № 1013</w:t>
            </w:r>
          </w:p>
        </w:tc>
        <w:tc>
          <w:tcPr>
            <w:tcW w:w="1591" w:type="pct"/>
            <w:tcBorders>
              <w:left w:val="single" w:sz="8" w:space="0" w:color="auto"/>
              <w:bottom w:val="single" w:sz="8" w:space="0" w:color="auto"/>
              <w:right w:val="single" w:sz="8" w:space="0" w:color="auto"/>
            </w:tcBorders>
          </w:tcPr>
          <w:p w:rsidR="00E741FC" w:rsidRPr="00237879" w:rsidRDefault="00E741FC" w:rsidP="00AF0E0E">
            <w:pPr>
              <w:autoSpaceDE w:val="0"/>
              <w:autoSpaceDN w:val="0"/>
              <w:adjustRightInd w:val="0"/>
              <w:jc w:val="both"/>
              <w:rPr>
                <w:sz w:val="24"/>
                <w:szCs w:val="24"/>
              </w:rPr>
            </w:pPr>
            <w:r w:rsidRPr="00237879">
              <w:rPr>
                <w:sz w:val="24"/>
                <w:szCs w:val="24"/>
              </w:rPr>
              <w:t>Постановление «О реализации подпрограммы «Обеспечение жильем молодых семей» федеральной целевой программы «Жилище» на 2011-2015 годы»</w:t>
            </w:r>
          </w:p>
        </w:tc>
        <w:tc>
          <w:tcPr>
            <w:tcW w:w="1372" w:type="pct"/>
            <w:tcBorders>
              <w:left w:val="single" w:sz="8" w:space="0" w:color="auto"/>
              <w:bottom w:val="single" w:sz="8" w:space="0" w:color="auto"/>
              <w:right w:val="single" w:sz="8" w:space="0" w:color="auto"/>
            </w:tcBorders>
          </w:tcPr>
          <w:p w:rsidR="00E741FC" w:rsidRPr="00237879" w:rsidRDefault="00E741FC" w:rsidP="00AF0E0E">
            <w:pPr>
              <w:autoSpaceDE w:val="0"/>
              <w:autoSpaceDN w:val="0"/>
              <w:adjustRightInd w:val="0"/>
              <w:jc w:val="center"/>
              <w:rPr>
                <w:sz w:val="24"/>
                <w:szCs w:val="24"/>
              </w:rPr>
            </w:pPr>
            <w:r w:rsidRPr="00237879">
              <w:rPr>
                <w:sz w:val="24"/>
                <w:szCs w:val="24"/>
              </w:rPr>
              <w:t>Управление ЖКХ, транспорта и строительства Вытегорского района</w:t>
            </w:r>
          </w:p>
        </w:tc>
        <w:tc>
          <w:tcPr>
            <w:tcW w:w="617" w:type="pct"/>
            <w:tcBorders>
              <w:left w:val="single" w:sz="8" w:space="0" w:color="auto"/>
              <w:bottom w:val="single" w:sz="8" w:space="0" w:color="auto"/>
              <w:right w:val="single" w:sz="8" w:space="0" w:color="auto"/>
            </w:tcBorders>
          </w:tcPr>
          <w:p w:rsidR="00E741FC" w:rsidRPr="00237879" w:rsidRDefault="00E741FC" w:rsidP="00AF0E0E">
            <w:pPr>
              <w:autoSpaceDE w:val="0"/>
              <w:autoSpaceDN w:val="0"/>
              <w:adjustRightInd w:val="0"/>
              <w:jc w:val="both"/>
              <w:rPr>
                <w:sz w:val="24"/>
                <w:szCs w:val="24"/>
              </w:rPr>
            </w:pPr>
          </w:p>
        </w:tc>
      </w:tr>
      <w:tr w:rsidR="00E741FC" w:rsidRPr="00237879" w:rsidTr="00AF0E0E">
        <w:trPr>
          <w:tblCellSpacing w:w="5" w:type="nil"/>
        </w:trPr>
        <w:tc>
          <w:tcPr>
            <w:tcW w:w="309" w:type="pct"/>
            <w:tcBorders>
              <w:left w:val="single" w:sz="8" w:space="0" w:color="auto"/>
              <w:bottom w:val="single" w:sz="8" w:space="0" w:color="auto"/>
              <w:right w:val="single" w:sz="8" w:space="0" w:color="auto"/>
            </w:tcBorders>
          </w:tcPr>
          <w:p w:rsidR="00E741FC" w:rsidRPr="00237879" w:rsidRDefault="00E741FC" w:rsidP="00AF0E0E">
            <w:pPr>
              <w:autoSpaceDE w:val="0"/>
              <w:autoSpaceDN w:val="0"/>
              <w:adjustRightInd w:val="0"/>
              <w:jc w:val="center"/>
              <w:rPr>
                <w:sz w:val="24"/>
                <w:szCs w:val="24"/>
              </w:rPr>
            </w:pPr>
          </w:p>
        </w:tc>
        <w:tc>
          <w:tcPr>
            <w:tcW w:w="4691" w:type="pct"/>
            <w:gridSpan w:val="4"/>
            <w:tcBorders>
              <w:left w:val="single" w:sz="8" w:space="0" w:color="auto"/>
              <w:bottom w:val="single" w:sz="8" w:space="0" w:color="auto"/>
              <w:right w:val="single" w:sz="8" w:space="0" w:color="auto"/>
            </w:tcBorders>
          </w:tcPr>
          <w:p w:rsidR="00E741FC" w:rsidRPr="00237879" w:rsidRDefault="00A55141" w:rsidP="00AF0E0E">
            <w:pPr>
              <w:autoSpaceDE w:val="0"/>
              <w:autoSpaceDN w:val="0"/>
              <w:adjustRightInd w:val="0"/>
              <w:jc w:val="center"/>
              <w:rPr>
                <w:b/>
                <w:sz w:val="24"/>
                <w:szCs w:val="24"/>
              </w:rPr>
            </w:pPr>
            <w:r w:rsidRPr="00237879">
              <w:rPr>
                <w:b/>
                <w:sz w:val="24"/>
                <w:szCs w:val="24"/>
              </w:rPr>
              <w:t>Основное мероприятие 2</w:t>
            </w:r>
            <w:r w:rsidR="00E741FC" w:rsidRPr="00237879">
              <w:rPr>
                <w:b/>
                <w:sz w:val="24"/>
                <w:szCs w:val="24"/>
              </w:rPr>
              <w:t>. Оплата капитального ремонта муниципального жилого фонда</w:t>
            </w:r>
          </w:p>
        </w:tc>
      </w:tr>
      <w:tr w:rsidR="00E741FC" w:rsidRPr="00237879" w:rsidTr="00AF0E0E">
        <w:trPr>
          <w:tblCellSpacing w:w="5" w:type="nil"/>
        </w:trPr>
        <w:tc>
          <w:tcPr>
            <w:tcW w:w="309" w:type="pct"/>
            <w:tcBorders>
              <w:top w:val="single" w:sz="8" w:space="0" w:color="auto"/>
              <w:left w:val="single" w:sz="8" w:space="0" w:color="auto"/>
              <w:bottom w:val="single" w:sz="4" w:space="0" w:color="auto"/>
              <w:right w:val="single" w:sz="8" w:space="0" w:color="auto"/>
            </w:tcBorders>
          </w:tcPr>
          <w:p w:rsidR="00E741FC" w:rsidRPr="00237879" w:rsidRDefault="00E741FC" w:rsidP="00AF0E0E">
            <w:pPr>
              <w:autoSpaceDE w:val="0"/>
              <w:autoSpaceDN w:val="0"/>
              <w:adjustRightInd w:val="0"/>
              <w:jc w:val="center"/>
              <w:rPr>
                <w:sz w:val="24"/>
                <w:szCs w:val="24"/>
              </w:rPr>
            </w:pPr>
            <w:r w:rsidRPr="00237879">
              <w:rPr>
                <w:sz w:val="24"/>
                <w:szCs w:val="24"/>
              </w:rPr>
              <w:t>1.</w:t>
            </w:r>
          </w:p>
        </w:tc>
        <w:tc>
          <w:tcPr>
            <w:tcW w:w="1111" w:type="pct"/>
            <w:tcBorders>
              <w:left w:val="single" w:sz="8" w:space="0" w:color="auto"/>
              <w:bottom w:val="single" w:sz="4" w:space="0" w:color="auto"/>
              <w:right w:val="single" w:sz="8" w:space="0" w:color="auto"/>
            </w:tcBorders>
          </w:tcPr>
          <w:p w:rsidR="00E741FC" w:rsidRPr="00237879" w:rsidRDefault="00E741FC" w:rsidP="00AF0E0E">
            <w:pPr>
              <w:autoSpaceDE w:val="0"/>
              <w:autoSpaceDN w:val="0"/>
              <w:adjustRightInd w:val="0"/>
              <w:jc w:val="both"/>
              <w:rPr>
                <w:sz w:val="24"/>
                <w:szCs w:val="24"/>
              </w:rPr>
            </w:pPr>
            <w:r w:rsidRPr="00237879">
              <w:rPr>
                <w:sz w:val="24"/>
                <w:szCs w:val="24"/>
              </w:rPr>
              <w:t>Постановление Правительства Вологодской области от 31 октября 2013 года № 1119</w:t>
            </w:r>
          </w:p>
        </w:tc>
        <w:tc>
          <w:tcPr>
            <w:tcW w:w="1591" w:type="pct"/>
            <w:tcBorders>
              <w:left w:val="single" w:sz="8" w:space="0" w:color="auto"/>
              <w:bottom w:val="single" w:sz="4" w:space="0" w:color="auto"/>
              <w:right w:val="single" w:sz="8" w:space="0" w:color="auto"/>
            </w:tcBorders>
          </w:tcPr>
          <w:p w:rsidR="00E741FC" w:rsidRPr="00237879" w:rsidRDefault="00E741FC" w:rsidP="00AF0E0E">
            <w:pPr>
              <w:autoSpaceDE w:val="0"/>
              <w:autoSpaceDN w:val="0"/>
              <w:adjustRightInd w:val="0"/>
              <w:jc w:val="both"/>
              <w:rPr>
                <w:sz w:val="24"/>
                <w:szCs w:val="24"/>
              </w:rPr>
            </w:pPr>
            <w:r w:rsidRPr="00237879">
              <w:rPr>
                <w:sz w:val="24"/>
                <w:szCs w:val="24"/>
              </w:rPr>
              <w:t>«Об установлении минимального размера взноса на капитальный ремонт общего имущества в многоквартирном доме»</w:t>
            </w:r>
          </w:p>
        </w:tc>
        <w:tc>
          <w:tcPr>
            <w:tcW w:w="1372" w:type="pct"/>
            <w:tcBorders>
              <w:left w:val="single" w:sz="8" w:space="0" w:color="auto"/>
              <w:bottom w:val="single" w:sz="4" w:space="0" w:color="auto"/>
              <w:right w:val="single" w:sz="8" w:space="0" w:color="auto"/>
            </w:tcBorders>
          </w:tcPr>
          <w:p w:rsidR="00E741FC" w:rsidRPr="00237879" w:rsidRDefault="00E741FC" w:rsidP="00AF0E0E">
            <w:pPr>
              <w:autoSpaceDE w:val="0"/>
              <w:autoSpaceDN w:val="0"/>
              <w:adjustRightInd w:val="0"/>
              <w:jc w:val="center"/>
              <w:rPr>
                <w:sz w:val="24"/>
                <w:szCs w:val="24"/>
              </w:rPr>
            </w:pPr>
            <w:r w:rsidRPr="00237879">
              <w:rPr>
                <w:sz w:val="24"/>
                <w:szCs w:val="24"/>
              </w:rPr>
              <w:t>Управление ЖКХ, транспорта и строительства Вытегорского района</w:t>
            </w:r>
          </w:p>
        </w:tc>
        <w:tc>
          <w:tcPr>
            <w:tcW w:w="617" w:type="pct"/>
            <w:tcBorders>
              <w:left w:val="single" w:sz="8" w:space="0" w:color="auto"/>
              <w:bottom w:val="single" w:sz="4" w:space="0" w:color="auto"/>
              <w:right w:val="single" w:sz="8" w:space="0" w:color="auto"/>
            </w:tcBorders>
          </w:tcPr>
          <w:p w:rsidR="00E741FC" w:rsidRPr="00237879" w:rsidRDefault="00E741FC" w:rsidP="00AF0E0E">
            <w:pPr>
              <w:autoSpaceDE w:val="0"/>
              <w:autoSpaceDN w:val="0"/>
              <w:adjustRightInd w:val="0"/>
              <w:jc w:val="both"/>
              <w:rPr>
                <w:sz w:val="24"/>
                <w:szCs w:val="24"/>
              </w:rPr>
            </w:pPr>
          </w:p>
        </w:tc>
      </w:tr>
    </w:tbl>
    <w:p w:rsidR="00E741FC" w:rsidRPr="00237879" w:rsidRDefault="00E741FC" w:rsidP="00E741FC">
      <w:pPr>
        <w:tabs>
          <w:tab w:val="left" w:pos="5485"/>
        </w:tabs>
        <w:autoSpaceDE w:val="0"/>
        <w:autoSpaceDN w:val="0"/>
        <w:adjustRightInd w:val="0"/>
        <w:outlineLvl w:val="2"/>
        <w:rPr>
          <w:sz w:val="24"/>
          <w:szCs w:val="24"/>
        </w:rPr>
      </w:pPr>
    </w:p>
    <w:p w:rsidR="00E741FC" w:rsidRPr="00237879" w:rsidRDefault="00E741FC" w:rsidP="00E741FC">
      <w:pPr>
        <w:tabs>
          <w:tab w:val="left" w:pos="5485"/>
        </w:tabs>
        <w:autoSpaceDE w:val="0"/>
        <w:autoSpaceDN w:val="0"/>
        <w:adjustRightInd w:val="0"/>
        <w:outlineLvl w:val="2"/>
        <w:rPr>
          <w:sz w:val="24"/>
          <w:szCs w:val="24"/>
        </w:rPr>
      </w:pPr>
    </w:p>
    <w:p w:rsidR="00E741FC" w:rsidRPr="00237879" w:rsidRDefault="00E741FC" w:rsidP="00E741FC">
      <w:pPr>
        <w:tabs>
          <w:tab w:val="left" w:pos="5485"/>
        </w:tabs>
        <w:autoSpaceDE w:val="0"/>
        <w:autoSpaceDN w:val="0"/>
        <w:adjustRightInd w:val="0"/>
        <w:outlineLvl w:val="2"/>
        <w:rPr>
          <w:sz w:val="24"/>
          <w:szCs w:val="24"/>
        </w:rPr>
      </w:pPr>
    </w:p>
    <w:p w:rsidR="00E741FC" w:rsidRPr="00237879" w:rsidRDefault="00E741FC" w:rsidP="00E741FC">
      <w:pPr>
        <w:tabs>
          <w:tab w:val="left" w:pos="5485"/>
        </w:tabs>
        <w:autoSpaceDE w:val="0"/>
        <w:autoSpaceDN w:val="0"/>
        <w:adjustRightInd w:val="0"/>
        <w:outlineLvl w:val="2"/>
        <w:rPr>
          <w:sz w:val="24"/>
          <w:szCs w:val="24"/>
        </w:rPr>
      </w:pPr>
    </w:p>
    <w:p w:rsidR="00E741FC" w:rsidRPr="00237879" w:rsidRDefault="00E741FC" w:rsidP="00E741FC">
      <w:pPr>
        <w:tabs>
          <w:tab w:val="left" w:pos="5485"/>
        </w:tabs>
        <w:autoSpaceDE w:val="0"/>
        <w:autoSpaceDN w:val="0"/>
        <w:adjustRightInd w:val="0"/>
        <w:outlineLvl w:val="2"/>
        <w:rPr>
          <w:sz w:val="24"/>
          <w:szCs w:val="24"/>
        </w:rPr>
      </w:pPr>
    </w:p>
    <w:p w:rsidR="00DA7EAC" w:rsidRPr="00237879" w:rsidRDefault="00DA7EAC" w:rsidP="00DA7EAC">
      <w:pPr>
        <w:rPr>
          <w:b/>
          <w:sz w:val="24"/>
          <w:szCs w:val="24"/>
        </w:rPr>
        <w:sectPr w:rsidR="00DA7EAC" w:rsidRPr="00237879" w:rsidSect="00D93926">
          <w:footerReference w:type="default" r:id="rId13"/>
          <w:pgSz w:w="16838" w:h="11906" w:orient="landscape"/>
          <w:pgMar w:top="902" w:right="567" w:bottom="851" w:left="992" w:header="709" w:footer="709" w:gutter="0"/>
          <w:cols w:space="708"/>
          <w:titlePg/>
          <w:docGrid w:linePitch="360"/>
        </w:sectPr>
      </w:pPr>
    </w:p>
    <w:p w:rsidR="003451C2" w:rsidRPr="00237879" w:rsidRDefault="003451C2" w:rsidP="003451C2">
      <w:pPr>
        <w:jc w:val="right"/>
        <w:rPr>
          <w:b/>
        </w:rPr>
      </w:pPr>
      <w:r w:rsidRPr="00237879">
        <w:t>Приложение 6</w:t>
      </w:r>
    </w:p>
    <w:p w:rsidR="003451C2" w:rsidRPr="00237879" w:rsidRDefault="003451C2" w:rsidP="003451C2">
      <w:pPr>
        <w:jc w:val="right"/>
      </w:pPr>
      <w:r w:rsidRPr="00237879">
        <w:t xml:space="preserve">к муниципальной программе </w:t>
      </w:r>
    </w:p>
    <w:p w:rsidR="003451C2" w:rsidRPr="00237879" w:rsidRDefault="003451C2" w:rsidP="003451C2">
      <w:pPr>
        <w:jc w:val="right"/>
      </w:pPr>
      <w:r w:rsidRPr="00237879">
        <w:t xml:space="preserve">«Формирование комфортной среды проживания </w:t>
      </w:r>
    </w:p>
    <w:p w:rsidR="003451C2" w:rsidRPr="00237879" w:rsidRDefault="003451C2" w:rsidP="003451C2">
      <w:pPr>
        <w:jc w:val="right"/>
      </w:pPr>
      <w:r w:rsidRPr="00237879">
        <w:t>на территории Вытегорского муниципального</w:t>
      </w:r>
    </w:p>
    <w:p w:rsidR="003451C2" w:rsidRPr="00237879" w:rsidRDefault="003451C2" w:rsidP="003451C2">
      <w:pPr>
        <w:jc w:val="right"/>
      </w:pPr>
      <w:r w:rsidRPr="00237879">
        <w:t xml:space="preserve"> района на 20</w:t>
      </w:r>
      <w:r w:rsidR="00047F7C" w:rsidRPr="00237879">
        <w:t>21</w:t>
      </w:r>
      <w:r w:rsidRPr="00237879">
        <w:t>-202</w:t>
      </w:r>
      <w:r w:rsidR="00047F7C" w:rsidRPr="00237879">
        <w:t>5</w:t>
      </w:r>
      <w:r w:rsidRPr="00237879">
        <w:t xml:space="preserve"> годы»</w:t>
      </w:r>
    </w:p>
    <w:p w:rsidR="003451C2" w:rsidRPr="00237879" w:rsidRDefault="003451C2" w:rsidP="003451C2">
      <w:pPr>
        <w:jc w:val="right"/>
      </w:pPr>
    </w:p>
    <w:p w:rsidR="003451C2" w:rsidRPr="00237879" w:rsidRDefault="003451C2" w:rsidP="003451C2">
      <w:pPr>
        <w:jc w:val="center"/>
        <w:rPr>
          <w:b/>
        </w:rPr>
      </w:pPr>
      <w:r w:rsidRPr="00237879">
        <w:rPr>
          <w:b/>
        </w:rPr>
        <w:t xml:space="preserve"> Подпрограмма 2 «Переселение граждан из аварийного жилищного фонда в Вытегорском муниципальном районе с учетом необходимости развития малоэтажного жилищного строительства на 20</w:t>
      </w:r>
      <w:r w:rsidR="00047F7C" w:rsidRPr="00237879">
        <w:rPr>
          <w:b/>
        </w:rPr>
        <w:t>21</w:t>
      </w:r>
      <w:r w:rsidRPr="00237879">
        <w:rPr>
          <w:b/>
        </w:rPr>
        <w:t>-20</w:t>
      </w:r>
      <w:r w:rsidR="00047F7C" w:rsidRPr="00237879">
        <w:rPr>
          <w:b/>
        </w:rPr>
        <w:t>25</w:t>
      </w:r>
      <w:r w:rsidRPr="00237879">
        <w:rPr>
          <w:b/>
        </w:rPr>
        <w:t xml:space="preserve"> годы» </w:t>
      </w:r>
    </w:p>
    <w:p w:rsidR="003451C2" w:rsidRPr="00237879" w:rsidRDefault="003451C2" w:rsidP="003451C2">
      <w:pPr>
        <w:jc w:val="center"/>
        <w:rPr>
          <w:b/>
        </w:rPr>
      </w:pPr>
      <w:r w:rsidRPr="00237879">
        <w:rPr>
          <w:b/>
        </w:rPr>
        <w:t>(далее подпрограмма 2)</w:t>
      </w:r>
    </w:p>
    <w:p w:rsidR="003451C2" w:rsidRPr="00237879" w:rsidRDefault="003451C2" w:rsidP="003451C2">
      <w:pPr>
        <w:jc w:val="center"/>
        <w:rPr>
          <w:b/>
        </w:rPr>
      </w:pPr>
    </w:p>
    <w:p w:rsidR="003451C2" w:rsidRPr="00237879" w:rsidRDefault="003451C2" w:rsidP="003451C2">
      <w:pPr>
        <w:jc w:val="center"/>
        <w:rPr>
          <w:b/>
        </w:rPr>
      </w:pPr>
      <w:r w:rsidRPr="00237879">
        <w:rPr>
          <w:b/>
        </w:rPr>
        <w:t xml:space="preserve">ПАСПОРТ ПОДПРОГРАММЫ 2 </w:t>
      </w:r>
    </w:p>
    <w:p w:rsidR="003451C2" w:rsidRPr="00237879" w:rsidRDefault="003451C2" w:rsidP="003451C2">
      <w:pPr>
        <w:jc w:val="center"/>
        <w:rPr>
          <w:b/>
        </w:rPr>
      </w:pPr>
    </w:p>
    <w:tbl>
      <w:tblPr>
        <w:tblW w:w="1014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48"/>
        <w:gridCol w:w="5893"/>
      </w:tblGrid>
      <w:tr w:rsidR="003451C2" w:rsidRPr="00237879" w:rsidTr="00A0135A">
        <w:tc>
          <w:tcPr>
            <w:tcW w:w="4248" w:type="dxa"/>
          </w:tcPr>
          <w:p w:rsidR="003451C2" w:rsidRPr="00237879" w:rsidRDefault="003451C2" w:rsidP="00A0135A">
            <w:r w:rsidRPr="00237879">
              <w:t xml:space="preserve">Ответственный исполнитель подпрограммы 2 </w:t>
            </w:r>
          </w:p>
        </w:tc>
        <w:tc>
          <w:tcPr>
            <w:tcW w:w="5893" w:type="dxa"/>
          </w:tcPr>
          <w:p w:rsidR="003451C2" w:rsidRPr="00237879" w:rsidRDefault="003451C2" w:rsidP="00A0135A">
            <w:r w:rsidRPr="00237879">
              <w:t>Управление ЖКХ, транспорта и строительства Вытегорского района</w:t>
            </w:r>
          </w:p>
        </w:tc>
      </w:tr>
      <w:tr w:rsidR="003451C2" w:rsidRPr="00237879" w:rsidTr="00A0135A">
        <w:trPr>
          <w:trHeight w:val="1126"/>
        </w:trPr>
        <w:tc>
          <w:tcPr>
            <w:tcW w:w="4248" w:type="dxa"/>
          </w:tcPr>
          <w:p w:rsidR="003451C2" w:rsidRPr="00237879" w:rsidRDefault="003451C2" w:rsidP="00A0135A">
            <w:r w:rsidRPr="00237879">
              <w:t>Цели и задачи подпрограммы 2</w:t>
            </w:r>
          </w:p>
        </w:tc>
        <w:tc>
          <w:tcPr>
            <w:tcW w:w="5893" w:type="dxa"/>
          </w:tcPr>
          <w:p w:rsidR="003451C2" w:rsidRPr="00237879" w:rsidRDefault="003451C2" w:rsidP="00A0135A">
            <w:pPr>
              <w:pStyle w:val="ConsPlusNormal"/>
              <w:widowControl/>
              <w:suppressAutoHyphens/>
              <w:ind w:firstLine="0"/>
              <w:jc w:val="both"/>
              <w:rPr>
                <w:rFonts w:ascii="Times New Roman" w:hAnsi="Times New Roman" w:cs="Times New Roman"/>
                <w:sz w:val="28"/>
                <w:szCs w:val="28"/>
              </w:rPr>
            </w:pPr>
            <w:r w:rsidRPr="00237879">
              <w:rPr>
                <w:rFonts w:ascii="Times New Roman" w:hAnsi="Times New Roman" w:cs="Times New Roman"/>
                <w:sz w:val="28"/>
                <w:szCs w:val="28"/>
              </w:rPr>
              <w:t>Цель:</w:t>
            </w:r>
          </w:p>
          <w:p w:rsidR="003E3B8A" w:rsidRPr="00237879" w:rsidRDefault="003E3B8A" w:rsidP="00A0135A">
            <w:r w:rsidRPr="00237879">
              <w:t>Обеспечение благоустроенным жильем граждан, переселяемых из жилых помещений в многоквартирных домах, признанных в устано</w:t>
            </w:r>
            <w:r w:rsidR="00A55141" w:rsidRPr="00237879">
              <w:t>вленном порядке до 1 января 2017</w:t>
            </w:r>
            <w:r w:rsidRPr="00237879">
              <w:t xml:space="preserve"> года аварийными и подлежащими сносу или реконструкции в связи с физическим износом в процессе их эксплуатации.</w:t>
            </w:r>
          </w:p>
          <w:p w:rsidR="003451C2" w:rsidRPr="00237879" w:rsidRDefault="003451C2" w:rsidP="00A0135A">
            <w:r w:rsidRPr="00237879">
              <w:t>Задачи:</w:t>
            </w:r>
          </w:p>
          <w:p w:rsidR="003451C2" w:rsidRPr="00237879" w:rsidRDefault="00D777DD" w:rsidP="00A0135A">
            <w:pPr>
              <w:jc w:val="both"/>
            </w:pPr>
            <w:r w:rsidRPr="00237879">
              <w:t>- строительство</w:t>
            </w:r>
            <w:r w:rsidR="003451C2" w:rsidRPr="00237879">
              <w:t xml:space="preserve"> </w:t>
            </w:r>
            <w:r w:rsidR="00EB288A" w:rsidRPr="00237879">
              <w:t xml:space="preserve">и приобретение </w:t>
            </w:r>
            <w:r w:rsidR="003451C2" w:rsidRPr="00237879">
              <w:t>жилых помещений для переселения граждан из аварийного жилищного фонда;</w:t>
            </w:r>
          </w:p>
          <w:p w:rsidR="003451C2" w:rsidRPr="00237879" w:rsidRDefault="003451C2" w:rsidP="00A0135A">
            <w:pPr>
              <w:jc w:val="both"/>
            </w:pPr>
            <w:r w:rsidRPr="00237879">
              <w:t>- переселение граждан, проживающих в жилищном фо</w:t>
            </w:r>
            <w:r w:rsidR="00A55141" w:rsidRPr="00237879">
              <w:t>нде, признанном до 1 января 2017</w:t>
            </w:r>
            <w:r w:rsidRPr="00237879">
              <w:t xml:space="preserve"> года в установленном порядке аварийным и подлежащим сносу в связи с физическим износом в процессе его эксплуатации;</w:t>
            </w:r>
          </w:p>
          <w:p w:rsidR="003451C2" w:rsidRPr="00237879" w:rsidRDefault="00D777DD" w:rsidP="00D777DD">
            <w:pPr>
              <w:jc w:val="both"/>
            </w:pPr>
            <w:r w:rsidRPr="00237879">
              <w:t>- ликвидация</w:t>
            </w:r>
            <w:r w:rsidR="003451C2" w:rsidRPr="00237879">
              <w:t xml:space="preserve"> многоквартирных до</w:t>
            </w:r>
            <w:r w:rsidR="00A55141" w:rsidRPr="00237879">
              <w:t>мов, признанных до 1 января 2017</w:t>
            </w:r>
            <w:r w:rsidR="003451C2" w:rsidRPr="00237879">
              <w:t xml:space="preserve"> года в установленном порядке аварийными и подлежащими сносу в связи с физическим износом в процессе их эксплуатации. </w:t>
            </w:r>
          </w:p>
        </w:tc>
      </w:tr>
      <w:tr w:rsidR="003451C2" w:rsidRPr="00237879" w:rsidTr="00A0135A">
        <w:tc>
          <w:tcPr>
            <w:tcW w:w="4248" w:type="dxa"/>
          </w:tcPr>
          <w:p w:rsidR="003451C2" w:rsidRPr="00237879" w:rsidRDefault="003451C2" w:rsidP="00A0135A">
            <w:r w:rsidRPr="00237879">
              <w:t xml:space="preserve">Программно-целевые инструменты подпрограммы 2 </w:t>
            </w:r>
          </w:p>
        </w:tc>
        <w:tc>
          <w:tcPr>
            <w:tcW w:w="5893" w:type="dxa"/>
          </w:tcPr>
          <w:p w:rsidR="003451C2" w:rsidRPr="00237879" w:rsidRDefault="003451C2" w:rsidP="00A0135A">
            <w:pPr>
              <w:tabs>
                <w:tab w:val="left" w:pos="975"/>
              </w:tabs>
              <w:jc w:val="both"/>
            </w:pPr>
            <w:r w:rsidRPr="00237879">
              <w:t>Отсутствуют</w:t>
            </w:r>
          </w:p>
        </w:tc>
      </w:tr>
      <w:tr w:rsidR="003451C2" w:rsidRPr="00237879" w:rsidTr="00A0135A">
        <w:tc>
          <w:tcPr>
            <w:tcW w:w="4248" w:type="dxa"/>
          </w:tcPr>
          <w:p w:rsidR="003451C2" w:rsidRPr="00237879" w:rsidRDefault="003451C2" w:rsidP="00A0135A">
            <w:r w:rsidRPr="00237879">
              <w:t>Сроки и этапы реализации подпрограммы 2</w:t>
            </w:r>
          </w:p>
        </w:tc>
        <w:tc>
          <w:tcPr>
            <w:tcW w:w="5893" w:type="dxa"/>
          </w:tcPr>
          <w:p w:rsidR="003451C2" w:rsidRPr="00237879" w:rsidRDefault="003451C2" w:rsidP="00A0135A">
            <w:r w:rsidRPr="00237879">
              <w:t>Подп</w:t>
            </w:r>
            <w:r w:rsidR="00A55141" w:rsidRPr="00237879">
              <w:t xml:space="preserve">рограмма реализуется в 2021-2025 </w:t>
            </w:r>
            <w:r w:rsidRPr="00237879">
              <w:t xml:space="preserve"> годах </w:t>
            </w:r>
          </w:p>
          <w:p w:rsidR="003451C2" w:rsidRPr="00237879" w:rsidRDefault="003451C2" w:rsidP="00A0135A"/>
        </w:tc>
      </w:tr>
      <w:tr w:rsidR="003451C2" w:rsidRPr="00237879" w:rsidTr="00A0135A">
        <w:tc>
          <w:tcPr>
            <w:tcW w:w="4248" w:type="dxa"/>
          </w:tcPr>
          <w:p w:rsidR="003451C2" w:rsidRPr="00237879" w:rsidRDefault="003451C2" w:rsidP="00A0135A">
            <w:r w:rsidRPr="00237879">
              <w:t>Целевые показатели подпрограммы</w:t>
            </w:r>
          </w:p>
        </w:tc>
        <w:tc>
          <w:tcPr>
            <w:tcW w:w="5893" w:type="dxa"/>
          </w:tcPr>
          <w:p w:rsidR="003451C2" w:rsidRPr="00237879" w:rsidRDefault="003451C2" w:rsidP="00A0135A">
            <w:pPr>
              <w:jc w:val="both"/>
            </w:pPr>
            <w:r w:rsidRPr="00237879">
              <w:t>- площадь расселяемого непригодного для проживания (аварийного) жилищного фонда, м</w:t>
            </w:r>
            <w:r w:rsidRPr="00237879">
              <w:rPr>
                <w:vertAlign w:val="superscript"/>
              </w:rPr>
              <w:t xml:space="preserve">2 </w:t>
            </w:r>
          </w:p>
          <w:p w:rsidR="003451C2" w:rsidRPr="00237879" w:rsidRDefault="003451C2" w:rsidP="00A0135A">
            <w:pPr>
              <w:jc w:val="both"/>
            </w:pPr>
            <w:r w:rsidRPr="00237879">
              <w:t>- количество жилых помещений новых многоквартирных домов</w:t>
            </w:r>
            <w:r w:rsidR="00D777DD" w:rsidRPr="00237879">
              <w:t>, ед.</w:t>
            </w:r>
            <w:r w:rsidRPr="00237879">
              <w:t>;</w:t>
            </w:r>
          </w:p>
          <w:p w:rsidR="003451C2" w:rsidRPr="00237879" w:rsidRDefault="003451C2" w:rsidP="00A0135A">
            <w:r w:rsidRPr="00237879">
              <w:t>- число жителей, переселенных из непригодного для проживания (аварийного) жилищного фонда, чел.;</w:t>
            </w:r>
          </w:p>
          <w:p w:rsidR="003451C2" w:rsidRPr="00237879" w:rsidRDefault="003451C2" w:rsidP="003E3B8A">
            <w:r w:rsidRPr="00237879">
              <w:t>- количество ликвидированных аварийных домов, ед.;</w:t>
            </w:r>
          </w:p>
        </w:tc>
      </w:tr>
      <w:tr w:rsidR="003451C2" w:rsidRPr="00237879" w:rsidTr="00A0135A">
        <w:tc>
          <w:tcPr>
            <w:tcW w:w="4248" w:type="dxa"/>
          </w:tcPr>
          <w:p w:rsidR="003451C2" w:rsidRPr="00237879" w:rsidRDefault="003451C2" w:rsidP="00A0135A">
            <w:r w:rsidRPr="00237879">
              <w:t>Объемы финансового обеспечения подпрограммы 2</w:t>
            </w:r>
          </w:p>
        </w:tc>
        <w:tc>
          <w:tcPr>
            <w:tcW w:w="5893" w:type="dxa"/>
          </w:tcPr>
          <w:p w:rsidR="003451C2" w:rsidRPr="00237879" w:rsidRDefault="003451C2" w:rsidP="00A0135A">
            <w:r w:rsidRPr="00237879">
              <w:t xml:space="preserve">Общий объем финансового обеспечения необходимый для реализации программных мероприятий  </w:t>
            </w:r>
            <w:r w:rsidR="00A55141" w:rsidRPr="00237879">
              <w:t>195 831,7</w:t>
            </w:r>
            <w:r w:rsidRPr="00237879">
              <w:t xml:space="preserve"> тыс. руб., в том числе по годам:</w:t>
            </w:r>
          </w:p>
          <w:p w:rsidR="003451C2" w:rsidRPr="00237879" w:rsidRDefault="00A55141" w:rsidP="00A0135A">
            <w:r w:rsidRPr="00237879">
              <w:t>2021</w:t>
            </w:r>
            <w:r w:rsidR="003451C2" w:rsidRPr="00237879">
              <w:t xml:space="preserve"> г. –  </w:t>
            </w:r>
            <w:r w:rsidRPr="00237879">
              <w:rPr>
                <w:rFonts w:eastAsia="Calibri"/>
                <w:lang w:eastAsia="en-US"/>
              </w:rPr>
              <w:t>24 903,2</w:t>
            </w:r>
            <w:r w:rsidR="003451C2" w:rsidRPr="00237879">
              <w:rPr>
                <w:rFonts w:eastAsia="Calibri"/>
                <w:lang w:eastAsia="en-US"/>
              </w:rPr>
              <w:t xml:space="preserve"> </w:t>
            </w:r>
            <w:r w:rsidR="003451C2" w:rsidRPr="00237879">
              <w:t>тыс. руб.</w:t>
            </w:r>
          </w:p>
          <w:p w:rsidR="003451C2" w:rsidRPr="00237879" w:rsidRDefault="003451C2" w:rsidP="00A0135A">
            <w:r w:rsidRPr="00237879">
              <w:t>20</w:t>
            </w:r>
            <w:r w:rsidR="00A55141" w:rsidRPr="00237879">
              <w:t>22</w:t>
            </w:r>
            <w:r w:rsidRPr="00237879">
              <w:t xml:space="preserve"> г. –  </w:t>
            </w:r>
            <w:r w:rsidR="00A55141" w:rsidRPr="00237879">
              <w:rPr>
                <w:rFonts w:eastAsia="Calibri"/>
                <w:lang w:eastAsia="en-US"/>
              </w:rPr>
              <w:t>33 503,7</w:t>
            </w:r>
            <w:r w:rsidRPr="00237879">
              <w:rPr>
                <w:rFonts w:eastAsia="Calibri"/>
                <w:b/>
                <w:lang w:eastAsia="en-US"/>
              </w:rPr>
              <w:t xml:space="preserve"> </w:t>
            </w:r>
            <w:r w:rsidRPr="00237879">
              <w:t>тыс. руб.</w:t>
            </w:r>
          </w:p>
          <w:p w:rsidR="00A55141" w:rsidRPr="00237879" w:rsidRDefault="00A55141" w:rsidP="00A55141">
            <w:pPr>
              <w:jc w:val="both"/>
            </w:pPr>
            <w:r w:rsidRPr="00237879">
              <w:t>2023 г. –  46 118,4 тыс. руб.,</w:t>
            </w:r>
          </w:p>
          <w:p w:rsidR="00A55141" w:rsidRPr="00237879" w:rsidRDefault="00A55141" w:rsidP="00A55141">
            <w:pPr>
              <w:jc w:val="both"/>
            </w:pPr>
            <w:r w:rsidRPr="00237879">
              <w:t>2024 г. – 47 618,3 тыс. руб.,</w:t>
            </w:r>
          </w:p>
          <w:p w:rsidR="003451C2" w:rsidRPr="00237879" w:rsidRDefault="00A55141" w:rsidP="00A55141">
            <w:r w:rsidRPr="00237879">
              <w:t>2025 г. – 43 688,1 тыс. руб.</w:t>
            </w:r>
          </w:p>
        </w:tc>
      </w:tr>
      <w:tr w:rsidR="003451C2" w:rsidRPr="00237879" w:rsidTr="00A0135A">
        <w:tc>
          <w:tcPr>
            <w:tcW w:w="4248" w:type="dxa"/>
          </w:tcPr>
          <w:p w:rsidR="003451C2" w:rsidRPr="00237879" w:rsidRDefault="003451C2" w:rsidP="00A0135A">
            <w:r w:rsidRPr="00237879">
              <w:t>Ожидаемые результаты реализации подпрограммы 2</w:t>
            </w:r>
          </w:p>
        </w:tc>
        <w:tc>
          <w:tcPr>
            <w:tcW w:w="5893" w:type="dxa"/>
          </w:tcPr>
          <w:p w:rsidR="00D777DD" w:rsidRPr="00237879" w:rsidRDefault="00D777DD" w:rsidP="00A0135A">
            <w:pPr>
              <w:jc w:val="both"/>
            </w:pPr>
            <w:r w:rsidRPr="00237879">
              <w:t>За период с 20</w:t>
            </w:r>
            <w:r w:rsidR="00A55141" w:rsidRPr="00237879">
              <w:t>21 года по 2025</w:t>
            </w:r>
            <w:r w:rsidRPr="00237879">
              <w:t xml:space="preserve"> год планируется достижение следующих результатов:</w:t>
            </w:r>
          </w:p>
          <w:p w:rsidR="003451C2" w:rsidRPr="00237879" w:rsidRDefault="003451C2" w:rsidP="00A0135A">
            <w:pPr>
              <w:jc w:val="both"/>
            </w:pPr>
            <w:r w:rsidRPr="00237879">
              <w:t xml:space="preserve">- площадь расселяемого непригодного для проживания (аварийного) жилищного фонда составит </w:t>
            </w:r>
            <w:r w:rsidR="00A55141" w:rsidRPr="00237879">
              <w:t xml:space="preserve">5 507,6 </w:t>
            </w:r>
            <w:r w:rsidRPr="00237879">
              <w:t>м</w:t>
            </w:r>
            <w:r w:rsidRPr="00237879">
              <w:rPr>
                <w:vertAlign w:val="superscript"/>
              </w:rPr>
              <w:t>2</w:t>
            </w:r>
            <w:r w:rsidRPr="00237879">
              <w:t>;</w:t>
            </w:r>
          </w:p>
          <w:p w:rsidR="003451C2" w:rsidRPr="00237879" w:rsidRDefault="003451C2" w:rsidP="00A0135A">
            <w:pPr>
              <w:jc w:val="both"/>
            </w:pPr>
            <w:r w:rsidRPr="00237879">
              <w:t>- количество жилых помещений новых мн</w:t>
            </w:r>
            <w:r w:rsidR="00A55141" w:rsidRPr="00237879">
              <w:t>огоквартирных домов составит 1</w:t>
            </w:r>
            <w:r w:rsidR="00915540" w:rsidRPr="00237879">
              <w:t>25</w:t>
            </w:r>
            <w:r w:rsidR="00D777DD" w:rsidRPr="00237879">
              <w:t xml:space="preserve"> единиц</w:t>
            </w:r>
            <w:r w:rsidRPr="00237879">
              <w:t>;</w:t>
            </w:r>
          </w:p>
          <w:p w:rsidR="003451C2" w:rsidRPr="00237879" w:rsidRDefault="003451C2" w:rsidP="00A0135A">
            <w:pPr>
              <w:jc w:val="both"/>
            </w:pPr>
            <w:r w:rsidRPr="00237879">
              <w:t>- число жителей, переселенных из непригодного для проживания (аварийно</w:t>
            </w:r>
            <w:r w:rsidR="000F0E61" w:rsidRPr="00237879">
              <w:t xml:space="preserve">го) жилищного фонда составит </w:t>
            </w:r>
            <w:r w:rsidR="00915540" w:rsidRPr="00237879">
              <w:t>235</w:t>
            </w:r>
            <w:r w:rsidRPr="00237879">
              <w:t xml:space="preserve"> чел.;</w:t>
            </w:r>
          </w:p>
          <w:p w:rsidR="003451C2" w:rsidRPr="00237879" w:rsidRDefault="003451C2" w:rsidP="000F0E61">
            <w:pPr>
              <w:jc w:val="both"/>
            </w:pPr>
            <w:r w:rsidRPr="00237879">
              <w:t xml:space="preserve">- количество ликвидированных аварийных домов составит </w:t>
            </w:r>
            <w:r w:rsidR="000F0E61" w:rsidRPr="00237879">
              <w:t>24</w:t>
            </w:r>
            <w:r w:rsidRPr="00237879">
              <w:t xml:space="preserve"> ед.</w:t>
            </w:r>
          </w:p>
        </w:tc>
      </w:tr>
    </w:tbl>
    <w:p w:rsidR="003451C2" w:rsidRPr="00237879" w:rsidRDefault="003451C2" w:rsidP="003451C2"/>
    <w:p w:rsidR="003451C2" w:rsidRPr="00237879" w:rsidRDefault="003451C2" w:rsidP="003451C2">
      <w:pPr>
        <w:ind w:left="360"/>
        <w:jc w:val="center"/>
        <w:rPr>
          <w:b/>
        </w:rPr>
      </w:pPr>
      <w:r w:rsidRPr="00237879">
        <w:rPr>
          <w:b/>
        </w:rPr>
        <w:t>Раздел 1. Общая характеристика сферы реализации подпрограммы 2 муниципальной программы</w:t>
      </w:r>
    </w:p>
    <w:p w:rsidR="003451C2" w:rsidRPr="00237879" w:rsidRDefault="003451C2" w:rsidP="003451C2">
      <w:pPr>
        <w:jc w:val="both"/>
        <w:rPr>
          <w:b/>
        </w:rPr>
      </w:pPr>
    </w:p>
    <w:p w:rsidR="003451C2" w:rsidRPr="00237879" w:rsidRDefault="003451C2" w:rsidP="003451C2">
      <w:pPr>
        <w:jc w:val="both"/>
      </w:pPr>
      <w:r w:rsidRPr="00237879">
        <w:rPr>
          <w:b/>
        </w:rPr>
        <w:tab/>
      </w:r>
      <w:r w:rsidRPr="00237879">
        <w:t>Одной из основных целей  социально-экономического развития района является повышение качества жизни населения, важной составляющей которого неизменно остается  улучшение жилищных условий  населения.</w:t>
      </w:r>
    </w:p>
    <w:p w:rsidR="003451C2" w:rsidRPr="00237879" w:rsidRDefault="000F0E61" w:rsidP="003451C2">
      <w:pPr>
        <w:ind w:firstLine="708"/>
        <w:jc w:val="both"/>
      </w:pPr>
      <w:r w:rsidRPr="00237879">
        <w:t>На 1 января 2021</w:t>
      </w:r>
      <w:r w:rsidR="003451C2" w:rsidRPr="00237879">
        <w:t xml:space="preserve"> года жилищный фонд Вытегорского муниципального района составляет 695,9 тыс.кв. метров общей площади. Обеспеченность жильем по району составляет 26,3 кв.м. на одного жителя, что ниже обеспеченности жильем по области (27,5 кв.м.). На учете для получения жилья по состоянию на 1 января 20</w:t>
      </w:r>
      <w:r w:rsidR="00254257" w:rsidRPr="00237879">
        <w:t>21</w:t>
      </w:r>
      <w:r w:rsidR="003451C2" w:rsidRPr="00237879">
        <w:t xml:space="preserve"> года состоит 972 человека. В настоящее время дефицит жилых помещений в Вытегорском районе усугубляется высокой степенью износа жилищного фонда, несоответствием  условий проживания нормативным требованиям. Доля жилищного фонда, относящегося к аварийному и ветхому, составляет </w:t>
      </w:r>
      <w:r w:rsidR="00E14A42" w:rsidRPr="00237879">
        <w:t>2,11</w:t>
      </w:r>
      <w:r w:rsidR="003451C2" w:rsidRPr="00237879">
        <w:rPr>
          <w:b/>
          <w:i/>
        </w:rPr>
        <w:t xml:space="preserve"> </w:t>
      </w:r>
      <w:r w:rsidR="003451C2" w:rsidRPr="00237879">
        <w:t xml:space="preserve">% общей площади </w:t>
      </w:r>
      <w:r w:rsidR="00254257" w:rsidRPr="00237879">
        <w:t>жилищного фонда</w:t>
      </w:r>
      <w:r w:rsidR="003451C2" w:rsidRPr="00237879">
        <w:t xml:space="preserve">. Площадь аварийного и ветхого жилищного фонда составляет </w:t>
      </w:r>
      <w:r w:rsidR="00E14A42" w:rsidRPr="00237879">
        <w:t>5 507,6</w:t>
      </w:r>
      <w:r w:rsidR="003451C2" w:rsidRPr="00237879">
        <w:t xml:space="preserve"> тыс. кв. м. </w:t>
      </w:r>
    </w:p>
    <w:p w:rsidR="003451C2" w:rsidRPr="00237879" w:rsidRDefault="003451C2" w:rsidP="003451C2">
      <w:pPr>
        <w:pStyle w:val="a6"/>
        <w:spacing w:after="0"/>
        <w:ind w:left="0" w:firstLine="709"/>
        <w:jc w:val="both"/>
        <w:rPr>
          <w:szCs w:val="28"/>
        </w:rPr>
      </w:pPr>
      <w:r w:rsidRPr="00237879">
        <w:rPr>
          <w:szCs w:val="28"/>
        </w:rPr>
        <w:t>Федеральным законом № 185-ФЗ, Указом Президента РФ от 7 мая 2012 года № 600 «О мерах по обеспечению граждан РФ доступным и комфортным жильем  и повышению качества жилищно-коммунальных услуг»   предусмотрена обязанность  субъекта Российской Федерации до конца 20</w:t>
      </w:r>
      <w:r w:rsidR="00254257" w:rsidRPr="00237879">
        <w:rPr>
          <w:szCs w:val="28"/>
        </w:rPr>
        <w:t>25</w:t>
      </w:r>
      <w:r w:rsidRPr="00237879">
        <w:rPr>
          <w:szCs w:val="28"/>
        </w:rPr>
        <w:t xml:space="preserve"> года расселить все многоквартирные дома, признанные до 1 января 20</w:t>
      </w:r>
      <w:r w:rsidR="00254257" w:rsidRPr="00237879">
        <w:rPr>
          <w:szCs w:val="28"/>
        </w:rPr>
        <w:t>17</w:t>
      </w:r>
      <w:r w:rsidRPr="00237879">
        <w:rPr>
          <w:szCs w:val="28"/>
        </w:rPr>
        <w:t xml:space="preserve"> года в установленном порядке аварийными и подлежащими сносу или реконструкции в связи с физическим износом. На территории Вытегорского района расположен</w:t>
      </w:r>
      <w:r w:rsidR="00E14A42" w:rsidRPr="00237879">
        <w:rPr>
          <w:szCs w:val="28"/>
        </w:rPr>
        <w:t>о</w:t>
      </w:r>
      <w:r w:rsidRPr="00237879">
        <w:rPr>
          <w:szCs w:val="28"/>
        </w:rPr>
        <w:t xml:space="preserve"> </w:t>
      </w:r>
      <w:r w:rsidR="00254257" w:rsidRPr="00237879">
        <w:rPr>
          <w:szCs w:val="28"/>
        </w:rPr>
        <w:t>21</w:t>
      </w:r>
      <w:r w:rsidRPr="00237879">
        <w:rPr>
          <w:szCs w:val="28"/>
        </w:rPr>
        <w:t xml:space="preserve"> так</w:t>
      </w:r>
      <w:r w:rsidR="00E14A42" w:rsidRPr="00237879">
        <w:rPr>
          <w:szCs w:val="28"/>
        </w:rPr>
        <w:t>их</w:t>
      </w:r>
      <w:r w:rsidRPr="00237879">
        <w:rPr>
          <w:szCs w:val="28"/>
        </w:rPr>
        <w:t xml:space="preserve"> дом</w:t>
      </w:r>
      <w:r w:rsidR="00E14A42" w:rsidRPr="00237879">
        <w:rPr>
          <w:szCs w:val="28"/>
        </w:rPr>
        <w:t>а</w:t>
      </w:r>
      <w:r w:rsidRPr="00237879">
        <w:rPr>
          <w:szCs w:val="28"/>
        </w:rPr>
        <w:t xml:space="preserve">, площадь которых составляет </w:t>
      </w:r>
      <w:r w:rsidR="00E14A42" w:rsidRPr="00237879">
        <w:rPr>
          <w:szCs w:val="28"/>
        </w:rPr>
        <w:t xml:space="preserve">5 507,6 </w:t>
      </w:r>
      <w:r w:rsidRPr="00237879">
        <w:rPr>
          <w:szCs w:val="28"/>
        </w:rPr>
        <w:t xml:space="preserve">кв. метров, или </w:t>
      </w:r>
      <w:r w:rsidR="00E14A42" w:rsidRPr="00237879">
        <w:rPr>
          <w:szCs w:val="28"/>
        </w:rPr>
        <w:t>2,11</w:t>
      </w:r>
      <w:r w:rsidRPr="00237879">
        <w:rPr>
          <w:szCs w:val="28"/>
        </w:rPr>
        <w:t xml:space="preserve"> % от общей площади жилищного фонда района.  </w:t>
      </w:r>
      <w:r w:rsidR="00E14A42" w:rsidRPr="00237879">
        <w:rPr>
          <w:szCs w:val="28"/>
        </w:rPr>
        <w:t>26,3</w:t>
      </w:r>
      <w:r w:rsidRPr="00237879">
        <w:rPr>
          <w:szCs w:val="28"/>
        </w:rPr>
        <w:t xml:space="preserve"> % аварийного жилфонда находится в муниципальной собственности. В аварийных жилых домах проживает </w:t>
      </w:r>
      <w:r w:rsidR="00E14A42" w:rsidRPr="00237879">
        <w:rPr>
          <w:szCs w:val="28"/>
        </w:rPr>
        <w:t>373</w:t>
      </w:r>
      <w:r w:rsidRPr="00237879">
        <w:rPr>
          <w:szCs w:val="28"/>
        </w:rPr>
        <w:t xml:space="preserve"> человек (</w:t>
      </w:r>
      <w:r w:rsidR="00E14A42" w:rsidRPr="00237879">
        <w:rPr>
          <w:szCs w:val="28"/>
        </w:rPr>
        <w:t>149</w:t>
      </w:r>
      <w:r w:rsidRPr="00237879">
        <w:rPr>
          <w:szCs w:val="28"/>
        </w:rPr>
        <w:t xml:space="preserve"> семей).  </w:t>
      </w:r>
      <w:r w:rsidR="00E14A42" w:rsidRPr="00237879">
        <w:rPr>
          <w:szCs w:val="28"/>
        </w:rPr>
        <w:t>На МО «Город Вытегра»</w:t>
      </w:r>
      <w:r w:rsidRPr="00237879">
        <w:rPr>
          <w:szCs w:val="28"/>
        </w:rPr>
        <w:t xml:space="preserve"> </w:t>
      </w:r>
      <w:r w:rsidR="00E14A42" w:rsidRPr="00237879">
        <w:rPr>
          <w:szCs w:val="28"/>
        </w:rPr>
        <w:t xml:space="preserve">приходится 95,0% площади аварийного жилья, </w:t>
      </w:r>
      <w:r w:rsidRPr="00237879">
        <w:rPr>
          <w:szCs w:val="28"/>
        </w:rPr>
        <w:t xml:space="preserve">здесь проживают </w:t>
      </w:r>
      <w:r w:rsidR="00E14A42" w:rsidRPr="00237879">
        <w:rPr>
          <w:szCs w:val="28"/>
        </w:rPr>
        <w:t>95</w:t>
      </w:r>
      <w:r w:rsidRPr="00237879">
        <w:rPr>
          <w:szCs w:val="28"/>
        </w:rPr>
        <w:t xml:space="preserve">% граждан из общего количества лиц, которые должны быть переселены. </w:t>
      </w:r>
      <w:r w:rsidR="00E14A42" w:rsidRPr="00237879">
        <w:rPr>
          <w:szCs w:val="28"/>
        </w:rPr>
        <w:t>В</w:t>
      </w:r>
      <w:r w:rsidRPr="00237879">
        <w:rPr>
          <w:szCs w:val="28"/>
        </w:rPr>
        <w:t xml:space="preserve"> сельск</w:t>
      </w:r>
      <w:r w:rsidR="00E14A42" w:rsidRPr="00237879">
        <w:rPr>
          <w:szCs w:val="28"/>
        </w:rPr>
        <w:t>ом</w:t>
      </w:r>
      <w:r w:rsidRPr="00237879">
        <w:rPr>
          <w:szCs w:val="28"/>
        </w:rPr>
        <w:t xml:space="preserve"> поселени</w:t>
      </w:r>
      <w:r w:rsidR="00E14A42" w:rsidRPr="00237879">
        <w:rPr>
          <w:szCs w:val="28"/>
        </w:rPr>
        <w:t>и Анхимовском имеется 1 многоквартирный дом, признанный в установленном порядке аварийным</w:t>
      </w:r>
      <w:r w:rsidRPr="00237879">
        <w:rPr>
          <w:szCs w:val="28"/>
        </w:rPr>
        <w:t xml:space="preserve"> до 1 января 20</w:t>
      </w:r>
      <w:r w:rsidR="00254257" w:rsidRPr="00237879">
        <w:rPr>
          <w:szCs w:val="28"/>
        </w:rPr>
        <w:t>17</w:t>
      </w:r>
      <w:r w:rsidRPr="00237879">
        <w:rPr>
          <w:szCs w:val="28"/>
        </w:rPr>
        <w:t xml:space="preserve"> года.</w:t>
      </w:r>
    </w:p>
    <w:p w:rsidR="003451C2" w:rsidRPr="00237879" w:rsidRDefault="003451C2" w:rsidP="003451C2">
      <w:pPr>
        <w:autoSpaceDE w:val="0"/>
        <w:autoSpaceDN w:val="0"/>
        <w:adjustRightInd w:val="0"/>
        <w:ind w:firstLine="540"/>
        <w:jc w:val="both"/>
      </w:pPr>
      <w:r w:rsidRPr="00237879">
        <w:t xml:space="preserve">За период действия адресной </w:t>
      </w:r>
      <w:hyperlink r:id="rId14" w:history="1">
        <w:r w:rsidRPr="00237879">
          <w:t>программ</w:t>
        </w:r>
      </w:hyperlink>
      <w:r w:rsidRPr="00237879">
        <w:t>ы "Переселение граждан из аварийного жилищного фонда, расположенного на территории Вытегорского муниципального района, на 20</w:t>
      </w:r>
      <w:r w:rsidR="0011768E" w:rsidRPr="00237879">
        <w:t>14</w:t>
      </w:r>
      <w:r w:rsidRPr="00237879">
        <w:t xml:space="preserve"> - 20</w:t>
      </w:r>
      <w:r w:rsidR="0011768E" w:rsidRPr="00237879">
        <w:t>20</w:t>
      </w:r>
      <w:r w:rsidRPr="00237879">
        <w:t xml:space="preserve"> годы с учетом необходимости развития малоэтажного жилищного строительства", утвержденной Постановлением Администрации Вытегорского муниципального района от 1</w:t>
      </w:r>
      <w:r w:rsidR="00707650" w:rsidRPr="00237879">
        <w:t>0</w:t>
      </w:r>
      <w:r w:rsidRPr="00237879">
        <w:t xml:space="preserve"> </w:t>
      </w:r>
      <w:r w:rsidR="00707650" w:rsidRPr="00237879">
        <w:t>апреля</w:t>
      </w:r>
      <w:r w:rsidRPr="00237879">
        <w:t xml:space="preserve"> 201</w:t>
      </w:r>
      <w:r w:rsidR="00707650" w:rsidRPr="00237879">
        <w:t>4</w:t>
      </w:r>
      <w:r w:rsidRPr="00237879">
        <w:t xml:space="preserve"> г. N </w:t>
      </w:r>
      <w:r w:rsidR="00707650" w:rsidRPr="00237879">
        <w:t>312</w:t>
      </w:r>
      <w:r w:rsidRPr="00237879">
        <w:t>, построен</w:t>
      </w:r>
      <w:r w:rsidR="0011768E" w:rsidRPr="00237879">
        <w:t>о</w:t>
      </w:r>
      <w:r w:rsidRPr="00237879">
        <w:t xml:space="preserve"> </w:t>
      </w:r>
      <w:r w:rsidR="0011768E" w:rsidRPr="00237879">
        <w:t>21</w:t>
      </w:r>
      <w:r w:rsidRPr="00237879">
        <w:t xml:space="preserve"> многоквартирн</w:t>
      </w:r>
      <w:r w:rsidR="0011768E" w:rsidRPr="00237879">
        <w:t>ый</w:t>
      </w:r>
      <w:r w:rsidRPr="00237879">
        <w:t xml:space="preserve"> жил</w:t>
      </w:r>
      <w:r w:rsidR="0011768E" w:rsidRPr="00237879">
        <w:t>ой</w:t>
      </w:r>
      <w:r w:rsidRPr="00237879">
        <w:t xml:space="preserve"> дом  площадью </w:t>
      </w:r>
      <w:r w:rsidR="00707650" w:rsidRPr="00237879">
        <w:t>26 819,9</w:t>
      </w:r>
      <w:r w:rsidRPr="00237879">
        <w:t xml:space="preserve"> кв. метров (</w:t>
      </w:r>
      <w:r w:rsidR="00707650" w:rsidRPr="00237879">
        <w:t>39,8</w:t>
      </w:r>
      <w:r w:rsidRPr="00237879">
        <w:t xml:space="preserve"> % от общей площади аварийного жилья в районе), что позволило переселить из аварийного жилья </w:t>
      </w:r>
      <w:r w:rsidR="0011768E" w:rsidRPr="00237879">
        <w:t>1055</w:t>
      </w:r>
      <w:r w:rsidRPr="00237879">
        <w:t xml:space="preserve"> человека. Приведенные данные показывают, что проблема аварийности  жилищного фонда в Вытегорском районе является актуальной, и принимавшиеся до настоящего момента меры, направленные на ее решение, не снижают ее остроты.  Темпы переселения граждан из аварийного жилья недостаточны  для обеспечения своевременного выполнения обязанности по расселению всех многоквартирных домов, признанных до 1 января 20</w:t>
      </w:r>
      <w:r w:rsidR="0011768E" w:rsidRPr="00237879">
        <w:t>17</w:t>
      </w:r>
      <w:r w:rsidRPr="00237879">
        <w:t xml:space="preserve"> года в установленном порядке аварийными и подлежащими сносу или реконструкции в связи с физическим износом.  Реализация мероприятий настоящей подпрограммы 2 позволит в значительной степени решить проблему сокращения аварийного жилого фонда в районе, переселив  </w:t>
      </w:r>
      <w:r w:rsidR="00707650" w:rsidRPr="00237879">
        <w:t>235</w:t>
      </w:r>
      <w:r w:rsidRPr="00237879">
        <w:t xml:space="preserve"> человек в жилые помещения, отвечающие установленным санитарным и техническим требованиям.</w:t>
      </w:r>
    </w:p>
    <w:p w:rsidR="003451C2" w:rsidRPr="00237879" w:rsidRDefault="003451C2" w:rsidP="003451C2">
      <w:pPr>
        <w:autoSpaceDE w:val="0"/>
        <w:autoSpaceDN w:val="0"/>
        <w:adjustRightInd w:val="0"/>
        <w:ind w:firstLine="540"/>
        <w:jc w:val="both"/>
      </w:pPr>
    </w:p>
    <w:p w:rsidR="003451C2" w:rsidRPr="00237879" w:rsidRDefault="003451C2" w:rsidP="003451C2">
      <w:pPr>
        <w:pStyle w:val="a6"/>
        <w:spacing w:after="0"/>
        <w:ind w:left="0" w:firstLine="709"/>
        <w:jc w:val="center"/>
        <w:rPr>
          <w:b/>
          <w:szCs w:val="28"/>
        </w:rPr>
      </w:pPr>
      <w:r w:rsidRPr="00237879">
        <w:rPr>
          <w:b/>
          <w:szCs w:val="28"/>
        </w:rPr>
        <w:t>Раздел 2. Цели, задачи, целевые индикаторы и показатели, основные ожидаемые конечные результаты подпрограммы 2 муниципальной программы, сроки и этапы реализации подпрограммы муниципальной программы</w:t>
      </w:r>
    </w:p>
    <w:p w:rsidR="003451C2" w:rsidRPr="00237879" w:rsidRDefault="003451C2" w:rsidP="003451C2">
      <w:pPr>
        <w:pStyle w:val="a6"/>
        <w:spacing w:after="0"/>
        <w:ind w:left="0" w:firstLine="709"/>
        <w:jc w:val="both"/>
        <w:rPr>
          <w:szCs w:val="28"/>
        </w:rPr>
      </w:pPr>
    </w:p>
    <w:p w:rsidR="003451C2" w:rsidRPr="00237879" w:rsidRDefault="003451C2" w:rsidP="00D777DD">
      <w:pPr>
        <w:autoSpaceDE w:val="0"/>
        <w:autoSpaceDN w:val="0"/>
        <w:adjustRightInd w:val="0"/>
        <w:ind w:firstLine="540"/>
        <w:jc w:val="both"/>
      </w:pPr>
      <w:r w:rsidRPr="00237879">
        <w:t>Целью подпрограммы 2 муници</w:t>
      </w:r>
      <w:r w:rsidR="00D777DD" w:rsidRPr="00237879">
        <w:t>пальной программы является</w:t>
      </w:r>
      <w:r w:rsidRPr="00237879">
        <w:t xml:space="preserve"> обеспечение благоустроенным жильем граждан, переселяемых из жилых помещений в многоквартирных домах, признанных в установленном порядке до 1 января 20</w:t>
      </w:r>
      <w:r w:rsidR="0011768E" w:rsidRPr="00237879">
        <w:t>17</w:t>
      </w:r>
      <w:r w:rsidRPr="00237879">
        <w:t xml:space="preserve"> года аварийными и подлежащими сносу или реконструкции в связи с физическим износом в процессе их эксплуатации.</w:t>
      </w:r>
    </w:p>
    <w:p w:rsidR="003451C2" w:rsidRPr="00237879" w:rsidRDefault="003451C2" w:rsidP="003451C2">
      <w:pPr>
        <w:autoSpaceDE w:val="0"/>
        <w:autoSpaceDN w:val="0"/>
        <w:adjustRightInd w:val="0"/>
        <w:ind w:firstLine="540"/>
        <w:jc w:val="both"/>
      </w:pPr>
      <w:r w:rsidRPr="00237879">
        <w:t>Для достижения указанной цели необходимо решить следующие задачи:</w:t>
      </w:r>
    </w:p>
    <w:p w:rsidR="00411763" w:rsidRPr="00237879" w:rsidRDefault="00411763" w:rsidP="00411763">
      <w:pPr>
        <w:jc w:val="both"/>
      </w:pPr>
      <w:r w:rsidRPr="00237879">
        <w:t xml:space="preserve">- строительство </w:t>
      </w:r>
      <w:r w:rsidR="00EB288A" w:rsidRPr="00237879">
        <w:t xml:space="preserve">и приобретение </w:t>
      </w:r>
      <w:r w:rsidRPr="00237879">
        <w:t>жилых помещений для переселения граждан из аварийного жилищного фонда;</w:t>
      </w:r>
    </w:p>
    <w:p w:rsidR="00411763" w:rsidRPr="00237879" w:rsidRDefault="00411763" w:rsidP="00411763">
      <w:pPr>
        <w:jc w:val="both"/>
      </w:pPr>
      <w:r w:rsidRPr="00237879">
        <w:t>- переселение граждан, проживающих в жилищном фонде, признанном до 1 января 20</w:t>
      </w:r>
      <w:r w:rsidR="0011768E" w:rsidRPr="00237879">
        <w:t>17</w:t>
      </w:r>
      <w:r w:rsidRPr="00237879">
        <w:t xml:space="preserve"> года в установленном порядке аварийным и подлежащим сносу в связи с физическим износом в процессе его эксплуатации;</w:t>
      </w:r>
    </w:p>
    <w:p w:rsidR="00D777DD" w:rsidRPr="00237879" w:rsidRDefault="00411763" w:rsidP="00411763">
      <w:pPr>
        <w:autoSpaceDE w:val="0"/>
        <w:autoSpaceDN w:val="0"/>
        <w:adjustRightInd w:val="0"/>
        <w:ind w:firstLine="540"/>
        <w:jc w:val="both"/>
      </w:pPr>
      <w:r w:rsidRPr="00237879">
        <w:t>- ликвидация многоквартирных домов, признанных до 1 января 20</w:t>
      </w:r>
      <w:r w:rsidR="0011768E" w:rsidRPr="00237879">
        <w:t>17</w:t>
      </w:r>
      <w:r w:rsidRPr="00237879">
        <w:t xml:space="preserve"> года в установленном порядке аварийными и подлежащими сносу в связи с физическим износом в процессе их эксплуатации.</w:t>
      </w:r>
    </w:p>
    <w:p w:rsidR="00411763" w:rsidRPr="00237879" w:rsidRDefault="00411763" w:rsidP="00411763">
      <w:pPr>
        <w:autoSpaceDE w:val="0"/>
        <w:autoSpaceDN w:val="0"/>
        <w:adjustRightInd w:val="0"/>
        <w:ind w:firstLine="540"/>
        <w:jc w:val="both"/>
      </w:pPr>
    </w:p>
    <w:p w:rsidR="003451C2" w:rsidRPr="00237879" w:rsidRDefault="003451C2" w:rsidP="003451C2">
      <w:pPr>
        <w:pStyle w:val="a6"/>
        <w:spacing w:after="0"/>
        <w:ind w:left="0" w:firstLine="709"/>
        <w:jc w:val="both"/>
        <w:rPr>
          <w:szCs w:val="28"/>
        </w:rPr>
      </w:pPr>
      <w:r w:rsidRPr="00237879">
        <w:rPr>
          <w:szCs w:val="28"/>
        </w:rPr>
        <w:t>Сведения о целевых показателях подпрограммы 2 муниципальной программы представлены в приложении 1 к подпрограмме 2 муниципальной  программы.</w:t>
      </w:r>
    </w:p>
    <w:p w:rsidR="003451C2" w:rsidRPr="00237879" w:rsidRDefault="003451C2" w:rsidP="003451C2">
      <w:pPr>
        <w:pStyle w:val="a6"/>
        <w:spacing w:after="0"/>
        <w:ind w:left="0" w:firstLine="709"/>
        <w:jc w:val="both"/>
        <w:rPr>
          <w:szCs w:val="28"/>
        </w:rPr>
      </w:pPr>
      <w:r w:rsidRPr="00237879">
        <w:rPr>
          <w:szCs w:val="28"/>
        </w:rPr>
        <w:t>Методика расчета значений целевых показателей подпрограммы 2 муниципальной программы приведена в приложении 2 к подпрограмме 2 муниципальной программы.</w:t>
      </w:r>
    </w:p>
    <w:p w:rsidR="00D777DD" w:rsidRPr="00237879" w:rsidRDefault="00D777DD" w:rsidP="003451C2">
      <w:pPr>
        <w:pStyle w:val="a6"/>
        <w:spacing w:after="0"/>
        <w:ind w:left="0" w:firstLine="709"/>
        <w:jc w:val="both"/>
        <w:rPr>
          <w:szCs w:val="28"/>
        </w:rPr>
      </w:pPr>
    </w:p>
    <w:p w:rsidR="003451C2" w:rsidRPr="00237879" w:rsidRDefault="003451C2" w:rsidP="003451C2">
      <w:pPr>
        <w:ind w:firstLine="708"/>
        <w:jc w:val="both"/>
      </w:pPr>
      <w:r w:rsidRPr="00237879">
        <w:t>Реализация подпрограммы 2 муниципальной программы позволит достичь следующих результатов:</w:t>
      </w:r>
    </w:p>
    <w:p w:rsidR="00D777DD" w:rsidRPr="00237879" w:rsidRDefault="003451C2" w:rsidP="00D777DD">
      <w:pPr>
        <w:jc w:val="both"/>
      </w:pPr>
      <w:r w:rsidRPr="00237879">
        <w:t xml:space="preserve"> </w:t>
      </w:r>
      <w:r w:rsidRPr="00237879">
        <w:tab/>
      </w:r>
      <w:r w:rsidR="00D777DD" w:rsidRPr="00237879">
        <w:t xml:space="preserve">- площадь расселяемого непригодного для проживания (аварийного) жилищного фонда составит </w:t>
      </w:r>
      <w:r w:rsidR="0011768E" w:rsidRPr="00237879">
        <w:t>5 507,6</w:t>
      </w:r>
      <w:r w:rsidR="00D777DD" w:rsidRPr="00237879">
        <w:t xml:space="preserve"> м</w:t>
      </w:r>
      <w:r w:rsidR="00D777DD" w:rsidRPr="00237879">
        <w:rPr>
          <w:vertAlign w:val="superscript"/>
        </w:rPr>
        <w:t>2</w:t>
      </w:r>
      <w:r w:rsidR="00D777DD" w:rsidRPr="00237879">
        <w:t>;</w:t>
      </w:r>
    </w:p>
    <w:p w:rsidR="00D777DD" w:rsidRPr="00237879" w:rsidRDefault="00EB288A" w:rsidP="00D777DD">
      <w:pPr>
        <w:jc w:val="both"/>
      </w:pPr>
      <w:r w:rsidRPr="00237879">
        <w:t xml:space="preserve">    </w:t>
      </w:r>
      <w:r w:rsidR="00D777DD" w:rsidRPr="00237879">
        <w:t>- количество жилых помещений новых мн</w:t>
      </w:r>
      <w:r w:rsidR="000F0E61" w:rsidRPr="00237879">
        <w:t xml:space="preserve">огоквартирных домов составит </w:t>
      </w:r>
      <w:r w:rsidR="0011768E" w:rsidRPr="00237879">
        <w:t>1</w:t>
      </w:r>
      <w:r w:rsidR="00915540" w:rsidRPr="00237879">
        <w:t>25</w:t>
      </w:r>
      <w:r w:rsidR="00D777DD" w:rsidRPr="00237879">
        <w:t xml:space="preserve"> единиц;</w:t>
      </w:r>
    </w:p>
    <w:p w:rsidR="00D777DD" w:rsidRPr="00237879" w:rsidRDefault="00D777DD" w:rsidP="00D777DD">
      <w:pPr>
        <w:jc w:val="both"/>
      </w:pPr>
      <w:r w:rsidRPr="00237879">
        <w:t xml:space="preserve">- число жителей, переселенных из непригодного для проживания (аварийного) жилищного фонда составит </w:t>
      </w:r>
      <w:r w:rsidR="00915540" w:rsidRPr="00237879">
        <w:t>235</w:t>
      </w:r>
      <w:r w:rsidRPr="00237879">
        <w:t xml:space="preserve"> чел.;</w:t>
      </w:r>
    </w:p>
    <w:p w:rsidR="00D777DD" w:rsidRPr="00237879" w:rsidRDefault="00D777DD" w:rsidP="00D777DD">
      <w:pPr>
        <w:jc w:val="both"/>
      </w:pPr>
      <w:r w:rsidRPr="00237879">
        <w:t xml:space="preserve">- количество ликвидированных аварийных домов составит </w:t>
      </w:r>
      <w:r w:rsidR="0011768E" w:rsidRPr="00237879">
        <w:t>24</w:t>
      </w:r>
      <w:r w:rsidR="00707650" w:rsidRPr="00237879">
        <w:t xml:space="preserve"> ед.</w:t>
      </w:r>
    </w:p>
    <w:p w:rsidR="00D777DD" w:rsidRPr="00237879" w:rsidRDefault="00D777DD" w:rsidP="00D777DD">
      <w:pPr>
        <w:jc w:val="both"/>
      </w:pPr>
    </w:p>
    <w:p w:rsidR="003451C2" w:rsidRPr="00237879" w:rsidRDefault="00D777DD" w:rsidP="00D777DD">
      <w:pPr>
        <w:jc w:val="both"/>
      </w:pPr>
      <w:r w:rsidRPr="00237879">
        <w:t xml:space="preserve">  </w:t>
      </w:r>
      <w:r w:rsidR="003451C2" w:rsidRPr="00237879">
        <w:t xml:space="preserve">Подпрограмма реализуется в </w:t>
      </w:r>
      <w:r w:rsidR="0011768E" w:rsidRPr="00237879">
        <w:t>2021</w:t>
      </w:r>
      <w:r w:rsidR="003451C2" w:rsidRPr="00237879">
        <w:t>-20</w:t>
      </w:r>
      <w:r w:rsidR="0011768E" w:rsidRPr="00237879">
        <w:t>25</w:t>
      </w:r>
      <w:r w:rsidR="003451C2" w:rsidRPr="00237879">
        <w:t xml:space="preserve"> годах в один этап.</w:t>
      </w:r>
    </w:p>
    <w:p w:rsidR="003451C2" w:rsidRPr="00237879" w:rsidRDefault="003451C2" w:rsidP="003451C2">
      <w:pPr>
        <w:pStyle w:val="HEADERTEXT"/>
        <w:suppressAutoHyphens/>
        <w:spacing w:before="100" w:beforeAutospacing="1" w:after="100" w:afterAutospacing="1"/>
        <w:jc w:val="center"/>
        <w:rPr>
          <w:rFonts w:ascii="Times New Roman" w:hAnsi="Times New Roman" w:cs="Times New Roman"/>
          <w:b/>
          <w:bCs/>
          <w:color w:val="auto"/>
          <w:sz w:val="28"/>
          <w:szCs w:val="28"/>
        </w:rPr>
      </w:pPr>
      <w:r w:rsidRPr="00237879">
        <w:rPr>
          <w:rFonts w:ascii="Times New Roman" w:hAnsi="Times New Roman" w:cs="Times New Roman"/>
          <w:b/>
          <w:bCs/>
          <w:color w:val="auto"/>
          <w:sz w:val="28"/>
          <w:szCs w:val="28"/>
        </w:rPr>
        <w:t>Раздел 3. Характеристика основных мероприятий подпрограммы 2</w:t>
      </w:r>
    </w:p>
    <w:p w:rsidR="003451C2" w:rsidRPr="00237879" w:rsidRDefault="003451C2" w:rsidP="003451C2">
      <w:pPr>
        <w:pStyle w:val="ConsPlusNormal"/>
        <w:ind w:firstLine="709"/>
        <w:jc w:val="both"/>
        <w:outlineLvl w:val="1"/>
        <w:rPr>
          <w:rFonts w:ascii="Times New Roman" w:hAnsi="Times New Roman" w:cs="Times New Roman"/>
          <w:sz w:val="28"/>
          <w:szCs w:val="28"/>
        </w:rPr>
      </w:pPr>
      <w:r w:rsidRPr="00237879">
        <w:rPr>
          <w:rFonts w:ascii="Times New Roman" w:hAnsi="Times New Roman" w:cs="Times New Roman"/>
          <w:sz w:val="28"/>
          <w:szCs w:val="28"/>
        </w:rPr>
        <w:t>Для достижения цели и решения задач подпрограммы 2 необходимо реализовать ряд  мероприятий.</w:t>
      </w:r>
    </w:p>
    <w:p w:rsidR="003451C2" w:rsidRPr="00237879" w:rsidRDefault="003451C2" w:rsidP="003451C2">
      <w:pPr>
        <w:pStyle w:val="ConsPlusNormal"/>
        <w:ind w:firstLine="709"/>
        <w:jc w:val="both"/>
        <w:outlineLvl w:val="1"/>
        <w:rPr>
          <w:rFonts w:ascii="Times New Roman" w:eastAsia="Calibri" w:hAnsi="Times New Roman" w:cs="Times New Roman"/>
          <w:sz w:val="28"/>
          <w:szCs w:val="28"/>
          <w:lang w:eastAsia="en-US"/>
        </w:rPr>
      </w:pPr>
      <w:r w:rsidRPr="00237879">
        <w:rPr>
          <w:rFonts w:ascii="Times New Roman" w:hAnsi="Times New Roman" w:cs="Times New Roman"/>
          <w:b/>
          <w:sz w:val="28"/>
          <w:szCs w:val="28"/>
        </w:rPr>
        <w:t>Основным мероприятием 1</w:t>
      </w:r>
      <w:r w:rsidRPr="00237879">
        <w:rPr>
          <w:rFonts w:ascii="Times New Roman" w:hAnsi="Times New Roman" w:cs="Times New Roman"/>
          <w:sz w:val="28"/>
          <w:szCs w:val="28"/>
        </w:rPr>
        <w:t xml:space="preserve"> является «</w:t>
      </w:r>
      <w:r w:rsidRPr="00237879">
        <w:rPr>
          <w:rFonts w:ascii="Times New Roman" w:eastAsia="Calibri" w:hAnsi="Times New Roman" w:cs="Times New Roman"/>
          <w:sz w:val="28"/>
          <w:szCs w:val="28"/>
          <w:lang w:eastAsia="en-US"/>
        </w:rPr>
        <w:t xml:space="preserve">Строительство </w:t>
      </w:r>
      <w:r w:rsidR="002F0C48" w:rsidRPr="00237879">
        <w:rPr>
          <w:rFonts w:ascii="Times New Roman" w:eastAsia="Calibri" w:hAnsi="Times New Roman" w:cs="Times New Roman"/>
          <w:sz w:val="28"/>
          <w:szCs w:val="28"/>
          <w:lang w:eastAsia="en-US"/>
        </w:rPr>
        <w:t xml:space="preserve">и приобретение </w:t>
      </w:r>
      <w:r w:rsidRPr="00237879">
        <w:rPr>
          <w:rFonts w:ascii="Times New Roman" w:eastAsia="Calibri" w:hAnsi="Times New Roman" w:cs="Times New Roman"/>
          <w:sz w:val="28"/>
          <w:szCs w:val="28"/>
          <w:lang w:eastAsia="en-US"/>
        </w:rPr>
        <w:t>жилых помещений для переселения граждан из ветхого аварийного жилья».</w:t>
      </w:r>
    </w:p>
    <w:p w:rsidR="003451C2" w:rsidRPr="00237879" w:rsidRDefault="003451C2" w:rsidP="003451C2">
      <w:pPr>
        <w:pStyle w:val="ConsPlusNormal"/>
        <w:ind w:firstLine="709"/>
        <w:jc w:val="both"/>
        <w:outlineLvl w:val="1"/>
        <w:rPr>
          <w:rFonts w:ascii="Times New Roman" w:eastAsia="Calibri" w:hAnsi="Times New Roman" w:cs="Times New Roman"/>
          <w:sz w:val="28"/>
          <w:szCs w:val="28"/>
          <w:lang w:eastAsia="en-US"/>
        </w:rPr>
      </w:pPr>
      <w:r w:rsidRPr="00237879">
        <w:rPr>
          <w:rFonts w:ascii="Times New Roman" w:eastAsia="Calibri" w:hAnsi="Times New Roman" w:cs="Times New Roman"/>
          <w:sz w:val="28"/>
          <w:szCs w:val="28"/>
          <w:lang w:eastAsia="en-US"/>
        </w:rPr>
        <w:t>В рамках данного мероприятия предусматривается:</w:t>
      </w:r>
    </w:p>
    <w:p w:rsidR="003451C2" w:rsidRPr="00237879" w:rsidRDefault="003451C2" w:rsidP="003451C2">
      <w:pPr>
        <w:pStyle w:val="ConsPlusNormal"/>
        <w:numPr>
          <w:ilvl w:val="0"/>
          <w:numId w:val="10"/>
        </w:numPr>
        <w:ind w:left="0" w:firstLine="709"/>
        <w:jc w:val="both"/>
        <w:outlineLvl w:val="1"/>
        <w:rPr>
          <w:rFonts w:ascii="Times New Roman" w:eastAsia="Calibri" w:hAnsi="Times New Roman" w:cs="Times New Roman"/>
          <w:sz w:val="28"/>
          <w:szCs w:val="28"/>
          <w:lang w:eastAsia="en-US"/>
        </w:rPr>
      </w:pPr>
      <w:r w:rsidRPr="00237879">
        <w:rPr>
          <w:rFonts w:ascii="Times New Roman" w:eastAsia="Calibri" w:hAnsi="Times New Roman" w:cs="Times New Roman"/>
          <w:sz w:val="28"/>
          <w:szCs w:val="28"/>
          <w:lang w:eastAsia="en-US"/>
        </w:rPr>
        <w:t>Обеспечение земельных участков коммунальной инфраструктурой (технологическое присоединение к инженерным сетям (электроснабжение, водоснабжение, водоотведение, теплоснабжение) вновь строящихся домов.</w:t>
      </w:r>
    </w:p>
    <w:p w:rsidR="003451C2" w:rsidRPr="00237879" w:rsidRDefault="003451C2" w:rsidP="003451C2">
      <w:pPr>
        <w:pStyle w:val="ConsPlusNormal"/>
        <w:numPr>
          <w:ilvl w:val="0"/>
          <w:numId w:val="10"/>
        </w:numPr>
        <w:ind w:left="0" w:firstLine="709"/>
        <w:jc w:val="both"/>
        <w:outlineLvl w:val="1"/>
        <w:rPr>
          <w:rFonts w:ascii="Times New Roman" w:eastAsia="Calibri" w:hAnsi="Times New Roman" w:cs="Times New Roman"/>
          <w:sz w:val="28"/>
          <w:szCs w:val="28"/>
          <w:lang w:eastAsia="en-US"/>
        </w:rPr>
      </w:pPr>
      <w:r w:rsidRPr="00237879">
        <w:rPr>
          <w:rFonts w:ascii="Times New Roman" w:eastAsia="Calibri" w:hAnsi="Times New Roman" w:cs="Times New Roman"/>
          <w:sz w:val="28"/>
          <w:szCs w:val="28"/>
          <w:lang w:eastAsia="en-US"/>
        </w:rPr>
        <w:t xml:space="preserve"> Осуществление строительного контроля (проверка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3451C2" w:rsidRPr="00237879" w:rsidRDefault="003451C2" w:rsidP="003451C2">
      <w:pPr>
        <w:pStyle w:val="ConsPlusNormal"/>
        <w:ind w:firstLine="709"/>
        <w:jc w:val="both"/>
        <w:outlineLvl w:val="1"/>
        <w:rPr>
          <w:rFonts w:ascii="Times New Roman" w:eastAsia="Calibri" w:hAnsi="Times New Roman" w:cs="Times New Roman"/>
          <w:sz w:val="28"/>
          <w:szCs w:val="28"/>
          <w:lang w:eastAsia="en-US"/>
        </w:rPr>
      </w:pPr>
      <w:r w:rsidRPr="00237879">
        <w:rPr>
          <w:rFonts w:ascii="Times New Roman" w:eastAsia="Calibri" w:hAnsi="Times New Roman" w:cs="Times New Roman"/>
          <w:sz w:val="28"/>
          <w:szCs w:val="28"/>
          <w:lang w:eastAsia="en-US"/>
        </w:rPr>
        <w:t>В рамках данного мероприятия предусматривается заключение муниципального контракта со специализированной организацией на осуществление строительного контроля строительства многоквартирных домов для переселения граждан из ветхого аварийного жилья.</w:t>
      </w:r>
    </w:p>
    <w:p w:rsidR="00707650" w:rsidRPr="00237879" w:rsidRDefault="00D55885" w:rsidP="002F0C48">
      <w:pPr>
        <w:pStyle w:val="ConsPlusNormal"/>
        <w:numPr>
          <w:ilvl w:val="0"/>
          <w:numId w:val="10"/>
        </w:numPr>
        <w:ind w:left="0" w:firstLine="709"/>
        <w:jc w:val="both"/>
        <w:outlineLvl w:val="1"/>
        <w:rPr>
          <w:rFonts w:ascii="Times New Roman" w:eastAsia="Calibri" w:hAnsi="Times New Roman" w:cs="Times New Roman"/>
          <w:sz w:val="28"/>
          <w:szCs w:val="28"/>
          <w:lang w:eastAsia="en-US"/>
        </w:rPr>
      </w:pPr>
      <w:r w:rsidRPr="00237879">
        <w:rPr>
          <w:rFonts w:ascii="Times New Roman" w:hAnsi="Times New Roman" w:cs="Times New Roman"/>
          <w:sz w:val="28"/>
          <w:szCs w:val="28"/>
        </w:rPr>
        <w:t>П</w:t>
      </w:r>
      <w:r w:rsidR="003451C2" w:rsidRPr="00237879">
        <w:rPr>
          <w:rFonts w:ascii="Times New Roman" w:hAnsi="Times New Roman" w:cs="Times New Roman"/>
          <w:sz w:val="28"/>
          <w:szCs w:val="28"/>
        </w:rPr>
        <w:t>риобретение жилых помещений для переселения граждан из аварийного жилищного фонда  для последующего предоставления жилых помещений гражданам, переселяемым из занимаемых по договорам социального найма жилых помещений в признанных аварийными многоквартирных домах, или гражданам, являющимся собственниками жилых помещений в таких домах – по договорам мены (в МО Город Вытегра приобретение в 20</w:t>
      </w:r>
      <w:r w:rsidR="00707650" w:rsidRPr="00237879">
        <w:rPr>
          <w:rFonts w:ascii="Times New Roman" w:hAnsi="Times New Roman" w:cs="Times New Roman"/>
          <w:sz w:val="28"/>
          <w:szCs w:val="28"/>
        </w:rPr>
        <w:t>21</w:t>
      </w:r>
      <w:r w:rsidR="003451C2" w:rsidRPr="00237879">
        <w:rPr>
          <w:rFonts w:ascii="Times New Roman" w:hAnsi="Times New Roman" w:cs="Times New Roman"/>
          <w:sz w:val="28"/>
          <w:szCs w:val="28"/>
        </w:rPr>
        <w:t xml:space="preserve"> году – </w:t>
      </w:r>
      <w:r w:rsidR="00707650" w:rsidRPr="00237879">
        <w:rPr>
          <w:rFonts w:ascii="Times New Roman" w:hAnsi="Times New Roman" w:cs="Times New Roman"/>
          <w:sz w:val="28"/>
          <w:szCs w:val="28"/>
        </w:rPr>
        <w:t>12</w:t>
      </w:r>
      <w:r w:rsidR="003451C2" w:rsidRPr="00237879">
        <w:rPr>
          <w:rFonts w:ascii="Times New Roman" w:hAnsi="Times New Roman" w:cs="Times New Roman"/>
          <w:sz w:val="28"/>
          <w:szCs w:val="28"/>
        </w:rPr>
        <w:t xml:space="preserve"> жилых помещений, в 20</w:t>
      </w:r>
      <w:r w:rsidR="00707650" w:rsidRPr="00237879">
        <w:rPr>
          <w:rFonts w:ascii="Times New Roman" w:hAnsi="Times New Roman" w:cs="Times New Roman"/>
          <w:sz w:val="28"/>
          <w:szCs w:val="28"/>
        </w:rPr>
        <w:t>22</w:t>
      </w:r>
      <w:r w:rsidR="003451C2" w:rsidRPr="00237879">
        <w:rPr>
          <w:rFonts w:ascii="Times New Roman" w:hAnsi="Times New Roman" w:cs="Times New Roman"/>
          <w:sz w:val="28"/>
          <w:szCs w:val="28"/>
        </w:rPr>
        <w:t xml:space="preserve"> году – </w:t>
      </w:r>
      <w:r w:rsidR="00707650" w:rsidRPr="00237879">
        <w:rPr>
          <w:rFonts w:ascii="Times New Roman" w:hAnsi="Times New Roman" w:cs="Times New Roman"/>
          <w:sz w:val="28"/>
          <w:szCs w:val="28"/>
        </w:rPr>
        <w:t>24</w:t>
      </w:r>
      <w:r w:rsidR="003451C2" w:rsidRPr="00237879">
        <w:rPr>
          <w:rFonts w:ascii="Times New Roman" w:hAnsi="Times New Roman" w:cs="Times New Roman"/>
          <w:sz w:val="28"/>
          <w:szCs w:val="28"/>
        </w:rPr>
        <w:t xml:space="preserve"> жилых помещения, в</w:t>
      </w:r>
      <w:r w:rsidR="00707650" w:rsidRPr="00237879">
        <w:rPr>
          <w:rFonts w:ascii="Times New Roman" w:hAnsi="Times New Roman" w:cs="Times New Roman"/>
          <w:sz w:val="28"/>
          <w:szCs w:val="28"/>
        </w:rPr>
        <w:t xml:space="preserve"> 2023</w:t>
      </w:r>
      <w:r w:rsidR="003451C2" w:rsidRPr="00237879">
        <w:rPr>
          <w:rFonts w:ascii="Times New Roman" w:hAnsi="Times New Roman" w:cs="Times New Roman"/>
          <w:sz w:val="28"/>
          <w:szCs w:val="28"/>
        </w:rPr>
        <w:t xml:space="preserve"> году – </w:t>
      </w:r>
      <w:r w:rsidR="00707650" w:rsidRPr="00237879">
        <w:rPr>
          <w:rFonts w:ascii="Times New Roman" w:hAnsi="Times New Roman" w:cs="Times New Roman"/>
          <w:sz w:val="28"/>
          <w:szCs w:val="28"/>
        </w:rPr>
        <w:t>35</w:t>
      </w:r>
      <w:r w:rsidR="003451C2" w:rsidRPr="00237879">
        <w:rPr>
          <w:rFonts w:ascii="Times New Roman" w:hAnsi="Times New Roman" w:cs="Times New Roman"/>
          <w:sz w:val="28"/>
          <w:szCs w:val="28"/>
        </w:rPr>
        <w:t xml:space="preserve"> жилых помещений</w:t>
      </w:r>
      <w:r w:rsidR="00707650" w:rsidRPr="00237879">
        <w:rPr>
          <w:rFonts w:ascii="Times New Roman" w:hAnsi="Times New Roman" w:cs="Times New Roman"/>
          <w:sz w:val="28"/>
          <w:szCs w:val="28"/>
        </w:rPr>
        <w:t>, в 2024 году – 31 жилое помещение, в 2025 году – 15 жилых помещений; в СП Анхимовско</w:t>
      </w:r>
      <w:r w:rsidR="003451C2" w:rsidRPr="00237879">
        <w:rPr>
          <w:rFonts w:ascii="Times New Roman" w:hAnsi="Times New Roman" w:cs="Times New Roman"/>
          <w:sz w:val="28"/>
          <w:szCs w:val="28"/>
        </w:rPr>
        <w:t>е в 20</w:t>
      </w:r>
      <w:r w:rsidR="00707650" w:rsidRPr="00237879">
        <w:rPr>
          <w:rFonts w:ascii="Times New Roman" w:hAnsi="Times New Roman" w:cs="Times New Roman"/>
          <w:sz w:val="28"/>
          <w:szCs w:val="28"/>
        </w:rPr>
        <w:t>25</w:t>
      </w:r>
      <w:r w:rsidR="003451C2" w:rsidRPr="00237879">
        <w:rPr>
          <w:rFonts w:ascii="Times New Roman" w:hAnsi="Times New Roman" w:cs="Times New Roman"/>
          <w:sz w:val="28"/>
          <w:szCs w:val="28"/>
        </w:rPr>
        <w:t xml:space="preserve"> году – </w:t>
      </w:r>
      <w:r w:rsidR="00707650" w:rsidRPr="00237879">
        <w:rPr>
          <w:rFonts w:ascii="Times New Roman" w:hAnsi="Times New Roman" w:cs="Times New Roman"/>
          <w:sz w:val="28"/>
          <w:szCs w:val="28"/>
        </w:rPr>
        <w:t>8 жилых помещений).</w:t>
      </w:r>
    </w:p>
    <w:p w:rsidR="00D55885" w:rsidRPr="00237879" w:rsidRDefault="00D55885" w:rsidP="002F0C48">
      <w:pPr>
        <w:pStyle w:val="ConsPlusNormal"/>
        <w:numPr>
          <w:ilvl w:val="0"/>
          <w:numId w:val="10"/>
        </w:numPr>
        <w:ind w:left="0" w:firstLine="709"/>
        <w:jc w:val="both"/>
        <w:outlineLvl w:val="1"/>
        <w:rPr>
          <w:rFonts w:ascii="Times New Roman" w:eastAsia="Calibri" w:hAnsi="Times New Roman" w:cs="Times New Roman"/>
          <w:sz w:val="28"/>
          <w:szCs w:val="28"/>
          <w:lang w:eastAsia="en-US"/>
        </w:rPr>
      </w:pPr>
      <w:r w:rsidRPr="00237879">
        <w:rPr>
          <w:rFonts w:ascii="Times New Roman" w:hAnsi="Times New Roman" w:cs="Times New Roman"/>
          <w:sz w:val="28"/>
          <w:szCs w:val="28"/>
        </w:rPr>
        <w:t>Сопровождение исполнения программы, в том числе расходы на проведение экспертиз, дополнительные расходы на возможный последующий ремонт</w:t>
      </w:r>
      <w:r w:rsidR="004520EE" w:rsidRPr="00237879">
        <w:rPr>
          <w:rFonts w:ascii="Times New Roman" w:hAnsi="Times New Roman" w:cs="Times New Roman"/>
          <w:sz w:val="28"/>
          <w:szCs w:val="28"/>
        </w:rPr>
        <w:t>.</w:t>
      </w:r>
    </w:p>
    <w:p w:rsidR="003451C2" w:rsidRPr="00237879" w:rsidRDefault="003451C2" w:rsidP="003451C2">
      <w:pPr>
        <w:pStyle w:val="ConsPlusNormal"/>
        <w:ind w:firstLine="709"/>
        <w:jc w:val="both"/>
        <w:outlineLvl w:val="1"/>
        <w:rPr>
          <w:rFonts w:ascii="Times New Roman" w:hAnsi="Times New Roman" w:cs="Times New Roman"/>
          <w:sz w:val="28"/>
          <w:szCs w:val="28"/>
        </w:rPr>
      </w:pPr>
    </w:p>
    <w:p w:rsidR="003451C2" w:rsidRPr="00237879" w:rsidRDefault="003451C2" w:rsidP="003451C2">
      <w:pPr>
        <w:pStyle w:val="ConsPlusNormal"/>
        <w:ind w:firstLine="709"/>
        <w:jc w:val="both"/>
        <w:outlineLvl w:val="1"/>
        <w:rPr>
          <w:rFonts w:ascii="Times New Roman" w:hAnsi="Times New Roman" w:cs="Times New Roman"/>
          <w:sz w:val="28"/>
          <w:szCs w:val="28"/>
        </w:rPr>
      </w:pPr>
    </w:p>
    <w:p w:rsidR="003451C2" w:rsidRPr="00237879" w:rsidRDefault="003451C2" w:rsidP="003451C2">
      <w:pPr>
        <w:pStyle w:val="ConsPlusNormal"/>
        <w:ind w:firstLine="709"/>
        <w:jc w:val="both"/>
        <w:outlineLvl w:val="1"/>
        <w:rPr>
          <w:rFonts w:ascii="Times New Roman" w:eastAsia="Calibri" w:hAnsi="Times New Roman" w:cs="Times New Roman"/>
          <w:sz w:val="28"/>
          <w:szCs w:val="28"/>
          <w:lang w:eastAsia="en-US"/>
        </w:rPr>
      </w:pPr>
      <w:r w:rsidRPr="00237879">
        <w:rPr>
          <w:rFonts w:ascii="Times New Roman" w:hAnsi="Times New Roman" w:cs="Times New Roman"/>
          <w:b/>
          <w:sz w:val="28"/>
          <w:szCs w:val="28"/>
        </w:rPr>
        <w:t xml:space="preserve">Основным мероприятием </w:t>
      </w:r>
      <w:r w:rsidR="002F0C48" w:rsidRPr="00237879">
        <w:rPr>
          <w:rFonts w:ascii="Times New Roman" w:hAnsi="Times New Roman" w:cs="Times New Roman"/>
          <w:b/>
          <w:sz w:val="28"/>
          <w:szCs w:val="28"/>
        </w:rPr>
        <w:t>2</w:t>
      </w:r>
      <w:r w:rsidRPr="00237879">
        <w:rPr>
          <w:rFonts w:ascii="Times New Roman" w:hAnsi="Times New Roman" w:cs="Times New Roman"/>
          <w:sz w:val="28"/>
          <w:szCs w:val="28"/>
        </w:rPr>
        <w:t xml:space="preserve"> является «</w:t>
      </w:r>
      <w:r w:rsidRPr="00237879">
        <w:rPr>
          <w:rFonts w:ascii="Times New Roman" w:eastAsia="Calibri" w:hAnsi="Times New Roman" w:cs="Times New Roman"/>
          <w:sz w:val="28"/>
          <w:szCs w:val="28"/>
          <w:lang w:eastAsia="en-US"/>
        </w:rPr>
        <w:t>Ликвидация многоквартирных домов, признанных до 1 января 201</w:t>
      </w:r>
      <w:r w:rsidR="0011768E" w:rsidRPr="00237879">
        <w:rPr>
          <w:rFonts w:ascii="Times New Roman" w:eastAsia="Calibri" w:hAnsi="Times New Roman" w:cs="Times New Roman"/>
          <w:sz w:val="28"/>
          <w:szCs w:val="28"/>
          <w:lang w:eastAsia="en-US"/>
        </w:rPr>
        <w:t>7</w:t>
      </w:r>
      <w:r w:rsidRPr="00237879">
        <w:rPr>
          <w:rFonts w:ascii="Times New Roman" w:eastAsia="Calibri" w:hAnsi="Times New Roman" w:cs="Times New Roman"/>
          <w:sz w:val="28"/>
          <w:szCs w:val="28"/>
          <w:lang w:eastAsia="en-US"/>
        </w:rPr>
        <w:t xml:space="preserve"> года в установленном порядке аварийными и подлежащими сносу в связи с физическим износом в процессе их эксплуатации».</w:t>
      </w:r>
    </w:p>
    <w:p w:rsidR="003451C2" w:rsidRPr="00237879" w:rsidRDefault="003451C2" w:rsidP="003451C2">
      <w:pPr>
        <w:pStyle w:val="ConsPlusNormal"/>
        <w:ind w:firstLine="709"/>
        <w:jc w:val="both"/>
        <w:outlineLvl w:val="1"/>
        <w:rPr>
          <w:rFonts w:ascii="Times New Roman" w:eastAsia="Calibri" w:hAnsi="Times New Roman" w:cs="Times New Roman"/>
          <w:sz w:val="28"/>
          <w:szCs w:val="28"/>
          <w:lang w:eastAsia="en-US"/>
        </w:rPr>
      </w:pPr>
      <w:r w:rsidRPr="00237879">
        <w:rPr>
          <w:rFonts w:ascii="Times New Roman" w:eastAsia="Calibri" w:hAnsi="Times New Roman" w:cs="Times New Roman"/>
          <w:sz w:val="28"/>
          <w:szCs w:val="28"/>
          <w:lang w:eastAsia="en-US"/>
        </w:rPr>
        <w:t xml:space="preserve"> В рамках данного мероприятия предусматривается снос собственниками многоквартирных домов, признанных до 1 января 201</w:t>
      </w:r>
      <w:r w:rsidR="0011768E" w:rsidRPr="00237879">
        <w:rPr>
          <w:rFonts w:ascii="Times New Roman" w:eastAsia="Calibri" w:hAnsi="Times New Roman" w:cs="Times New Roman"/>
          <w:sz w:val="28"/>
          <w:szCs w:val="28"/>
          <w:lang w:eastAsia="en-US"/>
        </w:rPr>
        <w:t>7</w:t>
      </w:r>
      <w:r w:rsidRPr="00237879">
        <w:rPr>
          <w:rFonts w:ascii="Times New Roman" w:eastAsia="Calibri" w:hAnsi="Times New Roman" w:cs="Times New Roman"/>
          <w:sz w:val="28"/>
          <w:szCs w:val="28"/>
          <w:lang w:eastAsia="en-US"/>
        </w:rPr>
        <w:t xml:space="preserve"> года в установленном порядке аварийными и подлежащими сносу в связи с физическим износом в процессе их эксплуатации.</w:t>
      </w:r>
    </w:p>
    <w:p w:rsidR="003451C2" w:rsidRPr="00237879" w:rsidRDefault="003451C2" w:rsidP="003451C2">
      <w:pPr>
        <w:pStyle w:val="ConsPlusNormal"/>
        <w:ind w:firstLine="0"/>
        <w:jc w:val="both"/>
        <w:outlineLvl w:val="1"/>
        <w:rPr>
          <w:rFonts w:ascii="Times New Roman" w:hAnsi="Times New Roman" w:cs="Times New Roman"/>
          <w:sz w:val="28"/>
          <w:szCs w:val="28"/>
        </w:rPr>
      </w:pPr>
    </w:p>
    <w:p w:rsidR="00B30AD0" w:rsidRPr="00237879" w:rsidRDefault="00B30AD0" w:rsidP="003451C2">
      <w:pPr>
        <w:pStyle w:val="ConsPlusNormal"/>
        <w:ind w:firstLine="0"/>
        <w:jc w:val="both"/>
        <w:outlineLvl w:val="1"/>
        <w:rPr>
          <w:rFonts w:ascii="Times New Roman" w:eastAsia="Calibri" w:hAnsi="Times New Roman" w:cs="Times New Roman"/>
          <w:sz w:val="28"/>
          <w:szCs w:val="28"/>
          <w:lang w:eastAsia="en-US"/>
        </w:rPr>
      </w:pPr>
      <w:r w:rsidRPr="00237879">
        <w:rPr>
          <w:rFonts w:ascii="Times New Roman" w:hAnsi="Times New Roman" w:cs="Times New Roman"/>
          <w:sz w:val="28"/>
          <w:szCs w:val="28"/>
        </w:rPr>
        <w:tab/>
      </w:r>
      <w:r w:rsidRPr="00237879">
        <w:rPr>
          <w:rFonts w:ascii="Times New Roman" w:hAnsi="Times New Roman" w:cs="Times New Roman"/>
          <w:b/>
          <w:sz w:val="28"/>
          <w:szCs w:val="28"/>
        </w:rPr>
        <w:t xml:space="preserve">Основным мероприятием 3 </w:t>
      </w:r>
      <w:r w:rsidRPr="00237879">
        <w:rPr>
          <w:rFonts w:ascii="Times New Roman" w:hAnsi="Times New Roman" w:cs="Times New Roman"/>
          <w:sz w:val="28"/>
          <w:szCs w:val="28"/>
        </w:rPr>
        <w:t>является</w:t>
      </w:r>
      <w:r w:rsidRPr="00237879">
        <w:rPr>
          <w:rFonts w:ascii="Times New Roman" w:hAnsi="Times New Roman" w:cs="Times New Roman"/>
          <w:b/>
          <w:sz w:val="28"/>
          <w:szCs w:val="28"/>
        </w:rPr>
        <w:t xml:space="preserve"> </w:t>
      </w:r>
      <w:r w:rsidRPr="00237879">
        <w:rPr>
          <w:rFonts w:ascii="Times New Roman" w:hAnsi="Times New Roman" w:cs="Times New Roman"/>
          <w:sz w:val="28"/>
          <w:szCs w:val="28"/>
        </w:rPr>
        <w:t xml:space="preserve">реализация регионального проекта </w:t>
      </w:r>
      <w:r w:rsidRPr="00237879">
        <w:rPr>
          <w:rFonts w:ascii="Times New Roman" w:eastAsia="Calibri" w:hAnsi="Times New Roman" w:cs="Times New Roman"/>
          <w:sz w:val="28"/>
          <w:szCs w:val="28"/>
          <w:lang w:eastAsia="en-US"/>
        </w:rPr>
        <w:t>«Обеспечение устойчивого сокращения непригодного для проживания жилищного фонда».</w:t>
      </w:r>
    </w:p>
    <w:p w:rsidR="00CF75DE" w:rsidRPr="00237879" w:rsidRDefault="00B30AD0" w:rsidP="003451C2">
      <w:pPr>
        <w:pStyle w:val="ConsPlusNormal"/>
        <w:ind w:firstLine="0"/>
        <w:jc w:val="both"/>
        <w:outlineLvl w:val="1"/>
        <w:rPr>
          <w:rFonts w:ascii="Times New Roman" w:eastAsia="Calibri" w:hAnsi="Times New Roman" w:cs="Times New Roman"/>
          <w:sz w:val="28"/>
          <w:szCs w:val="28"/>
          <w:lang w:eastAsia="en-US"/>
        </w:rPr>
      </w:pPr>
      <w:r w:rsidRPr="00237879">
        <w:rPr>
          <w:rFonts w:ascii="Times New Roman" w:eastAsia="Calibri" w:hAnsi="Times New Roman" w:cs="Times New Roman"/>
          <w:sz w:val="28"/>
          <w:szCs w:val="28"/>
          <w:lang w:eastAsia="en-US"/>
        </w:rPr>
        <w:tab/>
        <w:t>В рамках данного мероприятия предусматривается</w:t>
      </w:r>
      <w:r w:rsidR="00CF75DE" w:rsidRPr="00237879">
        <w:rPr>
          <w:rFonts w:ascii="Times New Roman" w:eastAsia="Calibri" w:hAnsi="Times New Roman" w:cs="Times New Roman"/>
          <w:sz w:val="28"/>
          <w:szCs w:val="28"/>
          <w:lang w:eastAsia="en-US"/>
        </w:rPr>
        <w:t>:</w:t>
      </w:r>
      <w:r w:rsidRPr="00237879">
        <w:rPr>
          <w:rFonts w:ascii="Times New Roman" w:eastAsia="Calibri" w:hAnsi="Times New Roman" w:cs="Times New Roman"/>
          <w:sz w:val="28"/>
          <w:szCs w:val="28"/>
          <w:lang w:eastAsia="en-US"/>
        </w:rPr>
        <w:t xml:space="preserve"> </w:t>
      </w:r>
    </w:p>
    <w:p w:rsidR="00B30AD0" w:rsidRPr="00237879" w:rsidRDefault="00CF75DE" w:rsidP="00CF75DE">
      <w:pPr>
        <w:pStyle w:val="ConsPlusNormal"/>
        <w:ind w:firstLine="708"/>
        <w:jc w:val="both"/>
        <w:outlineLvl w:val="1"/>
        <w:rPr>
          <w:rFonts w:ascii="Times New Roman" w:eastAsia="Calibri" w:hAnsi="Times New Roman" w:cs="Times New Roman"/>
          <w:sz w:val="28"/>
          <w:szCs w:val="28"/>
          <w:lang w:eastAsia="en-US"/>
        </w:rPr>
      </w:pPr>
      <w:r w:rsidRPr="00237879">
        <w:rPr>
          <w:rFonts w:ascii="Times New Roman" w:eastAsia="Calibri" w:hAnsi="Times New Roman" w:cs="Times New Roman"/>
          <w:sz w:val="28"/>
          <w:szCs w:val="28"/>
          <w:lang w:eastAsia="en-US"/>
        </w:rPr>
        <w:t xml:space="preserve">1. </w:t>
      </w:r>
      <w:r w:rsidRPr="00237879">
        <w:rPr>
          <w:rFonts w:ascii="Times New Roman" w:eastAsia="Calibri" w:hAnsi="Times New Roman" w:cs="Times New Roman"/>
          <w:sz w:val="28"/>
          <w:szCs w:val="28"/>
          <w:lang w:eastAsia="en-US"/>
        </w:rPr>
        <w:tab/>
        <w:t>П</w:t>
      </w:r>
      <w:r w:rsidR="00B30AD0" w:rsidRPr="00237879">
        <w:rPr>
          <w:rFonts w:ascii="Times New Roman" w:eastAsia="Calibri" w:hAnsi="Times New Roman" w:cs="Times New Roman"/>
          <w:sz w:val="28"/>
          <w:szCs w:val="28"/>
          <w:lang w:eastAsia="en-US"/>
        </w:rPr>
        <w:t>риобретение жилых помещений</w:t>
      </w:r>
      <w:r w:rsidRPr="00237879">
        <w:rPr>
          <w:rFonts w:ascii="Times New Roman" w:eastAsia="Calibri" w:hAnsi="Times New Roman" w:cs="Times New Roman"/>
          <w:sz w:val="28"/>
          <w:szCs w:val="28"/>
          <w:lang w:eastAsia="en-US"/>
        </w:rPr>
        <w:t xml:space="preserve"> в многоквартирных домах, а также в жилых домах, указанных в пункте 2 части 2 статьи 49 Градостроительного кодекса Российской Федерации (в том числе в многоквартирных домах, строительство которых не завершено), и строительство таких домов, в том числе для целей последующего предоставления гражданам жилых помещений по договору социального найма, или договору найма жилого помещения жилищного фонда социального использования, или договору найма жилого помещения маневренного фонда в связи с переселением из аварийного жилищного фонда, или договору мены с собственником жилого помещения аварийного жилищного фонда; </w:t>
      </w:r>
    </w:p>
    <w:p w:rsidR="00CF75DE" w:rsidRPr="00237879" w:rsidRDefault="00CF75DE" w:rsidP="00CF75DE">
      <w:pPr>
        <w:pStyle w:val="ConsPlusNormal"/>
        <w:ind w:firstLine="708"/>
        <w:jc w:val="both"/>
        <w:outlineLvl w:val="1"/>
        <w:rPr>
          <w:rFonts w:ascii="Times New Roman" w:eastAsia="Calibri" w:hAnsi="Times New Roman" w:cs="Times New Roman"/>
          <w:sz w:val="28"/>
          <w:szCs w:val="28"/>
          <w:lang w:eastAsia="en-US"/>
        </w:rPr>
      </w:pPr>
      <w:r w:rsidRPr="00237879">
        <w:rPr>
          <w:rFonts w:ascii="Times New Roman" w:eastAsia="Calibri" w:hAnsi="Times New Roman" w:cs="Times New Roman"/>
          <w:sz w:val="28"/>
          <w:szCs w:val="28"/>
          <w:lang w:eastAsia="en-US"/>
        </w:rPr>
        <w:t>2. Выплату гражданам, в чьей собственности находятся жилые помещения, входящие в аварийный жилищный фонд, возмещения за изымаемые жилые помещения в соответствии с частью 7 статьи 32 Жилищного кодекса Российской Федерации;</w:t>
      </w:r>
    </w:p>
    <w:p w:rsidR="00CF75DE" w:rsidRPr="00237879" w:rsidRDefault="00D16F6B" w:rsidP="00CF75DE">
      <w:pPr>
        <w:pStyle w:val="ConsPlusNormal"/>
        <w:ind w:firstLine="708"/>
        <w:jc w:val="both"/>
        <w:outlineLvl w:val="1"/>
        <w:rPr>
          <w:rFonts w:ascii="Times New Roman" w:eastAsia="Calibri" w:hAnsi="Times New Roman" w:cs="Times New Roman"/>
          <w:sz w:val="28"/>
          <w:szCs w:val="28"/>
          <w:lang w:eastAsia="en-US"/>
        </w:rPr>
      </w:pPr>
      <w:r w:rsidRPr="00237879">
        <w:rPr>
          <w:rFonts w:ascii="Times New Roman" w:eastAsia="Calibri" w:hAnsi="Times New Roman" w:cs="Times New Roman"/>
          <w:sz w:val="28"/>
          <w:szCs w:val="28"/>
          <w:lang w:eastAsia="en-US"/>
        </w:rPr>
        <w:t>3. Предоставление указанным в пункте 2 настоящего раздела гражданам, не имеющим иного пригодного для проживания жилого помещения, находящегося в собственности или занимаемого на условиях социального найма, субсидии на приобретение (строительство) жилых помещений в размере, не превышающем разницы между стоимостью жилого помещения, равнозначного по площади изымаемому помещению, рассчитанной исходя из нормативной стоимости квадратного метра, и полученным возмещением, и (или) субсидии на возмещение части расходов на уплату процентов в размере не выше ключевой ставки за пользование займом или кредитом, полученным в валюте Российской Федерации и использованным на приобретение (строительство) жилых помещени</w:t>
      </w:r>
      <w:r w:rsidR="007365EB" w:rsidRPr="00237879">
        <w:rPr>
          <w:rFonts w:ascii="Times New Roman" w:eastAsia="Calibri" w:hAnsi="Times New Roman" w:cs="Times New Roman"/>
          <w:sz w:val="28"/>
          <w:szCs w:val="28"/>
          <w:lang w:eastAsia="en-US"/>
        </w:rPr>
        <w:t>й</w:t>
      </w:r>
      <w:r w:rsidR="008E7A24" w:rsidRPr="00237879">
        <w:rPr>
          <w:rFonts w:ascii="Times New Roman" w:eastAsia="Calibri" w:hAnsi="Times New Roman" w:cs="Times New Roman"/>
          <w:sz w:val="28"/>
          <w:szCs w:val="28"/>
          <w:lang w:eastAsia="en-US"/>
        </w:rPr>
        <w:t>;</w:t>
      </w:r>
    </w:p>
    <w:p w:rsidR="008E7A24" w:rsidRPr="00237879" w:rsidRDefault="008E7A24" w:rsidP="00CF75DE">
      <w:pPr>
        <w:pStyle w:val="ConsPlusNormal"/>
        <w:ind w:firstLine="708"/>
        <w:jc w:val="both"/>
        <w:outlineLvl w:val="1"/>
        <w:rPr>
          <w:rFonts w:ascii="Times New Roman" w:eastAsia="Calibri" w:hAnsi="Times New Roman" w:cs="Times New Roman"/>
          <w:sz w:val="28"/>
          <w:szCs w:val="28"/>
          <w:lang w:eastAsia="en-US"/>
        </w:rPr>
      </w:pPr>
      <w:r w:rsidRPr="00237879">
        <w:rPr>
          <w:rFonts w:ascii="Times New Roman" w:eastAsia="Calibri" w:hAnsi="Times New Roman" w:cs="Times New Roman"/>
          <w:sz w:val="28"/>
          <w:szCs w:val="28"/>
          <w:lang w:eastAsia="en-US"/>
        </w:rPr>
        <w:t xml:space="preserve">4. Предоставление </w:t>
      </w:r>
      <w:r w:rsidR="00E13C07" w:rsidRPr="00237879">
        <w:rPr>
          <w:rFonts w:ascii="Times New Roman" w:eastAsia="Calibri" w:hAnsi="Times New Roman" w:cs="Times New Roman"/>
          <w:sz w:val="28"/>
          <w:szCs w:val="28"/>
          <w:lang w:eastAsia="en-US"/>
        </w:rPr>
        <w:t>субсидий лицам, заключившим с Администрацией Вытегорского муниципального района договоры о развитии застроенных территорий и (или) договоры комплексного развития территорий в соответствии с Градостроительным кодексом Российской Федерации, на возмещение понесенных расходов на выполнение обязательств по созданию либо приобретению, а также передаче в государственную или муниципальную собственность благоустроенных жилых помещений для предоставления гражданам, переселяемым из аварийного жилищного фонда, расположенного на территории, в отношении которой принято решение о развитии, по уплате возмещения за изымаемые жилые помещения</w:t>
      </w:r>
      <w:r w:rsidR="007365EB" w:rsidRPr="00237879">
        <w:rPr>
          <w:rFonts w:ascii="Times New Roman" w:eastAsia="Calibri" w:hAnsi="Times New Roman" w:cs="Times New Roman"/>
          <w:sz w:val="28"/>
          <w:szCs w:val="28"/>
          <w:lang w:eastAsia="en-US"/>
        </w:rPr>
        <w:t xml:space="preserve"> в многоквартирных домах, признанных аварийными и подлежащими сносу или реконструкции и расположенных на территории, в отношении которой принято решение о развитии.</w:t>
      </w:r>
    </w:p>
    <w:p w:rsidR="00CF75DE" w:rsidRPr="00237879" w:rsidRDefault="00CF75DE" w:rsidP="003451C2">
      <w:pPr>
        <w:pStyle w:val="ConsPlusNormal"/>
        <w:ind w:firstLine="0"/>
        <w:jc w:val="both"/>
        <w:outlineLvl w:val="1"/>
        <w:rPr>
          <w:rFonts w:ascii="Times New Roman" w:hAnsi="Times New Roman" w:cs="Times New Roman"/>
          <w:sz w:val="28"/>
          <w:szCs w:val="28"/>
        </w:rPr>
      </w:pPr>
    </w:p>
    <w:p w:rsidR="003451C2" w:rsidRPr="00237879" w:rsidRDefault="003451C2" w:rsidP="003451C2">
      <w:pPr>
        <w:jc w:val="center"/>
        <w:rPr>
          <w:b/>
        </w:rPr>
      </w:pPr>
      <w:r w:rsidRPr="00237879">
        <w:rPr>
          <w:b/>
        </w:rPr>
        <w:t>Раздел 4. Финансовое обеспечение реализации основных мероприятий и ведомственных целевых программ подпрограммы 2 муниципальной программы за счет средств бюджета Вытегорского муниципального района</w:t>
      </w:r>
    </w:p>
    <w:p w:rsidR="003451C2" w:rsidRPr="00237879" w:rsidRDefault="003451C2" w:rsidP="003451C2">
      <w:pPr>
        <w:jc w:val="center"/>
        <w:rPr>
          <w:b/>
        </w:rPr>
      </w:pPr>
    </w:p>
    <w:p w:rsidR="0011768E" w:rsidRPr="00237879" w:rsidRDefault="00087375" w:rsidP="0011768E">
      <w:r w:rsidRPr="00237879">
        <w:t xml:space="preserve">Объем средств, необходимых для реализации подпрограммы 2  муниципальной программы, составляет  </w:t>
      </w:r>
      <w:r w:rsidR="0011768E" w:rsidRPr="00237879">
        <w:t>195 831,7 тыс. руб., в том числе по годам:</w:t>
      </w:r>
    </w:p>
    <w:p w:rsidR="0011768E" w:rsidRPr="00237879" w:rsidRDefault="0011768E" w:rsidP="0011768E">
      <w:r w:rsidRPr="00237879">
        <w:t xml:space="preserve">2021 г. –  </w:t>
      </w:r>
      <w:r w:rsidRPr="00237879">
        <w:rPr>
          <w:rFonts w:eastAsia="Calibri"/>
          <w:lang w:eastAsia="en-US"/>
        </w:rPr>
        <w:t xml:space="preserve">24 903,2 </w:t>
      </w:r>
      <w:r w:rsidRPr="00237879">
        <w:t>тыс. руб.</w:t>
      </w:r>
    </w:p>
    <w:p w:rsidR="0011768E" w:rsidRPr="00237879" w:rsidRDefault="0011768E" w:rsidP="0011768E">
      <w:r w:rsidRPr="00237879">
        <w:t xml:space="preserve">2022 г. –  </w:t>
      </w:r>
      <w:r w:rsidRPr="00237879">
        <w:rPr>
          <w:rFonts w:eastAsia="Calibri"/>
          <w:lang w:eastAsia="en-US"/>
        </w:rPr>
        <w:t>33 503,7</w:t>
      </w:r>
      <w:r w:rsidRPr="00237879">
        <w:rPr>
          <w:rFonts w:eastAsia="Calibri"/>
          <w:b/>
          <w:lang w:eastAsia="en-US"/>
        </w:rPr>
        <w:t xml:space="preserve"> </w:t>
      </w:r>
      <w:r w:rsidRPr="00237879">
        <w:t>тыс. руб.</w:t>
      </w:r>
    </w:p>
    <w:p w:rsidR="0011768E" w:rsidRPr="00237879" w:rsidRDefault="0011768E" w:rsidP="0011768E">
      <w:pPr>
        <w:jc w:val="both"/>
      </w:pPr>
      <w:r w:rsidRPr="00237879">
        <w:t>2023 г. –  46 118,4 тыс. руб.,</w:t>
      </w:r>
    </w:p>
    <w:p w:rsidR="0011768E" w:rsidRPr="00237879" w:rsidRDefault="0011768E" w:rsidP="0011768E">
      <w:pPr>
        <w:jc w:val="both"/>
      </w:pPr>
      <w:r w:rsidRPr="00237879">
        <w:t>2024 г. – 47 618,3 тыс. руб.,</w:t>
      </w:r>
    </w:p>
    <w:p w:rsidR="003451C2" w:rsidRPr="00237879" w:rsidRDefault="0011768E" w:rsidP="0011768E">
      <w:pPr>
        <w:jc w:val="both"/>
      </w:pPr>
      <w:r w:rsidRPr="00237879">
        <w:t>2025 г. – 43 688,1 тыс. руб.</w:t>
      </w:r>
    </w:p>
    <w:p w:rsidR="0011768E" w:rsidRPr="00237879" w:rsidRDefault="0011768E" w:rsidP="0011768E">
      <w:pPr>
        <w:jc w:val="both"/>
      </w:pPr>
    </w:p>
    <w:p w:rsidR="003451C2" w:rsidRPr="00237879" w:rsidRDefault="003451C2" w:rsidP="003451C2">
      <w:pPr>
        <w:ind w:firstLine="708"/>
        <w:jc w:val="both"/>
      </w:pPr>
      <w:r w:rsidRPr="00237879">
        <w:t>Сведения о расходах бюджета муниципального образования на реализацию подпрограммы 2 муниципальной программы представлены в приложении 3 к подпрограмме 2 муниципальной программы.</w:t>
      </w:r>
    </w:p>
    <w:p w:rsidR="003451C2" w:rsidRPr="00237879" w:rsidRDefault="003451C2" w:rsidP="003451C2"/>
    <w:p w:rsidR="003451C2" w:rsidRPr="00237879" w:rsidRDefault="003451C2" w:rsidP="003451C2">
      <w:pPr>
        <w:jc w:val="center"/>
        <w:rPr>
          <w:b/>
        </w:rPr>
      </w:pPr>
      <w:r w:rsidRPr="00237879">
        <w:rPr>
          <w:b/>
        </w:rPr>
        <w:t>Раздел 5. Прогнозная (справочная оценка объемов привлечения средств областного бюджета, бюджетов поселений муниципального образования, организаций для реализации подпрограммы 2 муниципальной программы</w:t>
      </w:r>
    </w:p>
    <w:p w:rsidR="003451C2" w:rsidRPr="00237879" w:rsidRDefault="003451C2" w:rsidP="003451C2"/>
    <w:p w:rsidR="003451C2" w:rsidRPr="00237879" w:rsidRDefault="003451C2" w:rsidP="003451C2">
      <w:pPr>
        <w:tabs>
          <w:tab w:val="left" w:pos="851"/>
        </w:tabs>
        <w:autoSpaceDE w:val="0"/>
        <w:autoSpaceDN w:val="0"/>
        <w:adjustRightInd w:val="0"/>
        <w:ind w:firstLine="709"/>
        <w:jc w:val="both"/>
        <w:rPr>
          <w:rFonts w:eastAsia="Calibri"/>
          <w:lang w:eastAsia="en-US"/>
        </w:rPr>
      </w:pPr>
      <w:r w:rsidRPr="00237879">
        <w:rPr>
          <w:rFonts w:eastAsia="Calibri"/>
          <w:lang w:eastAsia="en-US"/>
        </w:rPr>
        <w:t xml:space="preserve">Сведения о прогнозной (справочной) оценке объемов привлечения средств областного бюджета, организаций, в том числе </w:t>
      </w:r>
      <w:r w:rsidRPr="00237879">
        <w:t xml:space="preserve">организаций с государственным и муниципальным участием, общественных, научных и иных организаций, а также внебюджетных фондов, </w:t>
      </w:r>
      <w:r w:rsidRPr="00237879">
        <w:rPr>
          <w:rFonts w:eastAsia="Calibri"/>
          <w:lang w:eastAsia="en-US"/>
        </w:rPr>
        <w:t>представлены в приложении 4 к подпрограмме 2 муниципальной программе.</w:t>
      </w:r>
    </w:p>
    <w:p w:rsidR="003451C2" w:rsidRPr="00237879" w:rsidRDefault="003451C2" w:rsidP="003451C2">
      <w:pPr>
        <w:pStyle w:val="FORMATTEXT"/>
        <w:spacing w:before="100" w:beforeAutospacing="1" w:after="100" w:afterAutospacing="1"/>
        <w:jc w:val="center"/>
        <w:rPr>
          <w:b/>
          <w:bCs/>
          <w:sz w:val="28"/>
          <w:szCs w:val="28"/>
        </w:rPr>
      </w:pPr>
      <w:r w:rsidRPr="00237879">
        <w:rPr>
          <w:b/>
          <w:bCs/>
          <w:sz w:val="28"/>
          <w:szCs w:val="28"/>
        </w:rPr>
        <w:t>Раздел 6. Характеристика мер правового регулирования</w:t>
      </w:r>
    </w:p>
    <w:p w:rsidR="003451C2" w:rsidRPr="00237879" w:rsidRDefault="003451C2" w:rsidP="003451C2">
      <w:pPr>
        <w:pStyle w:val="ConsPlusNormal"/>
        <w:ind w:firstLine="709"/>
        <w:jc w:val="both"/>
        <w:outlineLvl w:val="1"/>
        <w:rPr>
          <w:rFonts w:ascii="Times New Roman" w:hAnsi="Times New Roman" w:cs="Times New Roman"/>
          <w:sz w:val="28"/>
          <w:szCs w:val="28"/>
        </w:rPr>
      </w:pPr>
      <w:r w:rsidRPr="00237879">
        <w:rPr>
          <w:rFonts w:ascii="Times New Roman" w:hAnsi="Times New Roman" w:cs="Times New Roman"/>
          <w:sz w:val="28"/>
          <w:szCs w:val="28"/>
        </w:rPr>
        <w:t xml:space="preserve">Сведения об основных мерах правового регулирования в сфере реализации подпрограммы приведены в приложении 5  к подпрограмме 2. </w:t>
      </w:r>
    </w:p>
    <w:p w:rsidR="003451C2" w:rsidRPr="00237879" w:rsidRDefault="003451C2" w:rsidP="003451C2">
      <w:pPr>
        <w:pStyle w:val="ConsPlusNormal"/>
        <w:ind w:firstLine="709"/>
        <w:jc w:val="both"/>
        <w:outlineLvl w:val="1"/>
        <w:rPr>
          <w:rFonts w:ascii="Times New Roman" w:hAnsi="Times New Roman" w:cs="Times New Roman"/>
          <w:sz w:val="28"/>
          <w:szCs w:val="28"/>
        </w:rPr>
      </w:pPr>
    </w:p>
    <w:p w:rsidR="003451C2" w:rsidRPr="00237879" w:rsidRDefault="003451C2" w:rsidP="003451C2">
      <w:pPr>
        <w:pStyle w:val="ConsPlusNormal"/>
        <w:ind w:firstLine="709"/>
        <w:jc w:val="both"/>
        <w:outlineLvl w:val="1"/>
        <w:rPr>
          <w:rFonts w:ascii="Times New Roman" w:hAnsi="Times New Roman" w:cs="Times New Roman"/>
          <w:sz w:val="28"/>
          <w:szCs w:val="28"/>
        </w:rPr>
      </w:pPr>
    </w:p>
    <w:p w:rsidR="003451C2" w:rsidRPr="00237879" w:rsidRDefault="003451C2" w:rsidP="003451C2">
      <w:pPr>
        <w:pStyle w:val="ConsPlusNormal"/>
        <w:ind w:firstLine="709"/>
        <w:jc w:val="both"/>
        <w:outlineLvl w:val="1"/>
        <w:rPr>
          <w:rFonts w:ascii="Times New Roman" w:hAnsi="Times New Roman" w:cs="Times New Roman"/>
          <w:sz w:val="28"/>
          <w:szCs w:val="28"/>
        </w:rPr>
      </w:pPr>
    </w:p>
    <w:p w:rsidR="003451C2" w:rsidRPr="00237879" w:rsidRDefault="003451C2" w:rsidP="003451C2">
      <w:pPr>
        <w:pStyle w:val="ConsPlusNormal"/>
        <w:ind w:firstLine="709"/>
        <w:jc w:val="both"/>
        <w:outlineLvl w:val="1"/>
        <w:rPr>
          <w:rFonts w:ascii="Times New Roman" w:hAnsi="Times New Roman" w:cs="Times New Roman"/>
          <w:sz w:val="28"/>
          <w:szCs w:val="28"/>
        </w:rPr>
      </w:pPr>
    </w:p>
    <w:p w:rsidR="003451C2" w:rsidRPr="00237879" w:rsidRDefault="003451C2" w:rsidP="003451C2">
      <w:pPr>
        <w:pStyle w:val="ConsPlusNormal"/>
        <w:ind w:firstLine="709"/>
        <w:jc w:val="both"/>
        <w:outlineLvl w:val="1"/>
        <w:rPr>
          <w:rFonts w:ascii="Times New Roman" w:hAnsi="Times New Roman" w:cs="Times New Roman"/>
          <w:sz w:val="28"/>
          <w:szCs w:val="28"/>
        </w:rPr>
      </w:pPr>
    </w:p>
    <w:p w:rsidR="003451C2" w:rsidRPr="00237879" w:rsidRDefault="003451C2" w:rsidP="003451C2">
      <w:pPr>
        <w:pStyle w:val="ConsPlusNormal"/>
        <w:ind w:firstLine="709"/>
        <w:jc w:val="both"/>
        <w:outlineLvl w:val="1"/>
        <w:rPr>
          <w:rFonts w:ascii="Times New Roman" w:hAnsi="Times New Roman" w:cs="Times New Roman"/>
          <w:sz w:val="28"/>
          <w:szCs w:val="28"/>
        </w:rPr>
      </w:pPr>
    </w:p>
    <w:p w:rsidR="003451C2" w:rsidRPr="00237879" w:rsidRDefault="003451C2" w:rsidP="003451C2">
      <w:pPr>
        <w:pStyle w:val="ConsPlusNormal"/>
        <w:ind w:firstLine="709"/>
        <w:jc w:val="both"/>
        <w:outlineLvl w:val="1"/>
        <w:rPr>
          <w:rFonts w:ascii="Times New Roman" w:hAnsi="Times New Roman" w:cs="Times New Roman"/>
          <w:sz w:val="28"/>
          <w:szCs w:val="28"/>
        </w:rPr>
      </w:pPr>
    </w:p>
    <w:p w:rsidR="003451C2" w:rsidRPr="00237879" w:rsidRDefault="003451C2" w:rsidP="003451C2">
      <w:pPr>
        <w:pStyle w:val="ConsPlusNormal"/>
        <w:ind w:firstLine="709"/>
        <w:jc w:val="both"/>
        <w:outlineLvl w:val="1"/>
        <w:rPr>
          <w:rFonts w:ascii="Times New Roman" w:hAnsi="Times New Roman" w:cs="Times New Roman"/>
          <w:sz w:val="28"/>
          <w:szCs w:val="28"/>
        </w:rPr>
      </w:pPr>
    </w:p>
    <w:p w:rsidR="003451C2" w:rsidRPr="00237879" w:rsidRDefault="003451C2" w:rsidP="003451C2">
      <w:pPr>
        <w:pStyle w:val="ConsPlusNormal"/>
        <w:ind w:firstLine="709"/>
        <w:jc w:val="both"/>
        <w:outlineLvl w:val="1"/>
        <w:rPr>
          <w:rFonts w:ascii="Times New Roman" w:hAnsi="Times New Roman" w:cs="Times New Roman"/>
          <w:sz w:val="28"/>
          <w:szCs w:val="28"/>
        </w:rPr>
      </w:pPr>
    </w:p>
    <w:p w:rsidR="003451C2" w:rsidRPr="00237879" w:rsidRDefault="003451C2" w:rsidP="003451C2">
      <w:pPr>
        <w:pStyle w:val="ConsPlusNormal"/>
        <w:ind w:firstLine="709"/>
        <w:jc w:val="both"/>
        <w:outlineLvl w:val="1"/>
        <w:rPr>
          <w:rFonts w:ascii="Times New Roman" w:hAnsi="Times New Roman" w:cs="Times New Roman"/>
          <w:sz w:val="28"/>
          <w:szCs w:val="28"/>
        </w:rPr>
      </w:pPr>
    </w:p>
    <w:p w:rsidR="002F0C48" w:rsidRPr="00237879" w:rsidRDefault="002F0C48" w:rsidP="003451C2">
      <w:pPr>
        <w:pStyle w:val="ConsPlusNormal"/>
        <w:ind w:firstLine="709"/>
        <w:jc w:val="both"/>
        <w:outlineLvl w:val="1"/>
        <w:rPr>
          <w:rFonts w:ascii="Times New Roman" w:hAnsi="Times New Roman" w:cs="Times New Roman"/>
          <w:sz w:val="28"/>
          <w:szCs w:val="28"/>
        </w:rPr>
      </w:pPr>
    </w:p>
    <w:p w:rsidR="002F0C48" w:rsidRPr="00237879" w:rsidRDefault="002F0C48" w:rsidP="003451C2">
      <w:pPr>
        <w:pStyle w:val="ConsPlusNormal"/>
        <w:ind w:firstLine="709"/>
        <w:jc w:val="both"/>
        <w:outlineLvl w:val="1"/>
        <w:rPr>
          <w:rFonts w:ascii="Times New Roman" w:hAnsi="Times New Roman" w:cs="Times New Roman"/>
          <w:sz w:val="28"/>
          <w:szCs w:val="28"/>
        </w:rPr>
      </w:pPr>
    </w:p>
    <w:p w:rsidR="002F0C48" w:rsidRPr="00237879" w:rsidRDefault="002F0C48" w:rsidP="003451C2">
      <w:pPr>
        <w:pStyle w:val="ConsPlusNormal"/>
        <w:ind w:firstLine="709"/>
        <w:jc w:val="both"/>
        <w:outlineLvl w:val="1"/>
        <w:rPr>
          <w:rFonts w:ascii="Times New Roman" w:hAnsi="Times New Roman" w:cs="Times New Roman"/>
          <w:sz w:val="28"/>
          <w:szCs w:val="28"/>
        </w:rPr>
      </w:pPr>
    </w:p>
    <w:p w:rsidR="002F0C48" w:rsidRPr="00237879" w:rsidRDefault="002F0C48" w:rsidP="003451C2">
      <w:pPr>
        <w:pStyle w:val="ConsPlusNormal"/>
        <w:ind w:firstLine="709"/>
        <w:jc w:val="both"/>
        <w:outlineLvl w:val="1"/>
        <w:rPr>
          <w:rFonts w:ascii="Times New Roman" w:hAnsi="Times New Roman" w:cs="Times New Roman"/>
          <w:sz w:val="28"/>
          <w:szCs w:val="28"/>
        </w:rPr>
      </w:pPr>
    </w:p>
    <w:p w:rsidR="003451C2" w:rsidRPr="00237879" w:rsidRDefault="003451C2" w:rsidP="003451C2">
      <w:pPr>
        <w:pStyle w:val="ConsPlusNormal"/>
        <w:ind w:firstLine="709"/>
        <w:jc w:val="both"/>
        <w:outlineLvl w:val="1"/>
        <w:rPr>
          <w:rFonts w:ascii="Times New Roman" w:hAnsi="Times New Roman" w:cs="Times New Roman"/>
          <w:sz w:val="28"/>
          <w:szCs w:val="28"/>
        </w:rPr>
      </w:pPr>
    </w:p>
    <w:p w:rsidR="003451C2" w:rsidRPr="00237879" w:rsidRDefault="003451C2" w:rsidP="003451C2">
      <w:pPr>
        <w:pStyle w:val="ConsPlusNormal"/>
        <w:ind w:firstLine="709"/>
        <w:jc w:val="both"/>
        <w:outlineLvl w:val="1"/>
        <w:rPr>
          <w:rFonts w:ascii="Times New Roman" w:hAnsi="Times New Roman" w:cs="Times New Roman"/>
          <w:sz w:val="28"/>
          <w:szCs w:val="28"/>
        </w:rPr>
      </w:pPr>
    </w:p>
    <w:p w:rsidR="003451C2" w:rsidRPr="00237879" w:rsidRDefault="003451C2" w:rsidP="003451C2">
      <w:pPr>
        <w:pStyle w:val="ConsPlusNormal"/>
        <w:ind w:firstLine="709"/>
        <w:jc w:val="both"/>
        <w:outlineLvl w:val="1"/>
        <w:rPr>
          <w:rFonts w:ascii="Times New Roman" w:hAnsi="Times New Roman" w:cs="Times New Roman"/>
          <w:sz w:val="28"/>
          <w:szCs w:val="28"/>
        </w:rPr>
      </w:pPr>
    </w:p>
    <w:p w:rsidR="003451C2" w:rsidRPr="00237879" w:rsidRDefault="003451C2" w:rsidP="003451C2">
      <w:pPr>
        <w:pStyle w:val="ConsPlusNormal"/>
        <w:ind w:firstLine="709"/>
        <w:jc w:val="both"/>
        <w:outlineLvl w:val="1"/>
        <w:rPr>
          <w:rFonts w:ascii="Times New Roman" w:hAnsi="Times New Roman" w:cs="Times New Roman"/>
          <w:sz w:val="28"/>
          <w:szCs w:val="28"/>
        </w:rPr>
      </w:pPr>
    </w:p>
    <w:p w:rsidR="00D55885" w:rsidRPr="00237879" w:rsidRDefault="00D55885" w:rsidP="003451C2">
      <w:pPr>
        <w:pStyle w:val="ConsPlusNormal"/>
        <w:ind w:firstLine="709"/>
        <w:jc w:val="both"/>
        <w:outlineLvl w:val="1"/>
        <w:rPr>
          <w:rFonts w:ascii="Times New Roman" w:hAnsi="Times New Roman" w:cs="Times New Roman"/>
          <w:sz w:val="28"/>
          <w:szCs w:val="28"/>
        </w:rPr>
      </w:pPr>
    </w:p>
    <w:p w:rsidR="0011768E" w:rsidRPr="00237879" w:rsidRDefault="0011768E">
      <w:r w:rsidRPr="00237879">
        <w:br w:type="page"/>
      </w:r>
    </w:p>
    <w:p w:rsidR="003451C2" w:rsidRPr="00237879" w:rsidRDefault="003451C2" w:rsidP="003451C2">
      <w:pPr>
        <w:jc w:val="right"/>
        <w:textAlignment w:val="top"/>
      </w:pPr>
      <w:r w:rsidRPr="00237879">
        <w:t xml:space="preserve">Приложение 1                                                                                                                                                                                                                    </w:t>
      </w:r>
    </w:p>
    <w:p w:rsidR="003451C2" w:rsidRPr="00237879" w:rsidRDefault="003451C2" w:rsidP="003451C2">
      <w:pPr>
        <w:autoSpaceDE w:val="0"/>
        <w:autoSpaceDN w:val="0"/>
        <w:adjustRightInd w:val="0"/>
        <w:jc w:val="right"/>
        <w:rPr>
          <w:rFonts w:eastAsia="Calibri"/>
          <w:lang w:eastAsia="en-US"/>
        </w:rPr>
      </w:pPr>
      <w:r w:rsidRPr="00237879">
        <w:rPr>
          <w:rFonts w:eastAsia="Calibri"/>
          <w:lang w:eastAsia="en-US"/>
        </w:rPr>
        <w:t>к подпрограмме 2 муниципальной программы</w:t>
      </w:r>
    </w:p>
    <w:p w:rsidR="003451C2" w:rsidRPr="00237879" w:rsidRDefault="003451C2" w:rsidP="003451C2">
      <w:pPr>
        <w:autoSpaceDE w:val="0"/>
        <w:autoSpaceDN w:val="0"/>
        <w:adjustRightInd w:val="0"/>
        <w:jc w:val="center"/>
        <w:rPr>
          <w:rFonts w:eastAsia="Calibri"/>
          <w:b/>
          <w:caps/>
          <w:lang w:eastAsia="en-US"/>
        </w:rPr>
      </w:pPr>
    </w:p>
    <w:p w:rsidR="003451C2" w:rsidRPr="00237879" w:rsidRDefault="003451C2" w:rsidP="003451C2">
      <w:pPr>
        <w:autoSpaceDE w:val="0"/>
        <w:autoSpaceDN w:val="0"/>
        <w:adjustRightInd w:val="0"/>
        <w:jc w:val="center"/>
        <w:rPr>
          <w:rFonts w:eastAsia="Calibri"/>
          <w:b/>
          <w:caps/>
          <w:lang w:eastAsia="en-US"/>
        </w:rPr>
      </w:pPr>
      <w:r w:rsidRPr="00237879">
        <w:rPr>
          <w:rFonts w:eastAsia="Calibri"/>
          <w:b/>
          <w:caps/>
          <w:lang w:eastAsia="en-US"/>
        </w:rPr>
        <w:t xml:space="preserve">Сведения </w:t>
      </w:r>
    </w:p>
    <w:p w:rsidR="003451C2" w:rsidRPr="00237879" w:rsidRDefault="003451C2" w:rsidP="003451C2">
      <w:pPr>
        <w:autoSpaceDE w:val="0"/>
        <w:autoSpaceDN w:val="0"/>
        <w:adjustRightInd w:val="0"/>
        <w:jc w:val="center"/>
        <w:rPr>
          <w:rFonts w:eastAsia="Calibri"/>
          <w:b/>
          <w:lang w:eastAsia="en-US"/>
        </w:rPr>
      </w:pPr>
      <w:r w:rsidRPr="00237879">
        <w:rPr>
          <w:rFonts w:eastAsia="Calibri"/>
          <w:b/>
          <w:lang w:eastAsia="en-US"/>
        </w:rPr>
        <w:t>о целевых показателях (индикаторах) подпрограммы 2 муниципальной программы</w:t>
      </w:r>
    </w:p>
    <w:p w:rsidR="003451C2" w:rsidRPr="00237879" w:rsidRDefault="003451C2" w:rsidP="003451C2">
      <w:pPr>
        <w:jc w:val="both"/>
      </w:pPr>
    </w:p>
    <w:tbl>
      <w:tblPr>
        <w:tblW w:w="5230" w:type="pct"/>
        <w:tblCellSpacing w:w="5" w:type="nil"/>
        <w:tblInd w:w="-209" w:type="dxa"/>
        <w:tblLayout w:type="fixed"/>
        <w:tblCellMar>
          <w:left w:w="75" w:type="dxa"/>
          <w:right w:w="75" w:type="dxa"/>
        </w:tblCellMar>
        <w:tblLook w:val="0000"/>
      </w:tblPr>
      <w:tblGrid>
        <w:gridCol w:w="475"/>
        <w:gridCol w:w="2078"/>
        <w:gridCol w:w="1917"/>
        <w:gridCol w:w="968"/>
        <w:gridCol w:w="1061"/>
        <w:gridCol w:w="1217"/>
        <w:gridCol w:w="760"/>
        <w:gridCol w:w="806"/>
        <w:gridCol w:w="799"/>
        <w:gridCol w:w="750"/>
      </w:tblGrid>
      <w:tr w:rsidR="0011768E" w:rsidRPr="00237879" w:rsidTr="0011768E">
        <w:trPr>
          <w:tblCellSpacing w:w="5" w:type="nil"/>
        </w:trPr>
        <w:tc>
          <w:tcPr>
            <w:tcW w:w="219" w:type="pct"/>
            <w:vMerge w:val="restart"/>
            <w:tcBorders>
              <w:top w:val="single" w:sz="8" w:space="0" w:color="auto"/>
              <w:left w:val="single" w:sz="8" w:space="0" w:color="auto"/>
              <w:right w:val="single" w:sz="8" w:space="0" w:color="auto"/>
            </w:tcBorders>
          </w:tcPr>
          <w:p w:rsidR="0011768E" w:rsidRPr="00237879" w:rsidRDefault="0011768E" w:rsidP="00A0135A">
            <w:pPr>
              <w:autoSpaceDE w:val="0"/>
              <w:autoSpaceDN w:val="0"/>
              <w:adjustRightInd w:val="0"/>
              <w:jc w:val="center"/>
              <w:rPr>
                <w:rFonts w:eastAsia="Calibri"/>
                <w:b/>
                <w:lang w:eastAsia="en-US"/>
              </w:rPr>
            </w:pPr>
            <w:r w:rsidRPr="00237879">
              <w:rPr>
                <w:rFonts w:eastAsia="Calibri"/>
                <w:b/>
                <w:lang w:eastAsia="en-US"/>
              </w:rPr>
              <w:t>N</w:t>
            </w:r>
          </w:p>
          <w:p w:rsidR="0011768E" w:rsidRPr="00237879" w:rsidRDefault="0011768E" w:rsidP="00A0135A">
            <w:pPr>
              <w:autoSpaceDE w:val="0"/>
              <w:autoSpaceDN w:val="0"/>
              <w:adjustRightInd w:val="0"/>
              <w:jc w:val="center"/>
              <w:rPr>
                <w:rFonts w:eastAsia="Calibri"/>
                <w:b/>
                <w:lang w:eastAsia="en-US"/>
              </w:rPr>
            </w:pPr>
            <w:r w:rsidRPr="00237879">
              <w:rPr>
                <w:rFonts w:eastAsia="Calibri"/>
                <w:b/>
                <w:lang w:eastAsia="en-US"/>
              </w:rPr>
              <w:t>п/п</w:t>
            </w:r>
          </w:p>
        </w:tc>
        <w:tc>
          <w:tcPr>
            <w:tcW w:w="959" w:type="pct"/>
            <w:vMerge w:val="restart"/>
            <w:tcBorders>
              <w:top w:val="single" w:sz="8" w:space="0" w:color="auto"/>
              <w:left w:val="single" w:sz="8" w:space="0" w:color="auto"/>
              <w:right w:val="single" w:sz="8" w:space="0" w:color="auto"/>
            </w:tcBorders>
          </w:tcPr>
          <w:p w:rsidR="0011768E" w:rsidRPr="00237879" w:rsidRDefault="0011768E" w:rsidP="00A0135A">
            <w:pPr>
              <w:autoSpaceDE w:val="0"/>
              <w:autoSpaceDN w:val="0"/>
              <w:adjustRightInd w:val="0"/>
              <w:jc w:val="center"/>
              <w:rPr>
                <w:rFonts w:eastAsia="Calibri"/>
                <w:b/>
                <w:lang w:eastAsia="en-US"/>
              </w:rPr>
            </w:pPr>
            <w:r w:rsidRPr="00237879">
              <w:rPr>
                <w:rFonts w:eastAsia="Calibri"/>
                <w:b/>
                <w:lang w:eastAsia="en-US"/>
              </w:rPr>
              <w:t>Задача, направленная</w:t>
            </w:r>
          </w:p>
          <w:p w:rsidR="0011768E" w:rsidRPr="00237879" w:rsidRDefault="0011768E" w:rsidP="00A0135A">
            <w:pPr>
              <w:autoSpaceDE w:val="0"/>
              <w:autoSpaceDN w:val="0"/>
              <w:adjustRightInd w:val="0"/>
              <w:jc w:val="center"/>
              <w:rPr>
                <w:rFonts w:eastAsia="Calibri"/>
                <w:b/>
                <w:lang w:eastAsia="en-US"/>
              </w:rPr>
            </w:pPr>
            <w:r w:rsidRPr="00237879">
              <w:rPr>
                <w:rFonts w:eastAsia="Calibri"/>
                <w:b/>
                <w:lang w:eastAsia="en-US"/>
              </w:rPr>
              <w:t>на достижение цели</w:t>
            </w:r>
          </w:p>
        </w:tc>
        <w:tc>
          <w:tcPr>
            <w:tcW w:w="885" w:type="pct"/>
            <w:vMerge w:val="restart"/>
            <w:tcBorders>
              <w:top w:val="single" w:sz="8" w:space="0" w:color="auto"/>
              <w:left w:val="single" w:sz="8" w:space="0" w:color="auto"/>
              <w:right w:val="single" w:sz="8" w:space="0" w:color="auto"/>
            </w:tcBorders>
          </w:tcPr>
          <w:p w:rsidR="0011768E" w:rsidRPr="00237879" w:rsidRDefault="0011768E" w:rsidP="00A0135A">
            <w:pPr>
              <w:autoSpaceDE w:val="0"/>
              <w:autoSpaceDN w:val="0"/>
              <w:adjustRightInd w:val="0"/>
              <w:jc w:val="center"/>
              <w:rPr>
                <w:rFonts w:eastAsia="Calibri"/>
                <w:b/>
                <w:lang w:eastAsia="en-US"/>
              </w:rPr>
            </w:pPr>
            <w:r w:rsidRPr="00237879">
              <w:rPr>
                <w:rFonts w:eastAsia="Calibri"/>
                <w:b/>
                <w:lang w:eastAsia="en-US"/>
              </w:rPr>
              <w:t>Наименование целевого показателя</w:t>
            </w:r>
          </w:p>
          <w:p w:rsidR="0011768E" w:rsidRPr="00237879" w:rsidRDefault="0011768E" w:rsidP="00A0135A">
            <w:pPr>
              <w:autoSpaceDE w:val="0"/>
              <w:autoSpaceDN w:val="0"/>
              <w:adjustRightInd w:val="0"/>
              <w:jc w:val="center"/>
              <w:rPr>
                <w:rFonts w:eastAsia="Calibri"/>
                <w:b/>
                <w:lang w:eastAsia="en-US"/>
              </w:rPr>
            </w:pPr>
          </w:p>
        </w:tc>
        <w:tc>
          <w:tcPr>
            <w:tcW w:w="447" w:type="pct"/>
            <w:vMerge w:val="restart"/>
            <w:tcBorders>
              <w:top w:val="single" w:sz="8" w:space="0" w:color="auto"/>
              <w:left w:val="single" w:sz="8" w:space="0" w:color="auto"/>
              <w:right w:val="single" w:sz="8" w:space="0" w:color="auto"/>
            </w:tcBorders>
          </w:tcPr>
          <w:p w:rsidR="0011768E" w:rsidRPr="00237879" w:rsidRDefault="0011768E" w:rsidP="00A0135A">
            <w:pPr>
              <w:autoSpaceDE w:val="0"/>
              <w:autoSpaceDN w:val="0"/>
              <w:adjustRightInd w:val="0"/>
              <w:jc w:val="center"/>
              <w:rPr>
                <w:rFonts w:eastAsia="Calibri"/>
                <w:b/>
                <w:lang w:eastAsia="en-US"/>
              </w:rPr>
            </w:pPr>
            <w:r w:rsidRPr="00237879">
              <w:rPr>
                <w:rFonts w:eastAsia="Calibri"/>
                <w:b/>
                <w:lang w:eastAsia="en-US"/>
              </w:rPr>
              <w:t>Ед. измерения</w:t>
            </w:r>
          </w:p>
        </w:tc>
        <w:tc>
          <w:tcPr>
            <w:tcW w:w="2489" w:type="pct"/>
            <w:gridSpan w:val="6"/>
            <w:tcBorders>
              <w:top w:val="single" w:sz="8" w:space="0" w:color="auto"/>
              <w:left w:val="single" w:sz="8" w:space="0" w:color="auto"/>
              <w:bottom w:val="single" w:sz="4" w:space="0" w:color="auto"/>
              <w:right w:val="single" w:sz="8" w:space="0" w:color="auto"/>
            </w:tcBorders>
          </w:tcPr>
          <w:p w:rsidR="0011768E" w:rsidRPr="00237879" w:rsidRDefault="0011768E" w:rsidP="0059138D">
            <w:pPr>
              <w:autoSpaceDE w:val="0"/>
              <w:autoSpaceDN w:val="0"/>
              <w:adjustRightInd w:val="0"/>
              <w:jc w:val="center"/>
              <w:rPr>
                <w:rFonts w:eastAsia="Calibri"/>
                <w:b/>
                <w:lang w:eastAsia="en-US"/>
              </w:rPr>
            </w:pPr>
            <w:r w:rsidRPr="00237879">
              <w:rPr>
                <w:rFonts w:eastAsia="Calibri"/>
                <w:b/>
                <w:lang w:eastAsia="en-US"/>
              </w:rPr>
              <w:t>Значение целевого показателя</w:t>
            </w:r>
          </w:p>
        </w:tc>
      </w:tr>
      <w:tr w:rsidR="0011768E" w:rsidRPr="00237879" w:rsidTr="0011768E">
        <w:trPr>
          <w:trHeight w:val="309"/>
          <w:tblCellSpacing w:w="5" w:type="nil"/>
        </w:trPr>
        <w:tc>
          <w:tcPr>
            <w:tcW w:w="219" w:type="pct"/>
            <w:vMerge/>
            <w:tcBorders>
              <w:left w:val="single" w:sz="8" w:space="0" w:color="auto"/>
              <w:right w:val="single" w:sz="8" w:space="0" w:color="auto"/>
            </w:tcBorders>
          </w:tcPr>
          <w:p w:rsidR="0011768E" w:rsidRPr="00237879" w:rsidRDefault="0011768E" w:rsidP="00A0135A">
            <w:pPr>
              <w:autoSpaceDE w:val="0"/>
              <w:autoSpaceDN w:val="0"/>
              <w:adjustRightInd w:val="0"/>
              <w:jc w:val="center"/>
              <w:rPr>
                <w:rFonts w:eastAsia="Calibri"/>
                <w:b/>
                <w:lang w:eastAsia="en-US"/>
              </w:rPr>
            </w:pPr>
          </w:p>
        </w:tc>
        <w:tc>
          <w:tcPr>
            <w:tcW w:w="959" w:type="pct"/>
            <w:vMerge/>
            <w:tcBorders>
              <w:left w:val="single" w:sz="8" w:space="0" w:color="auto"/>
              <w:right w:val="single" w:sz="8" w:space="0" w:color="auto"/>
            </w:tcBorders>
          </w:tcPr>
          <w:p w:rsidR="0011768E" w:rsidRPr="00237879" w:rsidRDefault="0011768E" w:rsidP="00A0135A">
            <w:pPr>
              <w:autoSpaceDE w:val="0"/>
              <w:autoSpaceDN w:val="0"/>
              <w:adjustRightInd w:val="0"/>
              <w:jc w:val="center"/>
              <w:rPr>
                <w:rFonts w:eastAsia="Calibri"/>
                <w:b/>
                <w:lang w:eastAsia="en-US"/>
              </w:rPr>
            </w:pPr>
          </w:p>
        </w:tc>
        <w:tc>
          <w:tcPr>
            <w:tcW w:w="885" w:type="pct"/>
            <w:vMerge/>
            <w:tcBorders>
              <w:left w:val="single" w:sz="8" w:space="0" w:color="auto"/>
              <w:right w:val="single" w:sz="8" w:space="0" w:color="auto"/>
            </w:tcBorders>
          </w:tcPr>
          <w:p w:rsidR="0011768E" w:rsidRPr="00237879" w:rsidRDefault="0011768E" w:rsidP="00A0135A">
            <w:pPr>
              <w:autoSpaceDE w:val="0"/>
              <w:autoSpaceDN w:val="0"/>
              <w:adjustRightInd w:val="0"/>
              <w:jc w:val="center"/>
              <w:rPr>
                <w:rFonts w:eastAsia="Calibri"/>
                <w:b/>
                <w:lang w:eastAsia="en-US"/>
              </w:rPr>
            </w:pPr>
          </w:p>
        </w:tc>
        <w:tc>
          <w:tcPr>
            <w:tcW w:w="447" w:type="pct"/>
            <w:vMerge/>
            <w:tcBorders>
              <w:left w:val="single" w:sz="8" w:space="0" w:color="auto"/>
              <w:right w:val="single" w:sz="8" w:space="0" w:color="auto"/>
            </w:tcBorders>
          </w:tcPr>
          <w:p w:rsidR="0011768E" w:rsidRPr="00237879" w:rsidRDefault="0011768E" w:rsidP="00A0135A">
            <w:pPr>
              <w:autoSpaceDE w:val="0"/>
              <w:autoSpaceDN w:val="0"/>
              <w:adjustRightInd w:val="0"/>
              <w:jc w:val="center"/>
              <w:rPr>
                <w:rFonts w:eastAsia="Calibri"/>
                <w:b/>
                <w:lang w:eastAsia="en-US"/>
              </w:rPr>
            </w:pPr>
          </w:p>
        </w:tc>
        <w:tc>
          <w:tcPr>
            <w:tcW w:w="490" w:type="pct"/>
            <w:tcBorders>
              <w:left w:val="single" w:sz="8" w:space="0" w:color="auto"/>
              <w:bottom w:val="single" w:sz="8" w:space="0" w:color="auto"/>
              <w:right w:val="single" w:sz="8" w:space="0" w:color="auto"/>
            </w:tcBorders>
          </w:tcPr>
          <w:p w:rsidR="0011768E" w:rsidRPr="00237879" w:rsidRDefault="0011768E" w:rsidP="0059138D">
            <w:pPr>
              <w:autoSpaceDE w:val="0"/>
              <w:autoSpaceDN w:val="0"/>
              <w:adjustRightInd w:val="0"/>
              <w:jc w:val="center"/>
              <w:rPr>
                <w:rFonts w:eastAsia="Calibri"/>
                <w:b/>
                <w:lang w:eastAsia="en-US"/>
              </w:rPr>
            </w:pPr>
            <w:r w:rsidRPr="00237879">
              <w:rPr>
                <w:rFonts w:eastAsia="Calibri"/>
                <w:b/>
                <w:lang w:eastAsia="en-US"/>
              </w:rPr>
              <w:t>отчетное</w:t>
            </w:r>
          </w:p>
        </w:tc>
        <w:tc>
          <w:tcPr>
            <w:tcW w:w="562" w:type="pct"/>
            <w:tcBorders>
              <w:left w:val="single" w:sz="8" w:space="0" w:color="auto"/>
              <w:bottom w:val="single" w:sz="8" w:space="0" w:color="auto"/>
              <w:right w:val="single" w:sz="8" w:space="0" w:color="auto"/>
            </w:tcBorders>
          </w:tcPr>
          <w:p w:rsidR="0011768E" w:rsidRPr="00237879" w:rsidRDefault="0011768E" w:rsidP="0059138D">
            <w:pPr>
              <w:autoSpaceDE w:val="0"/>
              <w:autoSpaceDN w:val="0"/>
              <w:adjustRightInd w:val="0"/>
              <w:jc w:val="center"/>
              <w:rPr>
                <w:rFonts w:eastAsia="Calibri"/>
                <w:b/>
                <w:lang w:eastAsia="en-US"/>
              </w:rPr>
            </w:pPr>
            <w:r w:rsidRPr="00237879">
              <w:rPr>
                <w:rFonts w:eastAsia="Calibri"/>
                <w:b/>
                <w:lang w:eastAsia="en-US"/>
              </w:rPr>
              <w:t>оценочное</w:t>
            </w:r>
          </w:p>
        </w:tc>
        <w:tc>
          <w:tcPr>
            <w:tcW w:w="1438" w:type="pct"/>
            <w:gridSpan w:val="4"/>
            <w:tcBorders>
              <w:left w:val="single" w:sz="8" w:space="0" w:color="auto"/>
              <w:bottom w:val="single" w:sz="8" w:space="0" w:color="auto"/>
              <w:right w:val="single" w:sz="8" w:space="0" w:color="auto"/>
            </w:tcBorders>
          </w:tcPr>
          <w:p w:rsidR="0011768E" w:rsidRPr="00237879" w:rsidRDefault="0011768E" w:rsidP="0059138D">
            <w:pPr>
              <w:autoSpaceDE w:val="0"/>
              <w:autoSpaceDN w:val="0"/>
              <w:adjustRightInd w:val="0"/>
              <w:jc w:val="center"/>
              <w:rPr>
                <w:rFonts w:eastAsia="Calibri"/>
                <w:b/>
                <w:lang w:eastAsia="en-US"/>
              </w:rPr>
            </w:pPr>
            <w:r w:rsidRPr="00237879">
              <w:rPr>
                <w:rFonts w:eastAsia="Calibri"/>
                <w:b/>
                <w:lang w:eastAsia="en-US"/>
              </w:rPr>
              <w:t>плановое</w:t>
            </w:r>
          </w:p>
        </w:tc>
      </w:tr>
      <w:tr w:rsidR="0011768E" w:rsidRPr="00237879" w:rsidTr="0011768E">
        <w:trPr>
          <w:tblCellSpacing w:w="5" w:type="nil"/>
        </w:trPr>
        <w:tc>
          <w:tcPr>
            <w:tcW w:w="219" w:type="pct"/>
            <w:vMerge/>
            <w:tcBorders>
              <w:left w:val="single" w:sz="8" w:space="0" w:color="auto"/>
              <w:bottom w:val="single" w:sz="8" w:space="0" w:color="auto"/>
              <w:right w:val="single" w:sz="8" w:space="0" w:color="auto"/>
            </w:tcBorders>
          </w:tcPr>
          <w:p w:rsidR="0011768E" w:rsidRPr="00237879" w:rsidRDefault="0011768E" w:rsidP="00A0135A">
            <w:pPr>
              <w:autoSpaceDE w:val="0"/>
              <w:autoSpaceDN w:val="0"/>
              <w:adjustRightInd w:val="0"/>
              <w:jc w:val="center"/>
              <w:rPr>
                <w:rFonts w:eastAsia="Calibri"/>
                <w:b/>
                <w:lang w:eastAsia="en-US"/>
              </w:rPr>
            </w:pPr>
          </w:p>
        </w:tc>
        <w:tc>
          <w:tcPr>
            <w:tcW w:w="959" w:type="pct"/>
            <w:vMerge/>
            <w:tcBorders>
              <w:left w:val="single" w:sz="8" w:space="0" w:color="auto"/>
              <w:bottom w:val="single" w:sz="8" w:space="0" w:color="auto"/>
              <w:right w:val="single" w:sz="8" w:space="0" w:color="auto"/>
            </w:tcBorders>
          </w:tcPr>
          <w:p w:rsidR="0011768E" w:rsidRPr="00237879" w:rsidRDefault="0011768E" w:rsidP="00A0135A">
            <w:pPr>
              <w:autoSpaceDE w:val="0"/>
              <w:autoSpaceDN w:val="0"/>
              <w:adjustRightInd w:val="0"/>
              <w:jc w:val="center"/>
              <w:rPr>
                <w:rFonts w:eastAsia="Calibri"/>
                <w:b/>
                <w:lang w:eastAsia="en-US"/>
              </w:rPr>
            </w:pPr>
          </w:p>
        </w:tc>
        <w:tc>
          <w:tcPr>
            <w:tcW w:w="885" w:type="pct"/>
            <w:vMerge/>
            <w:tcBorders>
              <w:left w:val="single" w:sz="8" w:space="0" w:color="auto"/>
              <w:bottom w:val="single" w:sz="8" w:space="0" w:color="auto"/>
              <w:right w:val="single" w:sz="8" w:space="0" w:color="auto"/>
            </w:tcBorders>
          </w:tcPr>
          <w:p w:rsidR="0011768E" w:rsidRPr="00237879" w:rsidRDefault="0011768E" w:rsidP="00A0135A">
            <w:pPr>
              <w:autoSpaceDE w:val="0"/>
              <w:autoSpaceDN w:val="0"/>
              <w:adjustRightInd w:val="0"/>
              <w:jc w:val="center"/>
              <w:rPr>
                <w:rFonts w:eastAsia="Calibri"/>
                <w:b/>
                <w:lang w:eastAsia="en-US"/>
              </w:rPr>
            </w:pPr>
          </w:p>
        </w:tc>
        <w:tc>
          <w:tcPr>
            <w:tcW w:w="447" w:type="pct"/>
            <w:vMerge/>
            <w:tcBorders>
              <w:left w:val="single" w:sz="8" w:space="0" w:color="auto"/>
              <w:bottom w:val="single" w:sz="8" w:space="0" w:color="auto"/>
              <w:right w:val="single" w:sz="8" w:space="0" w:color="auto"/>
            </w:tcBorders>
          </w:tcPr>
          <w:p w:rsidR="0011768E" w:rsidRPr="00237879" w:rsidRDefault="0011768E" w:rsidP="00A0135A">
            <w:pPr>
              <w:autoSpaceDE w:val="0"/>
              <w:autoSpaceDN w:val="0"/>
              <w:adjustRightInd w:val="0"/>
              <w:jc w:val="center"/>
              <w:rPr>
                <w:rFonts w:eastAsia="Calibri"/>
                <w:b/>
                <w:lang w:eastAsia="en-US"/>
              </w:rPr>
            </w:pPr>
          </w:p>
        </w:tc>
        <w:tc>
          <w:tcPr>
            <w:tcW w:w="490" w:type="pct"/>
            <w:tcBorders>
              <w:left w:val="single" w:sz="8" w:space="0" w:color="auto"/>
              <w:bottom w:val="single" w:sz="8" w:space="0" w:color="auto"/>
              <w:right w:val="single" w:sz="8" w:space="0" w:color="auto"/>
            </w:tcBorders>
          </w:tcPr>
          <w:p w:rsidR="0011768E" w:rsidRPr="00237879" w:rsidRDefault="0011768E" w:rsidP="0059138D">
            <w:pPr>
              <w:autoSpaceDE w:val="0"/>
              <w:autoSpaceDN w:val="0"/>
              <w:adjustRightInd w:val="0"/>
              <w:jc w:val="center"/>
              <w:rPr>
                <w:rFonts w:eastAsia="Calibri"/>
                <w:b/>
                <w:lang w:eastAsia="en-US"/>
              </w:rPr>
            </w:pPr>
            <w:r w:rsidRPr="00237879">
              <w:rPr>
                <w:rFonts w:eastAsia="Calibri"/>
                <w:b/>
                <w:lang w:eastAsia="en-US"/>
              </w:rPr>
              <w:t>2020</w:t>
            </w:r>
          </w:p>
          <w:p w:rsidR="0011768E" w:rsidRPr="00237879" w:rsidRDefault="0011768E" w:rsidP="0059138D">
            <w:pPr>
              <w:autoSpaceDE w:val="0"/>
              <w:autoSpaceDN w:val="0"/>
              <w:adjustRightInd w:val="0"/>
              <w:jc w:val="center"/>
              <w:rPr>
                <w:rFonts w:eastAsia="Calibri"/>
                <w:b/>
                <w:lang w:eastAsia="en-US"/>
              </w:rPr>
            </w:pPr>
          </w:p>
        </w:tc>
        <w:tc>
          <w:tcPr>
            <w:tcW w:w="562" w:type="pct"/>
            <w:tcBorders>
              <w:left w:val="single" w:sz="8" w:space="0" w:color="auto"/>
              <w:bottom w:val="single" w:sz="8" w:space="0" w:color="auto"/>
              <w:right w:val="single" w:sz="8" w:space="0" w:color="auto"/>
            </w:tcBorders>
          </w:tcPr>
          <w:p w:rsidR="0011768E" w:rsidRPr="00237879" w:rsidRDefault="0011768E" w:rsidP="0059138D">
            <w:pPr>
              <w:autoSpaceDE w:val="0"/>
              <w:autoSpaceDN w:val="0"/>
              <w:adjustRightInd w:val="0"/>
              <w:jc w:val="center"/>
              <w:rPr>
                <w:rFonts w:eastAsia="Calibri"/>
                <w:b/>
                <w:lang w:eastAsia="en-US"/>
              </w:rPr>
            </w:pPr>
            <w:r w:rsidRPr="00237879">
              <w:rPr>
                <w:rFonts w:eastAsia="Calibri"/>
                <w:b/>
                <w:lang w:eastAsia="en-US"/>
              </w:rPr>
              <w:t>2021</w:t>
            </w:r>
          </w:p>
        </w:tc>
        <w:tc>
          <w:tcPr>
            <w:tcW w:w="351" w:type="pct"/>
            <w:tcBorders>
              <w:left w:val="single" w:sz="8" w:space="0" w:color="auto"/>
              <w:bottom w:val="single" w:sz="8" w:space="0" w:color="auto"/>
              <w:right w:val="single" w:sz="8" w:space="0" w:color="auto"/>
            </w:tcBorders>
          </w:tcPr>
          <w:p w:rsidR="0011768E" w:rsidRPr="00237879" w:rsidRDefault="0011768E" w:rsidP="0059138D">
            <w:pPr>
              <w:autoSpaceDE w:val="0"/>
              <w:autoSpaceDN w:val="0"/>
              <w:adjustRightInd w:val="0"/>
              <w:jc w:val="center"/>
              <w:rPr>
                <w:rFonts w:eastAsia="Calibri"/>
                <w:b/>
                <w:lang w:eastAsia="en-US"/>
              </w:rPr>
            </w:pPr>
            <w:r w:rsidRPr="00237879">
              <w:rPr>
                <w:rFonts w:eastAsia="Calibri"/>
                <w:b/>
                <w:lang w:eastAsia="en-US"/>
              </w:rPr>
              <w:t>2022</w:t>
            </w:r>
          </w:p>
        </w:tc>
        <w:tc>
          <w:tcPr>
            <w:tcW w:w="372" w:type="pct"/>
            <w:tcBorders>
              <w:left w:val="single" w:sz="8" w:space="0" w:color="auto"/>
              <w:bottom w:val="single" w:sz="8" w:space="0" w:color="auto"/>
              <w:right w:val="single" w:sz="8" w:space="0" w:color="auto"/>
            </w:tcBorders>
          </w:tcPr>
          <w:p w:rsidR="0011768E" w:rsidRPr="00237879" w:rsidRDefault="0011768E" w:rsidP="0059138D">
            <w:pPr>
              <w:autoSpaceDE w:val="0"/>
              <w:autoSpaceDN w:val="0"/>
              <w:adjustRightInd w:val="0"/>
              <w:jc w:val="center"/>
              <w:rPr>
                <w:rFonts w:eastAsia="Calibri"/>
                <w:b/>
                <w:lang w:eastAsia="en-US"/>
              </w:rPr>
            </w:pPr>
            <w:r w:rsidRPr="00237879">
              <w:rPr>
                <w:rFonts w:eastAsia="Calibri"/>
                <w:b/>
                <w:lang w:eastAsia="en-US"/>
              </w:rPr>
              <w:t>2023</w:t>
            </w:r>
          </w:p>
        </w:tc>
        <w:tc>
          <w:tcPr>
            <w:tcW w:w="369" w:type="pct"/>
            <w:tcBorders>
              <w:left w:val="single" w:sz="8" w:space="0" w:color="auto"/>
              <w:bottom w:val="single" w:sz="8" w:space="0" w:color="auto"/>
              <w:right w:val="single" w:sz="8" w:space="0" w:color="auto"/>
            </w:tcBorders>
          </w:tcPr>
          <w:p w:rsidR="0011768E" w:rsidRPr="00237879" w:rsidRDefault="0011768E" w:rsidP="0059138D">
            <w:pPr>
              <w:autoSpaceDE w:val="0"/>
              <w:autoSpaceDN w:val="0"/>
              <w:adjustRightInd w:val="0"/>
              <w:jc w:val="center"/>
              <w:rPr>
                <w:rFonts w:eastAsia="Calibri"/>
                <w:b/>
                <w:lang w:eastAsia="en-US"/>
              </w:rPr>
            </w:pPr>
            <w:r w:rsidRPr="00237879">
              <w:rPr>
                <w:rFonts w:eastAsia="Calibri"/>
                <w:b/>
                <w:lang w:eastAsia="en-US"/>
              </w:rPr>
              <w:t>2024</w:t>
            </w:r>
          </w:p>
        </w:tc>
        <w:tc>
          <w:tcPr>
            <w:tcW w:w="346" w:type="pct"/>
            <w:tcBorders>
              <w:left w:val="single" w:sz="8" w:space="0" w:color="auto"/>
              <w:bottom w:val="single" w:sz="8" w:space="0" w:color="auto"/>
              <w:right w:val="single" w:sz="8" w:space="0" w:color="auto"/>
            </w:tcBorders>
          </w:tcPr>
          <w:p w:rsidR="0011768E" w:rsidRPr="00237879" w:rsidRDefault="0011768E" w:rsidP="0059138D">
            <w:pPr>
              <w:autoSpaceDE w:val="0"/>
              <w:autoSpaceDN w:val="0"/>
              <w:adjustRightInd w:val="0"/>
              <w:jc w:val="center"/>
              <w:rPr>
                <w:rFonts w:eastAsia="Calibri"/>
                <w:b/>
                <w:lang w:eastAsia="en-US"/>
              </w:rPr>
            </w:pPr>
            <w:r w:rsidRPr="00237879">
              <w:rPr>
                <w:rFonts w:eastAsia="Calibri"/>
                <w:b/>
                <w:lang w:eastAsia="en-US"/>
              </w:rPr>
              <w:t>2025</w:t>
            </w:r>
          </w:p>
        </w:tc>
      </w:tr>
      <w:tr w:rsidR="0011768E" w:rsidRPr="00237879" w:rsidTr="0011768E">
        <w:trPr>
          <w:tblCellSpacing w:w="5" w:type="nil"/>
        </w:trPr>
        <w:tc>
          <w:tcPr>
            <w:tcW w:w="219" w:type="pct"/>
            <w:tcBorders>
              <w:left w:val="single" w:sz="8" w:space="0" w:color="auto"/>
              <w:bottom w:val="single" w:sz="8" w:space="0" w:color="auto"/>
              <w:right w:val="single" w:sz="8" w:space="0" w:color="auto"/>
            </w:tcBorders>
          </w:tcPr>
          <w:p w:rsidR="0011768E" w:rsidRPr="00237879" w:rsidRDefault="0011768E" w:rsidP="00A0135A">
            <w:pPr>
              <w:autoSpaceDE w:val="0"/>
              <w:autoSpaceDN w:val="0"/>
              <w:adjustRightInd w:val="0"/>
              <w:jc w:val="center"/>
              <w:rPr>
                <w:rFonts w:eastAsia="Calibri"/>
                <w:lang w:eastAsia="en-US"/>
              </w:rPr>
            </w:pPr>
            <w:r w:rsidRPr="00237879">
              <w:rPr>
                <w:rFonts w:eastAsia="Calibri"/>
                <w:lang w:eastAsia="en-US"/>
              </w:rPr>
              <w:t>1</w:t>
            </w:r>
          </w:p>
        </w:tc>
        <w:tc>
          <w:tcPr>
            <w:tcW w:w="959" w:type="pct"/>
            <w:tcBorders>
              <w:left w:val="single" w:sz="8" w:space="0" w:color="auto"/>
              <w:bottom w:val="single" w:sz="8" w:space="0" w:color="auto"/>
              <w:right w:val="single" w:sz="8" w:space="0" w:color="auto"/>
            </w:tcBorders>
          </w:tcPr>
          <w:p w:rsidR="0011768E" w:rsidRPr="00237879" w:rsidRDefault="0011768E" w:rsidP="00A0135A">
            <w:pPr>
              <w:autoSpaceDE w:val="0"/>
              <w:autoSpaceDN w:val="0"/>
              <w:adjustRightInd w:val="0"/>
              <w:jc w:val="center"/>
              <w:rPr>
                <w:rFonts w:eastAsia="Calibri"/>
                <w:lang w:eastAsia="en-US"/>
              </w:rPr>
            </w:pPr>
            <w:r w:rsidRPr="00237879">
              <w:rPr>
                <w:rFonts w:eastAsia="Calibri"/>
                <w:lang w:eastAsia="en-US"/>
              </w:rPr>
              <w:t>2</w:t>
            </w:r>
          </w:p>
        </w:tc>
        <w:tc>
          <w:tcPr>
            <w:tcW w:w="885" w:type="pct"/>
            <w:tcBorders>
              <w:left w:val="single" w:sz="8" w:space="0" w:color="auto"/>
              <w:bottom w:val="single" w:sz="8" w:space="0" w:color="auto"/>
              <w:right w:val="single" w:sz="8" w:space="0" w:color="auto"/>
            </w:tcBorders>
          </w:tcPr>
          <w:p w:rsidR="0011768E" w:rsidRPr="00237879" w:rsidRDefault="0011768E" w:rsidP="00A0135A">
            <w:pPr>
              <w:autoSpaceDE w:val="0"/>
              <w:autoSpaceDN w:val="0"/>
              <w:adjustRightInd w:val="0"/>
              <w:jc w:val="center"/>
              <w:rPr>
                <w:rFonts w:eastAsia="Calibri"/>
                <w:lang w:eastAsia="en-US"/>
              </w:rPr>
            </w:pPr>
            <w:r w:rsidRPr="00237879">
              <w:rPr>
                <w:rFonts w:eastAsia="Calibri"/>
                <w:lang w:eastAsia="en-US"/>
              </w:rPr>
              <w:t>3</w:t>
            </w:r>
          </w:p>
        </w:tc>
        <w:tc>
          <w:tcPr>
            <w:tcW w:w="447" w:type="pct"/>
            <w:tcBorders>
              <w:left w:val="single" w:sz="8" w:space="0" w:color="auto"/>
              <w:bottom w:val="single" w:sz="8" w:space="0" w:color="auto"/>
              <w:right w:val="single" w:sz="8" w:space="0" w:color="auto"/>
            </w:tcBorders>
          </w:tcPr>
          <w:p w:rsidR="0011768E" w:rsidRPr="00237879" w:rsidRDefault="0011768E" w:rsidP="00A0135A">
            <w:pPr>
              <w:autoSpaceDE w:val="0"/>
              <w:autoSpaceDN w:val="0"/>
              <w:adjustRightInd w:val="0"/>
              <w:jc w:val="center"/>
              <w:rPr>
                <w:rFonts w:eastAsia="Calibri"/>
                <w:lang w:eastAsia="en-US"/>
              </w:rPr>
            </w:pPr>
            <w:r w:rsidRPr="00237879">
              <w:rPr>
                <w:rFonts w:eastAsia="Calibri"/>
                <w:lang w:eastAsia="en-US"/>
              </w:rPr>
              <w:t>4</w:t>
            </w:r>
          </w:p>
        </w:tc>
        <w:tc>
          <w:tcPr>
            <w:tcW w:w="490" w:type="pct"/>
            <w:tcBorders>
              <w:left w:val="single" w:sz="8" w:space="0" w:color="auto"/>
              <w:bottom w:val="single" w:sz="8" w:space="0" w:color="auto"/>
              <w:right w:val="single" w:sz="8" w:space="0" w:color="auto"/>
            </w:tcBorders>
          </w:tcPr>
          <w:p w:rsidR="0011768E" w:rsidRPr="00237879" w:rsidRDefault="0011768E" w:rsidP="0059138D">
            <w:pPr>
              <w:autoSpaceDE w:val="0"/>
              <w:autoSpaceDN w:val="0"/>
              <w:adjustRightInd w:val="0"/>
              <w:jc w:val="center"/>
              <w:rPr>
                <w:rFonts w:eastAsia="Calibri"/>
                <w:lang w:eastAsia="en-US"/>
              </w:rPr>
            </w:pPr>
            <w:r w:rsidRPr="00237879">
              <w:rPr>
                <w:rFonts w:eastAsia="Calibri"/>
                <w:lang w:eastAsia="en-US"/>
              </w:rPr>
              <w:t>5</w:t>
            </w:r>
          </w:p>
        </w:tc>
        <w:tc>
          <w:tcPr>
            <w:tcW w:w="562" w:type="pct"/>
            <w:tcBorders>
              <w:left w:val="single" w:sz="8" w:space="0" w:color="auto"/>
              <w:bottom w:val="single" w:sz="8" w:space="0" w:color="auto"/>
              <w:right w:val="single" w:sz="8" w:space="0" w:color="auto"/>
            </w:tcBorders>
          </w:tcPr>
          <w:p w:rsidR="0011768E" w:rsidRPr="00237879" w:rsidRDefault="0011768E" w:rsidP="0059138D">
            <w:pPr>
              <w:autoSpaceDE w:val="0"/>
              <w:autoSpaceDN w:val="0"/>
              <w:adjustRightInd w:val="0"/>
              <w:jc w:val="center"/>
              <w:rPr>
                <w:rFonts w:eastAsia="Calibri"/>
                <w:lang w:eastAsia="en-US"/>
              </w:rPr>
            </w:pPr>
            <w:r w:rsidRPr="00237879">
              <w:rPr>
                <w:rFonts w:eastAsia="Calibri"/>
                <w:lang w:eastAsia="en-US"/>
              </w:rPr>
              <w:t>6</w:t>
            </w:r>
          </w:p>
        </w:tc>
        <w:tc>
          <w:tcPr>
            <w:tcW w:w="351" w:type="pct"/>
            <w:tcBorders>
              <w:left w:val="single" w:sz="8" w:space="0" w:color="auto"/>
              <w:bottom w:val="single" w:sz="8" w:space="0" w:color="auto"/>
              <w:right w:val="single" w:sz="8" w:space="0" w:color="auto"/>
            </w:tcBorders>
          </w:tcPr>
          <w:p w:rsidR="0011768E" w:rsidRPr="00237879" w:rsidRDefault="0011768E" w:rsidP="0059138D">
            <w:pPr>
              <w:autoSpaceDE w:val="0"/>
              <w:autoSpaceDN w:val="0"/>
              <w:adjustRightInd w:val="0"/>
              <w:jc w:val="center"/>
              <w:rPr>
                <w:rFonts w:eastAsia="Calibri"/>
                <w:lang w:eastAsia="en-US"/>
              </w:rPr>
            </w:pPr>
            <w:r w:rsidRPr="00237879">
              <w:rPr>
                <w:rFonts w:eastAsia="Calibri"/>
                <w:lang w:eastAsia="en-US"/>
              </w:rPr>
              <w:t>7</w:t>
            </w:r>
          </w:p>
        </w:tc>
        <w:tc>
          <w:tcPr>
            <w:tcW w:w="372" w:type="pct"/>
            <w:tcBorders>
              <w:left w:val="single" w:sz="8" w:space="0" w:color="auto"/>
              <w:bottom w:val="single" w:sz="8" w:space="0" w:color="auto"/>
              <w:right w:val="single" w:sz="8" w:space="0" w:color="auto"/>
            </w:tcBorders>
          </w:tcPr>
          <w:p w:rsidR="0011768E" w:rsidRPr="00237879" w:rsidRDefault="0011768E" w:rsidP="0059138D">
            <w:pPr>
              <w:autoSpaceDE w:val="0"/>
              <w:autoSpaceDN w:val="0"/>
              <w:adjustRightInd w:val="0"/>
              <w:jc w:val="center"/>
              <w:rPr>
                <w:rFonts w:eastAsia="Calibri"/>
                <w:lang w:eastAsia="en-US"/>
              </w:rPr>
            </w:pPr>
            <w:r w:rsidRPr="00237879">
              <w:rPr>
                <w:rFonts w:eastAsia="Calibri"/>
                <w:lang w:eastAsia="en-US"/>
              </w:rPr>
              <w:t>8</w:t>
            </w:r>
          </w:p>
        </w:tc>
        <w:tc>
          <w:tcPr>
            <w:tcW w:w="369" w:type="pct"/>
            <w:tcBorders>
              <w:left w:val="single" w:sz="8" w:space="0" w:color="auto"/>
              <w:bottom w:val="single" w:sz="8" w:space="0" w:color="auto"/>
              <w:right w:val="single" w:sz="8" w:space="0" w:color="auto"/>
            </w:tcBorders>
          </w:tcPr>
          <w:p w:rsidR="0011768E" w:rsidRPr="00237879" w:rsidRDefault="0011768E" w:rsidP="0059138D">
            <w:pPr>
              <w:autoSpaceDE w:val="0"/>
              <w:autoSpaceDN w:val="0"/>
              <w:adjustRightInd w:val="0"/>
              <w:jc w:val="center"/>
              <w:rPr>
                <w:rFonts w:eastAsia="Calibri"/>
                <w:lang w:eastAsia="en-US"/>
              </w:rPr>
            </w:pPr>
            <w:r w:rsidRPr="00237879">
              <w:rPr>
                <w:rFonts w:eastAsia="Calibri"/>
                <w:lang w:eastAsia="en-US"/>
              </w:rPr>
              <w:t>9</w:t>
            </w:r>
          </w:p>
        </w:tc>
        <w:tc>
          <w:tcPr>
            <w:tcW w:w="346" w:type="pct"/>
            <w:tcBorders>
              <w:left w:val="single" w:sz="8" w:space="0" w:color="auto"/>
              <w:bottom w:val="single" w:sz="8" w:space="0" w:color="auto"/>
              <w:right w:val="single" w:sz="8" w:space="0" w:color="auto"/>
            </w:tcBorders>
          </w:tcPr>
          <w:p w:rsidR="0011768E" w:rsidRPr="00237879" w:rsidRDefault="0011768E" w:rsidP="0059138D">
            <w:pPr>
              <w:autoSpaceDE w:val="0"/>
              <w:autoSpaceDN w:val="0"/>
              <w:adjustRightInd w:val="0"/>
              <w:jc w:val="center"/>
              <w:rPr>
                <w:rFonts w:eastAsia="Calibri"/>
                <w:lang w:eastAsia="en-US"/>
              </w:rPr>
            </w:pPr>
            <w:r w:rsidRPr="00237879">
              <w:rPr>
                <w:rFonts w:eastAsia="Calibri"/>
                <w:lang w:eastAsia="en-US"/>
              </w:rPr>
              <w:t>10</w:t>
            </w:r>
          </w:p>
        </w:tc>
      </w:tr>
      <w:tr w:rsidR="0011768E" w:rsidRPr="00237879" w:rsidTr="0011768E">
        <w:trPr>
          <w:tblCellSpacing w:w="5" w:type="nil"/>
        </w:trPr>
        <w:tc>
          <w:tcPr>
            <w:tcW w:w="219" w:type="pct"/>
            <w:tcBorders>
              <w:left w:val="single" w:sz="8" w:space="0" w:color="auto"/>
              <w:bottom w:val="single" w:sz="8" w:space="0" w:color="auto"/>
              <w:right w:val="single" w:sz="8" w:space="0" w:color="auto"/>
            </w:tcBorders>
          </w:tcPr>
          <w:p w:rsidR="0011768E" w:rsidRPr="00237879" w:rsidRDefault="0011768E" w:rsidP="00A0135A">
            <w:pPr>
              <w:autoSpaceDE w:val="0"/>
              <w:autoSpaceDN w:val="0"/>
              <w:adjustRightInd w:val="0"/>
              <w:jc w:val="both"/>
              <w:rPr>
                <w:rFonts w:eastAsia="Calibri"/>
                <w:lang w:eastAsia="en-US"/>
              </w:rPr>
            </w:pPr>
            <w:r w:rsidRPr="00237879">
              <w:rPr>
                <w:rFonts w:eastAsia="Calibri"/>
                <w:lang w:eastAsia="en-US"/>
              </w:rPr>
              <w:t>1</w:t>
            </w:r>
          </w:p>
        </w:tc>
        <w:tc>
          <w:tcPr>
            <w:tcW w:w="959" w:type="pct"/>
            <w:tcBorders>
              <w:left w:val="single" w:sz="8" w:space="0" w:color="auto"/>
              <w:bottom w:val="single" w:sz="8" w:space="0" w:color="auto"/>
              <w:right w:val="single" w:sz="8" w:space="0" w:color="auto"/>
            </w:tcBorders>
          </w:tcPr>
          <w:p w:rsidR="0011768E" w:rsidRPr="00237879" w:rsidRDefault="0011768E" w:rsidP="00A0135A">
            <w:pPr>
              <w:autoSpaceDE w:val="0"/>
              <w:autoSpaceDN w:val="0"/>
              <w:adjustRightInd w:val="0"/>
              <w:rPr>
                <w:rFonts w:eastAsia="Calibri"/>
                <w:lang w:eastAsia="en-US"/>
              </w:rPr>
            </w:pPr>
            <w:r w:rsidRPr="00237879">
              <w:t>Строительство и приобретение жилых помещений  для переселения граждан из аварийного жилищного фонда</w:t>
            </w:r>
            <w:r w:rsidRPr="00237879">
              <w:rPr>
                <w:rFonts w:eastAsia="Calibri"/>
                <w:lang w:eastAsia="en-US"/>
              </w:rPr>
              <w:t xml:space="preserve">        </w:t>
            </w:r>
          </w:p>
        </w:tc>
        <w:tc>
          <w:tcPr>
            <w:tcW w:w="885" w:type="pct"/>
            <w:tcBorders>
              <w:left w:val="single" w:sz="8" w:space="0" w:color="auto"/>
              <w:bottom w:val="single" w:sz="8" w:space="0" w:color="auto"/>
              <w:right w:val="single" w:sz="8" w:space="0" w:color="auto"/>
            </w:tcBorders>
          </w:tcPr>
          <w:p w:rsidR="0011768E" w:rsidRPr="00237879" w:rsidRDefault="0011768E" w:rsidP="00A0135A">
            <w:pPr>
              <w:autoSpaceDE w:val="0"/>
              <w:autoSpaceDN w:val="0"/>
              <w:adjustRightInd w:val="0"/>
              <w:rPr>
                <w:rFonts w:eastAsia="Calibri"/>
                <w:lang w:eastAsia="en-US"/>
              </w:rPr>
            </w:pPr>
            <w:r w:rsidRPr="00237879">
              <w:t>Количество жилых помещений новых многоквартирных домов</w:t>
            </w:r>
          </w:p>
        </w:tc>
        <w:tc>
          <w:tcPr>
            <w:tcW w:w="447" w:type="pct"/>
            <w:tcBorders>
              <w:left w:val="single" w:sz="8" w:space="0" w:color="auto"/>
              <w:bottom w:val="single" w:sz="8" w:space="0" w:color="auto"/>
              <w:right w:val="single" w:sz="8" w:space="0" w:color="auto"/>
            </w:tcBorders>
          </w:tcPr>
          <w:p w:rsidR="0011768E" w:rsidRPr="00237879" w:rsidRDefault="0011768E" w:rsidP="00A0135A">
            <w:pPr>
              <w:autoSpaceDE w:val="0"/>
              <w:autoSpaceDN w:val="0"/>
              <w:adjustRightInd w:val="0"/>
              <w:jc w:val="center"/>
              <w:rPr>
                <w:rFonts w:eastAsia="Calibri"/>
                <w:lang w:eastAsia="en-US"/>
              </w:rPr>
            </w:pPr>
            <w:r w:rsidRPr="00237879">
              <w:rPr>
                <w:rFonts w:eastAsia="Calibri"/>
                <w:lang w:eastAsia="en-US"/>
              </w:rPr>
              <w:t>Ед.</w:t>
            </w:r>
          </w:p>
        </w:tc>
        <w:tc>
          <w:tcPr>
            <w:tcW w:w="490" w:type="pct"/>
            <w:tcBorders>
              <w:left w:val="single" w:sz="8" w:space="0" w:color="auto"/>
              <w:bottom w:val="single" w:sz="8" w:space="0" w:color="auto"/>
              <w:right w:val="single" w:sz="8" w:space="0" w:color="auto"/>
            </w:tcBorders>
          </w:tcPr>
          <w:p w:rsidR="0011768E" w:rsidRPr="00237879" w:rsidRDefault="0011768E" w:rsidP="0059138D">
            <w:pPr>
              <w:autoSpaceDE w:val="0"/>
              <w:autoSpaceDN w:val="0"/>
              <w:adjustRightInd w:val="0"/>
              <w:jc w:val="center"/>
              <w:rPr>
                <w:rFonts w:eastAsia="Calibri"/>
                <w:lang w:eastAsia="en-US"/>
              </w:rPr>
            </w:pPr>
            <w:r w:rsidRPr="00237879">
              <w:rPr>
                <w:rFonts w:eastAsia="Calibri"/>
                <w:lang w:eastAsia="en-US"/>
              </w:rPr>
              <w:t>22</w:t>
            </w:r>
          </w:p>
        </w:tc>
        <w:tc>
          <w:tcPr>
            <w:tcW w:w="562" w:type="pct"/>
            <w:tcBorders>
              <w:left w:val="single" w:sz="8" w:space="0" w:color="auto"/>
              <w:bottom w:val="single" w:sz="8" w:space="0" w:color="auto"/>
              <w:right w:val="single" w:sz="8" w:space="0" w:color="auto"/>
            </w:tcBorders>
          </w:tcPr>
          <w:p w:rsidR="0011768E" w:rsidRPr="00237879" w:rsidRDefault="0059138D" w:rsidP="0059138D">
            <w:pPr>
              <w:autoSpaceDE w:val="0"/>
              <w:autoSpaceDN w:val="0"/>
              <w:adjustRightInd w:val="0"/>
              <w:jc w:val="center"/>
              <w:rPr>
                <w:rFonts w:eastAsia="Calibri"/>
                <w:lang w:eastAsia="en-US"/>
              </w:rPr>
            </w:pPr>
            <w:r w:rsidRPr="00237879">
              <w:rPr>
                <w:rFonts w:eastAsia="Calibri"/>
                <w:lang w:eastAsia="en-US"/>
              </w:rPr>
              <w:t>12</w:t>
            </w:r>
          </w:p>
        </w:tc>
        <w:tc>
          <w:tcPr>
            <w:tcW w:w="351" w:type="pct"/>
            <w:tcBorders>
              <w:left w:val="single" w:sz="8" w:space="0" w:color="auto"/>
              <w:bottom w:val="single" w:sz="8" w:space="0" w:color="auto"/>
              <w:right w:val="single" w:sz="8" w:space="0" w:color="auto"/>
            </w:tcBorders>
          </w:tcPr>
          <w:p w:rsidR="0011768E" w:rsidRPr="00237879" w:rsidRDefault="00671E06" w:rsidP="0059138D">
            <w:pPr>
              <w:autoSpaceDE w:val="0"/>
              <w:autoSpaceDN w:val="0"/>
              <w:adjustRightInd w:val="0"/>
              <w:jc w:val="center"/>
              <w:rPr>
                <w:rFonts w:eastAsia="Calibri"/>
                <w:lang w:eastAsia="en-US"/>
              </w:rPr>
            </w:pPr>
            <w:r w:rsidRPr="00237879">
              <w:rPr>
                <w:rFonts w:eastAsia="Calibri"/>
                <w:lang w:eastAsia="en-US"/>
              </w:rPr>
              <w:t>24</w:t>
            </w:r>
          </w:p>
        </w:tc>
        <w:tc>
          <w:tcPr>
            <w:tcW w:w="372" w:type="pct"/>
            <w:tcBorders>
              <w:left w:val="single" w:sz="8" w:space="0" w:color="auto"/>
              <w:bottom w:val="single" w:sz="8" w:space="0" w:color="auto"/>
              <w:right w:val="single" w:sz="8" w:space="0" w:color="auto"/>
            </w:tcBorders>
          </w:tcPr>
          <w:p w:rsidR="0011768E" w:rsidRPr="00237879" w:rsidRDefault="00671E06" w:rsidP="0059138D">
            <w:pPr>
              <w:autoSpaceDE w:val="0"/>
              <w:autoSpaceDN w:val="0"/>
              <w:adjustRightInd w:val="0"/>
              <w:jc w:val="center"/>
              <w:rPr>
                <w:rFonts w:eastAsia="Calibri"/>
                <w:lang w:eastAsia="en-US"/>
              </w:rPr>
            </w:pPr>
            <w:r w:rsidRPr="00237879">
              <w:rPr>
                <w:rFonts w:eastAsia="Calibri"/>
                <w:lang w:eastAsia="en-US"/>
              </w:rPr>
              <w:t>35</w:t>
            </w:r>
          </w:p>
        </w:tc>
        <w:tc>
          <w:tcPr>
            <w:tcW w:w="369" w:type="pct"/>
            <w:tcBorders>
              <w:left w:val="single" w:sz="8" w:space="0" w:color="auto"/>
              <w:bottom w:val="single" w:sz="8" w:space="0" w:color="auto"/>
              <w:right w:val="single" w:sz="8" w:space="0" w:color="auto"/>
            </w:tcBorders>
          </w:tcPr>
          <w:p w:rsidR="0011768E" w:rsidRPr="00237879" w:rsidRDefault="00671E06" w:rsidP="0059138D">
            <w:pPr>
              <w:autoSpaceDE w:val="0"/>
              <w:autoSpaceDN w:val="0"/>
              <w:adjustRightInd w:val="0"/>
              <w:jc w:val="center"/>
              <w:rPr>
                <w:rFonts w:eastAsia="Calibri"/>
                <w:lang w:eastAsia="en-US"/>
              </w:rPr>
            </w:pPr>
            <w:r w:rsidRPr="00237879">
              <w:rPr>
                <w:rFonts w:eastAsia="Calibri"/>
                <w:lang w:eastAsia="en-US"/>
              </w:rPr>
              <w:t>31</w:t>
            </w:r>
          </w:p>
        </w:tc>
        <w:tc>
          <w:tcPr>
            <w:tcW w:w="346" w:type="pct"/>
            <w:tcBorders>
              <w:left w:val="single" w:sz="8" w:space="0" w:color="auto"/>
              <w:bottom w:val="single" w:sz="8" w:space="0" w:color="auto"/>
              <w:right w:val="single" w:sz="8" w:space="0" w:color="auto"/>
            </w:tcBorders>
          </w:tcPr>
          <w:p w:rsidR="0011768E" w:rsidRPr="00237879" w:rsidRDefault="00671E06" w:rsidP="0059138D">
            <w:pPr>
              <w:autoSpaceDE w:val="0"/>
              <w:autoSpaceDN w:val="0"/>
              <w:adjustRightInd w:val="0"/>
              <w:jc w:val="center"/>
              <w:rPr>
                <w:rFonts w:eastAsia="Calibri"/>
                <w:lang w:eastAsia="en-US"/>
              </w:rPr>
            </w:pPr>
            <w:r w:rsidRPr="00237879">
              <w:rPr>
                <w:rFonts w:eastAsia="Calibri"/>
                <w:lang w:eastAsia="en-US"/>
              </w:rPr>
              <w:t>23</w:t>
            </w:r>
          </w:p>
        </w:tc>
      </w:tr>
      <w:tr w:rsidR="0011768E" w:rsidRPr="00237879" w:rsidTr="0011768E">
        <w:trPr>
          <w:tblCellSpacing w:w="5" w:type="nil"/>
        </w:trPr>
        <w:tc>
          <w:tcPr>
            <w:tcW w:w="219" w:type="pct"/>
            <w:vMerge w:val="restart"/>
            <w:tcBorders>
              <w:left w:val="single" w:sz="8" w:space="0" w:color="auto"/>
              <w:right w:val="single" w:sz="8" w:space="0" w:color="auto"/>
            </w:tcBorders>
          </w:tcPr>
          <w:p w:rsidR="0011768E" w:rsidRPr="00237879" w:rsidRDefault="0011768E" w:rsidP="00A0135A">
            <w:pPr>
              <w:autoSpaceDE w:val="0"/>
              <w:autoSpaceDN w:val="0"/>
              <w:adjustRightInd w:val="0"/>
              <w:jc w:val="both"/>
              <w:rPr>
                <w:rFonts w:eastAsia="Calibri"/>
                <w:lang w:eastAsia="en-US"/>
              </w:rPr>
            </w:pPr>
            <w:r w:rsidRPr="00237879">
              <w:rPr>
                <w:rFonts w:eastAsia="Calibri"/>
                <w:lang w:eastAsia="en-US"/>
              </w:rPr>
              <w:t>2</w:t>
            </w:r>
          </w:p>
        </w:tc>
        <w:tc>
          <w:tcPr>
            <w:tcW w:w="959" w:type="pct"/>
            <w:vMerge w:val="restart"/>
            <w:tcBorders>
              <w:left w:val="single" w:sz="8" w:space="0" w:color="auto"/>
              <w:right w:val="single" w:sz="8" w:space="0" w:color="auto"/>
            </w:tcBorders>
          </w:tcPr>
          <w:p w:rsidR="0011768E" w:rsidRPr="00237879" w:rsidRDefault="0011768E" w:rsidP="00A0135A">
            <w:r w:rsidRPr="00237879">
              <w:t>Переселение граждан, проживающих в жилищном фонде, признанном до 1 января 201</w:t>
            </w:r>
            <w:r w:rsidR="0059138D" w:rsidRPr="00237879">
              <w:t>7</w:t>
            </w:r>
            <w:r w:rsidRPr="00237879">
              <w:t xml:space="preserve"> года в установленном порядке аварийным и подлежащим сносу в связи с физическим износом в процессе его эксплуатации</w:t>
            </w:r>
          </w:p>
          <w:p w:rsidR="0011768E" w:rsidRPr="00237879" w:rsidRDefault="0011768E" w:rsidP="00A0135A">
            <w:pPr>
              <w:autoSpaceDE w:val="0"/>
              <w:autoSpaceDN w:val="0"/>
              <w:adjustRightInd w:val="0"/>
              <w:jc w:val="both"/>
              <w:rPr>
                <w:rFonts w:eastAsia="Calibri"/>
                <w:lang w:eastAsia="en-US"/>
              </w:rPr>
            </w:pPr>
          </w:p>
        </w:tc>
        <w:tc>
          <w:tcPr>
            <w:tcW w:w="885" w:type="pct"/>
            <w:tcBorders>
              <w:left w:val="single" w:sz="8" w:space="0" w:color="auto"/>
              <w:bottom w:val="single" w:sz="8" w:space="0" w:color="auto"/>
              <w:right w:val="single" w:sz="8" w:space="0" w:color="auto"/>
            </w:tcBorders>
          </w:tcPr>
          <w:p w:rsidR="0011768E" w:rsidRPr="00237879" w:rsidRDefault="0011768E" w:rsidP="00A0135A">
            <w:pPr>
              <w:autoSpaceDE w:val="0"/>
              <w:autoSpaceDN w:val="0"/>
              <w:adjustRightInd w:val="0"/>
            </w:pPr>
            <w:r w:rsidRPr="00237879">
              <w:t>Число жителей, переселенных из непригодного для проживания (аварийного) жилищного фонда</w:t>
            </w:r>
          </w:p>
          <w:p w:rsidR="0011768E" w:rsidRPr="00237879" w:rsidRDefault="0011768E" w:rsidP="00A0135A">
            <w:pPr>
              <w:autoSpaceDE w:val="0"/>
              <w:autoSpaceDN w:val="0"/>
              <w:adjustRightInd w:val="0"/>
              <w:rPr>
                <w:rFonts w:eastAsia="Calibri"/>
                <w:lang w:eastAsia="en-US"/>
              </w:rPr>
            </w:pPr>
          </w:p>
          <w:p w:rsidR="0011768E" w:rsidRPr="00237879" w:rsidRDefault="0011768E" w:rsidP="00A0135A">
            <w:pPr>
              <w:autoSpaceDE w:val="0"/>
              <w:autoSpaceDN w:val="0"/>
              <w:adjustRightInd w:val="0"/>
              <w:rPr>
                <w:rFonts w:eastAsia="Calibri"/>
                <w:lang w:eastAsia="en-US"/>
              </w:rPr>
            </w:pPr>
          </w:p>
        </w:tc>
        <w:tc>
          <w:tcPr>
            <w:tcW w:w="447" w:type="pct"/>
            <w:tcBorders>
              <w:left w:val="single" w:sz="8" w:space="0" w:color="auto"/>
              <w:bottom w:val="single" w:sz="8" w:space="0" w:color="auto"/>
              <w:right w:val="single" w:sz="8" w:space="0" w:color="auto"/>
            </w:tcBorders>
          </w:tcPr>
          <w:p w:rsidR="0011768E" w:rsidRPr="00237879" w:rsidRDefault="0011768E" w:rsidP="00A0135A">
            <w:pPr>
              <w:autoSpaceDE w:val="0"/>
              <w:autoSpaceDN w:val="0"/>
              <w:adjustRightInd w:val="0"/>
              <w:jc w:val="center"/>
              <w:rPr>
                <w:rFonts w:eastAsia="Calibri"/>
                <w:lang w:eastAsia="en-US"/>
              </w:rPr>
            </w:pPr>
            <w:r w:rsidRPr="00237879">
              <w:rPr>
                <w:rFonts w:eastAsia="Calibri"/>
                <w:lang w:eastAsia="en-US"/>
              </w:rPr>
              <w:t>Человек</w:t>
            </w:r>
          </w:p>
          <w:p w:rsidR="0011768E" w:rsidRPr="00237879" w:rsidRDefault="0011768E" w:rsidP="00A0135A">
            <w:pPr>
              <w:jc w:val="center"/>
              <w:rPr>
                <w:rFonts w:eastAsia="Calibri"/>
                <w:lang w:eastAsia="en-US"/>
              </w:rPr>
            </w:pPr>
          </w:p>
          <w:p w:rsidR="0011768E" w:rsidRPr="00237879" w:rsidRDefault="0011768E" w:rsidP="00A0135A">
            <w:pPr>
              <w:jc w:val="center"/>
              <w:rPr>
                <w:rFonts w:eastAsia="Calibri"/>
                <w:lang w:eastAsia="en-US"/>
              </w:rPr>
            </w:pPr>
          </w:p>
          <w:p w:rsidR="0011768E" w:rsidRPr="00237879" w:rsidRDefault="0011768E" w:rsidP="00A0135A">
            <w:pPr>
              <w:jc w:val="center"/>
              <w:rPr>
                <w:rFonts w:eastAsia="Calibri"/>
                <w:lang w:eastAsia="en-US"/>
              </w:rPr>
            </w:pPr>
          </w:p>
          <w:p w:rsidR="0011768E" w:rsidRPr="00237879" w:rsidRDefault="0011768E" w:rsidP="00A0135A">
            <w:pPr>
              <w:jc w:val="center"/>
              <w:rPr>
                <w:rFonts w:eastAsia="Calibri"/>
                <w:lang w:eastAsia="en-US"/>
              </w:rPr>
            </w:pPr>
          </w:p>
          <w:p w:rsidR="0011768E" w:rsidRPr="00237879" w:rsidRDefault="0011768E" w:rsidP="00A0135A">
            <w:pPr>
              <w:jc w:val="center"/>
              <w:rPr>
                <w:rFonts w:eastAsia="Calibri"/>
                <w:lang w:eastAsia="en-US"/>
              </w:rPr>
            </w:pPr>
          </w:p>
          <w:p w:rsidR="0011768E" w:rsidRPr="00237879" w:rsidRDefault="0011768E" w:rsidP="00A0135A">
            <w:pPr>
              <w:jc w:val="center"/>
              <w:rPr>
                <w:rFonts w:eastAsia="Calibri"/>
                <w:lang w:eastAsia="en-US"/>
              </w:rPr>
            </w:pPr>
          </w:p>
          <w:p w:rsidR="0011768E" w:rsidRPr="00237879" w:rsidRDefault="0011768E" w:rsidP="00A0135A">
            <w:pPr>
              <w:jc w:val="center"/>
              <w:rPr>
                <w:rFonts w:eastAsia="Calibri"/>
                <w:lang w:eastAsia="en-US"/>
              </w:rPr>
            </w:pPr>
          </w:p>
        </w:tc>
        <w:tc>
          <w:tcPr>
            <w:tcW w:w="490" w:type="pct"/>
            <w:tcBorders>
              <w:left w:val="single" w:sz="8" w:space="0" w:color="auto"/>
              <w:bottom w:val="single" w:sz="8" w:space="0" w:color="auto"/>
              <w:right w:val="single" w:sz="8" w:space="0" w:color="auto"/>
            </w:tcBorders>
          </w:tcPr>
          <w:p w:rsidR="0011768E" w:rsidRPr="00237879" w:rsidRDefault="00915540" w:rsidP="0059138D">
            <w:pPr>
              <w:autoSpaceDE w:val="0"/>
              <w:autoSpaceDN w:val="0"/>
              <w:adjustRightInd w:val="0"/>
              <w:jc w:val="center"/>
              <w:rPr>
                <w:rFonts w:eastAsia="Calibri"/>
                <w:lang w:eastAsia="en-US"/>
              </w:rPr>
            </w:pPr>
            <w:r w:rsidRPr="00237879">
              <w:rPr>
                <w:rFonts w:eastAsia="Calibri"/>
                <w:lang w:eastAsia="en-US"/>
              </w:rPr>
              <w:t>40</w:t>
            </w:r>
          </w:p>
        </w:tc>
        <w:tc>
          <w:tcPr>
            <w:tcW w:w="562" w:type="pct"/>
            <w:tcBorders>
              <w:left w:val="single" w:sz="8" w:space="0" w:color="auto"/>
              <w:bottom w:val="single" w:sz="8" w:space="0" w:color="auto"/>
              <w:right w:val="single" w:sz="8" w:space="0" w:color="auto"/>
            </w:tcBorders>
          </w:tcPr>
          <w:p w:rsidR="0011768E" w:rsidRPr="00237879" w:rsidRDefault="00671E06" w:rsidP="0059138D">
            <w:pPr>
              <w:autoSpaceDE w:val="0"/>
              <w:autoSpaceDN w:val="0"/>
              <w:adjustRightInd w:val="0"/>
              <w:jc w:val="center"/>
              <w:rPr>
                <w:rFonts w:eastAsia="Calibri"/>
                <w:lang w:eastAsia="en-US"/>
              </w:rPr>
            </w:pPr>
            <w:r w:rsidRPr="00237879">
              <w:rPr>
                <w:rFonts w:eastAsia="Calibri"/>
                <w:lang w:eastAsia="en-US"/>
              </w:rPr>
              <w:t>36</w:t>
            </w:r>
          </w:p>
          <w:p w:rsidR="0011768E" w:rsidRPr="00237879" w:rsidRDefault="0011768E" w:rsidP="0059138D">
            <w:pPr>
              <w:jc w:val="center"/>
              <w:rPr>
                <w:rFonts w:eastAsia="Calibri"/>
                <w:lang w:eastAsia="en-US"/>
              </w:rPr>
            </w:pPr>
          </w:p>
          <w:p w:rsidR="0011768E" w:rsidRPr="00237879" w:rsidRDefault="0011768E" w:rsidP="0059138D">
            <w:pPr>
              <w:jc w:val="center"/>
              <w:rPr>
                <w:rFonts w:eastAsia="Calibri"/>
                <w:lang w:eastAsia="en-US"/>
              </w:rPr>
            </w:pPr>
          </w:p>
          <w:p w:rsidR="0011768E" w:rsidRPr="00237879" w:rsidRDefault="0011768E" w:rsidP="0059138D">
            <w:pPr>
              <w:jc w:val="center"/>
              <w:rPr>
                <w:rFonts w:eastAsia="Calibri"/>
                <w:lang w:eastAsia="en-US"/>
              </w:rPr>
            </w:pPr>
          </w:p>
          <w:p w:rsidR="0011768E" w:rsidRPr="00237879" w:rsidRDefault="0011768E" w:rsidP="0059138D">
            <w:pPr>
              <w:jc w:val="center"/>
              <w:rPr>
                <w:rFonts w:eastAsia="Calibri"/>
                <w:lang w:eastAsia="en-US"/>
              </w:rPr>
            </w:pPr>
          </w:p>
          <w:p w:rsidR="0011768E" w:rsidRPr="00237879" w:rsidRDefault="0011768E" w:rsidP="0059138D">
            <w:pPr>
              <w:jc w:val="center"/>
              <w:rPr>
                <w:rFonts w:eastAsia="Calibri"/>
                <w:lang w:eastAsia="en-US"/>
              </w:rPr>
            </w:pPr>
          </w:p>
          <w:p w:rsidR="0011768E" w:rsidRPr="00237879" w:rsidRDefault="0011768E" w:rsidP="0059138D">
            <w:pPr>
              <w:jc w:val="center"/>
              <w:rPr>
                <w:rFonts w:eastAsia="Calibri"/>
                <w:lang w:eastAsia="en-US"/>
              </w:rPr>
            </w:pPr>
          </w:p>
          <w:p w:rsidR="0011768E" w:rsidRPr="00237879" w:rsidRDefault="0011768E" w:rsidP="0059138D">
            <w:pPr>
              <w:jc w:val="center"/>
              <w:rPr>
                <w:rFonts w:eastAsia="Calibri"/>
                <w:lang w:eastAsia="en-US"/>
              </w:rPr>
            </w:pPr>
          </w:p>
        </w:tc>
        <w:tc>
          <w:tcPr>
            <w:tcW w:w="351" w:type="pct"/>
            <w:tcBorders>
              <w:left w:val="single" w:sz="8" w:space="0" w:color="auto"/>
              <w:bottom w:val="single" w:sz="8" w:space="0" w:color="auto"/>
              <w:right w:val="single" w:sz="8" w:space="0" w:color="auto"/>
            </w:tcBorders>
          </w:tcPr>
          <w:p w:rsidR="0011768E" w:rsidRPr="00237879" w:rsidRDefault="00671E06" w:rsidP="0059138D">
            <w:pPr>
              <w:autoSpaceDE w:val="0"/>
              <w:autoSpaceDN w:val="0"/>
              <w:adjustRightInd w:val="0"/>
              <w:jc w:val="center"/>
              <w:rPr>
                <w:rFonts w:eastAsia="Calibri"/>
                <w:lang w:eastAsia="en-US"/>
              </w:rPr>
            </w:pPr>
            <w:r w:rsidRPr="00237879">
              <w:rPr>
                <w:rFonts w:eastAsia="Calibri"/>
                <w:lang w:eastAsia="en-US"/>
              </w:rPr>
              <w:t>43</w:t>
            </w:r>
          </w:p>
          <w:p w:rsidR="0011768E" w:rsidRPr="00237879" w:rsidRDefault="0011768E" w:rsidP="0059138D">
            <w:pPr>
              <w:jc w:val="center"/>
              <w:rPr>
                <w:rFonts w:eastAsia="Calibri"/>
                <w:lang w:eastAsia="en-US"/>
              </w:rPr>
            </w:pPr>
          </w:p>
          <w:p w:rsidR="0011768E" w:rsidRPr="00237879" w:rsidRDefault="0011768E" w:rsidP="0059138D">
            <w:pPr>
              <w:jc w:val="center"/>
              <w:rPr>
                <w:rFonts w:eastAsia="Calibri"/>
                <w:lang w:eastAsia="en-US"/>
              </w:rPr>
            </w:pPr>
          </w:p>
          <w:p w:rsidR="0011768E" w:rsidRPr="00237879" w:rsidRDefault="0011768E" w:rsidP="0059138D">
            <w:pPr>
              <w:jc w:val="center"/>
              <w:rPr>
                <w:rFonts w:eastAsia="Calibri"/>
                <w:lang w:eastAsia="en-US"/>
              </w:rPr>
            </w:pPr>
          </w:p>
          <w:p w:rsidR="0011768E" w:rsidRPr="00237879" w:rsidRDefault="0011768E" w:rsidP="0059138D">
            <w:pPr>
              <w:jc w:val="center"/>
              <w:rPr>
                <w:rFonts w:eastAsia="Calibri"/>
                <w:lang w:eastAsia="en-US"/>
              </w:rPr>
            </w:pPr>
          </w:p>
          <w:p w:rsidR="0011768E" w:rsidRPr="00237879" w:rsidRDefault="0011768E" w:rsidP="0059138D">
            <w:pPr>
              <w:jc w:val="center"/>
              <w:rPr>
                <w:rFonts w:eastAsia="Calibri"/>
                <w:lang w:eastAsia="en-US"/>
              </w:rPr>
            </w:pPr>
          </w:p>
          <w:p w:rsidR="0011768E" w:rsidRPr="00237879" w:rsidRDefault="0011768E" w:rsidP="0059138D">
            <w:pPr>
              <w:jc w:val="center"/>
              <w:rPr>
                <w:rFonts w:eastAsia="Calibri"/>
                <w:lang w:eastAsia="en-US"/>
              </w:rPr>
            </w:pPr>
          </w:p>
          <w:p w:rsidR="0011768E" w:rsidRPr="00237879" w:rsidRDefault="0011768E" w:rsidP="0059138D">
            <w:pPr>
              <w:jc w:val="center"/>
              <w:rPr>
                <w:rFonts w:eastAsia="Calibri"/>
                <w:lang w:eastAsia="en-US"/>
              </w:rPr>
            </w:pPr>
          </w:p>
        </w:tc>
        <w:tc>
          <w:tcPr>
            <w:tcW w:w="372" w:type="pct"/>
            <w:tcBorders>
              <w:left w:val="single" w:sz="8" w:space="0" w:color="auto"/>
              <w:bottom w:val="single" w:sz="8" w:space="0" w:color="auto"/>
              <w:right w:val="single" w:sz="8" w:space="0" w:color="auto"/>
            </w:tcBorders>
          </w:tcPr>
          <w:p w:rsidR="0011768E" w:rsidRPr="00237879" w:rsidRDefault="00671E06" w:rsidP="0059138D">
            <w:pPr>
              <w:autoSpaceDE w:val="0"/>
              <w:autoSpaceDN w:val="0"/>
              <w:adjustRightInd w:val="0"/>
              <w:jc w:val="center"/>
              <w:rPr>
                <w:rFonts w:eastAsia="Calibri"/>
                <w:lang w:eastAsia="en-US"/>
              </w:rPr>
            </w:pPr>
            <w:r w:rsidRPr="00237879">
              <w:rPr>
                <w:rFonts w:eastAsia="Calibri"/>
                <w:lang w:eastAsia="en-US"/>
              </w:rPr>
              <w:t>60</w:t>
            </w:r>
          </w:p>
          <w:p w:rsidR="0011768E" w:rsidRPr="00237879" w:rsidRDefault="0011768E" w:rsidP="0059138D">
            <w:pPr>
              <w:jc w:val="center"/>
              <w:rPr>
                <w:rFonts w:eastAsia="Calibri"/>
                <w:lang w:eastAsia="en-US"/>
              </w:rPr>
            </w:pPr>
          </w:p>
          <w:p w:rsidR="0011768E" w:rsidRPr="00237879" w:rsidRDefault="0011768E" w:rsidP="0059138D">
            <w:pPr>
              <w:jc w:val="center"/>
              <w:rPr>
                <w:rFonts w:eastAsia="Calibri"/>
                <w:lang w:eastAsia="en-US"/>
              </w:rPr>
            </w:pPr>
          </w:p>
          <w:p w:rsidR="0011768E" w:rsidRPr="00237879" w:rsidRDefault="0011768E" w:rsidP="0059138D">
            <w:pPr>
              <w:jc w:val="center"/>
              <w:rPr>
                <w:rFonts w:eastAsia="Calibri"/>
                <w:lang w:eastAsia="en-US"/>
              </w:rPr>
            </w:pPr>
          </w:p>
          <w:p w:rsidR="0011768E" w:rsidRPr="00237879" w:rsidRDefault="0011768E" w:rsidP="0059138D">
            <w:pPr>
              <w:jc w:val="center"/>
              <w:rPr>
                <w:rFonts w:eastAsia="Calibri"/>
                <w:lang w:eastAsia="en-US"/>
              </w:rPr>
            </w:pPr>
          </w:p>
          <w:p w:rsidR="0011768E" w:rsidRPr="00237879" w:rsidRDefault="0011768E" w:rsidP="0059138D">
            <w:pPr>
              <w:jc w:val="center"/>
              <w:rPr>
                <w:rFonts w:eastAsia="Calibri"/>
                <w:lang w:eastAsia="en-US"/>
              </w:rPr>
            </w:pPr>
          </w:p>
          <w:p w:rsidR="0011768E" w:rsidRPr="00237879" w:rsidRDefault="0011768E" w:rsidP="0059138D">
            <w:pPr>
              <w:jc w:val="center"/>
              <w:rPr>
                <w:rFonts w:eastAsia="Calibri"/>
                <w:lang w:eastAsia="en-US"/>
              </w:rPr>
            </w:pPr>
          </w:p>
          <w:p w:rsidR="0011768E" w:rsidRPr="00237879" w:rsidRDefault="0011768E" w:rsidP="0059138D">
            <w:pPr>
              <w:jc w:val="center"/>
              <w:rPr>
                <w:rFonts w:eastAsia="Calibri"/>
                <w:lang w:eastAsia="en-US"/>
              </w:rPr>
            </w:pPr>
          </w:p>
        </w:tc>
        <w:tc>
          <w:tcPr>
            <w:tcW w:w="369" w:type="pct"/>
            <w:tcBorders>
              <w:left w:val="single" w:sz="8" w:space="0" w:color="auto"/>
              <w:bottom w:val="single" w:sz="8" w:space="0" w:color="auto"/>
              <w:right w:val="single" w:sz="8" w:space="0" w:color="auto"/>
            </w:tcBorders>
          </w:tcPr>
          <w:p w:rsidR="0011768E" w:rsidRPr="00237879" w:rsidRDefault="00671E06" w:rsidP="0059138D">
            <w:pPr>
              <w:autoSpaceDE w:val="0"/>
              <w:autoSpaceDN w:val="0"/>
              <w:adjustRightInd w:val="0"/>
              <w:jc w:val="center"/>
              <w:rPr>
                <w:rFonts w:eastAsia="Calibri"/>
                <w:lang w:eastAsia="en-US"/>
              </w:rPr>
            </w:pPr>
            <w:r w:rsidRPr="00237879">
              <w:rPr>
                <w:rFonts w:eastAsia="Calibri"/>
                <w:lang w:eastAsia="en-US"/>
              </w:rPr>
              <w:t>51</w:t>
            </w:r>
          </w:p>
          <w:p w:rsidR="0011768E" w:rsidRPr="00237879" w:rsidRDefault="0011768E" w:rsidP="0059138D">
            <w:pPr>
              <w:jc w:val="center"/>
              <w:rPr>
                <w:rFonts w:eastAsia="Calibri"/>
                <w:lang w:eastAsia="en-US"/>
              </w:rPr>
            </w:pPr>
          </w:p>
          <w:p w:rsidR="0011768E" w:rsidRPr="00237879" w:rsidRDefault="0011768E" w:rsidP="0059138D">
            <w:pPr>
              <w:jc w:val="center"/>
              <w:rPr>
                <w:rFonts w:eastAsia="Calibri"/>
                <w:lang w:eastAsia="en-US"/>
              </w:rPr>
            </w:pPr>
          </w:p>
          <w:p w:rsidR="0011768E" w:rsidRPr="00237879" w:rsidRDefault="0011768E" w:rsidP="0059138D">
            <w:pPr>
              <w:jc w:val="center"/>
              <w:rPr>
                <w:rFonts w:eastAsia="Calibri"/>
                <w:lang w:eastAsia="en-US"/>
              </w:rPr>
            </w:pPr>
          </w:p>
          <w:p w:rsidR="0011768E" w:rsidRPr="00237879" w:rsidRDefault="0011768E" w:rsidP="0059138D">
            <w:pPr>
              <w:jc w:val="center"/>
              <w:rPr>
                <w:rFonts w:eastAsia="Calibri"/>
                <w:lang w:eastAsia="en-US"/>
              </w:rPr>
            </w:pPr>
          </w:p>
          <w:p w:rsidR="0011768E" w:rsidRPr="00237879" w:rsidRDefault="0011768E" w:rsidP="0059138D">
            <w:pPr>
              <w:jc w:val="center"/>
              <w:rPr>
                <w:rFonts w:eastAsia="Calibri"/>
                <w:lang w:eastAsia="en-US"/>
              </w:rPr>
            </w:pPr>
          </w:p>
          <w:p w:rsidR="0011768E" w:rsidRPr="00237879" w:rsidRDefault="0011768E" w:rsidP="0059138D">
            <w:pPr>
              <w:jc w:val="center"/>
              <w:rPr>
                <w:rFonts w:eastAsia="Calibri"/>
                <w:lang w:eastAsia="en-US"/>
              </w:rPr>
            </w:pPr>
          </w:p>
          <w:p w:rsidR="0011768E" w:rsidRPr="00237879" w:rsidRDefault="0011768E" w:rsidP="0059138D">
            <w:pPr>
              <w:jc w:val="center"/>
              <w:rPr>
                <w:rFonts w:eastAsia="Calibri"/>
                <w:lang w:eastAsia="en-US"/>
              </w:rPr>
            </w:pPr>
          </w:p>
        </w:tc>
        <w:tc>
          <w:tcPr>
            <w:tcW w:w="346" w:type="pct"/>
            <w:tcBorders>
              <w:left w:val="single" w:sz="8" w:space="0" w:color="auto"/>
              <w:bottom w:val="single" w:sz="8" w:space="0" w:color="auto"/>
              <w:right w:val="single" w:sz="8" w:space="0" w:color="auto"/>
            </w:tcBorders>
          </w:tcPr>
          <w:p w:rsidR="0011768E" w:rsidRPr="00237879" w:rsidRDefault="00671E06" w:rsidP="0059138D">
            <w:pPr>
              <w:autoSpaceDE w:val="0"/>
              <w:autoSpaceDN w:val="0"/>
              <w:adjustRightInd w:val="0"/>
              <w:jc w:val="center"/>
              <w:rPr>
                <w:rFonts w:eastAsia="Calibri"/>
                <w:lang w:eastAsia="en-US"/>
              </w:rPr>
            </w:pPr>
            <w:r w:rsidRPr="00237879">
              <w:rPr>
                <w:rFonts w:eastAsia="Calibri"/>
                <w:lang w:eastAsia="en-US"/>
              </w:rPr>
              <w:t>45</w:t>
            </w:r>
          </w:p>
        </w:tc>
      </w:tr>
      <w:tr w:rsidR="0011768E" w:rsidRPr="00237879" w:rsidTr="0011768E">
        <w:trPr>
          <w:tblCellSpacing w:w="5" w:type="nil"/>
        </w:trPr>
        <w:tc>
          <w:tcPr>
            <w:tcW w:w="219" w:type="pct"/>
            <w:vMerge/>
            <w:tcBorders>
              <w:left w:val="single" w:sz="8" w:space="0" w:color="auto"/>
              <w:bottom w:val="single" w:sz="8" w:space="0" w:color="auto"/>
              <w:right w:val="single" w:sz="8" w:space="0" w:color="auto"/>
            </w:tcBorders>
          </w:tcPr>
          <w:p w:rsidR="0011768E" w:rsidRPr="00237879" w:rsidRDefault="0011768E" w:rsidP="00A0135A">
            <w:pPr>
              <w:autoSpaceDE w:val="0"/>
              <w:autoSpaceDN w:val="0"/>
              <w:adjustRightInd w:val="0"/>
              <w:jc w:val="both"/>
              <w:rPr>
                <w:rFonts w:eastAsia="Calibri"/>
                <w:lang w:eastAsia="en-US"/>
              </w:rPr>
            </w:pPr>
          </w:p>
        </w:tc>
        <w:tc>
          <w:tcPr>
            <w:tcW w:w="959" w:type="pct"/>
            <w:vMerge/>
            <w:tcBorders>
              <w:left w:val="single" w:sz="8" w:space="0" w:color="auto"/>
              <w:bottom w:val="single" w:sz="8" w:space="0" w:color="auto"/>
              <w:right w:val="single" w:sz="8" w:space="0" w:color="auto"/>
            </w:tcBorders>
          </w:tcPr>
          <w:p w:rsidR="0011768E" w:rsidRPr="00237879" w:rsidRDefault="0011768E" w:rsidP="00A0135A"/>
        </w:tc>
        <w:tc>
          <w:tcPr>
            <w:tcW w:w="885" w:type="pct"/>
            <w:tcBorders>
              <w:left w:val="single" w:sz="8" w:space="0" w:color="auto"/>
              <w:bottom w:val="single" w:sz="8" w:space="0" w:color="auto"/>
              <w:right w:val="single" w:sz="8" w:space="0" w:color="auto"/>
            </w:tcBorders>
          </w:tcPr>
          <w:p w:rsidR="0011768E" w:rsidRPr="00237879" w:rsidRDefault="0011768E" w:rsidP="00A0135A">
            <w:pPr>
              <w:autoSpaceDE w:val="0"/>
              <w:autoSpaceDN w:val="0"/>
              <w:adjustRightInd w:val="0"/>
            </w:pPr>
            <w:r w:rsidRPr="00237879">
              <w:t>Площадь расселяемого непригодного для проживания (аварийного) жилищного фонда</w:t>
            </w:r>
          </w:p>
        </w:tc>
        <w:tc>
          <w:tcPr>
            <w:tcW w:w="447" w:type="pct"/>
            <w:tcBorders>
              <w:left w:val="single" w:sz="8" w:space="0" w:color="auto"/>
              <w:bottom w:val="single" w:sz="8" w:space="0" w:color="auto"/>
              <w:right w:val="single" w:sz="8" w:space="0" w:color="auto"/>
            </w:tcBorders>
          </w:tcPr>
          <w:p w:rsidR="0011768E" w:rsidRPr="00237879" w:rsidRDefault="0011768E" w:rsidP="00A0135A">
            <w:pPr>
              <w:autoSpaceDE w:val="0"/>
              <w:autoSpaceDN w:val="0"/>
              <w:adjustRightInd w:val="0"/>
              <w:jc w:val="center"/>
              <w:rPr>
                <w:rFonts w:eastAsia="Calibri"/>
                <w:lang w:eastAsia="en-US"/>
              </w:rPr>
            </w:pPr>
            <w:r w:rsidRPr="00237879">
              <w:rPr>
                <w:rFonts w:eastAsia="Calibri"/>
                <w:lang w:eastAsia="en-US"/>
              </w:rPr>
              <w:t>кв.м</w:t>
            </w:r>
          </w:p>
        </w:tc>
        <w:tc>
          <w:tcPr>
            <w:tcW w:w="490" w:type="pct"/>
            <w:tcBorders>
              <w:left w:val="single" w:sz="8" w:space="0" w:color="auto"/>
              <w:bottom w:val="single" w:sz="8" w:space="0" w:color="auto"/>
              <w:right w:val="single" w:sz="8" w:space="0" w:color="auto"/>
            </w:tcBorders>
          </w:tcPr>
          <w:p w:rsidR="0011768E" w:rsidRPr="00237879" w:rsidRDefault="00707650" w:rsidP="0059138D">
            <w:pPr>
              <w:autoSpaceDE w:val="0"/>
              <w:autoSpaceDN w:val="0"/>
              <w:adjustRightInd w:val="0"/>
              <w:jc w:val="center"/>
              <w:rPr>
                <w:rFonts w:eastAsia="Calibri"/>
                <w:lang w:eastAsia="en-US"/>
              </w:rPr>
            </w:pPr>
            <w:r w:rsidRPr="00237879">
              <w:rPr>
                <w:rFonts w:eastAsia="Calibri"/>
                <w:lang w:eastAsia="en-US"/>
              </w:rPr>
              <w:t>867,2</w:t>
            </w:r>
          </w:p>
        </w:tc>
        <w:tc>
          <w:tcPr>
            <w:tcW w:w="562" w:type="pct"/>
            <w:tcBorders>
              <w:left w:val="single" w:sz="8" w:space="0" w:color="auto"/>
              <w:bottom w:val="single" w:sz="8" w:space="0" w:color="auto"/>
              <w:right w:val="single" w:sz="8" w:space="0" w:color="auto"/>
            </w:tcBorders>
          </w:tcPr>
          <w:p w:rsidR="0011768E" w:rsidRPr="00237879" w:rsidRDefault="003F231A" w:rsidP="0059138D">
            <w:pPr>
              <w:autoSpaceDE w:val="0"/>
              <w:autoSpaceDN w:val="0"/>
              <w:adjustRightInd w:val="0"/>
              <w:jc w:val="center"/>
              <w:rPr>
                <w:rFonts w:eastAsia="Calibri"/>
                <w:lang w:eastAsia="en-US"/>
              </w:rPr>
            </w:pPr>
            <w:r w:rsidRPr="00237879">
              <w:rPr>
                <w:rFonts w:eastAsia="Calibri"/>
                <w:lang w:eastAsia="en-US"/>
              </w:rPr>
              <w:t>675,7</w:t>
            </w:r>
          </w:p>
        </w:tc>
        <w:tc>
          <w:tcPr>
            <w:tcW w:w="351" w:type="pct"/>
            <w:tcBorders>
              <w:left w:val="single" w:sz="8" w:space="0" w:color="auto"/>
              <w:bottom w:val="single" w:sz="8" w:space="0" w:color="auto"/>
              <w:right w:val="single" w:sz="8" w:space="0" w:color="auto"/>
            </w:tcBorders>
          </w:tcPr>
          <w:p w:rsidR="0011768E" w:rsidRPr="00237879" w:rsidRDefault="003F231A" w:rsidP="0059138D">
            <w:pPr>
              <w:autoSpaceDE w:val="0"/>
              <w:autoSpaceDN w:val="0"/>
              <w:adjustRightInd w:val="0"/>
              <w:jc w:val="center"/>
              <w:rPr>
                <w:rFonts w:eastAsia="Calibri"/>
                <w:lang w:eastAsia="en-US"/>
              </w:rPr>
            </w:pPr>
            <w:r w:rsidRPr="00237879">
              <w:rPr>
                <w:rFonts w:eastAsia="Calibri"/>
                <w:lang w:eastAsia="en-US"/>
              </w:rPr>
              <w:t>947,1</w:t>
            </w:r>
          </w:p>
        </w:tc>
        <w:tc>
          <w:tcPr>
            <w:tcW w:w="372" w:type="pct"/>
            <w:tcBorders>
              <w:left w:val="single" w:sz="8" w:space="0" w:color="auto"/>
              <w:bottom w:val="single" w:sz="8" w:space="0" w:color="auto"/>
              <w:right w:val="single" w:sz="8" w:space="0" w:color="auto"/>
            </w:tcBorders>
          </w:tcPr>
          <w:p w:rsidR="0011768E" w:rsidRPr="00237879" w:rsidRDefault="003F231A" w:rsidP="0059138D">
            <w:pPr>
              <w:autoSpaceDE w:val="0"/>
              <w:autoSpaceDN w:val="0"/>
              <w:adjustRightInd w:val="0"/>
              <w:jc w:val="center"/>
              <w:rPr>
                <w:rFonts w:eastAsia="Calibri"/>
                <w:lang w:eastAsia="en-US"/>
              </w:rPr>
            </w:pPr>
            <w:r w:rsidRPr="00237879">
              <w:rPr>
                <w:rFonts w:eastAsia="Calibri"/>
                <w:lang w:eastAsia="en-US"/>
              </w:rPr>
              <w:t>1303,7</w:t>
            </w:r>
          </w:p>
        </w:tc>
        <w:tc>
          <w:tcPr>
            <w:tcW w:w="369" w:type="pct"/>
            <w:tcBorders>
              <w:left w:val="single" w:sz="8" w:space="0" w:color="auto"/>
              <w:bottom w:val="single" w:sz="8" w:space="0" w:color="auto"/>
              <w:right w:val="single" w:sz="8" w:space="0" w:color="auto"/>
            </w:tcBorders>
          </w:tcPr>
          <w:p w:rsidR="0011768E" w:rsidRPr="00237879" w:rsidRDefault="003F231A" w:rsidP="0059138D">
            <w:pPr>
              <w:autoSpaceDE w:val="0"/>
              <w:autoSpaceDN w:val="0"/>
              <w:adjustRightInd w:val="0"/>
              <w:jc w:val="center"/>
              <w:rPr>
                <w:rFonts w:eastAsia="Calibri"/>
                <w:lang w:eastAsia="en-US"/>
              </w:rPr>
            </w:pPr>
            <w:r w:rsidRPr="00237879">
              <w:rPr>
                <w:rFonts w:eastAsia="Calibri"/>
                <w:lang w:eastAsia="en-US"/>
              </w:rPr>
              <w:t>1346,1</w:t>
            </w:r>
          </w:p>
        </w:tc>
        <w:tc>
          <w:tcPr>
            <w:tcW w:w="346" w:type="pct"/>
            <w:tcBorders>
              <w:left w:val="single" w:sz="8" w:space="0" w:color="auto"/>
              <w:bottom w:val="single" w:sz="8" w:space="0" w:color="auto"/>
              <w:right w:val="single" w:sz="8" w:space="0" w:color="auto"/>
            </w:tcBorders>
          </w:tcPr>
          <w:p w:rsidR="0011768E" w:rsidRPr="00237879" w:rsidRDefault="003F231A" w:rsidP="0059138D">
            <w:pPr>
              <w:autoSpaceDE w:val="0"/>
              <w:autoSpaceDN w:val="0"/>
              <w:adjustRightInd w:val="0"/>
              <w:jc w:val="center"/>
              <w:rPr>
                <w:rFonts w:eastAsia="Calibri"/>
                <w:lang w:eastAsia="en-US"/>
              </w:rPr>
            </w:pPr>
            <w:r w:rsidRPr="00237879">
              <w:rPr>
                <w:rFonts w:eastAsia="Calibri"/>
                <w:lang w:eastAsia="en-US"/>
              </w:rPr>
              <w:t>1235,0</w:t>
            </w:r>
          </w:p>
        </w:tc>
      </w:tr>
      <w:tr w:rsidR="0011768E" w:rsidRPr="00237879" w:rsidTr="0011768E">
        <w:trPr>
          <w:tblCellSpacing w:w="5" w:type="nil"/>
        </w:trPr>
        <w:tc>
          <w:tcPr>
            <w:tcW w:w="219" w:type="pct"/>
            <w:tcBorders>
              <w:left w:val="single" w:sz="8" w:space="0" w:color="auto"/>
              <w:bottom w:val="single" w:sz="8" w:space="0" w:color="auto"/>
              <w:right w:val="single" w:sz="8" w:space="0" w:color="auto"/>
            </w:tcBorders>
          </w:tcPr>
          <w:p w:rsidR="0011768E" w:rsidRPr="00237879" w:rsidRDefault="0011768E" w:rsidP="00A0135A">
            <w:pPr>
              <w:autoSpaceDE w:val="0"/>
              <w:autoSpaceDN w:val="0"/>
              <w:adjustRightInd w:val="0"/>
              <w:jc w:val="both"/>
              <w:rPr>
                <w:rFonts w:eastAsia="Calibri"/>
                <w:lang w:eastAsia="en-US"/>
              </w:rPr>
            </w:pPr>
            <w:r w:rsidRPr="00237879">
              <w:rPr>
                <w:rFonts w:eastAsia="Calibri"/>
                <w:lang w:eastAsia="en-US"/>
              </w:rPr>
              <w:t>3</w:t>
            </w:r>
          </w:p>
        </w:tc>
        <w:tc>
          <w:tcPr>
            <w:tcW w:w="959" w:type="pct"/>
            <w:tcBorders>
              <w:left w:val="single" w:sz="8" w:space="0" w:color="auto"/>
              <w:bottom w:val="single" w:sz="8" w:space="0" w:color="auto"/>
              <w:right w:val="single" w:sz="8" w:space="0" w:color="auto"/>
            </w:tcBorders>
          </w:tcPr>
          <w:p w:rsidR="0011768E" w:rsidRPr="00237879" w:rsidRDefault="0011768E" w:rsidP="0059138D">
            <w:pPr>
              <w:autoSpaceDE w:val="0"/>
              <w:autoSpaceDN w:val="0"/>
              <w:adjustRightInd w:val="0"/>
              <w:rPr>
                <w:rFonts w:eastAsia="Calibri"/>
                <w:lang w:eastAsia="en-US"/>
              </w:rPr>
            </w:pPr>
            <w:r w:rsidRPr="00237879">
              <w:rPr>
                <w:rFonts w:eastAsia="Calibri"/>
                <w:lang w:eastAsia="en-US"/>
              </w:rPr>
              <w:t>Ликвидация многоквартирных домов, признанных до 1 января 201</w:t>
            </w:r>
            <w:r w:rsidR="0059138D" w:rsidRPr="00237879">
              <w:rPr>
                <w:rFonts w:eastAsia="Calibri"/>
                <w:lang w:eastAsia="en-US"/>
              </w:rPr>
              <w:t>7</w:t>
            </w:r>
            <w:r w:rsidRPr="00237879">
              <w:rPr>
                <w:rFonts w:eastAsia="Calibri"/>
                <w:lang w:eastAsia="en-US"/>
              </w:rPr>
              <w:t xml:space="preserve"> года в установленном порядке аварийными и подлежащими сносу в связи с физическим износом в процессе их эксплуатации     </w:t>
            </w:r>
          </w:p>
        </w:tc>
        <w:tc>
          <w:tcPr>
            <w:tcW w:w="885" w:type="pct"/>
            <w:tcBorders>
              <w:left w:val="single" w:sz="8" w:space="0" w:color="auto"/>
              <w:bottom w:val="single" w:sz="8" w:space="0" w:color="auto"/>
              <w:right w:val="single" w:sz="8" w:space="0" w:color="auto"/>
            </w:tcBorders>
          </w:tcPr>
          <w:p w:rsidR="0011768E" w:rsidRPr="00237879" w:rsidRDefault="0011768E" w:rsidP="00A0135A">
            <w:pPr>
              <w:jc w:val="both"/>
            </w:pPr>
            <w:r w:rsidRPr="00237879">
              <w:t>Количество ликвидированных аварийных домов</w:t>
            </w:r>
          </w:p>
          <w:p w:rsidR="0011768E" w:rsidRPr="00237879" w:rsidRDefault="0011768E" w:rsidP="00A0135A">
            <w:pPr>
              <w:jc w:val="both"/>
            </w:pPr>
          </w:p>
          <w:p w:rsidR="0011768E" w:rsidRPr="00237879" w:rsidRDefault="0011768E" w:rsidP="00A0135A">
            <w:pPr>
              <w:jc w:val="both"/>
            </w:pPr>
          </w:p>
          <w:p w:rsidR="0011768E" w:rsidRPr="00237879" w:rsidRDefault="0011768E" w:rsidP="00A0135A">
            <w:pPr>
              <w:jc w:val="both"/>
              <w:rPr>
                <w:rFonts w:eastAsia="Calibri"/>
                <w:lang w:eastAsia="en-US"/>
              </w:rPr>
            </w:pPr>
          </w:p>
        </w:tc>
        <w:tc>
          <w:tcPr>
            <w:tcW w:w="447" w:type="pct"/>
            <w:tcBorders>
              <w:left w:val="single" w:sz="8" w:space="0" w:color="auto"/>
              <w:bottom w:val="single" w:sz="8" w:space="0" w:color="auto"/>
              <w:right w:val="single" w:sz="8" w:space="0" w:color="auto"/>
            </w:tcBorders>
          </w:tcPr>
          <w:p w:rsidR="0011768E" w:rsidRPr="00237879" w:rsidRDefault="0011768E" w:rsidP="00A0135A">
            <w:pPr>
              <w:autoSpaceDE w:val="0"/>
              <w:autoSpaceDN w:val="0"/>
              <w:adjustRightInd w:val="0"/>
              <w:jc w:val="center"/>
              <w:rPr>
                <w:rFonts w:eastAsia="Calibri"/>
                <w:lang w:eastAsia="en-US"/>
              </w:rPr>
            </w:pPr>
            <w:r w:rsidRPr="00237879">
              <w:rPr>
                <w:rFonts w:eastAsia="Calibri"/>
                <w:lang w:eastAsia="en-US"/>
              </w:rPr>
              <w:t>Ед.</w:t>
            </w:r>
          </w:p>
          <w:p w:rsidR="0011768E" w:rsidRPr="00237879" w:rsidRDefault="0011768E" w:rsidP="00A0135A">
            <w:pPr>
              <w:jc w:val="center"/>
              <w:rPr>
                <w:rFonts w:eastAsia="Calibri"/>
                <w:lang w:eastAsia="en-US"/>
              </w:rPr>
            </w:pPr>
          </w:p>
          <w:p w:rsidR="0011768E" w:rsidRPr="00237879" w:rsidRDefault="0011768E" w:rsidP="00A0135A">
            <w:pPr>
              <w:jc w:val="center"/>
              <w:rPr>
                <w:rFonts w:eastAsia="Calibri"/>
                <w:lang w:eastAsia="en-US"/>
              </w:rPr>
            </w:pPr>
          </w:p>
          <w:p w:rsidR="0011768E" w:rsidRPr="00237879" w:rsidRDefault="0011768E" w:rsidP="00A0135A">
            <w:pPr>
              <w:jc w:val="center"/>
              <w:rPr>
                <w:rFonts w:eastAsia="Calibri"/>
                <w:lang w:eastAsia="en-US"/>
              </w:rPr>
            </w:pPr>
          </w:p>
          <w:p w:rsidR="0011768E" w:rsidRPr="00237879" w:rsidRDefault="0011768E" w:rsidP="00A0135A">
            <w:pPr>
              <w:jc w:val="center"/>
              <w:rPr>
                <w:rFonts w:eastAsia="Calibri"/>
                <w:lang w:eastAsia="en-US"/>
              </w:rPr>
            </w:pPr>
          </w:p>
          <w:p w:rsidR="0011768E" w:rsidRPr="00237879" w:rsidRDefault="0011768E" w:rsidP="00A0135A">
            <w:pPr>
              <w:jc w:val="center"/>
              <w:rPr>
                <w:rFonts w:eastAsia="Calibri"/>
                <w:lang w:eastAsia="en-US"/>
              </w:rPr>
            </w:pPr>
          </w:p>
        </w:tc>
        <w:tc>
          <w:tcPr>
            <w:tcW w:w="490" w:type="pct"/>
            <w:tcBorders>
              <w:left w:val="single" w:sz="8" w:space="0" w:color="auto"/>
              <w:bottom w:val="single" w:sz="8" w:space="0" w:color="auto"/>
              <w:right w:val="single" w:sz="8" w:space="0" w:color="auto"/>
            </w:tcBorders>
          </w:tcPr>
          <w:p w:rsidR="0011768E" w:rsidRPr="00237879" w:rsidRDefault="0059138D" w:rsidP="0059138D">
            <w:pPr>
              <w:autoSpaceDE w:val="0"/>
              <w:autoSpaceDN w:val="0"/>
              <w:adjustRightInd w:val="0"/>
              <w:jc w:val="center"/>
              <w:rPr>
                <w:rFonts w:eastAsia="Calibri"/>
                <w:lang w:eastAsia="en-US"/>
              </w:rPr>
            </w:pPr>
            <w:r w:rsidRPr="00237879">
              <w:rPr>
                <w:rFonts w:eastAsia="Calibri"/>
                <w:lang w:eastAsia="en-US"/>
              </w:rPr>
              <w:t>40</w:t>
            </w:r>
          </w:p>
        </w:tc>
        <w:tc>
          <w:tcPr>
            <w:tcW w:w="562" w:type="pct"/>
            <w:tcBorders>
              <w:left w:val="single" w:sz="8" w:space="0" w:color="auto"/>
              <w:bottom w:val="single" w:sz="8" w:space="0" w:color="auto"/>
              <w:right w:val="single" w:sz="8" w:space="0" w:color="auto"/>
            </w:tcBorders>
          </w:tcPr>
          <w:p w:rsidR="0011768E" w:rsidRPr="00237879" w:rsidRDefault="0059138D" w:rsidP="0059138D">
            <w:pPr>
              <w:autoSpaceDE w:val="0"/>
              <w:autoSpaceDN w:val="0"/>
              <w:adjustRightInd w:val="0"/>
              <w:jc w:val="center"/>
              <w:rPr>
                <w:rFonts w:eastAsia="Calibri"/>
                <w:lang w:eastAsia="en-US"/>
              </w:rPr>
            </w:pPr>
            <w:r w:rsidRPr="00237879">
              <w:rPr>
                <w:rFonts w:eastAsia="Calibri"/>
                <w:lang w:eastAsia="en-US"/>
              </w:rPr>
              <w:t>5</w:t>
            </w:r>
          </w:p>
          <w:p w:rsidR="0011768E" w:rsidRPr="00237879" w:rsidRDefault="0011768E" w:rsidP="0059138D">
            <w:pPr>
              <w:jc w:val="center"/>
              <w:rPr>
                <w:rFonts w:eastAsia="Calibri"/>
                <w:lang w:eastAsia="en-US"/>
              </w:rPr>
            </w:pPr>
          </w:p>
          <w:p w:rsidR="0011768E" w:rsidRPr="00237879" w:rsidRDefault="0011768E" w:rsidP="0059138D">
            <w:pPr>
              <w:jc w:val="center"/>
              <w:rPr>
                <w:rFonts w:eastAsia="Calibri"/>
                <w:lang w:eastAsia="en-US"/>
              </w:rPr>
            </w:pPr>
          </w:p>
          <w:p w:rsidR="0011768E" w:rsidRPr="00237879" w:rsidRDefault="0011768E" w:rsidP="0059138D">
            <w:pPr>
              <w:jc w:val="center"/>
              <w:rPr>
                <w:rFonts w:eastAsia="Calibri"/>
                <w:lang w:eastAsia="en-US"/>
              </w:rPr>
            </w:pPr>
          </w:p>
          <w:p w:rsidR="0011768E" w:rsidRPr="00237879" w:rsidRDefault="0011768E" w:rsidP="0059138D">
            <w:pPr>
              <w:jc w:val="center"/>
              <w:rPr>
                <w:rFonts w:eastAsia="Calibri"/>
                <w:lang w:eastAsia="en-US"/>
              </w:rPr>
            </w:pPr>
          </w:p>
          <w:p w:rsidR="0011768E" w:rsidRPr="00237879" w:rsidRDefault="0011768E" w:rsidP="0059138D">
            <w:pPr>
              <w:jc w:val="center"/>
              <w:rPr>
                <w:rFonts w:eastAsia="Calibri"/>
                <w:lang w:eastAsia="en-US"/>
              </w:rPr>
            </w:pPr>
          </w:p>
        </w:tc>
        <w:tc>
          <w:tcPr>
            <w:tcW w:w="351" w:type="pct"/>
            <w:tcBorders>
              <w:left w:val="single" w:sz="8" w:space="0" w:color="auto"/>
              <w:bottom w:val="single" w:sz="8" w:space="0" w:color="auto"/>
              <w:right w:val="single" w:sz="8" w:space="0" w:color="auto"/>
            </w:tcBorders>
          </w:tcPr>
          <w:p w:rsidR="0011768E" w:rsidRPr="00237879" w:rsidRDefault="0059138D" w:rsidP="0059138D">
            <w:pPr>
              <w:autoSpaceDE w:val="0"/>
              <w:autoSpaceDN w:val="0"/>
              <w:adjustRightInd w:val="0"/>
              <w:jc w:val="center"/>
              <w:rPr>
                <w:rFonts w:eastAsia="Calibri"/>
                <w:lang w:eastAsia="en-US"/>
              </w:rPr>
            </w:pPr>
            <w:r w:rsidRPr="00237879">
              <w:rPr>
                <w:rFonts w:eastAsia="Calibri"/>
                <w:lang w:eastAsia="en-US"/>
              </w:rPr>
              <w:t>5</w:t>
            </w:r>
          </w:p>
          <w:p w:rsidR="0011768E" w:rsidRPr="00237879" w:rsidRDefault="0011768E" w:rsidP="0059138D">
            <w:pPr>
              <w:jc w:val="center"/>
              <w:rPr>
                <w:rFonts w:eastAsia="Calibri"/>
                <w:lang w:eastAsia="en-US"/>
              </w:rPr>
            </w:pPr>
          </w:p>
          <w:p w:rsidR="0011768E" w:rsidRPr="00237879" w:rsidRDefault="0011768E" w:rsidP="0059138D">
            <w:pPr>
              <w:jc w:val="center"/>
              <w:rPr>
                <w:rFonts w:eastAsia="Calibri"/>
                <w:lang w:eastAsia="en-US"/>
              </w:rPr>
            </w:pPr>
          </w:p>
          <w:p w:rsidR="0011768E" w:rsidRPr="00237879" w:rsidRDefault="0011768E" w:rsidP="0059138D">
            <w:pPr>
              <w:jc w:val="center"/>
              <w:rPr>
                <w:rFonts w:eastAsia="Calibri"/>
                <w:lang w:eastAsia="en-US"/>
              </w:rPr>
            </w:pPr>
          </w:p>
          <w:p w:rsidR="0011768E" w:rsidRPr="00237879" w:rsidRDefault="0011768E" w:rsidP="0059138D">
            <w:pPr>
              <w:jc w:val="center"/>
              <w:rPr>
                <w:rFonts w:eastAsia="Calibri"/>
                <w:lang w:eastAsia="en-US"/>
              </w:rPr>
            </w:pPr>
          </w:p>
          <w:p w:rsidR="0011768E" w:rsidRPr="00237879" w:rsidRDefault="0011768E" w:rsidP="0059138D">
            <w:pPr>
              <w:jc w:val="center"/>
              <w:rPr>
                <w:rFonts w:eastAsia="Calibri"/>
                <w:lang w:eastAsia="en-US"/>
              </w:rPr>
            </w:pPr>
          </w:p>
        </w:tc>
        <w:tc>
          <w:tcPr>
            <w:tcW w:w="372" w:type="pct"/>
            <w:tcBorders>
              <w:left w:val="single" w:sz="8" w:space="0" w:color="auto"/>
              <w:bottom w:val="single" w:sz="8" w:space="0" w:color="auto"/>
              <w:right w:val="single" w:sz="8" w:space="0" w:color="auto"/>
            </w:tcBorders>
          </w:tcPr>
          <w:p w:rsidR="0011768E" w:rsidRPr="00237879" w:rsidRDefault="0059138D" w:rsidP="0059138D">
            <w:pPr>
              <w:autoSpaceDE w:val="0"/>
              <w:autoSpaceDN w:val="0"/>
              <w:adjustRightInd w:val="0"/>
              <w:jc w:val="center"/>
              <w:rPr>
                <w:rFonts w:eastAsia="Calibri"/>
                <w:lang w:eastAsia="en-US"/>
              </w:rPr>
            </w:pPr>
            <w:r w:rsidRPr="00237879">
              <w:rPr>
                <w:rFonts w:eastAsia="Calibri"/>
                <w:lang w:eastAsia="en-US"/>
              </w:rPr>
              <w:t>5</w:t>
            </w:r>
          </w:p>
          <w:p w:rsidR="0011768E" w:rsidRPr="00237879" w:rsidRDefault="0011768E" w:rsidP="0059138D">
            <w:pPr>
              <w:jc w:val="center"/>
              <w:rPr>
                <w:rFonts w:eastAsia="Calibri"/>
                <w:lang w:eastAsia="en-US"/>
              </w:rPr>
            </w:pPr>
          </w:p>
          <w:p w:rsidR="0011768E" w:rsidRPr="00237879" w:rsidRDefault="0011768E" w:rsidP="0059138D">
            <w:pPr>
              <w:jc w:val="center"/>
              <w:rPr>
                <w:rFonts w:eastAsia="Calibri"/>
                <w:lang w:eastAsia="en-US"/>
              </w:rPr>
            </w:pPr>
          </w:p>
          <w:p w:rsidR="0011768E" w:rsidRPr="00237879" w:rsidRDefault="0011768E" w:rsidP="0059138D">
            <w:pPr>
              <w:jc w:val="center"/>
              <w:rPr>
                <w:rFonts w:eastAsia="Calibri"/>
                <w:lang w:eastAsia="en-US"/>
              </w:rPr>
            </w:pPr>
          </w:p>
          <w:p w:rsidR="0011768E" w:rsidRPr="00237879" w:rsidRDefault="0011768E" w:rsidP="0059138D">
            <w:pPr>
              <w:jc w:val="center"/>
              <w:rPr>
                <w:rFonts w:eastAsia="Calibri"/>
                <w:lang w:eastAsia="en-US"/>
              </w:rPr>
            </w:pPr>
          </w:p>
          <w:p w:rsidR="0011768E" w:rsidRPr="00237879" w:rsidRDefault="0011768E" w:rsidP="0059138D">
            <w:pPr>
              <w:jc w:val="center"/>
              <w:rPr>
                <w:rFonts w:eastAsia="Calibri"/>
                <w:lang w:eastAsia="en-US"/>
              </w:rPr>
            </w:pPr>
          </w:p>
        </w:tc>
        <w:tc>
          <w:tcPr>
            <w:tcW w:w="369" w:type="pct"/>
            <w:tcBorders>
              <w:left w:val="single" w:sz="8" w:space="0" w:color="auto"/>
              <w:bottom w:val="single" w:sz="8" w:space="0" w:color="auto"/>
              <w:right w:val="single" w:sz="8" w:space="0" w:color="auto"/>
            </w:tcBorders>
          </w:tcPr>
          <w:p w:rsidR="0011768E" w:rsidRPr="00237879" w:rsidRDefault="0059138D" w:rsidP="0059138D">
            <w:pPr>
              <w:autoSpaceDE w:val="0"/>
              <w:autoSpaceDN w:val="0"/>
              <w:adjustRightInd w:val="0"/>
              <w:jc w:val="center"/>
              <w:rPr>
                <w:rFonts w:eastAsia="Calibri"/>
                <w:lang w:eastAsia="en-US"/>
              </w:rPr>
            </w:pPr>
            <w:r w:rsidRPr="00237879">
              <w:rPr>
                <w:rFonts w:eastAsia="Calibri"/>
                <w:lang w:eastAsia="en-US"/>
              </w:rPr>
              <w:t>5</w:t>
            </w:r>
          </w:p>
          <w:p w:rsidR="0011768E" w:rsidRPr="00237879" w:rsidRDefault="0011768E" w:rsidP="0059138D">
            <w:pPr>
              <w:jc w:val="center"/>
              <w:rPr>
                <w:rFonts w:eastAsia="Calibri"/>
                <w:lang w:eastAsia="en-US"/>
              </w:rPr>
            </w:pPr>
          </w:p>
          <w:p w:rsidR="0011768E" w:rsidRPr="00237879" w:rsidRDefault="0011768E" w:rsidP="0059138D">
            <w:pPr>
              <w:jc w:val="center"/>
              <w:rPr>
                <w:rFonts w:eastAsia="Calibri"/>
                <w:lang w:eastAsia="en-US"/>
              </w:rPr>
            </w:pPr>
          </w:p>
          <w:p w:rsidR="0011768E" w:rsidRPr="00237879" w:rsidRDefault="0011768E" w:rsidP="0059138D">
            <w:pPr>
              <w:jc w:val="center"/>
              <w:rPr>
                <w:rFonts w:eastAsia="Calibri"/>
                <w:lang w:eastAsia="en-US"/>
              </w:rPr>
            </w:pPr>
          </w:p>
          <w:p w:rsidR="0011768E" w:rsidRPr="00237879" w:rsidRDefault="0011768E" w:rsidP="0059138D">
            <w:pPr>
              <w:jc w:val="center"/>
              <w:rPr>
                <w:rFonts w:eastAsia="Calibri"/>
                <w:lang w:eastAsia="en-US"/>
              </w:rPr>
            </w:pPr>
          </w:p>
          <w:p w:rsidR="0011768E" w:rsidRPr="00237879" w:rsidRDefault="0011768E" w:rsidP="0059138D">
            <w:pPr>
              <w:jc w:val="center"/>
              <w:rPr>
                <w:rFonts w:eastAsia="Calibri"/>
                <w:lang w:eastAsia="en-US"/>
              </w:rPr>
            </w:pPr>
          </w:p>
        </w:tc>
        <w:tc>
          <w:tcPr>
            <w:tcW w:w="346" w:type="pct"/>
            <w:tcBorders>
              <w:left w:val="single" w:sz="8" w:space="0" w:color="auto"/>
              <w:bottom w:val="single" w:sz="8" w:space="0" w:color="auto"/>
              <w:right w:val="single" w:sz="8" w:space="0" w:color="auto"/>
            </w:tcBorders>
          </w:tcPr>
          <w:p w:rsidR="0011768E" w:rsidRPr="00237879" w:rsidRDefault="0059138D" w:rsidP="0059138D">
            <w:pPr>
              <w:autoSpaceDE w:val="0"/>
              <w:autoSpaceDN w:val="0"/>
              <w:adjustRightInd w:val="0"/>
              <w:jc w:val="center"/>
              <w:rPr>
                <w:rFonts w:eastAsia="Calibri"/>
                <w:lang w:eastAsia="en-US"/>
              </w:rPr>
            </w:pPr>
            <w:r w:rsidRPr="00237879">
              <w:rPr>
                <w:rFonts w:eastAsia="Calibri"/>
                <w:lang w:eastAsia="en-US"/>
              </w:rPr>
              <w:t>4</w:t>
            </w:r>
          </w:p>
        </w:tc>
      </w:tr>
    </w:tbl>
    <w:p w:rsidR="003451C2" w:rsidRPr="00237879" w:rsidRDefault="003451C2" w:rsidP="003451C2">
      <w:pPr>
        <w:jc w:val="both"/>
        <w:rPr>
          <w:rFonts w:eastAsia="Calibri"/>
          <w:i/>
          <w:lang w:eastAsia="en-US"/>
        </w:rPr>
      </w:pPr>
    </w:p>
    <w:p w:rsidR="003451C2" w:rsidRPr="00237879" w:rsidRDefault="003451C2" w:rsidP="003451C2">
      <w:pPr>
        <w:rPr>
          <w:rFonts w:eastAsia="Calibri"/>
          <w:lang w:eastAsia="en-US"/>
        </w:rPr>
        <w:sectPr w:rsidR="003451C2" w:rsidRPr="00237879" w:rsidSect="00A0135A">
          <w:pgSz w:w="11906" w:h="16838"/>
          <w:pgMar w:top="1134" w:right="567" w:bottom="1134" w:left="1134" w:header="709" w:footer="709" w:gutter="0"/>
          <w:cols w:space="708"/>
          <w:docGrid w:linePitch="360"/>
        </w:sectPr>
      </w:pPr>
    </w:p>
    <w:p w:rsidR="003451C2" w:rsidRPr="00237879" w:rsidRDefault="003451C2" w:rsidP="003451C2">
      <w:pPr>
        <w:jc w:val="right"/>
        <w:textAlignment w:val="top"/>
      </w:pPr>
      <w:r w:rsidRPr="00237879">
        <w:t xml:space="preserve">Приложение 2                                                                                                                                                                                                                    </w:t>
      </w:r>
    </w:p>
    <w:p w:rsidR="003451C2" w:rsidRPr="00237879" w:rsidRDefault="003451C2" w:rsidP="003451C2">
      <w:pPr>
        <w:tabs>
          <w:tab w:val="left" w:pos="2280"/>
        </w:tabs>
        <w:autoSpaceDE w:val="0"/>
        <w:autoSpaceDN w:val="0"/>
        <w:adjustRightInd w:val="0"/>
        <w:jc w:val="right"/>
        <w:outlineLvl w:val="2"/>
        <w:rPr>
          <w:rFonts w:eastAsia="Calibri"/>
          <w:lang w:eastAsia="en-US"/>
        </w:rPr>
      </w:pPr>
      <w:r w:rsidRPr="00237879">
        <w:rPr>
          <w:rFonts w:eastAsia="Calibri"/>
          <w:lang w:eastAsia="en-US"/>
        </w:rPr>
        <w:t>к подпрограмме 2 муниципальной программы</w:t>
      </w:r>
    </w:p>
    <w:p w:rsidR="003451C2" w:rsidRPr="00237879" w:rsidRDefault="003451C2" w:rsidP="003451C2">
      <w:pPr>
        <w:tabs>
          <w:tab w:val="left" w:pos="2280"/>
        </w:tabs>
        <w:autoSpaceDE w:val="0"/>
        <w:autoSpaceDN w:val="0"/>
        <w:adjustRightInd w:val="0"/>
        <w:jc w:val="center"/>
        <w:outlineLvl w:val="2"/>
        <w:rPr>
          <w:rFonts w:eastAsia="Calibri"/>
          <w:b/>
          <w:caps/>
          <w:lang w:eastAsia="en-US"/>
        </w:rPr>
      </w:pPr>
    </w:p>
    <w:p w:rsidR="003451C2" w:rsidRPr="00237879" w:rsidRDefault="003451C2" w:rsidP="003451C2">
      <w:pPr>
        <w:tabs>
          <w:tab w:val="left" w:pos="2280"/>
        </w:tabs>
        <w:autoSpaceDE w:val="0"/>
        <w:autoSpaceDN w:val="0"/>
        <w:adjustRightInd w:val="0"/>
        <w:jc w:val="center"/>
        <w:outlineLvl w:val="2"/>
        <w:rPr>
          <w:rFonts w:eastAsia="Calibri"/>
          <w:b/>
          <w:caps/>
          <w:lang w:eastAsia="en-US"/>
        </w:rPr>
      </w:pPr>
      <w:r w:rsidRPr="00237879">
        <w:rPr>
          <w:rFonts w:eastAsia="Calibri"/>
          <w:b/>
          <w:caps/>
          <w:lang w:eastAsia="en-US"/>
        </w:rPr>
        <w:t>Сведения</w:t>
      </w:r>
    </w:p>
    <w:p w:rsidR="003451C2" w:rsidRPr="00237879" w:rsidRDefault="003451C2" w:rsidP="003451C2">
      <w:pPr>
        <w:autoSpaceDE w:val="0"/>
        <w:autoSpaceDN w:val="0"/>
        <w:adjustRightInd w:val="0"/>
        <w:jc w:val="center"/>
        <w:rPr>
          <w:rFonts w:eastAsia="Calibri"/>
          <w:b/>
          <w:lang w:eastAsia="en-US"/>
        </w:rPr>
      </w:pPr>
      <w:r w:rsidRPr="00237879">
        <w:rPr>
          <w:rFonts w:eastAsia="Calibri"/>
          <w:b/>
          <w:lang w:eastAsia="en-US"/>
        </w:rPr>
        <w:t>о порядке сбора информации и методике расчета целевого показателя</w:t>
      </w:r>
    </w:p>
    <w:p w:rsidR="003451C2" w:rsidRPr="00237879" w:rsidRDefault="003451C2" w:rsidP="003451C2">
      <w:pPr>
        <w:autoSpaceDE w:val="0"/>
        <w:autoSpaceDN w:val="0"/>
        <w:adjustRightInd w:val="0"/>
        <w:jc w:val="center"/>
        <w:rPr>
          <w:rFonts w:eastAsia="Calibri"/>
          <w:b/>
          <w:lang w:eastAsia="en-US"/>
        </w:rPr>
      </w:pPr>
      <w:r w:rsidRPr="00237879">
        <w:rPr>
          <w:rFonts w:eastAsia="Calibri"/>
          <w:b/>
          <w:lang w:eastAsia="en-US"/>
        </w:rPr>
        <w:t>подпрограммы 2 муниципальной программы</w:t>
      </w:r>
    </w:p>
    <w:p w:rsidR="003451C2" w:rsidRPr="00237879" w:rsidRDefault="003451C2" w:rsidP="003451C2">
      <w:pPr>
        <w:autoSpaceDE w:val="0"/>
        <w:autoSpaceDN w:val="0"/>
        <w:adjustRightInd w:val="0"/>
        <w:ind w:firstLine="540"/>
        <w:jc w:val="both"/>
        <w:rPr>
          <w:rFonts w:ascii="Calibri" w:eastAsia="Calibri" w:hAnsi="Calibri" w:cs="Calibri"/>
          <w:lang w:eastAsia="en-US"/>
        </w:rPr>
      </w:pPr>
    </w:p>
    <w:tbl>
      <w:tblPr>
        <w:tblW w:w="5030" w:type="pct"/>
        <w:tblInd w:w="-205" w:type="dxa"/>
        <w:tblLayout w:type="fixed"/>
        <w:tblCellMar>
          <w:left w:w="75" w:type="dxa"/>
          <w:right w:w="75" w:type="dxa"/>
        </w:tblCellMar>
        <w:tblLook w:val="04A0"/>
      </w:tblPr>
      <w:tblGrid>
        <w:gridCol w:w="585"/>
        <w:gridCol w:w="1792"/>
        <w:gridCol w:w="615"/>
        <w:gridCol w:w="1568"/>
        <w:gridCol w:w="1565"/>
        <w:gridCol w:w="2366"/>
        <w:gridCol w:w="1636"/>
        <w:gridCol w:w="1400"/>
        <w:gridCol w:w="1319"/>
        <w:gridCol w:w="1282"/>
        <w:gridCol w:w="1394"/>
      </w:tblGrid>
      <w:tr w:rsidR="003451C2" w:rsidRPr="00237879" w:rsidTr="00A0135A">
        <w:trPr>
          <w:trHeight w:val="960"/>
        </w:trPr>
        <w:tc>
          <w:tcPr>
            <w:tcW w:w="188" w:type="pct"/>
            <w:tcBorders>
              <w:top w:val="single" w:sz="8" w:space="0" w:color="auto"/>
              <w:left w:val="single" w:sz="8" w:space="0" w:color="auto"/>
              <w:bottom w:val="single" w:sz="8" w:space="0" w:color="auto"/>
              <w:right w:val="single" w:sz="8" w:space="0" w:color="auto"/>
            </w:tcBorders>
          </w:tcPr>
          <w:p w:rsidR="003451C2" w:rsidRPr="00237879" w:rsidRDefault="003451C2" w:rsidP="00A0135A">
            <w:pPr>
              <w:autoSpaceDE w:val="0"/>
              <w:autoSpaceDN w:val="0"/>
              <w:adjustRightInd w:val="0"/>
              <w:jc w:val="center"/>
              <w:rPr>
                <w:rFonts w:eastAsia="Calibri"/>
                <w:b/>
                <w:sz w:val="24"/>
                <w:szCs w:val="24"/>
                <w:lang w:eastAsia="en-US"/>
              </w:rPr>
            </w:pPr>
            <w:r w:rsidRPr="00237879">
              <w:rPr>
                <w:rFonts w:eastAsia="Calibri"/>
                <w:b/>
                <w:sz w:val="24"/>
                <w:szCs w:val="24"/>
                <w:lang w:eastAsia="en-US"/>
              </w:rPr>
              <w:t>N</w:t>
            </w:r>
          </w:p>
          <w:p w:rsidR="003451C2" w:rsidRPr="00237879" w:rsidRDefault="003451C2" w:rsidP="00A0135A">
            <w:pPr>
              <w:autoSpaceDE w:val="0"/>
              <w:autoSpaceDN w:val="0"/>
              <w:adjustRightInd w:val="0"/>
              <w:jc w:val="center"/>
              <w:rPr>
                <w:rFonts w:eastAsia="Calibri"/>
                <w:b/>
                <w:sz w:val="24"/>
                <w:szCs w:val="24"/>
                <w:lang w:eastAsia="en-US"/>
              </w:rPr>
            </w:pPr>
            <w:r w:rsidRPr="00237879">
              <w:rPr>
                <w:rFonts w:eastAsia="Calibri"/>
                <w:b/>
                <w:sz w:val="24"/>
                <w:szCs w:val="24"/>
                <w:lang w:eastAsia="en-US"/>
              </w:rPr>
              <w:t>п/п</w:t>
            </w:r>
          </w:p>
        </w:tc>
        <w:tc>
          <w:tcPr>
            <w:tcW w:w="577" w:type="pct"/>
            <w:tcBorders>
              <w:top w:val="single" w:sz="8" w:space="0" w:color="auto"/>
              <w:left w:val="single" w:sz="8" w:space="0" w:color="auto"/>
              <w:bottom w:val="single" w:sz="8" w:space="0" w:color="auto"/>
              <w:right w:val="single" w:sz="8" w:space="0" w:color="auto"/>
            </w:tcBorders>
          </w:tcPr>
          <w:p w:rsidR="003451C2" w:rsidRPr="00237879" w:rsidRDefault="003451C2" w:rsidP="00A0135A">
            <w:pPr>
              <w:autoSpaceDE w:val="0"/>
              <w:autoSpaceDN w:val="0"/>
              <w:adjustRightInd w:val="0"/>
              <w:jc w:val="center"/>
              <w:rPr>
                <w:rFonts w:eastAsia="Calibri"/>
                <w:b/>
                <w:sz w:val="24"/>
                <w:szCs w:val="24"/>
                <w:lang w:eastAsia="en-US"/>
              </w:rPr>
            </w:pPr>
            <w:r w:rsidRPr="00237879">
              <w:rPr>
                <w:rFonts w:eastAsia="Calibri"/>
                <w:b/>
                <w:sz w:val="24"/>
                <w:szCs w:val="24"/>
                <w:lang w:eastAsia="en-US"/>
              </w:rPr>
              <w:t>Наименование</w:t>
            </w:r>
          </w:p>
          <w:p w:rsidR="003451C2" w:rsidRPr="00237879" w:rsidRDefault="003451C2" w:rsidP="00A0135A">
            <w:pPr>
              <w:autoSpaceDE w:val="0"/>
              <w:autoSpaceDN w:val="0"/>
              <w:adjustRightInd w:val="0"/>
              <w:jc w:val="center"/>
              <w:rPr>
                <w:rFonts w:eastAsia="Calibri"/>
                <w:b/>
                <w:sz w:val="24"/>
                <w:szCs w:val="24"/>
                <w:lang w:eastAsia="en-US"/>
              </w:rPr>
            </w:pPr>
            <w:r w:rsidRPr="00237879">
              <w:rPr>
                <w:rFonts w:eastAsia="Calibri"/>
                <w:b/>
                <w:sz w:val="24"/>
                <w:szCs w:val="24"/>
                <w:lang w:eastAsia="en-US"/>
              </w:rPr>
              <w:t>целевого показателя (индикатора)</w:t>
            </w:r>
          </w:p>
        </w:tc>
        <w:tc>
          <w:tcPr>
            <w:tcW w:w="198" w:type="pct"/>
            <w:tcBorders>
              <w:top w:val="single" w:sz="8" w:space="0" w:color="auto"/>
              <w:left w:val="single" w:sz="8" w:space="0" w:color="auto"/>
              <w:bottom w:val="single" w:sz="8" w:space="0" w:color="auto"/>
              <w:right w:val="single" w:sz="8" w:space="0" w:color="auto"/>
            </w:tcBorders>
          </w:tcPr>
          <w:p w:rsidR="003451C2" w:rsidRPr="00237879" w:rsidRDefault="003451C2" w:rsidP="00A0135A">
            <w:pPr>
              <w:autoSpaceDE w:val="0"/>
              <w:autoSpaceDN w:val="0"/>
              <w:adjustRightInd w:val="0"/>
              <w:jc w:val="center"/>
              <w:rPr>
                <w:rFonts w:eastAsia="Calibri"/>
                <w:b/>
                <w:sz w:val="24"/>
                <w:szCs w:val="24"/>
                <w:lang w:eastAsia="en-US"/>
              </w:rPr>
            </w:pPr>
            <w:r w:rsidRPr="00237879">
              <w:rPr>
                <w:rFonts w:eastAsia="Calibri"/>
                <w:b/>
                <w:sz w:val="24"/>
                <w:szCs w:val="24"/>
                <w:lang w:eastAsia="en-US"/>
              </w:rPr>
              <w:t>Ед.</w:t>
            </w:r>
          </w:p>
          <w:p w:rsidR="003451C2" w:rsidRPr="00237879" w:rsidRDefault="003451C2" w:rsidP="00A0135A">
            <w:pPr>
              <w:autoSpaceDE w:val="0"/>
              <w:autoSpaceDN w:val="0"/>
              <w:adjustRightInd w:val="0"/>
              <w:jc w:val="center"/>
              <w:rPr>
                <w:rFonts w:eastAsia="Calibri"/>
                <w:b/>
                <w:sz w:val="24"/>
                <w:szCs w:val="24"/>
                <w:lang w:eastAsia="en-US"/>
              </w:rPr>
            </w:pPr>
            <w:r w:rsidRPr="00237879">
              <w:rPr>
                <w:rFonts w:eastAsia="Calibri"/>
                <w:b/>
                <w:sz w:val="24"/>
                <w:szCs w:val="24"/>
                <w:lang w:eastAsia="en-US"/>
              </w:rPr>
              <w:t>изм.</w:t>
            </w:r>
          </w:p>
        </w:tc>
        <w:tc>
          <w:tcPr>
            <w:tcW w:w="505" w:type="pct"/>
            <w:tcBorders>
              <w:top w:val="single" w:sz="8" w:space="0" w:color="auto"/>
              <w:left w:val="single" w:sz="8" w:space="0" w:color="auto"/>
              <w:bottom w:val="single" w:sz="8" w:space="0" w:color="auto"/>
              <w:right w:val="single" w:sz="8" w:space="0" w:color="auto"/>
            </w:tcBorders>
          </w:tcPr>
          <w:p w:rsidR="003451C2" w:rsidRPr="00237879" w:rsidRDefault="003451C2" w:rsidP="00A0135A">
            <w:pPr>
              <w:autoSpaceDE w:val="0"/>
              <w:autoSpaceDN w:val="0"/>
              <w:adjustRightInd w:val="0"/>
              <w:jc w:val="center"/>
              <w:rPr>
                <w:rFonts w:eastAsia="Calibri"/>
                <w:b/>
                <w:sz w:val="24"/>
                <w:szCs w:val="24"/>
                <w:lang w:eastAsia="en-US"/>
              </w:rPr>
            </w:pPr>
            <w:r w:rsidRPr="00237879">
              <w:rPr>
                <w:rFonts w:eastAsia="Calibri"/>
                <w:b/>
                <w:sz w:val="24"/>
                <w:szCs w:val="24"/>
                <w:lang w:eastAsia="en-US"/>
              </w:rPr>
              <w:t>Определение</w:t>
            </w:r>
          </w:p>
          <w:p w:rsidR="003451C2" w:rsidRPr="00237879" w:rsidRDefault="003451C2" w:rsidP="00A0135A">
            <w:pPr>
              <w:autoSpaceDE w:val="0"/>
              <w:autoSpaceDN w:val="0"/>
              <w:adjustRightInd w:val="0"/>
              <w:jc w:val="center"/>
              <w:rPr>
                <w:rFonts w:eastAsia="Calibri"/>
                <w:b/>
                <w:sz w:val="24"/>
                <w:szCs w:val="24"/>
                <w:lang w:eastAsia="en-US"/>
              </w:rPr>
            </w:pPr>
            <w:r w:rsidRPr="00237879">
              <w:rPr>
                <w:rFonts w:eastAsia="Calibri"/>
                <w:b/>
                <w:sz w:val="24"/>
                <w:szCs w:val="24"/>
                <w:lang w:eastAsia="en-US"/>
              </w:rPr>
              <w:t xml:space="preserve">целевого показателя </w:t>
            </w:r>
          </w:p>
          <w:p w:rsidR="003451C2" w:rsidRPr="00237879" w:rsidRDefault="00F32D83" w:rsidP="00A0135A">
            <w:pPr>
              <w:autoSpaceDE w:val="0"/>
              <w:autoSpaceDN w:val="0"/>
              <w:adjustRightInd w:val="0"/>
              <w:jc w:val="center"/>
              <w:rPr>
                <w:rFonts w:eastAsia="Calibri"/>
                <w:b/>
                <w:sz w:val="24"/>
                <w:szCs w:val="24"/>
                <w:lang w:eastAsia="en-US"/>
              </w:rPr>
            </w:pPr>
            <w:hyperlink r:id="rId15" w:anchor="Par1021" w:history="1">
              <w:r w:rsidR="003451C2" w:rsidRPr="00237879">
                <w:rPr>
                  <w:rFonts w:eastAsia="Calibri"/>
                  <w:b/>
                  <w:sz w:val="24"/>
                  <w:szCs w:val="24"/>
                  <w:u w:val="single"/>
                  <w:lang w:eastAsia="en-US"/>
                </w:rPr>
                <w:t>&lt;1&gt;</w:t>
              </w:r>
            </w:hyperlink>
          </w:p>
        </w:tc>
        <w:tc>
          <w:tcPr>
            <w:tcW w:w="504" w:type="pct"/>
            <w:tcBorders>
              <w:top w:val="single" w:sz="8" w:space="0" w:color="auto"/>
              <w:left w:val="single" w:sz="8" w:space="0" w:color="auto"/>
              <w:bottom w:val="single" w:sz="8" w:space="0" w:color="auto"/>
              <w:right w:val="single" w:sz="8" w:space="0" w:color="auto"/>
            </w:tcBorders>
          </w:tcPr>
          <w:p w:rsidR="003451C2" w:rsidRPr="00237879" w:rsidRDefault="003451C2" w:rsidP="00A0135A">
            <w:pPr>
              <w:autoSpaceDE w:val="0"/>
              <w:autoSpaceDN w:val="0"/>
              <w:adjustRightInd w:val="0"/>
              <w:jc w:val="center"/>
              <w:rPr>
                <w:rFonts w:eastAsia="Calibri"/>
                <w:b/>
                <w:sz w:val="24"/>
                <w:szCs w:val="24"/>
                <w:lang w:eastAsia="en-US"/>
              </w:rPr>
            </w:pPr>
            <w:r w:rsidRPr="00237879">
              <w:rPr>
                <w:rFonts w:eastAsia="Calibri"/>
                <w:b/>
                <w:sz w:val="24"/>
                <w:szCs w:val="24"/>
                <w:lang w:eastAsia="en-US"/>
              </w:rPr>
              <w:t>Временные</w:t>
            </w:r>
          </w:p>
          <w:p w:rsidR="003451C2" w:rsidRPr="00237879" w:rsidRDefault="003451C2" w:rsidP="00A0135A">
            <w:pPr>
              <w:autoSpaceDE w:val="0"/>
              <w:autoSpaceDN w:val="0"/>
              <w:adjustRightInd w:val="0"/>
              <w:jc w:val="center"/>
              <w:rPr>
                <w:rFonts w:eastAsia="Calibri"/>
                <w:b/>
                <w:sz w:val="24"/>
                <w:szCs w:val="24"/>
                <w:lang w:eastAsia="en-US"/>
              </w:rPr>
            </w:pPr>
            <w:r w:rsidRPr="00237879">
              <w:rPr>
                <w:rFonts w:eastAsia="Calibri"/>
                <w:b/>
                <w:sz w:val="24"/>
                <w:szCs w:val="24"/>
                <w:lang w:eastAsia="en-US"/>
              </w:rPr>
              <w:t>характеристики</w:t>
            </w:r>
          </w:p>
          <w:p w:rsidR="003451C2" w:rsidRPr="00237879" w:rsidRDefault="003451C2" w:rsidP="00A0135A">
            <w:pPr>
              <w:autoSpaceDE w:val="0"/>
              <w:autoSpaceDN w:val="0"/>
              <w:adjustRightInd w:val="0"/>
              <w:jc w:val="center"/>
              <w:rPr>
                <w:rFonts w:eastAsia="Calibri"/>
                <w:b/>
                <w:sz w:val="24"/>
                <w:szCs w:val="24"/>
                <w:lang w:eastAsia="en-US"/>
              </w:rPr>
            </w:pPr>
            <w:r w:rsidRPr="00237879">
              <w:rPr>
                <w:rFonts w:eastAsia="Calibri"/>
                <w:b/>
                <w:sz w:val="24"/>
                <w:szCs w:val="24"/>
                <w:lang w:eastAsia="en-US"/>
              </w:rPr>
              <w:t xml:space="preserve">целевого показателя </w:t>
            </w:r>
          </w:p>
          <w:p w:rsidR="003451C2" w:rsidRPr="00237879" w:rsidRDefault="00F32D83" w:rsidP="00A0135A">
            <w:pPr>
              <w:autoSpaceDE w:val="0"/>
              <w:autoSpaceDN w:val="0"/>
              <w:adjustRightInd w:val="0"/>
              <w:jc w:val="center"/>
              <w:rPr>
                <w:rFonts w:eastAsia="Calibri"/>
                <w:b/>
                <w:sz w:val="24"/>
                <w:szCs w:val="24"/>
                <w:lang w:eastAsia="en-US"/>
              </w:rPr>
            </w:pPr>
            <w:hyperlink r:id="rId16" w:anchor="Par1022" w:history="1">
              <w:r w:rsidR="003451C2" w:rsidRPr="00237879">
                <w:rPr>
                  <w:rFonts w:eastAsia="Calibri"/>
                  <w:b/>
                  <w:sz w:val="24"/>
                  <w:szCs w:val="24"/>
                  <w:u w:val="single"/>
                  <w:lang w:eastAsia="en-US"/>
                </w:rPr>
                <w:t>&lt;2&gt;</w:t>
              </w:r>
            </w:hyperlink>
          </w:p>
        </w:tc>
        <w:tc>
          <w:tcPr>
            <w:tcW w:w="762" w:type="pct"/>
            <w:tcBorders>
              <w:top w:val="single" w:sz="8" w:space="0" w:color="auto"/>
              <w:left w:val="single" w:sz="8" w:space="0" w:color="auto"/>
              <w:bottom w:val="single" w:sz="8" w:space="0" w:color="auto"/>
              <w:right w:val="single" w:sz="8" w:space="0" w:color="auto"/>
            </w:tcBorders>
          </w:tcPr>
          <w:p w:rsidR="003451C2" w:rsidRPr="00237879" w:rsidRDefault="003451C2" w:rsidP="00A0135A">
            <w:pPr>
              <w:autoSpaceDE w:val="0"/>
              <w:autoSpaceDN w:val="0"/>
              <w:adjustRightInd w:val="0"/>
              <w:jc w:val="center"/>
              <w:rPr>
                <w:rFonts w:eastAsia="Calibri"/>
                <w:b/>
                <w:sz w:val="24"/>
                <w:szCs w:val="24"/>
                <w:lang w:eastAsia="en-US"/>
              </w:rPr>
            </w:pPr>
            <w:r w:rsidRPr="00237879">
              <w:rPr>
                <w:rFonts w:eastAsia="Calibri"/>
                <w:b/>
                <w:sz w:val="24"/>
                <w:szCs w:val="24"/>
                <w:lang w:eastAsia="en-US"/>
              </w:rPr>
              <w:t>Алгоритм</w:t>
            </w:r>
          </w:p>
          <w:p w:rsidR="003451C2" w:rsidRPr="00237879" w:rsidRDefault="003451C2" w:rsidP="00A0135A">
            <w:pPr>
              <w:autoSpaceDE w:val="0"/>
              <w:autoSpaceDN w:val="0"/>
              <w:adjustRightInd w:val="0"/>
              <w:jc w:val="center"/>
              <w:rPr>
                <w:rFonts w:eastAsia="Calibri"/>
                <w:b/>
                <w:sz w:val="24"/>
                <w:szCs w:val="24"/>
                <w:lang w:eastAsia="en-US"/>
              </w:rPr>
            </w:pPr>
            <w:r w:rsidRPr="00237879">
              <w:rPr>
                <w:rFonts w:eastAsia="Calibri"/>
                <w:b/>
                <w:sz w:val="24"/>
                <w:szCs w:val="24"/>
                <w:lang w:eastAsia="en-US"/>
              </w:rPr>
              <w:t>формирования</w:t>
            </w:r>
          </w:p>
          <w:p w:rsidR="003451C2" w:rsidRPr="00237879" w:rsidRDefault="003451C2" w:rsidP="00A0135A">
            <w:pPr>
              <w:autoSpaceDE w:val="0"/>
              <w:autoSpaceDN w:val="0"/>
              <w:adjustRightInd w:val="0"/>
              <w:jc w:val="center"/>
              <w:rPr>
                <w:rFonts w:eastAsia="Calibri"/>
                <w:b/>
                <w:sz w:val="24"/>
                <w:szCs w:val="24"/>
                <w:lang w:eastAsia="en-US"/>
              </w:rPr>
            </w:pPr>
            <w:r w:rsidRPr="00237879">
              <w:rPr>
                <w:rFonts w:eastAsia="Calibri"/>
                <w:b/>
                <w:sz w:val="24"/>
                <w:szCs w:val="24"/>
                <w:lang w:eastAsia="en-US"/>
              </w:rPr>
              <w:t>(формула) и</w:t>
            </w:r>
          </w:p>
          <w:p w:rsidR="003451C2" w:rsidRPr="00237879" w:rsidRDefault="003451C2" w:rsidP="00A0135A">
            <w:pPr>
              <w:autoSpaceDE w:val="0"/>
              <w:autoSpaceDN w:val="0"/>
              <w:adjustRightInd w:val="0"/>
              <w:jc w:val="center"/>
              <w:rPr>
                <w:rFonts w:eastAsia="Calibri"/>
                <w:b/>
                <w:sz w:val="24"/>
                <w:szCs w:val="24"/>
                <w:lang w:eastAsia="en-US"/>
              </w:rPr>
            </w:pPr>
            <w:r w:rsidRPr="00237879">
              <w:rPr>
                <w:rFonts w:eastAsia="Calibri"/>
                <w:b/>
                <w:sz w:val="24"/>
                <w:szCs w:val="24"/>
                <w:lang w:eastAsia="en-US"/>
              </w:rPr>
              <w:t>методологические</w:t>
            </w:r>
          </w:p>
          <w:p w:rsidR="003451C2" w:rsidRPr="00237879" w:rsidRDefault="003451C2" w:rsidP="00A0135A">
            <w:pPr>
              <w:autoSpaceDE w:val="0"/>
              <w:autoSpaceDN w:val="0"/>
              <w:adjustRightInd w:val="0"/>
              <w:jc w:val="center"/>
              <w:rPr>
                <w:rFonts w:eastAsia="Calibri"/>
                <w:b/>
                <w:sz w:val="24"/>
                <w:szCs w:val="24"/>
                <w:lang w:eastAsia="en-US"/>
              </w:rPr>
            </w:pPr>
            <w:r w:rsidRPr="00237879">
              <w:rPr>
                <w:rFonts w:eastAsia="Calibri"/>
                <w:b/>
                <w:sz w:val="24"/>
                <w:szCs w:val="24"/>
                <w:lang w:eastAsia="en-US"/>
              </w:rPr>
              <w:t>пояснения к</w:t>
            </w:r>
          </w:p>
          <w:p w:rsidR="003451C2" w:rsidRPr="00237879" w:rsidRDefault="003451C2" w:rsidP="00A0135A">
            <w:pPr>
              <w:autoSpaceDE w:val="0"/>
              <w:autoSpaceDN w:val="0"/>
              <w:adjustRightInd w:val="0"/>
              <w:jc w:val="center"/>
              <w:rPr>
                <w:rFonts w:eastAsia="Calibri"/>
                <w:b/>
                <w:sz w:val="24"/>
                <w:szCs w:val="24"/>
                <w:lang w:eastAsia="en-US"/>
              </w:rPr>
            </w:pPr>
            <w:r w:rsidRPr="00237879">
              <w:rPr>
                <w:rFonts w:eastAsia="Calibri"/>
                <w:b/>
                <w:sz w:val="24"/>
                <w:szCs w:val="24"/>
                <w:lang w:eastAsia="en-US"/>
              </w:rPr>
              <w:t xml:space="preserve">целевому показателю </w:t>
            </w:r>
            <w:hyperlink r:id="rId17" w:anchor="Par1023" w:history="1">
              <w:r w:rsidRPr="00237879">
                <w:rPr>
                  <w:rFonts w:eastAsia="Calibri"/>
                  <w:b/>
                  <w:sz w:val="24"/>
                  <w:szCs w:val="24"/>
                  <w:u w:val="single"/>
                  <w:lang w:eastAsia="en-US"/>
                </w:rPr>
                <w:t>&lt;3&gt;</w:t>
              </w:r>
            </w:hyperlink>
          </w:p>
        </w:tc>
        <w:tc>
          <w:tcPr>
            <w:tcW w:w="527" w:type="pct"/>
            <w:tcBorders>
              <w:top w:val="single" w:sz="8" w:space="0" w:color="auto"/>
              <w:left w:val="single" w:sz="8" w:space="0" w:color="auto"/>
              <w:bottom w:val="single" w:sz="8" w:space="0" w:color="auto"/>
              <w:right w:val="single" w:sz="8" w:space="0" w:color="auto"/>
            </w:tcBorders>
          </w:tcPr>
          <w:p w:rsidR="003451C2" w:rsidRPr="00237879" w:rsidRDefault="003451C2" w:rsidP="00A0135A">
            <w:pPr>
              <w:autoSpaceDE w:val="0"/>
              <w:autoSpaceDN w:val="0"/>
              <w:adjustRightInd w:val="0"/>
              <w:jc w:val="center"/>
              <w:rPr>
                <w:rFonts w:eastAsia="Calibri"/>
                <w:b/>
                <w:sz w:val="24"/>
                <w:szCs w:val="24"/>
                <w:lang w:eastAsia="en-US"/>
              </w:rPr>
            </w:pPr>
            <w:r w:rsidRPr="00237879">
              <w:rPr>
                <w:rFonts w:eastAsia="Calibri"/>
                <w:b/>
                <w:sz w:val="24"/>
                <w:szCs w:val="24"/>
                <w:lang w:eastAsia="en-US"/>
              </w:rPr>
              <w:t>Базовые</w:t>
            </w:r>
          </w:p>
          <w:p w:rsidR="003451C2" w:rsidRPr="00237879" w:rsidRDefault="003451C2" w:rsidP="00A0135A">
            <w:pPr>
              <w:autoSpaceDE w:val="0"/>
              <w:autoSpaceDN w:val="0"/>
              <w:adjustRightInd w:val="0"/>
              <w:jc w:val="center"/>
              <w:rPr>
                <w:rFonts w:eastAsia="Calibri"/>
                <w:b/>
                <w:sz w:val="24"/>
                <w:szCs w:val="24"/>
                <w:lang w:eastAsia="en-US"/>
              </w:rPr>
            </w:pPr>
            <w:r w:rsidRPr="00237879">
              <w:rPr>
                <w:rFonts w:eastAsia="Calibri"/>
                <w:b/>
                <w:sz w:val="24"/>
                <w:szCs w:val="24"/>
                <w:lang w:eastAsia="en-US"/>
              </w:rPr>
              <w:t>показатели, используемые</w:t>
            </w:r>
          </w:p>
          <w:p w:rsidR="003451C2" w:rsidRPr="00237879" w:rsidRDefault="003451C2" w:rsidP="00A0135A">
            <w:pPr>
              <w:autoSpaceDE w:val="0"/>
              <w:autoSpaceDN w:val="0"/>
              <w:adjustRightInd w:val="0"/>
              <w:jc w:val="center"/>
              <w:rPr>
                <w:rFonts w:eastAsia="Calibri"/>
                <w:b/>
                <w:sz w:val="24"/>
                <w:szCs w:val="24"/>
                <w:lang w:eastAsia="en-US"/>
              </w:rPr>
            </w:pPr>
            <w:r w:rsidRPr="00237879">
              <w:rPr>
                <w:rFonts w:eastAsia="Calibri"/>
                <w:b/>
                <w:sz w:val="24"/>
                <w:szCs w:val="24"/>
                <w:lang w:eastAsia="en-US"/>
              </w:rPr>
              <w:t>в формуле</w:t>
            </w:r>
          </w:p>
        </w:tc>
        <w:tc>
          <w:tcPr>
            <w:tcW w:w="451" w:type="pct"/>
            <w:tcBorders>
              <w:top w:val="single" w:sz="8" w:space="0" w:color="auto"/>
              <w:left w:val="single" w:sz="8" w:space="0" w:color="auto"/>
              <w:bottom w:val="single" w:sz="8" w:space="0" w:color="auto"/>
              <w:right w:val="single" w:sz="8" w:space="0" w:color="auto"/>
            </w:tcBorders>
          </w:tcPr>
          <w:p w:rsidR="003451C2" w:rsidRPr="00237879" w:rsidRDefault="003451C2" w:rsidP="00A0135A">
            <w:pPr>
              <w:autoSpaceDE w:val="0"/>
              <w:autoSpaceDN w:val="0"/>
              <w:adjustRightInd w:val="0"/>
              <w:jc w:val="center"/>
              <w:rPr>
                <w:rFonts w:eastAsia="Calibri"/>
                <w:b/>
                <w:sz w:val="24"/>
                <w:szCs w:val="24"/>
                <w:lang w:eastAsia="en-US"/>
              </w:rPr>
            </w:pPr>
            <w:r w:rsidRPr="00237879">
              <w:rPr>
                <w:rFonts w:eastAsia="Calibri"/>
                <w:b/>
                <w:sz w:val="24"/>
                <w:szCs w:val="24"/>
                <w:lang w:eastAsia="en-US"/>
              </w:rPr>
              <w:t>Метод сбора</w:t>
            </w:r>
          </w:p>
          <w:p w:rsidR="003451C2" w:rsidRPr="00237879" w:rsidRDefault="003451C2" w:rsidP="00A0135A">
            <w:pPr>
              <w:autoSpaceDE w:val="0"/>
              <w:autoSpaceDN w:val="0"/>
              <w:adjustRightInd w:val="0"/>
              <w:jc w:val="center"/>
              <w:rPr>
                <w:rFonts w:eastAsia="Calibri"/>
                <w:b/>
                <w:sz w:val="24"/>
                <w:szCs w:val="24"/>
                <w:lang w:eastAsia="en-US"/>
              </w:rPr>
            </w:pPr>
            <w:r w:rsidRPr="00237879">
              <w:rPr>
                <w:rFonts w:eastAsia="Calibri"/>
                <w:b/>
                <w:sz w:val="24"/>
                <w:szCs w:val="24"/>
                <w:lang w:eastAsia="en-US"/>
              </w:rPr>
              <w:t>информации,</w:t>
            </w:r>
          </w:p>
          <w:p w:rsidR="003451C2" w:rsidRPr="00237879" w:rsidRDefault="003451C2" w:rsidP="00A0135A">
            <w:pPr>
              <w:autoSpaceDE w:val="0"/>
              <w:autoSpaceDN w:val="0"/>
              <w:adjustRightInd w:val="0"/>
              <w:jc w:val="center"/>
              <w:rPr>
                <w:rFonts w:eastAsia="Calibri"/>
                <w:b/>
                <w:sz w:val="24"/>
                <w:szCs w:val="24"/>
                <w:lang w:eastAsia="en-US"/>
              </w:rPr>
            </w:pPr>
            <w:r w:rsidRPr="00237879">
              <w:rPr>
                <w:rFonts w:eastAsia="Calibri"/>
                <w:b/>
                <w:sz w:val="24"/>
                <w:szCs w:val="24"/>
                <w:lang w:eastAsia="en-US"/>
              </w:rPr>
              <w:t>индекс формы</w:t>
            </w:r>
          </w:p>
          <w:p w:rsidR="003451C2" w:rsidRPr="00237879" w:rsidRDefault="003451C2" w:rsidP="00A0135A">
            <w:pPr>
              <w:autoSpaceDE w:val="0"/>
              <w:autoSpaceDN w:val="0"/>
              <w:adjustRightInd w:val="0"/>
              <w:jc w:val="center"/>
              <w:rPr>
                <w:rFonts w:eastAsia="Calibri"/>
                <w:b/>
                <w:sz w:val="24"/>
                <w:szCs w:val="24"/>
                <w:lang w:eastAsia="en-US"/>
              </w:rPr>
            </w:pPr>
            <w:r w:rsidRPr="00237879">
              <w:rPr>
                <w:rFonts w:eastAsia="Calibri"/>
                <w:b/>
                <w:sz w:val="24"/>
                <w:szCs w:val="24"/>
                <w:lang w:eastAsia="en-US"/>
              </w:rPr>
              <w:t>отчетности</w:t>
            </w:r>
          </w:p>
          <w:p w:rsidR="003451C2" w:rsidRPr="00237879" w:rsidRDefault="00F32D83" w:rsidP="00A0135A">
            <w:pPr>
              <w:autoSpaceDE w:val="0"/>
              <w:autoSpaceDN w:val="0"/>
              <w:adjustRightInd w:val="0"/>
              <w:jc w:val="center"/>
              <w:rPr>
                <w:rFonts w:eastAsia="Calibri"/>
                <w:b/>
                <w:sz w:val="24"/>
                <w:szCs w:val="24"/>
                <w:lang w:eastAsia="en-US"/>
              </w:rPr>
            </w:pPr>
            <w:hyperlink r:id="rId18" w:anchor="Par1023" w:history="1">
              <w:r w:rsidR="003451C2" w:rsidRPr="00237879">
                <w:rPr>
                  <w:rFonts w:eastAsia="Calibri"/>
                  <w:b/>
                  <w:sz w:val="24"/>
                  <w:szCs w:val="24"/>
                  <w:u w:val="single"/>
                  <w:lang w:eastAsia="en-US"/>
                </w:rPr>
                <w:t>&lt;4&gt;</w:t>
              </w:r>
            </w:hyperlink>
          </w:p>
        </w:tc>
        <w:tc>
          <w:tcPr>
            <w:tcW w:w="425" w:type="pct"/>
            <w:tcBorders>
              <w:top w:val="single" w:sz="8" w:space="0" w:color="auto"/>
              <w:left w:val="single" w:sz="8" w:space="0" w:color="auto"/>
              <w:bottom w:val="single" w:sz="8" w:space="0" w:color="auto"/>
              <w:right w:val="single" w:sz="8" w:space="0" w:color="auto"/>
            </w:tcBorders>
          </w:tcPr>
          <w:p w:rsidR="003451C2" w:rsidRPr="00237879" w:rsidRDefault="003451C2" w:rsidP="00A0135A">
            <w:pPr>
              <w:autoSpaceDE w:val="0"/>
              <w:autoSpaceDN w:val="0"/>
              <w:adjustRightInd w:val="0"/>
              <w:jc w:val="center"/>
              <w:rPr>
                <w:rFonts w:eastAsia="Calibri"/>
                <w:b/>
                <w:sz w:val="24"/>
                <w:szCs w:val="24"/>
                <w:lang w:eastAsia="en-US"/>
              </w:rPr>
            </w:pPr>
            <w:r w:rsidRPr="00237879">
              <w:rPr>
                <w:rFonts w:eastAsia="Calibri"/>
                <w:b/>
                <w:sz w:val="24"/>
                <w:szCs w:val="24"/>
                <w:lang w:eastAsia="en-US"/>
              </w:rPr>
              <w:t>Объект и</w:t>
            </w:r>
          </w:p>
          <w:p w:rsidR="003451C2" w:rsidRPr="00237879" w:rsidRDefault="003451C2" w:rsidP="00A0135A">
            <w:pPr>
              <w:autoSpaceDE w:val="0"/>
              <w:autoSpaceDN w:val="0"/>
              <w:adjustRightInd w:val="0"/>
              <w:jc w:val="center"/>
              <w:rPr>
                <w:rFonts w:eastAsia="Calibri"/>
                <w:b/>
                <w:sz w:val="24"/>
                <w:szCs w:val="24"/>
                <w:lang w:eastAsia="en-US"/>
              </w:rPr>
            </w:pPr>
            <w:r w:rsidRPr="00237879">
              <w:rPr>
                <w:rFonts w:eastAsia="Calibri"/>
                <w:b/>
                <w:sz w:val="24"/>
                <w:szCs w:val="24"/>
                <w:lang w:eastAsia="en-US"/>
              </w:rPr>
              <w:t>единица</w:t>
            </w:r>
          </w:p>
          <w:p w:rsidR="003451C2" w:rsidRPr="00237879" w:rsidRDefault="003451C2" w:rsidP="00A0135A">
            <w:pPr>
              <w:autoSpaceDE w:val="0"/>
              <w:autoSpaceDN w:val="0"/>
              <w:adjustRightInd w:val="0"/>
              <w:jc w:val="center"/>
              <w:rPr>
                <w:rFonts w:eastAsia="Calibri"/>
                <w:b/>
                <w:sz w:val="24"/>
                <w:szCs w:val="24"/>
                <w:lang w:eastAsia="en-US"/>
              </w:rPr>
            </w:pPr>
            <w:r w:rsidRPr="00237879">
              <w:rPr>
                <w:rFonts w:eastAsia="Calibri"/>
                <w:b/>
                <w:sz w:val="24"/>
                <w:szCs w:val="24"/>
                <w:lang w:eastAsia="en-US"/>
              </w:rPr>
              <w:t>наблю</w:t>
            </w:r>
          </w:p>
          <w:p w:rsidR="003451C2" w:rsidRPr="00237879" w:rsidRDefault="003451C2" w:rsidP="00A0135A">
            <w:pPr>
              <w:autoSpaceDE w:val="0"/>
              <w:autoSpaceDN w:val="0"/>
              <w:adjustRightInd w:val="0"/>
              <w:jc w:val="center"/>
              <w:rPr>
                <w:rFonts w:eastAsia="Calibri"/>
                <w:b/>
                <w:sz w:val="24"/>
                <w:szCs w:val="24"/>
                <w:lang w:eastAsia="en-US"/>
              </w:rPr>
            </w:pPr>
            <w:r w:rsidRPr="00237879">
              <w:rPr>
                <w:rFonts w:eastAsia="Calibri"/>
                <w:b/>
                <w:sz w:val="24"/>
                <w:szCs w:val="24"/>
                <w:lang w:eastAsia="en-US"/>
              </w:rPr>
              <w:t>дения</w:t>
            </w:r>
          </w:p>
          <w:p w:rsidR="003451C2" w:rsidRPr="00237879" w:rsidRDefault="00F32D83" w:rsidP="00A0135A">
            <w:pPr>
              <w:autoSpaceDE w:val="0"/>
              <w:autoSpaceDN w:val="0"/>
              <w:adjustRightInd w:val="0"/>
              <w:jc w:val="center"/>
              <w:rPr>
                <w:rFonts w:eastAsia="Calibri"/>
                <w:b/>
                <w:sz w:val="24"/>
                <w:szCs w:val="24"/>
                <w:lang w:eastAsia="en-US"/>
              </w:rPr>
            </w:pPr>
            <w:hyperlink r:id="rId19" w:anchor="Par1024" w:history="1">
              <w:r w:rsidR="003451C2" w:rsidRPr="00237879">
                <w:rPr>
                  <w:rFonts w:eastAsia="Calibri"/>
                  <w:b/>
                  <w:sz w:val="24"/>
                  <w:szCs w:val="24"/>
                  <w:u w:val="single"/>
                  <w:lang w:eastAsia="en-US"/>
                </w:rPr>
                <w:t>&lt;5&gt;</w:t>
              </w:r>
            </w:hyperlink>
          </w:p>
        </w:tc>
        <w:tc>
          <w:tcPr>
            <w:tcW w:w="413" w:type="pct"/>
            <w:tcBorders>
              <w:top w:val="single" w:sz="8" w:space="0" w:color="auto"/>
              <w:left w:val="single" w:sz="8" w:space="0" w:color="auto"/>
              <w:bottom w:val="single" w:sz="8" w:space="0" w:color="auto"/>
              <w:right w:val="single" w:sz="8" w:space="0" w:color="auto"/>
            </w:tcBorders>
          </w:tcPr>
          <w:p w:rsidR="003451C2" w:rsidRPr="00237879" w:rsidRDefault="003451C2" w:rsidP="00A0135A">
            <w:pPr>
              <w:autoSpaceDE w:val="0"/>
              <w:autoSpaceDN w:val="0"/>
              <w:adjustRightInd w:val="0"/>
              <w:jc w:val="center"/>
              <w:rPr>
                <w:rFonts w:eastAsia="Calibri"/>
                <w:b/>
                <w:sz w:val="24"/>
                <w:szCs w:val="24"/>
                <w:lang w:eastAsia="en-US"/>
              </w:rPr>
            </w:pPr>
            <w:r w:rsidRPr="00237879">
              <w:rPr>
                <w:rFonts w:eastAsia="Calibri"/>
                <w:b/>
                <w:sz w:val="24"/>
                <w:szCs w:val="24"/>
                <w:lang w:eastAsia="en-US"/>
              </w:rPr>
              <w:t>Охват</w:t>
            </w:r>
          </w:p>
          <w:p w:rsidR="003451C2" w:rsidRPr="00237879" w:rsidRDefault="003451C2" w:rsidP="00A0135A">
            <w:pPr>
              <w:autoSpaceDE w:val="0"/>
              <w:autoSpaceDN w:val="0"/>
              <w:adjustRightInd w:val="0"/>
              <w:jc w:val="center"/>
              <w:rPr>
                <w:rFonts w:eastAsia="Calibri"/>
                <w:b/>
                <w:sz w:val="24"/>
                <w:szCs w:val="24"/>
                <w:lang w:eastAsia="en-US"/>
              </w:rPr>
            </w:pPr>
            <w:r w:rsidRPr="00237879">
              <w:rPr>
                <w:rFonts w:eastAsia="Calibri"/>
                <w:b/>
                <w:sz w:val="24"/>
                <w:szCs w:val="24"/>
                <w:lang w:eastAsia="en-US"/>
              </w:rPr>
              <w:t>единиц</w:t>
            </w:r>
          </w:p>
          <w:p w:rsidR="003451C2" w:rsidRPr="00237879" w:rsidRDefault="003451C2" w:rsidP="00A0135A">
            <w:pPr>
              <w:autoSpaceDE w:val="0"/>
              <w:autoSpaceDN w:val="0"/>
              <w:adjustRightInd w:val="0"/>
              <w:jc w:val="center"/>
              <w:rPr>
                <w:rFonts w:eastAsia="Calibri"/>
                <w:b/>
                <w:sz w:val="24"/>
                <w:szCs w:val="24"/>
                <w:lang w:eastAsia="en-US"/>
              </w:rPr>
            </w:pPr>
            <w:r w:rsidRPr="00237879">
              <w:rPr>
                <w:rFonts w:eastAsia="Calibri"/>
                <w:b/>
                <w:sz w:val="24"/>
                <w:szCs w:val="24"/>
                <w:lang w:eastAsia="en-US"/>
              </w:rPr>
              <w:t>совокупности</w:t>
            </w:r>
          </w:p>
          <w:p w:rsidR="003451C2" w:rsidRPr="00237879" w:rsidRDefault="00F32D83" w:rsidP="00A0135A">
            <w:pPr>
              <w:autoSpaceDE w:val="0"/>
              <w:autoSpaceDN w:val="0"/>
              <w:adjustRightInd w:val="0"/>
              <w:jc w:val="center"/>
              <w:rPr>
                <w:rFonts w:eastAsia="Calibri"/>
                <w:b/>
                <w:sz w:val="24"/>
                <w:szCs w:val="24"/>
                <w:lang w:eastAsia="en-US"/>
              </w:rPr>
            </w:pPr>
            <w:hyperlink r:id="rId20" w:anchor="Par1025" w:history="1">
              <w:r w:rsidR="003451C2" w:rsidRPr="00237879">
                <w:rPr>
                  <w:rFonts w:eastAsia="Calibri"/>
                  <w:b/>
                  <w:sz w:val="24"/>
                  <w:szCs w:val="24"/>
                  <w:u w:val="single"/>
                  <w:lang w:eastAsia="en-US"/>
                </w:rPr>
                <w:t>&lt;6&gt;</w:t>
              </w:r>
            </w:hyperlink>
          </w:p>
        </w:tc>
        <w:tc>
          <w:tcPr>
            <w:tcW w:w="449" w:type="pct"/>
            <w:tcBorders>
              <w:top w:val="single" w:sz="8" w:space="0" w:color="auto"/>
              <w:left w:val="single" w:sz="8" w:space="0" w:color="auto"/>
              <w:bottom w:val="single" w:sz="8" w:space="0" w:color="auto"/>
              <w:right w:val="single" w:sz="8" w:space="0" w:color="auto"/>
            </w:tcBorders>
          </w:tcPr>
          <w:p w:rsidR="003451C2" w:rsidRPr="00237879" w:rsidRDefault="003451C2" w:rsidP="00A0135A">
            <w:pPr>
              <w:autoSpaceDE w:val="0"/>
              <w:autoSpaceDN w:val="0"/>
              <w:adjustRightInd w:val="0"/>
              <w:jc w:val="center"/>
              <w:rPr>
                <w:rFonts w:eastAsia="Calibri"/>
                <w:b/>
                <w:sz w:val="24"/>
                <w:szCs w:val="24"/>
                <w:lang w:eastAsia="en-US"/>
              </w:rPr>
            </w:pPr>
            <w:r w:rsidRPr="00237879">
              <w:rPr>
                <w:rFonts w:eastAsia="Calibri"/>
                <w:b/>
                <w:sz w:val="24"/>
                <w:szCs w:val="24"/>
                <w:lang w:eastAsia="en-US"/>
              </w:rPr>
              <w:t>Ответственный</w:t>
            </w:r>
          </w:p>
          <w:p w:rsidR="003451C2" w:rsidRPr="00237879" w:rsidRDefault="003451C2" w:rsidP="00A0135A">
            <w:pPr>
              <w:autoSpaceDE w:val="0"/>
              <w:autoSpaceDN w:val="0"/>
              <w:adjustRightInd w:val="0"/>
              <w:jc w:val="center"/>
              <w:rPr>
                <w:rFonts w:eastAsia="Calibri"/>
                <w:b/>
                <w:sz w:val="24"/>
                <w:szCs w:val="24"/>
                <w:lang w:eastAsia="en-US"/>
              </w:rPr>
            </w:pPr>
            <w:r w:rsidRPr="00237879">
              <w:rPr>
                <w:rFonts w:eastAsia="Calibri"/>
                <w:b/>
                <w:sz w:val="24"/>
                <w:szCs w:val="24"/>
                <w:lang w:eastAsia="en-US"/>
              </w:rPr>
              <w:t>за сбор данных</w:t>
            </w:r>
          </w:p>
          <w:p w:rsidR="003451C2" w:rsidRPr="00237879" w:rsidRDefault="003451C2" w:rsidP="00A0135A">
            <w:pPr>
              <w:autoSpaceDE w:val="0"/>
              <w:autoSpaceDN w:val="0"/>
              <w:adjustRightInd w:val="0"/>
              <w:jc w:val="center"/>
              <w:rPr>
                <w:rFonts w:eastAsia="Calibri"/>
                <w:b/>
                <w:sz w:val="24"/>
                <w:szCs w:val="24"/>
                <w:lang w:eastAsia="en-US"/>
              </w:rPr>
            </w:pPr>
            <w:r w:rsidRPr="00237879">
              <w:rPr>
                <w:rFonts w:eastAsia="Calibri"/>
                <w:b/>
                <w:sz w:val="24"/>
                <w:szCs w:val="24"/>
                <w:lang w:eastAsia="en-US"/>
              </w:rPr>
              <w:t xml:space="preserve">по целевому показателю </w:t>
            </w:r>
            <w:hyperlink r:id="rId21" w:anchor="Par1026" w:history="1">
              <w:r w:rsidRPr="00237879">
                <w:rPr>
                  <w:rFonts w:eastAsia="Calibri"/>
                  <w:b/>
                  <w:sz w:val="24"/>
                  <w:szCs w:val="24"/>
                  <w:u w:val="single"/>
                  <w:lang w:eastAsia="en-US"/>
                </w:rPr>
                <w:t>&lt;7&gt;</w:t>
              </w:r>
            </w:hyperlink>
          </w:p>
        </w:tc>
      </w:tr>
      <w:tr w:rsidR="003451C2" w:rsidRPr="00237879" w:rsidTr="00EB288A">
        <w:tc>
          <w:tcPr>
            <w:tcW w:w="188" w:type="pct"/>
            <w:tcBorders>
              <w:top w:val="nil"/>
              <w:left w:val="single" w:sz="8" w:space="0" w:color="auto"/>
              <w:bottom w:val="single" w:sz="8" w:space="0" w:color="auto"/>
              <w:right w:val="single" w:sz="8" w:space="0" w:color="auto"/>
            </w:tcBorders>
          </w:tcPr>
          <w:p w:rsidR="003451C2" w:rsidRPr="00237879" w:rsidRDefault="003451C2" w:rsidP="00A0135A">
            <w:pPr>
              <w:autoSpaceDE w:val="0"/>
              <w:autoSpaceDN w:val="0"/>
              <w:adjustRightInd w:val="0"/>
              <w:jc w:val="center"/>
              <w:rPr>
                <w:rFonts w:eastAsia="Calibri"/>
                <w:sz w:val="24"/>
                <w:szCs w:val="24"/>
                <w:lang w:eastAsia="en-US"/>
              </w:rPr>
            </w:pPr>
            <w:r w:rsidRPr="00237879">
              <w:rPr>
                <w:rFonts w:eastAsia="Calibri"/>
                <w:sz w:val="24"/>
                <w:szCs w:val="24"/>
                <w:lang w:eastAsia="en-US"/>
              </w:rPr>
              <w:t>1</w:t>
            </w:r>
          </w:p>
        </w:tc>
        <w:tc>
          <w:tcPr>
            <w:tcW w:w="577" w:type="pct"/>
            <w:tcBorders>
              <w:top w:val="nil"/>
              <w:left w:val="single" w:sz="8" w:space="0" w:color="auto"/>
              <w:bottom w:val="single" w:sz="8" w:space="0" w:color="auto"/>
              <w:right w:val="single" w:sz="8" w:space="0" w:color="auto"/>
            </w:tcBorders>
          </w:tcPr>
          <w:p w:rsidR="003451C2" w:rsidRPr="00237879" w:rsidRDefault="003451C2" w:rsidP="00A0135A">
            <w:pPr>
              <w:autoSpaceDE w:val="0"/>
              <w:autoSpaceDN w:val="0"/>
              <w:adjustRightInd w:val="0"/>
              <w:jc w:val="center"/>
              <w:rPr>
                <w:rFonts w:eastAsia="Calibri"/>
                <w:sz w:val="24"/>
                <w:szCs w:val="24"/>
                <w:lang w:eastAsia="en-US"/>
              </w:rPr>
            </w:pPr>
            <w:r w:rsidRPr="00237879">
              <w:rPr>
                <w:rFonts w:eastAsia="Calibri"/>
                <w:sz w:val="24"/>
                <w:szCs w:val="24"/>
                <w:lang w:eastAsia="en-US"/>
              </w:rPr>
              <w:t>2</w:t>
            </w:r>
          </w:p>
        </w:tc>
        <w:tc>
          <w:tcPr>
            <w:tcW w:w="198" w:type="pct"/>
            <w:tcBorders>
              <w:top w:val="nil"/>
              <w:left w:val="single" w:sz="8" w:space="0" w:color="auto"/>
              <w:bottom w:val="single" w:sz="8" w:space="0" w:color="auto"/>
              <w:right w:val="single" w:sz="8" w:space="0" w:color="auto"/>
            </w:tcBorders>
          </w:tcPr>
          <w:p w:rsidR="003451C2" w:rsidRPr="00237879" w:rsidRDefault="003451C2" w:rsidP="00A0135A">
            <w:pPr>
              <w:autoSpaceDE w:val="0"/>
              <w:autoSpaceDN w:val="0"/>
              <w:adjustRightInd w:val="0"/>
              <w:jc w:val="center"/>
              <w:rPr>
                <w:rFonts w:eastAsia="Calibri"/>
                <w:sz w:val="24"/>
                <w:szCs w:val="24"/>
                <w:lang w:eastAsia="en-US"/>
              </w:rPr>
            </w:pPr>
            <w:r w:rsidRPr="00237879">
              <w:rPr>
                <w:rFonts w:eastAsia="Calibri"/>
                <w:sz w:val="24"/>
                <w:szCs w:val="24"/>
                <w:lang w:eastAsia="en-US"/>
              </w:rPr>
              <w:t>3</w:t>
            </w:r>
          </w:p>
        </w:tc>
        <w:tc>
          <w:tcPr>
            <w:tcW w:w="505" w:type="pct"/>
            <w:tcBorders>
              <w:top w:val="nil"/>
              <w:left w:val="single" w:sz="8" w:space="0" w:color="auto"/>
              <w:bottom w:val="single" w:sz="8" w:space="0" w:color="auto"/>
              <w:right w:val="single" w:sz="8" w:space="0" w:color="auto"/>
            </w:tcBorders>
          </w:tcPr>
          <w:p w:rsidR="003451C2" w:rsidRPr="00237879" w:rsidRDefault="003451C2" w:rsidP="00A0135A">
            <w:pPr>
              <w:autoSpaceDE w:val="0"/>
              <w:autoSpaceDN w:val="0"/>
              <w:adjustRightInd w:val="0"/>
              <w:jc w:val="center"/>
              <w:rPr>
                <w:rFonts w:eastAsia="Calibri"/>
                <w:sz w:val="24"/>
                <w:szCs w:val="24"/>
                <w:lang w:eastAsia="en-US"/>
              </w:rPr>
            </w:pPr>
            <w:r w:rsidRPr="00237879">
              <w:rPr>
                <w:rFonts w:eastAsia="Calibri"/>
                <w:sz w:val="24"/>
                <w:szCs w:val="24"/>
                <w:lang w:eastAsia="en-US"/>
              </w:rPr>
              <w:t>4</w:t>
            </w:r>
          </w:p>
        </w:tc>
        <w:tc>
          <w:tcPr>
            <w:tcW w:w="504" w:type="pct"/>
            <w:tcBorders>
              <w:top w:val="nil"/>
              <w:left w:val="single" w:sz="8" w:space="0" w:color="auto"/>
              <w:bottom w:val="single" w:sz="8" w:space="0" w:color="auto"/>
              <w:right w:val="single" w:sz="8" w:space="0" w:color="auto"/>
            </w:tcBorders>
          </w:tcPr>
          <w:p w:rsidR="003451C2" w:rsidRPr="00237879" w:rsidRDefault="003451C2" w:rsidP="00A0135A">
            <w:pPr>
              <w:autoSpaceDE w:val="0"/>
              <w:autoSpaceDN w:val="0"/>
              <w:adjustRightInd w:val="0"/>
              <w:jc w:val="center"/>
              <w:rPr>
                <w:rFonts w:eastAsia="Calibri"/>
                <w:sz w:val="24"/>
                <w:szCs w:val="24"/>
                <w:lang w:eastAsia="en-US"/>
              </w:rPr>
            </w:pPr>
            <w:r w:rsidRPr="00237879">
              <w:rPr>
                <w:rFonts w:eastAsia="Calibri"/>
                <w:sz w:val="24"/>
                <w:szCs w:val="24"/>
                <w:lang w:eastAsia="en-US"/>
              </w:rPr>
              <w:t>5</w:t>
            </w:r>
          </w:p>
        </w:tc>
        <w:tc>
          <w:tcPr>
            <w:tcW w:w="762" w:type="pct"/>
            <w:tcBorders>
              <w:top w:val="nil"/>
              <w:left w:val="single" w:sz="8" w:space="0" w:color="auto"/>
              <w:bottom w:val="single" w:sz="8" w:space="0" w:color="auto"/>
              <w:right w:val="single" w:sz="8" w:space="0" w:color="auto"/>
            </w:tcBorders>
          </w:tcPr>
          <w:p w:rsidR="003451C2" w:rsidRPr="00237879" w:rsidRDefault="003451C2" w:rsidP="00A0135A">
            <w:pPr>
              <w:autoSpaceDE w:val="0"/>
              <w:autoSpaceDN w:val="0"/>
              <w:adjustRightInd w:val="0"/>
              <w:jc w:val="center"/>
              <w:rPr>
                <w:rFonts w:eastAsia="Calibri"/>
                <w:sz w:val="24"/>
                <w:szCs w:val="24"/>
                <w:lang w:eastAsia="en-US"/>
              </w:rPr>
            </w:pPr>
            <w:r w:rsidRPr="00237879">
              <w:rPr>
                <w:rFonts w:eastAsia="Calibri"/>
                <w:sz w:val="24"/>
                <w:szCs w:val="24"/>
                <w:lang w:eastAsia="en-US"/>
              </w:rPr>
              <w:t>6</w:t>
            </w:r>
          </w:p>
        </w:tc>
        <w:tc>
          <w:tcPr>
            <w:tcW w:w="527" w:type="pct"/>
            <w:tcBorders>
              <w:top w:val="nil"/>
              <w:left w:val="single" w:sz="8" w:space="0" w:color="auto"/>
              <w:bottom w:val="single" w:sz="4" w:space="0" w:color="auto"/>
              <w:right w:val="single" w:sz="8" w:space="0" w:color="auto"/>
            </w:tcBorders>
          </w:tcPr>
          <w:p w:rsidR="003451C2" w:rsidRPr="00237879" w:rsidRDefault="003451C2" w:rsidP="00A0135A">
            <w:pPr>
              <w:autoSpaceDE w:val="0"/>
              <w:autoSpaceDN w:val="0"/>
              <w:adjustRightInd w:val="0"/>
              <w:jc w:val="center"/>
              <w:rPr>
                <w:rFonts w:eastAsia="Calibri"/>
                <w:sz w:val="24"/>
                <w:szCs w:val="24"/>
                <w:lang w:eastAsia="en-US"/>
              </w:rPr>
            </w:pPr>
            <w:r w:rsidRPr="00237879">
              <w:rPr>
                <w:rFonts w:eastAsia="Calibri"/>
                <w:sz w:val="24"/>
                <w:szCs w:val="24"/>
                <w:lang w:eastAsia="en-US"/>
              </w:rPr>
              <w:t>7</w:t>
            </w:r>
          </w:p>
        </w:tc>
        <w:tc>
          <w:tcPr>
            <w:tcW w:w="451" w:type="pct"/>
            <w:tcBorders>
              <w:top w:val="nil"/>
              <w:left w:val="single" w:sz="8" w:space="0" w:color="auto"/>
              <w:bottom w:val="single" w:sz="8" w:space="0" w:color="auto"/>
              <w:right w:val="single" w:sz="8" w:space="0" w:color="auto"/>
            </w:tcBorders>
          </w:tcPr>
          <w:p w:rsidR="003451C2" w:rsidRPr="00237879" w:rsidRDefault="003451C2" w:rsidP="00A0135A">
            <w:pPr>
              <w:autoSpaceDE w:val="0"/>
              <w:autoSpaceDN w:val="0"/>
              <w:adjustRightInd w:val="0"/>
              <w:jc w:val="center"/>
              <w:rPr>
                <w:rFonts w:eastAsia="Calibri"/>
                <w:sz w:val="24"/>
                <w:szCs w:val="24"/>
                <w:lang w:eastAsia="en-US"/>
              </w:rPr>
            </w:pPr>
            <w:r w:rsidRPr="00237879">
              <w:rPr>
                <w:rFonts w:eastAsia="Calibri"/>
                <w:sz w:val="24"/>
                <w:szCs w:val="24"/>
                <w:lang w:eastAsia="en-US"/>
              </w:rPr>
              <w:t>8</w:t>
            </w:r>
          </w:p>
        </w:tc>
        <w:tc>
          <w:tcPr>
            <w:tcW w:w="425" w:type="pct"/>
            <w:tcBorders>
              <w:top w:val="nil"/>
              <w:left w:val="single" w:sz="8" w:space="0" w:color="auto"/>
              <w:bottom w:val="single" w:sz="8" w:space="0" w:color="auto"/>
              <w:right w:val="single" w:sz="8" w:space="0" w:color="auto"/>
            </w:tcBorders>
          </w:tcPr>
          <w:p w:rsidR="003451C2" w:rsidRPr="00237879" w:rsidRDefault="003451C2" w:rsidP="00A0135A">
            <w:pPr>
              <w:autoSpaceDE w:val="0"/>
              <w:autoSpaceDN w:val="0"/>
              <w:adjustRightInd w:val="0"/>
              <w:jc w:val="center"/>
              <w:rPr>
                <w:rFonts w:eastAsia="Calibri"/>
                <w:sz w:val="24"/>
                <w:szCs w:val="24"/>
                <w:lang w:eastAsia="en-US"/>
              </w:rPr>
            </w:pPr>
            <w:r w:rsidRPr="00237879">
              <w:rPr>
                <w:rFonts w:eastAsia="Calibri"/>
                <w:sz w:val="24"/>
                <w:szCs w:val="24"/>
                <w:lang w:eastAsia="en-US"/>
              </w:rPr>
              <w:t>9</w:t>
            </w:r>
          </w:p>
        </w:tc>
        <w:tc>
          <w:tcPr>
            <w:tcW w:w="413" w:type="pct"/>
            <w:tcBorders>
              <w:top w:val="nil"/>
              <w:left w:val="single" w:sz="8" w:space="0" w:color="auto"/>
              <w:bottom w:val="single" w:sz="8" w:space="0" w:color="auto"/>
              <w:right w:val="single" w:sz="8" w:space="0" w:color="auto"/>
            </w:tcBorders>
          </w:tcPr>
          <w:p w:rsidR="003451C2" w:rsidRPr="00237879" w:rsidRDefault="003451C2" w:rsidP="00A0135A">
            <w:pPr>
              <w:autoSpaceDE w:val="0"/>
              <w:autoSpaceDN w:val="0"/>
              <w:adjustRightInd w:val="0"/>
              <w:jc w:val="center"/>
              <w:rPr>
                <w:rFonts w:eastAsia="Calibri"/>
                <w:sz w:val="24"/>
                <w:szCs w:val="24"/>
                <w:lang w:eastAsia="en-US"/>
              </w:rPr>
            </w:pPr>
            <w:r w:rsidRPr="00237879">
              <w:rPr>
                <w:rFonts w:eastAsia="Calibri"/>
                <w:sz w:val="24"/>
                <w:szCs w:val="24"/>
                <w:lang w:eastAsia="en-US"/>
              </w:rPr>
              <w:t>10</w:t>
            </w:r>
          </w:p>
        </w:tc>
        <w:tc>
          <w:tcPr>
            <w:tcW w:w="449" w:type="pct"/>
            <w:tcBorders>
              <w:top w:val="nil"/>
              <w:left w:val="single" w:sz="8" w:space="0" w:color="auto"/>
              <w:bottom w:val="single" w:sz="8" w:space="0" w:color="auto"/>
              <w:right w:val="single" w:sz="8" w:space="0" w:color="auto"/>
            </w:tcBorders>
          </w:tcPr>
          <w:p w:rsidR="003451C2" w:rsidRPr="00237879" w:rsidRDefault="003451C2" w:rsidP="00A0135A">
            <w:pPr>
              <w:autoSpaceDE w:val="0"/>
              <w:autoSpaceDN w:val="0"/>
              <w:adjustRightInd w:val="0"/>
              <w:jc w:val="center"/>
              <w:rPr>
                <w:rFonts w:eastAsia="Calibri"/>
                <w:sz w:val="24"/>
                <w:szCs w:val="24"/>
                <w:lang w:eastAsia="en-US"/>
              </w:rPr>
            </w:pPr>
            <w:r w:rsidRPr="00237879">
              <w:rPr>
                <w:rFonts w:eastAsia="Calibri"/>
                <w:sz w:val="24"/>
                <w:szCs w:val="24"/>
                <w:lang w:eastAsia="en-US"/>
              </w:rPr>
              <w:t>11</w:t>
            </w:r>
          </w:p>
        </w:tc>
      </w:tr>
      <w:tr w:rsidR="003451C2" w:rsidRPr="00237879" w:rsidTr="00EB288A">
        <w:trPr>
          <w:trHeight w:val="480"/>
        </w:trPr>
        <w:tc>
          <w:tcPr>
            <w:tcW w:w="188" w:type="pct"/>
            <w:tcBorders>
              <w:top w:val="nil"/>
              <w:left w:val="single" w:sz="8" w:space="0" w:color="auto"/>
              <w:bottom w:val="single" w:sz="8" w:space="0" w:color="auto"/>
              <w:right w:val="single" w:sz="8" w:space="0" w:color="auto"/>
            </w:tcBorders>
          </w:tcPr>
          <w:p w:rsidR="003451C2" w:rsidRPr="00237879" w:rsidRDefault="003451C2" w:rsidP="00A0135A">
            <w:pPr>
              <w:autoSpaceDE w:val="0"/>
              <w:autoSpaceDN w:val="0"/>
              <w:adjustRightInd w:val="0"/>
              <w:rPr>
                <w:rFonts w:eastAsia="Calibri"/>
                <w:sz w:val="24"/>
                <w:szCs w:val="24"/>
                <w:lang w:eastAsia="en-US"/>
              </w:rPr>
            </w:pPr>
            <w:r w:rsidRPr="00237879">
              <w:rPr>
                <w:rFonts w:eastAsia="Calibri"/>
                <w:sz w:val="24"/>
                <w:szCs w:val="24"/>
                <w:lang w:eastAsia="en-US"/>
              </w:rPr>
              <w:t xml:space="preserve">1   </w:t>
            </w:r>
          </w:p>
        </w:tc>
        <w:tc>
          <w:tcPr>
            <w:tcW w:w="577" w:type="pct"/>
            <w:tcBorders>
              <w:top w:val="nil"/>
              <w:left w:val="single" w:sz="8" w:space="0" w:color="auto"/>
              <w:bottom w:val="single" w:sz="8" w:space="0" w:color="auto"/>
              <w:right w:val="single" w:sz="8" w:space="0" w:color="auto"/>
            </w:tcBorders>
          </w:tcPr>
          <w:p w:rsidR="003451C2" w:rsidRPr="00237879" w:rsidRDefault="003451C2" w:rsidP="00A0135A">
            <w:pPr>
              <w:rPr>
                <w:sz w:val="24"/>
                <w:szCs w:val="24"/>
              </w:rPr>
            </w:pPr>
            <w:r w:rsidRPr="00237879">
              <w:rPr>
                <w:sz w:val="24"/>
                <w:szCs w:val="24"/>
              </w:rPr>
              <w:t>Площадь расселяемого непригодного для проживания (аварийного) жилищного фонда.</w:t>
            </w:r>
          </w:p>
          <w:p w:rsidR="003451C2" w:rsidRPr="00237879" w:rsidRDefault="003451C2" w:rsidP="00A0135A">
            <w:pPr>
              <w:autoSpaceDE w:val="0"/>
              <w:autoSpaceDN w:val="0"/>
              <w:adjustRightInd w:val="0"/>
              <w:rPr>
                <w:rFonts w:eastAsia="Calibri"/>
                <w:sz w:val="24"/>
                <w:szCs w:val="24"/>
                <w:lang w:eastAsia="en-US"/>
              </w:rPr>
            </w:pPr>
          </w:p>
        </w:tc>
        <w:tc>
          <w:tcPr>
            <w:tcW w:w="198" w:type="pct"/>
            <w:tcBorders>
              <w:top w:val="nil"/>
              <w:left w:val="single" w:sz="8" w:space="0" w:color="auto"/>
              <w:bottom w:val="single" w:sz="8" w:space="0" w:color="auto"/>
              <w:right w:val="single" w:sz="8" w:space="0" w:color="auto"/>
            </w:tcBorders>
          </w:tcPr>
          <w:p w:rsidR="003451C2" w:rsidRPr="00237879" w:rsidRDefault="003451C2" w:rsidP="00A0135A">
            <w:pPr>
              <w:autoSpaceDE w:val="0"/>
              <w:autoSpaceDN w:val="0"/>
              <w:adjustRightInd w:val="0"/>
              <w:rPr>
                <w:rFonts w:eastAsia="Calibri"/>
                <w:sz w:val="24"/>
                <w:szCs w:val="24"/>
                <w:lang w:eastAsia="en-US"/>
              </w:rPr>
            </w:pPr>
            <w:r w:rsidRPr="00237879">
              <w:rPr>
                <w:rFonts w:eastAsia="Calibri"/>
                <w:sz w:val="24"/>
                <w:szCs w:val="24"/>
                <w:lang w:eastAsia="en-US"/>
              </w:rPr>
              <w:t>кв.м</w:t>
            </w:r>
          </w:p>
        </w:tc>
        <w:tc>
          <w:tcPr>
            <w:tcW w:w="505" w:type="pct"/>
            <w:tcBorders>
              <w:top w:val="nil"/>
              <w:left w:val="single" w:sz="8" w:space="0" w:color="auto"/>
              <w:bottom w:val="single" w:sz="8" w:space="0" w:color="auto"/>
              <w:right w:val="single" w:sz="8" w:space="0" w:color="auto"/>
            </w:tcBorders>
          </w:tcPr>
          <w:p w:rsidR="003451C2" w:rsidRPr="00237879" w:rsidRDefault="003451C2" w:rsidP="00A0135A">
            <w:pPr>
              <w:autoSpaceDE w:val="0"/>
              <w:autoSpaceDN w:val="0"/>
              <w:adjustRightInd w:val="0"/>
              <w:rPr>
                <w:rFonts w:eastAsia="Calibri"/>
                <w:sz w:val="24"/>
                <w:szCs w:val="24"/>
                <w:lang w:eastAsia="en-US"/>
              </w:rPr>
            </w:pPr>
            <w:r w:rsidRPr="00237879">
              <w:rPr>
                <w:rFonts w:eastAsia="Calibri"/>
                <w:sz w:val="24"/>
                <w:szCs w:val="24"/>
                <w:lang w:eastAsia="en-US"/>
              </w:rPr>
              <w:t>Количество квадратных метров расселенного аварийного жилья</w:t>
            </w:r>
          </w:p>
        </w:tc>
        <w:tc>
          <w:tcPr>
            <w:tcW w:w="504" w:type="pct"/>
            <w:tcBorders>
              <w:top w:val="nil"/>
              <w:left w:val="single" w:sz="8" w:space="0" w:color="auto"/>
              <w:bottom w:val="single" w:sz="8" w:space="0" w:color="auto"/>
              <w:right w:val="single" w:sz="8" w:space="0" w:color="auto"/>
            </w:tcBorders>
          </w:tcPr>
          <w:p w:rsidR="003451C2" w:rsidRPr="00237879" w:rsidRDefault="00EB288A" w:rsidP="00A0135A">
            <w:pPr>
              <w:autoSpaceDE w:val="0"/>
              <w:autoSpaceDN w:val="0"/>
              <w:adjustRightInd w:val="0"/>
              <w:rPr>
                <w:rFonts w:eastAsia="Calibri"/>
                <w:sz w:val="24"/>
                <w:szCs w:val="24"/>
                <w:lang w:eastAsia="en-US"/>
              </w:rPr>
            </w:pPr>
            <w:r w:rsidRPr="00237879">
              <w:rPr>
                <w:sz w:val="24"/>
                <w:szCs w:val="24"/>
              </w:rPr>
              <w:t>Временная характеристика – 1 календарный год; периодичность сбора данных – до 15 января года, следующего за отчетным</w:t>
            </w:r>
          </w:p>
        </w:tc>
        <w:tc>
          <w:tcPr>
            <w:tcW w:w="762" w:type="pct"/>
            <w:tcBorders>
              <w:top w:val="nil"/>
              <w:left w:val="single" w:sz="8" w:space="0" w:color="auto"/>
              <w:bottom w:val="single" w:sz="8" w:space="0" w:color="auto"/>
              <w:right w:val="single" w:sz="4" w:space="0" w:color="auto"/>
            </w:tcBorders>
          </w:tcPr>
          <w:p w:rsidR="003451C2" w:rsidRPr="00237879" w:rsidRDefault="00EB288A" w:rsidP="00EB288A">
            <w:pPr>
              <w:autoSpaceDE w:val="0"/>
              <w:autoSpaceDN w:val="0"/>
              <w:adjustRightInd w:val="0"/>
              <w:jc w:val="center"/>
              <w:rPr>
                <w:rFonts w:eastAsia="Calibri"/>
                <w:sz w:val="24"/>
                <w:szCs w:val="24"/>
                <w:lang w:eastAsia="en-US"/>
              </w:rPr>
            </w:pPr>
            <w:r w:rsidRPr="00237879">
              <w:rPr>
                <w:rFonts w:eastAsia="Calibri"/>
                <w:sz w:val="24"/>
                <w:szCs w:val="24"/>
                <w:lang w:eastAsia="en-US"/>
              </w:rPr>
              <w:t>-</w:t>
            </w:r>
          </w:p>
        </w:tc>
        <w:tc>
          <w:tcPr>
            <w:tcW w:w="527" w:type="pct"/>
            <w:tcBorders>
              <w:top w:val="single" w:sz="4" w:space="0" w:color="auto"/>
              <w:left w:val="single" w:sz="4" w:space="0" w:color="auto"/>
              <w:bottom w:val="single" w:sz="4" w:space="0" w:color="auto"/>
              <w:right w:val="single" w:sz="4" w:space="0" w:color="auto"/>
            </w:tcBorders>
          </w:tcPr>
          <w:p w:rsidR="003451C2" w:rsidRPr="00237879" w:rsidRDefault="00EB288A" w:rsidP="00EB288A">
            <w:pPr>
              <w:autoSpaceDE w:val="0"/>
              <w:autoSpaceDN w:val="0"/>
              <w:adjustRightInd w:val="0"/>
              <w:jc w:val="center"/>
              <w:rPr>
                <w:rFonts w:eastAsia="Calibri"/>
                <w:i/>
                <w:sz w:val="24"/>
                <w:szCs w:val="24"/>
                <w:lang w:eastAsia="en-US"/>
              </w:rPr>
            </w:pPr>
            <w:r w:rsidRPr="00237879">
              <w:rPr>
                <w:rFonts w:eastAsia="Calibri"/>
                <w:i/>
                <w:sz w:val="24"/>
                <w:szCs w:val="24"/>
                <w:lang w:eastAsia="en-US"/>
              </w:rPr>
              <w:t>-</w:t>
            </w:r>
          </w:p>
        </w:tc>
        <w:tc>
          <w:tcPr>
            <w:tcW w:w="451" w:type="pct"/>
            <w:tcBorders>
              <w:top w:val="nil"/>
              <w:left w:val="single" w:sz="4" w:space="0" w:color="auto"/>
              <w:bottom w:val="single" w:sz="8" w:space="0" w:color="auto"/>
              <w:right w:val="single" w:sz="8" w:space="0" w:color="auto"/>
            </w:tcBorders>
          </w:tcPr>
          <w:p w:rsidR="003451C2" w:rsidRPr="00237879" w:rsidRDefault="00EB288A" w:rsidP="00A0135A">
            <w:pPr>
              <w:autoSpaceDE w:val="0"/>
              <w:autoSpaceDN w:val="0"/>
              <w:adjustRightInd w:val="0"/>
              <w:rPr>
                <w:rFonts w:eastAsia="Calibri"/>
                <w:sz w:val="24"/>
                <w:szCs w:val="24"/>
                <w:lang w:eastAsia="en-US"/>
              </w:rPr>
            </w:pPr>
            <w:r w:rsidRPr="00237879">
              <w:rPr>
                <w:rFonts w:eastAsia="Calibri"/>
                <w:sz w:val="24"/>
                <w:szCs w:val="24"/>
                <w:lang w:eastAsia="en-US"/>
              </w:rPr>
              <w:t>Ведомственная отчётность</w:t>
            </w:r>
          </w:p>
        </w:tc>
        <w:tc>
          <w:tcPr>
            <w:tcW w:w="425" w:type="pct"/>
            <w:tcBorders>
              <w:top w:val="nil"/>
              <w:left w:val="single" w:sz="8" w:space="0" w:color="auto"/>
              <w:bottom w:val="single" w:sz="8" w:space="0" w:color="auto"/>
              <w:right w:val="single" w:sz="8" w:space="0" w:color="auto"/>
            </w:tcBorders>
          </w:tcPr>
          <w:p w:rsidR="003451C2" w:rsidRPr="00237879" w:rsidRDefault="00EB288A" w:rsidP="00A0135A">
            <w:pPr>
              <w:autoSpaceDE w:val="0"/>
              <w:autoSpaceDN w:val="0"/>
              <w:adjustRightInd w:val="0"/>
              <w:rPr>
                <w:rFonts w:eastAsia="Calibri"/>
                <w:sz w:val="24"/>
                <w:szCs w:val="24"/>
                <w:lang w:eastAsia="en-US"/>
              </w:rPr>
            </w:pPr>
            <w:r w:rsidRPr="00237879">
              <w:rPr>
                <w:sz w:val="24"/>
                <w:szCs w:val="24"/>
              </w:rPr>
              <w:t>Непригодный для проживания (аварийный) жилищный фонд.</w:t>
            </w:r>
          </w:p>
        </w:tc>
        <w:tc>
          <w:tcPr>
            <w:tcW w:w="413" w:type="pct"/>
            <w:tcBorders>
              <w:top w:val="nil"/>
              <w:left w:val="single" w:sz="8" w:space="0" w:color="auto"/>
              <w:bottom w:val="single" w:sz="8" w:space="0" w:color="auto"/>
              <w:right w:val="single" w:sz="8" w:space="0" w:color="auto"/>
            </w:tcBorders>
          </w:tcPr>
          <w:p w:rsidR="003451C2" w:rsidRPr="00237879" w:rsidRDefault="003451C2" w:rsidP="00A0135A">
            <w:pPr>
              <w:autoSpaceDE w:val="0"/>
              <w:autoSpaceDN w:val="0"/>
              <w:adjustRightInd w:val="0"/>
              <w:rPr>
                <w:rFonts w:eastAsia="Calibri"/>
                <w:sz w:val="24"/>
                <w:szCs w:val="24"/>
                <w:lang w:eastAsia="en-US"/>
              </w:rPr>
            </w:pPr>
            <w:r w:rsidRPr="00237879">
              <w:rPr>
                <w:rFonts w:eastAsia="Calibri"/>
                <w:sz w:val="24"/>
                <w:szCs w:val="24"/>
                <w:lang w:eastAsia="en-US"/>
              </w:rPr>
              <w:t>Сплошное наблюдение</w:t>
            </w:r>
          </w:p>
        </w:tc>
        <w:tc>
          <w:tcPr>
            <w:tcW w:w="449" w:type="pct"/>
            <w:tcBorders>
              <w:top w:val="nil"/>
              <w:left w:val="single" w:sz="8" w:space="0" w:color="auto"/>
              <w:bottom w:val="single" w:sz="8" w:space="0" w:color="auto"/>
              <w:right w:val="single" w:sz="8" w:space="0" w:color="auto"/>
            </w:tcBorders>
          </w:tcPr>
          <w:p w:rsidR="003451C2" w:rsidRPr="00237879" w:rsidRDefault="003451C2" w:rsidP="00EB288A">
            <w:pPr>
              <w:autoSpaceDE w:val="0"/>
              <w:autoSpaceDN w:val="0"/>
              <w:adjustRightInd w:val="0"/>
              <w:rPr>
                <w:rFonts w:eastAsia="Calibri"/>
                <w:sz w:val="24"/>
                <w:szCs w:val="24"/>
                <w:lang w:eastAsia="en-US"/>
              </w:rPr>
            </w:pPr>
            <w:r w:rsidRPr="00237879">
              <w:rPr>
                <w:rFonts w:eastAsia="Calibri"/>
                <w:sz w:val="24"/>
                <w:szCs w:val="24"/>
                <w:lang w:eastAsia="en-US"/>
              </w:rPr>
              <w:t>Управление ЖКХ</w:t>
            </w:r>
          </w:p>
        </w:tc>
      </w:tr>
      <w:tr w:rsidR="003451C2" w:rsidRPr="00237879" w:rsidTr="00EB288A">
        <w:tc>
          <w:tcPr>
            <w:tcW w:w="188" w:type="pct"/>
            <w:tcBorders>
              <w:top w:val="nil"/>
              <w:left w:val="single" w:sz="8" w:space="0" w:color="auto"/>
              <w:bottom w:val="single" w:sz="8" w:space="0" w:color="auto"/>
              <w:right w:val="single" w:sz="8" w:space="0" w:color="auto"/>
            </w:tcBorders>
          </w:tcPr>
          <w:p w:rsidR="003451C2" w:rsidRPr="00237879" w:rsidRDefault="003451C2" w:rsidP="00A0135A">
            <w:pPr>
              <w:autoSpaceDE w:val="0"/>
              <w:autoSpaceDN w:val="0"/>
              <w:adjustRightInd w:val="0"/>
              <w:jc w:val="both"/>
              <w:rPr>
                <w:rFonts w:eastAsia="Calibri"/>
                <w:sz w:val="24"/>
                <w:szCs w:val="24"/>
                <w:lang w:eastAsia="en-US"/>
              </w:rPr>
            </w:pPr>
            <w:r w:rsidRPr="00237879">
              <w:rPr>
                <w:rFonts w:eastAsia="Calibri"/>
                <w:sz w:val="24"/>
                <w:szCs w:val="24"/>
                <w:lang w:eastAsia="en-US"/>
              </w:rPr>
              <w:t>2</w:t>
            </w:r>
          </w:p>
        </w:tc>
        <w:tc>
          <w:tcPr>
            <w:tcW w:w="577" w:type="pct"/>
            <w:tcBorders>
              <w:top w:val="nil"/>
              <w:left w:val="single" w:sz="8" w:space="0" w:color="auto"/>
              <w:bottom w:val="single" w:sz="8" w:space="0" w:color="auto"/>
              <w:right w:val="single" w:sz="8" w:space="0" w:color="auto"/>
            </w:tcBorders>
          </w:tcPr>
          <w:p w:rsidR="003451C2" w:rsidRPr="00237879" w:rsidRDefault="003451C2" w:rsidP="00EB288A">
            <w:pPr>
              <w:autoSpaceDE w:val="0"/>
              <w:autoSpaceDN w:val="0"/>
              <w:adjustRightInd w:val="0"/>
              <w:rPr>
                <w:rFonts w:eastAsia="Calibri"/>
                <w:sz w:val="24"/>
                <w:szCs w:val="24"/>
                <w:lang w:eastAsia="en-US"/>
              </w:rPr>
            </w:pPr>
            <w:r w:rsidRPr="00237879">
              <w:rPr>
                <w:sz w:val="24"/>
                <w:szCs w:val="24"/>
              </w:rPr>
              <w:t xml:space="preserve">Число жителей, </w:t>
            </w:r>
            <w:r w:rsidR="00EB288A" w:rsidRPr="00237879">
              <w:rPr>
                <w:sz w:val="24"/>
                <w:szCs w:val="24"/>
              </w:rPr>
              <w:t>переселённых</w:t>
            </w:r>
            <w:r w:rsidRPr="00237879">
              <w:rPr>
                <w:sz w:val="24"/>
                <w:szCs w:val="24"/>
              </w:rPr>
              <w:t xml:space="preserve"> из непригодного для проживания (аварийного) жилищного фонда</w:t>
            </w:r>
            <w:r w:rsidRPr="00237879">
              <w:rPr>
                <w:rFonts w:eastAsia="Calibri"/>
                <w:sz w:val="24"/>
                <w:szCs w:val="24"/>
                <w:lang w:eastAsia="en-US"/>
              </w:rPr>
              <w:t xml:space="preserve">  </w:t>
            </w:r>
          </w:p>
        </w:tc>
        <w:tc>
          <w:tcPr>
            <w:tcW w:w="198" w:type="pct"/>
            <w:tcBorders>
              <w:top w:val="nil"/>
              <w:left w:val="single" w:sz="8" w:space="0" w:color="auto"/>
              <w:bottom w:val="single" w:sz="8" w:space="0" w:color="auto"/>
              <w:right w:val="single" w:sz="8" w:space="0" w:color="auto"/>
            </w:tcBorders>
          </w:tcPr>
          <w:p w:rsidR="003451C2" w:rsidRPr="00237879" w:rsidRDefault="003451C2" w:rsidP="00A0135A">
            <w:pPr>
              <w:autoSpaceDE w:val="0"/>
              <w:autoSpaceDN w:val="0"/>
              <w:adjustRightInd w:val="0"/>
              <w:rPr>
                <w:rFonts w:eastAsia="Calibri"/>
                <w:sz w:val="24"/>
                <w:szCs w:val="24"/>
                <w:lang w:eastAsia="en-US"/>
              </w:rPr>
            </w:pPr>
            <w:r w:rsidRPr="00237879">
              <w:rPr>
                <w:rFonts w:eastAsia="Calibri"/>
                <w:sz w:val="24"/>
                <w:szCs w:val="24"/>
                <w:lang w:eastAsia="en-US"/>
              </w:rPr>
              <w:t>человек</w:t>
            </w:r>
          </w:p>
        </w:tc>
        <w:tc>
          <w:tcPr>
            <w:tcW w:w="505" w:type="pct"/>
            <w:tcBorders>
              <w:top w:val="nil"/>
              <w:left w:val="single" w:sz="8" w:space="0" w:color="auto"/>
              <w:bottom w:val="single" w:sz="8" w:space="0" w:color="auto"/>
              <w:right w:val="single" w:sz="8" w:space="0" w:color="auto"/>
            </w:tcBorders>
          </w:tcPr>
          <w:p w:rsidR="003451C2" w:rsidRPr="00237879" w:rsidRDefault="003451C2" w:rsidP="00A0135A">
            <w:pPr>
              <w:autoSpaceDE w:val="0"/>
              <w:autoSpaceDN w:val="0"/>
              <w:adjustRightInd w:val="0"/>
              <w:rPr>
                <w:rFonts w:eastAsia="Calibri"/>
                <w:sz w:val="24"/>
                <w:szCs w:val="24"/>
                <w:lang w:eastAsia="en-US"/>
              </w:rPr>
            </w:pPr>
            <w:r w:rsidRPr="00237879">
              <w:rPr>
                <w:rFonts w:eastAsia="Calibri"/>
                <w:sz w:val="24"/>
                <w:szCs w:val="24"/>
                <w:lang w:eastAsia="en-US"/>
              </w:rPr>
              <w:t>Количество человек, переселенных из аварийного жилищного фонда</w:t>
            </w:r>
          </w:p>
        </w:tc>
        <w:tc>
          <w:tcPr>
            <w:tcW w:w="504" w:type="pct"/>
            <w:tcBorders>
              <w:top w:val="nil"/>
              <w:left w:val="single" w:sz="8" w:space="0" w:color="auto"/>
              <w:bottom w:val="single" w:sz="8" w:space="0" w:color="auto"/>
              <w:right w:val="single" w:sz="8" w:space="0" w:color="auto"/>
            </w:tcBorders>
          </w:tcPr>
          <w:p w:rsidR="003451C2" w:rsidRPr="00237879" w:rsidRDefault="00EB288A" w:rsidP="00A0135A">
            <w:pPr>
              <w:autoSpaceDE w:val="0"/>
              <w:autoSpaceDN w:val="0"/>
              <w:adjustRightInd w:val="0"/>
              <w:rPr>
                <w:rFonts w:eastAsia="Calibri"/>
                <w:sz w:val="24"/>
                <w:szCs w:val="24"/>
                <w:lang w:eastAsia="en-US"/>
              </w:rPr>
            </w:pPr>
            <w:r w:rsidRPr="00237879">
              <w:rPr>
                <w:sz w:val="24"/>
                <w:szCs w:val="24"/>
              </w:rPr>
              <w:t>Временная характеристика – 1 календарный год; периодичность сбора данных – до 15 января года, следующего за отчетным</w:t>
            </w:r>
          </w:p>
        </w:tc>
        <w:tc>
          <w:tcPr>
            <w:tcW w:w="762" w:type="pct"/>
            <w:tcBorders>
              <w:top w:val="nil"/>
              <w:left w:val="single" w:sz="8" w:space="0" w:color="auto"/>
              <w:bottom w:val="single" w:sz="8" w:space="0" w:color="auto"/>
              <w:right w:val="single" w:sz="4" w:space="0" w:color="auto"/>
            </w:tcBorders>
          </w:tcPr>
          <w:p w:rsidR="003451C2" w:rsidRPr="00237879" w:rsidRDefault="00EB288A" w:rsidP="00EB288A">
            <w:pPr>
              <w:autoSpaceDE w:val="0"/>
              <w:autoSpaceDN w:val="0"/>
              <w:adjustRightInd w:val="0"/>
              <w:jc w:val="center"/>
              <w:rPr>
                <w:rFonts w:eastAsia="Calibri"/>
                <w:sz w:val="24"/>
                <w:szCs w:val="24"/>
                <w:lang w:eastAsia="en-US"/>
              </w:rPr>
            </w:pPr>
            <w:r w:rsidRPr="00237879">
              <w:rPr>
                <w:rFonts w:eastAsia="Calibri"/>
                <w:sz w:val="24"/>
                <w:szCs w:val="24"/>
                <w:lang w:eastAsia="en-US"/>
              </w:rPr>
              <w:t>-</w:t>
            </w:r>
          </w:p>
        </w:tc>
        <w:tc>
          <w:tcPr>
            <w:tcW w:w="527" w:type="pct"/>
            <w:tcBorders>
              <w:top w:val="single" w:sz="4" w:space="0" w:color="auto"/>
              <w:left w:val="single" w:sz="4" w:space="0" w:color="auto"/>
              <w:bottom w:val="single" w:sz="4" w:space="0" w:color="auto"/>
              <w:right w:val="single" w:sz="4" w:space="0" w:color="auto"/>
            </w:tcBorders>
          </w:tcPr>
          <w:p w:rsidR="003451C2" w:rsidRPr="00237879" w:rsidRDefault="00EB288A" w:rsidP="00EB288A">
            <w:pPr>
              <w:autoSpaceDE w:val="0"/>
              <w:autoSpaceDN w:val="0"/>
              <w:adjustRightInd w:val="0"/>
              <w:jc w:val="center"/>
              <w:rPr>
                <w:rFonts w:eastAsia="Calibri"/>
                <w:sz w:val="24"/>
                <w:szCs w:val="24"/>
                <w:lang w:eastAsia="en-US"/>
              </w:rPr>
            </w:pPr>
            <w:r w:rsidRPr="00237879">
              <w:rPr>
                <w:rFonts w:eastAsia="Calibri"/>
                <w:sz w:val="24"/>
                <w:szCs w:val="24"/>
                <w:lang w:eastAsia="en-US"/>
              </w:rPr>
              <w:t>-</w:t>
            </w:r>
          </w:p>
        </w:tc>
        <w:tc>
          <w:tcPr>
            <w:tcW w:w="451" w:type="pct"/>
            <w:tcBorders>
              <w:top w:val="nil"/>
              <w:left w:val="single" w:sz="4" w:space="0" w:color="auto"/>
              <w:bottom w:val="single" w:sz="8" w:space="0" w:color="auto"/>
              <w:right w:val="single" w:sz="8" w:space="0" w:color="auto"/>
            </w:tcBorders>
          </w:tcPr>
          <w:p w:rsidR="003451C2" w:rsidRPr="00237879" w:rsidRDefault="00EB288A" w:rsidP="00A0135A">
            <w:pPr>
              <w:autoSpaceDE w:val="0"/>
              <w:autoSpaceDN w:val="0"/>
              <w:adjustRightInd w:val="0"/>
              <w:rPr>
                <w:rFonts w:eastAsia="Calibri"/>
                <w:sz w:val="24"/>
                <w:szCs w:val="24"/>
                <w:lang w:eastAsia="en-US"/>
              </w:rPr>
            </w:pPr>
            <w:r w:rsidRPr="00237879">
              <w:rPr>
                <w:rFonts w:eastAsia="Calibri"/>
                <w:sz w:val="24"/>
                <w:szCs w:val="24"/>
                <w:lang w:eastAsia="en-US"/>
              </w:rPr>
              <w:t>Ведомственная отчётность</w:t>
            </w:r>
          </w:p>
        </w:tc>
        <w:tc>
          <w:tcPr>
            <w:tcW w:w="425" w:type="pct"/>
            <w:tcBorders>
              <w:top w:val="nil"/>
              <w:left w:val="single" w:sz="8" w:space="0" w:color="auto"/>
              <w:bottom w:val="single" w:sz="8" w:space="0" w:color="auto"/>
              <w:right w:val="single" w:sz="8" w:space="0" w:color="auto"/>
            </w:tcBorders>
          </w:tcPr>
          <w:p w:rsidR="003451C2" w:rsidRPr="00237879" w:rsidRDefault="00EB288A" w:rsidP="00A0135A">
            <w:pPr>
              <w:autoSpaceDE w:val="0"/>
              <w:autoSpaceDN w:val="0"/>
              <w:adjustRightInd w:val="0"/>
              <w:rPr>
                <w:rFonts w:eastAsia="Calibri"/>
                <w:sz w:val="24"/>
                <w:szCs w:val="24"/>
                <w:lang w:eastAsia="en-US"/>
              </w:rPr>
            </w:pPr>
            <w:r w:rsidRPr="00237879">
              <w:rPr>
                <w:rFonts w:eastAsia="Calibri"/>
                <w:sz w:val="24"/>
                <w:szCs w:val="24"/>
                <w:lang w:eastAsia="en-US"/>
              </w:rPr>
              <w:t>жилет</w:t>
            </w:r>
            <w:r w:rsidR="003451C2" w:rsidRPr="00237879">
              <w:rPr>
                <w:rFonts w:eastAsia="Calibri"/>
                <w:sz w:val="24"/>
                <w:szCs w:val="24"/>
                <w:lang w:eastAsia="en-US"/>
              </w:rPr>
              <w:t>и, переселенные из аварийного жилищного фонда</w:t>
            </w:r>
          </w:p>
        </w:tc>
        <w:tc>
          <w:tcPr>
            <w:tcW w:w="413" w:type="pct"/>
            <w:tcBorders>
              <w:top w:val="nil"/>
              <w:left w:val="single" w:sz="8" w:space="0" w:color="auto"/>
              <w:bottom w:val="single" w:sz="8" w:space="0" w:color="auto"/>
              <w:right w:val="single" w:sz="8" w:space="0" w:color="auto"/>
            </w:tcBorders>
          </w:tcPr>
          <w:p w:rsidR="003451C2" w:rsidRPr="00237879" w:rsidRDefault="003451C2" w:rsidP="00A0135A">
            <w:pPr>
              <w:autoSpaceDE w:val="0"/>
              <w:autoSpaceDN w:val="0"/>
              <w:adjustRightInd w:val="0"/>
              <w:rPr>
                <w:rFonts w:eastAsia="Calibri"/>
                <w:sz w:val="24"/>
                <w:szCs w:val="24"/>
                <w:lang w:eastAsia="en-US"/>
              </w:rPr>
            </w:pPr>
            <w:r w:rsidRPr="00237879">
              <w:rPr>
                <w:rFonts w:eastAsia="Calibri"/>
                <w:sz w:val="24"/>
                <w:szCs w:val="24"/>
                <w:lang w:eastAsia="en-US"/>
              </w:rPr>
              <w:t>Сплошное наблюдение</w:t>
            </w:r>
          </w:p>
        </w:tc>
        <w:tc>
          <w:tcPr>
            <w:tcW w:w="449" w:type="pct"/>
            <w:tcBorders>
              <w:top w:val="nil"/>
              <w:left w:val="single" w:sz="8" w:space="0" w:color="auto"/>
              <w:bottom w:val="single" w:sz="8" w:space="0" w:color="auto"/>
              <w:right w:val="single" w:sz="8" w:space="0" w:color="auto"/>
            </w:tcBorders>
          </w:tcPr>
          <w:p w:rsidR="003451C2" w:rsidRPr="00237879" w:rsidRDefault="003451C2" w:rsidP="00EB288A">
            <w:pPr>
              <w:autoSpaceDE w:val="0"/>
              <w:autoSpaceDN w:val="0"/>
              <w:adjustRightInd w:val="0"/>
              <w:rPr>
                <w:rFonts w:eastAsia="Calibri"/>
                <w:sz w:val="24"/>
                <w:szCs w:val="24"/>
                <w:lang w:eastAsia="en-US"/>
              </w:rPr>
            </w:pPr>
            <w:r w:rsidRPr="00237879">
              <w:rPr>
                <w:rFonts w:eastAsia="Calibri"/>
                <w:sz w:val="24"/>
                <w:szCs w:val="24"/>
                <w:lang w:eastAsia="en-US"/>
              </w:rPr>
              <w:t>Управление ЖКХ</w:t>
            </w:r>
          </w:p>
        </w:tc>
      </w:tr>
      <w:tr w:rsidR="003451C2" w:rsidRPr="00237879" w:rsidTr="00173D68">
        <w:trPr>
          <w:trHeight w:val="221"/>
        </w:trPr>
        <w:tc>
          <w:tcPr>
            <w:tcW w:w="188" w:type="pct"/>
            <w:tcBorders>
              <w:top w:val="single" w:sz="8" w:space="0" w:color="auto"/>
              <w:left w:val="single" w:sz="8" w:space="0" w:color="auto"/>
              <w:bottom w:val="single" w:sz="8" w:space="0" w:color="auto"/>
              <w:right w:val="single" w:sz="8" w:space="0" w:color="auto"/>
            </w:tcBorders>
          </w:tcPr>
          <w:p w:rsidR="003451C2" w:rsidRPr="00237879" w:rsidRDefault="003451C2" w:rsidP="00A0135A">
            <w:pPr>
              <w:autoSpaceDE w:val="0"/>
              <w:autoSpaceDN w:val="0"/>
              <w:adjustRightInd w:val="0"/>
              <w:rPr>
                <w:rFonts w:eastAsia="Calibri"/>
                <w:sz w:val="24"/>
                <w:szCs w:val="24"/>
                <w:lang w:eastAsia="en-US"/>
              </w:rPr>
            </w:pPr>
            <w:r w:rsidRPr="00237879">
              <w:rPr>
                <w:rFonts w:eastAsia="Calibri"/>
                <w:sz w:val="24"/>
                <w:szCs w:val="24"/>
                <w:lang w:eastAsia="en-US"/>
              </w:rPr>
              <w:t>3</w:t>
            </w:r>
          </w:p>
        </w:tc>
        <w:tc>
          <w:tcPr>
            <w:tcW w:w="577" w:type="pct"/>
            <w:tcBorders>
              <w:top w:val="single" w:sz="8" w:space="0" w:color="auto"/>
              <w:left w:val="single" w:sz="8" w:space="0" w:color="auto"/>
              <w:bottom w:val="single" w:sz="8" w:space="0" w:color="auto"/>
              <w:right w:val="single" w:sz="8" w:space="0" w:color="auto"/>
            </w:tcBorders>
          </w:tcPr>
          <w:p w:rsidR="003451C2" w:rsidRPr="00237879" w:rsidRDefault="00173D68" w:rsidP="00A0135A">
            <w:pPr>
              <w:autoSpaceDE w:val="0"/>
              <w:autoSpaceDN w:val="0"/>
              <w:adjustRightInd w:val="0"/>
              <w:rPr>
                <w:rFonts w:eastAsia="Calibri"/>
                <w:sz w:val="24"/>
                <w:szCs w:val="24"/>
                <w:lang w:eastAsia="en-US"/>
              </w:rPr>
            </w:pPr>
            <w:r w:rsidRPr="00237879">
              <w:rPr>
                <w:sz w:val="24"/>
                <w:szCs w:val="24"/>
              </w:rPr>
              <w:t>Количество жилых помещений новых многоквартирных домов</w:t>
            </w:r>
          </w:p>
        </w:tc>
        <w:tc>
          <w:tcPr>
            <w:tcW w:w="198" w:type="pct"/>
            <w:tcBorders>
              <w:top w:val="single" w:sz="8" w:space="0" w:color="auto"/>
              <w:left w:val="single" w:sz="8" w:space="0" w:color="auto"/>
              <w:bottom w:val="single" w:sz="8" w:space="0" w:color="auto"/>
              <w:right w:val="single" w:sz="8" w:space="0" w:color="auto"/>
            </w:tcBorders>
          </w:tcPr>
          <w:p w:rsidR="003451C2" w:rsidRPr="00237879" w:rsidRDefault="00173D68" w:rsidP="00A0135A">
            <w:pPr>
              <w:autoSpaceDE w:val="0"/>
              <w:autoSpaceDN w:val="0"/>
              <w:adjustRightInd w:val="0"/>
              <w:rPr>
                <w:rFonts w:eastAsia="Calibri"/>
                <w:sz w:val="24"/>
                <w:szCs w:val="24"/>
                <w:lang w:eastAsia="en-US"/>
              </w:rPr>
            </w:pPr>
            <w:r w:rsidRPr="00237879">
              <w:rPr>
                <w:rFonts w:eastAsia="Calibri"/>
                <w:sz w:val="24"/>
                <w:szCs w:val="24"/>
                <w:lang w:eastAsia="en-US"/>
              </w:rPr>
              <w:t>Ед.</w:t>
            </w:r>
          </w:p>
        </w:tc>
        <w:tc>
          <w:tcPr>
            <w:tcW w:w="505" w:type="pct"/>
            <w:tcBorders>
              <w:top w:val="single" w:sz="8" w:space="0" w:color="auto"/>
              <w:left w:val="single" w:sz="8" w:space="0" w:color="auto"/>
              <w:bottom w:val="single" w:sz="8" w:space="0" w:color="auto"/>
              <w:right w:val="single" w:sz="8" w:space="0" w:color="auto"/>
            </w:tcBorders>
          </w:tcPr>
          <w:p w:rsidR="003451C2" w:rsidRPr="00237879" w:rsidRDefault="00173D68" w:rsidP="00A0135A">
            <w:pPr>
              <w:autoSpaceDE w:val="0"/>
              <w:autoSpaceDN w:val="0"/>
              <w:adjustRightInd w:val="0"/>
              <w:rPr>
                <w:rFonts w:eastAsia="Calibri"/>
                <w:sz w:val="24"/>
                <w:szCs w:val="24"/>
                <w:lang w:eastAsia="en-US"/>
              </w:rPr>
            </w:pPr>
            <w:r w:rsidRPr="00237879">
              <w:rPr>
                <w:sz w:val="24"/>
                <w:szCs w:val="24"/>
              </w:rPr>
              <w:t>Количество жилых помещений новых многоквартирных домов</w:t>
            </w:r>
          </w:p>
        </w:tc>
        <w:tc>
          <w:tcPr>
            <w:tcW w:w="504" w:type="pct"/>
            <w:tcBorders>
              <w:top w:val="single" w:sz="8" w:space="0" w:color="auto"/>
              <w:left w:val="single" w:sz="8" w:space="0" w:color="auto"/>
              <w:bottom w:val="single" w:sz="8" w:space="0" w:color="auto"/>
              <w:right w:val="single" w:sz="8" w:space="0" w:color="auto"/>
            </w:tcBorders>
          </w:tcPr>
          <w:p w:rsidR="003451C2" w:rsidRPr="00237879" w:rsidRDefault="00EB288A" w:rsidP="00A0135A">
            <w:pPr>
              <w:autoSpaceDE w:val="0"/>
              <w:autoSpaceDN w:val="0"/>
              <w:adjustRightInd w:val="0"/>
              <w:rPr>
                <w:rFonts w:eastAsia="Calibri"/>
                <w:sz w:val="24"/>
                <w:szCs w:val="24"/>
                <w:lang w:eastAsia="en-US"/>
              </w:rPr>
            </w:pPr>
            <w:r w:rsidRPr="00237879">
              <w:rPr>
                <w:sz w:val="24"/>
                <w:szCs w:val="24"/>
              </w:rPr>
              <w:t>Временная характеристика – 1 календарный год; периодичность сбора данных – до 15 января года, следующего за отчетным</w:t>
            </w:r>
          </w:p>
        </w:tc>
        <w:tc>
          <w:tcPr>
            <w:tcW w:w="762" w:type="pct"/>
            <w:tcBorders>
              <w:top w:val="single" w:sz="8" w:space="0" w:color="auto"/>
              <w:left w:val="single" w:sz="8" w:space="0" w:color="auto"/>
              <w:bottom w:val="single" w:sz="8" w:space="0" w:color="auto"/>
              <w:right w:val="single" w:sz="8" w:space="0" w:color="auto"/>
            </w:tcBorders>
          </w:tcPr>
          <w:p w:rsidR="003451C2" w:rsidRPr="00237879" w:rsidRDefault="00173D68" w:rsidP="00173D68">
            <w:pPr>
              <w:autoSpaceDE w:val="0"/>
              <w:autoSpaceDN w:val="0"/>
              <w:adjustRightInd w:val="0"/>
              <w:jc w:val="center"/>
              <w:rPr>
                <w:rFonts w:eastAsia="Calibri"/>
                <w:sz w:val="24"/>
                <w:szCs w:val="24"/>
                <w:lang w:eastAsia="en-US"/>
              </w:rPr>
            </w:pPr>
            <w:r w:rsidRPr="00237879">
              <w:rPr>
                <w:rFonts w:eastAsia="Calibri"/>
                <w:sz w:val="24"/>
                <w:szCs w:val="24"/>
                <w:lang w:eastAsia="en-US"/>
              </w:rPr>
              <w:t>-</w:t>
            </w:r>
          </w:p>
        </w:tc>
        <w:tc>
          <w:tcPr>
            <w:tcW w:w="527" w:type="pct"/>
            <w:tcBorders>
              <w:top w:val="single" w:sz="4" w:space="0" w:color="auto"/>
              <w:left w:val="single" w:sz="8" w:space="0" w:color="auto"/>
              <w:bottom w:val="single" w:sz="4" w:space="0" w:color="auto"/>
              <w:right w:val="single" w:sz="8" w:space="0" w:color="auto"/>
            </w:tcBorders>
          </w:tcPr>
          <w:p w:rsidR="003451C2" w:rsidRPr="00237879" w:rsidRDefault="00173D68" w:rsidP="00173D68">
            <w:pPr>
              <w:autoSpaceDE w:val="0"/>
              <w:autoSpaceDN w:val="0"/>
              <w:adjustRightInd w:val="0"/>
              <w:jc w:val="center"/>
              <w:rPr>
                <w:rFonts w:eastAsia="Calibri"/>
                <w:sz w:val="24"/>
                <w:szCs w:val="24"/>
                <w:lang w:eastAsia="en-US"/>
              </w:rPr>
            </w:pPr>
            <w:r w:rsidRPr="00237879">
              <w:rPr>
                <w:rFonts w:eastAsia="Calibri"/>
                <w:sz w:val="24"/>
                <w:szCs w:val="24"/>
                <w:lang w:eastAsia="en-US"/>
              </w:rPr>
              <w:t>-</w:t>
            </w:r>
          </w:p>
        </w:tc>
        <w:tc>
          <w:tcPr>
            <w:tcW w:w="451" w:type="pct"/>
            <w:tcBorders>
              <w:top w:val="single" w:sz="8" w:space="0" w:color="auto"/>
              <w:left w:val="single" w:sz="8" w:space="0" w:color="auto"/>
              <w:bottom w:val="single" w:sz="8" w:space="0" w:color="auto"/>
              <w:right w:val="single" w:sz="8" w:space="0" w:color="auto"/>
            </w:tcBorders>
          </w:tcPr>
          <w:p w:rsidR="003451C2" w:rsidRPr="00237879" w:rsidRDefault="00EB288A" w:rsidP="00A0135A">
            <w:pPr>
              <w:autoSpaceDE w:val="0"/>
              <w:autoSpaceDN w:val="0"/>
              <w:adjustRightInd w:val="0"/>
              <w:rPr>
                <w:rFonts w:eastAsia="Calibri"/>
                <w:sz w:val="24"/>
                <w:szCs w:val="24"/>
                <w:lang w:eastAsia="en-US"/>
              </w:rPr>
            </w:pPr>
            <w:r w:rsidRPr="00237879">
              <w:rPr>
                <w:rFonts w:eastAsia="Calibri"/>
                <w:sz w:val="24"/>
                <w:szCs w:val="24"/>
                <w:lang w:eastAsia="en-US"/>
              </w:rPr>
              <w:t xml:space="preserve">Ведомственная отчётность </w:t>
            </w:r>
          </w:p>
        </w:tc>
        <w:tc>
          <w:tcPr>
            <w:tcW w:w="425" w:type="pct"/>
            <w:tcBorders>
              <w:top w:val="single" w:sz="8" w:space="0" w:color="auto"/>
              <w:left w:val="single" w:sz="8" w:space="0" w:color="auto"/>
              <w:bottom w:val="single" w:sz="8" w:space="0" w:color="auto"/>
              <w:right w:val="single" w:sz="8" w:space="0" w:color="auto"/>
            </w:tcBorders>
          </w:tcPr>
          <w:p w:rsidR="003451C2" w:rsidRPr="00237879" w:rsidRDefault="00173D68" w:rsidP="00A0135A">
            <w:pPr>
              <w:autoSpaceDE w:val="0"/>
              <w:autoSpaceDN w:val="0"/>
              <w:adjustRightInd w:val="0"/>
              <w:rPr>
                <w:rFonts w:eastAsia="Calibri"/>
                <w:sz w:val="24"/>
                <w:szCs w:val="24"/>
                <w:lang w:eastAsia="en-US"/>
              </w:rPr>
            </w:pPr>
            <w:r w:rsidRPr="00237879">
              <w:rPr>
                <w:sz w:val="24"/>
                <w:szCs w:val="24"/>
              </w:rPr>
              <w:t>жилые помещения новых многоквартирных домов</w:t>
            </w:r>
          </w:p>
        </w:tc>
        <w:tc>
          <w:tcPr>
            <w:tcW w:w="413" w:type="pct"/>
            <w:tcBorders>
              <w:top w:val="single" w:sz="8" w:space="0" w:color="auto"/>
              <w:left w:val="single" w:sz="8" w:space="0" w:color="auto"/>
              <w:bottom w:val="single" w:sz="8" w:space="0" w:color="auto"/>
              <w:right w:val="single" w:sz="8" w:space="0" w:color="auto"/>
            </w:tcBorders>
          </w:tcPr>
          <w:p w:rsidR="003451C2" w:rsidRPr="00237879" w:rsidRDefault="003451C2" w:rsidP="00A0135A">
            <w:pPr>
              <w:autoSpaceDE w:val="0"/>
              <w:autoSpaceDN w:val="0"/>
              <w:adjustRightInd w:val="0"/>
              <w:rPr>
                <w:rFonts w:eastAsia="Calibri"/>
                <w:sz w:val="24"/>
                <w:szCs w:val="24"/>
                <w:lang w:eastAsia="en-US"/>
              </w:rPr>
            </w:pPr>
            <w:r w:rsidRPr="00237879">
              <w:rPr>
                <w:rFonts w:eastAsia="Calibri"/>
                <w:sz w:val="24"/>
                <w:szCs w:val="24"/>
                <w:lang w:eastAsia="en-US"/>
              </w:rPr>
              <w:t>Сплошное наблюдение</w:t>
            </w:r>
          </w:p>
        </w:tc>
        <w:tc>
          <w:tcPr>
            <w:tcW w:w="449" w:type="pct"/>
            <w:tcBorders>
              <w:top w:val="single" w:sz="8" w:space="0" w:color="auto"/>
              <w:left w:val="single" w:sz="8" w:space="0" w:color="auto"/>
              <w:bottom w:val="single" w:sz="8" w:space="0" w:color="auto"/>
              <w:right w:val="single" w:sz="8" w:space="0" w:color="auto"/>
            </w:tcBorders>
          </w:tcPr>
          <w:p w:rsidR="003451C2" w:rsidRPr="00237879" w:rsidRDefault="003451C2" w:rsidP="00173D68">
            <w:pPr>
              <w:autoSpaceDE w:val="0"/>
              <w:autoSpaceDN w:val="0"/>
              <w:adjustRightInd w:val="0"/>
              <w:rPr>
                <w:rFonts w:eastAsia="Calibri"/>
                <w:sz w:val="24"/>
                <w:szCs w:val="24"/>
                <w:lang w:eastAsia="en-US"/>
              </w:rPr>
            </w:pPr>
            <w:r w:rsidRPr="00237879">
              <w:rPr>
                <w:rFonts w:eastAsia="Calibri"/>
                <w:sz w:val="24"/>
                <w:szCs w:val="24"/>
                <w:lang w:eastAsia="en-US"/>
              </w:rPr>
              <w:t>Управление ЖКХ</w:t>
            </w:r>
          </w:p>
        </w:tc>
      </w:tr>
      <w:tr w:rsidR="00173D68" w:rsidRPr="00237879" w:rsidTr="00EB288A">
        <w:trPr>
          <w:trHeight w:val="221"/>
        </w:trPr>
        <w:tc>
          <w:tcPr>
            <w:tcW w:w="188" w:type="pct"/>
            <w:tcBorders>
              <w:top w:val="single" w:sz="8" w:space="0" w:color="auto"/>
              <w:left w:val="single" w:sz="8" w:space="0" w:color="auto"/>
              <w:bottom w:val="single" w:sz="8" w:space="0" w:color="auto"/>
              <w:right w:val="single" w:sz="8" w:space="0" w:color="auto"/>
            </w:tcBorders>
          </w:tcPr>
          <w:p w:rsidR="00173D68" w:rsidRPr="00237879" w:rsidRDefault="00173D68" w:rsidP="00A0135A">
            <w:pPr>
              <w:autoSpaceDE w:val="0"/>
              <w:autoSpaceDN w:val="0"/>
              <w:adjustRightInd w:val="0"/>
              <w:rPr>
                <w:rFonts w:eastAsia="Calibri"/>
                <w:sz w:val="24"/>
                <w:szCs w:val="24"/>
                <w:lang w:eastAsia="en-US"/>
              </w:rPr>
            </w:pPr>
            <w:r w:rsidRPr="00237879">
              <w:rPr>
                <w:rFonts w:eastAsia="Calibri"/>
                <w:sz w:val="24"/>
                <w:szCs w:val="24"/>
                <w:lang w:eastAsia="en-US"/>
              </w:rPr>
              <w:t>4</w:t>
            </w:r>
          </w:p>
        </w:tc>
        <w:tc>
          <w:tcPr>
            <w:tcW w:w="577" w:type="pct"/>
            <w:tcBorders>
              <w:top w:val="single" w:sz="8" w:space="0" w:color="auto"/>
              <w:left w:val="single" w:sz="8" w:space="0" w:color="auto"/>
              <w:bottom w:val="single" w:sz="8" w:space="0" w:color="auto"/>
              <w:right w:val="single" w:sz="8" w:space="0" w:color="auto"/>
            </w:tcBorders>
          </w:tcPr>
          <w:p w:rsidR="00173D68" w:rsidRPr="00237879" w:rsidRDefault="00173D68" w:rsidP="00173D68">
            <w:pPr>
              <w:jc w:val="both"/>
              <w:rPr>
                <w:sz w:val="24"/>
                <w:szCs w:val="24"/>
              </w:rPr>
            </w:pPr>
            <w:r w:rsidRPr="00237879">
              <w:rPr>
                <w:sz w:val="24"/>
                <w:szCs w:val="24"/>
              </w:rPr>
              <w:t>Количество ликвидированных аварийных домов</w:t>
            </w:r>
          </w:p>
          <w:p w:rsidR="00173D68" w:rsidRPr="00237879" w:rsidRDefault="00173D68" w:rsidP="00A0135A">
            <w:pPr>
              <w:autoSpaceDE w:val="0"/>
              <w:autoSpaceDN w:val="0"/>
              <w:adjustRightInd w:val="0"/>
              <w:rPr>
                <w:sz w:val="24"/>
                <w:szCs w:val="24"/>
              </w:rPr>
            </w:pPr>
          </w:p>
        </w:tc>
        <w:tc>
          <w:tcPr>
            <w:tcW w:w="198" w:type="pct"/>
            <w:tcBorders>
              <w:top w:val="single" w:sz="8" w:space="0" w:color="auto"/>
              <w:left w:val="single" w:sz="8" w:space="0" w:color="auto"/>
              <w:bottom w:val="single" w:sz="8" w:space="0" w:color="auto"/>
              <w:right w:val="single" w:sz="8" w:space="0" w:color="auto"/>
            </w:tcBorders>
          </w:tcPr>
          <w:p w:rsidR="00173D68" w:rsidRPr="00237879" w:rsidRDefault="00173D68" w:rsidP="00A0135A">
            <w:pPr>
              <w:autoSpaceDE w:val="0"/>
              <w:autoSpaceDN w:val="0"/>
              <w:adjustRightInd w:val="0"/>
              <w:rPr>
                <w:rFonts w:eastAsia="Calibri"/>
                <w:sz w:val="24"/>
                <w:szCs w:val="24"/>
                <w:lang w:eastAsia="en-US"/>
              </w:rPr>
            </w:pPr>
            <w:r w:rsidRPr="00237879">
              <w:rPr>
                <w:rFonts w:eastAsia="Calibri"/>
                <w:sz w:val="24"/>
                <w:szCs w:val="24"/>
                <w:lang w:eastAsia="en-US"/>
              </w:rPr>
              <w:t>Ед.</w:t>
            </w:r>
          </w:p>
        </w:tc>
        <w:tc>
          <w:tcPr>
            <w:tcW w:w="505" w:type="pct"/>
            <w:tcBorders>
              <w:top w:val="single" w:sz="8" w:space="0" w:color="auto"/>
              <w:left w:val="single" w:sz="8" w:space="0" w:color="auto"/>
              <w:bottom w:val="single" w:sz="8" w:space="0" w:color="auto"/>
              <w:right w:val="single" w:sz="8" w:space="0" w:color="auto"/>
            </w:tcBorders>
          </w:tcPr>
          <w:p w:rsidR="00173D68" w:rsidRPr="00237879" w:rsidRDefault="00173D68" w:rsidP="00173D68">
            <w:pPr>
              <w:jc w:val="both"/>
              <w:rPr>
                <w:sz w:val="24"/>
                <w:szCs w:val="24"/>
              </w:rPr>
            </w:pPr>
            <w:r w:rsidRPr="00237879">
              <w:rPr>
                <w:sz w:val="24"/>
                <w:szCs w:val="24"/>
              </w:rPr>
              <w:t>Количество ликвидированных аварийных домов</w:t>
            </w:r>
          </w:p>
        </w:tc>
        <w:tc>
          <w:tcPr>
            <w:tcW w:w="504" w:type="pct"/>
            <w:tcBorders>
              <w:top w:val="single" w:sz="8" w:space="0" w:color="auto"/>
              <w:left w:val="single" w:sz="8" w:space="0" w:color="auto"/>
              <w:bottom w:val="single" w:sz="8" w:space="0" w:color="auto"/>
              <w:right w:val="single" w:sz="8" w:space="0" w:color="auto"/>
            </w:tcBorders>
          </w:tcPr>
          <w:p w:rsidR="00173D68" w:rsidRPr="00237879" w:rsidRDefault="00173D68" w:rsidP="00A0135A">
            <w:pPr>
              <w:autoSpaceDE w:val="0"/>
              <w:autoSpaceDN w:val="0"/>
              <w:adjustRightInd w:val="0"/>
              <w:rPr>
                <w:sz w:val="24"/>
                <w:szCs w:val="24"/>
              </w:rPr>
            </w:pPr>
            <w:r w:rsidRPr="00237879">
              <w:rPr>
                <w:sz w:val="24"/>
                <w:szCs w:val="24"/>
              </w:rPr>
              <w:t>Временная характеристика – 1 календарный год; периодичность сбора данных – до 15 января года, следующего за отчетным</w:t>
            </w:r>
          </w:p>
        </w:tc>
        <w:tc>
          <w:tcPr>
            <w:tcW w:w="762" w:type="pct"/>
            <w:tcBorders>
              <w:top w:val="single" w:sz="8" w:space="0" w:color="auto"/>
              <w:left w:val="single" w:sz="8" w:space="0" w:color="auto"/>
              <w:bottom w:val="single" w:sz="8" w:space="0" w:color="auto"/>
              <w:right w:val="single" w:sz="8" w:space="0" w:color="auto"/>
            </w:tcBorders>
          </w:tcPr>
          <w:p w:rsidR="00173D68" w:rsidRPr="00237879" w:rsidRDefault="00173D68" w:rsidP="00173D68">
            <w:pPr>
              <w:autoSpaceDE w:val="0"/>
              <w:autoSpaceDN w:val="0"/>
              <w:adjustRightInd w:val="0"/>
              <w:jc w:val="center"/>
              <w:rPr>
                <w:rFonts w:eastAsia="Calibri"/>
                <w:sz w:val="24"/>
                <w:szCs w:val="24"/>
                <w:lang w:eastAsia="en-US"/>
              </w:rPr>
            </w:pPr>
            <w:r w:rsidRPr="00237879">
              <w:rPr>
                <w:rFonts w:eastAsia="Calibri"/>
                <w:sz w:val="24"/>
                <w:szCs w:val="24"/>
                <w:lang w:eastAsia="en-US"/>
              </w:rPr>
              <w:t>-</w:t>
            </w:r>
          </w:p>
        </w:tc>
        <w:tc>
          <w:tcPr>
            <w:tcW w:w="527" w:type="pct"/>
            <w:tcBorders>
              <w:top w:val="single" w:sz="4" w:space="0" w:color="auto"/>
              <w:left w:val="single" w:sz="8" w:space="0" w:color="auto"/>
              <w:bottom w:val="single" w:sz="8" w:space="0" w:color="auto"/>
              <w:right w:val="single" w:sz="8" w:space="0" w:color="auto"/>
            </w:tcBorders>
          </w:tcPr>
          <w:p w:rsidR="00173D68" w:rsidRPr="00237879" w:rsidRDefault="00173D68" w:rsidP="00173D68">
            <w:pPr>
              <w:autoSpaceDE w:val="0"/>
              <w:autoSpaceDN w:val="0"/>
              <w:adjustRightInd w:val="0"/>
              <w:jc w:val="center"/>
              <w:rPr>
                <w:rFonts w:eastAsia="Calibri"/>
                <w:sz w:val="24"/>
                <w:szCs w:val="24"/>
                <w:lang w:eastAsia="en-US"/>
              </w:rPr>
            </w:pPr>
            <w:r w:rsidRPr="00237879">
              <w:rPr>
                <w:rFonts w:eastAsia="Calibri"/>
                <w:sz w:val="24"/>
                <w:szCs w:val="24"/>
                <w:lang w:eastAsia="en-US"/>
              </w:rPr>
              <w:t>-</w:t>
            </w:r>
          </w:p>
        </w:tc>
        <w:tc>
          <w:tcPr>
            <w:tcW w:w="451" w:type="pct"/>
            <w:tcBorders>
              <w:top w:val="single" w:sz="8" w:space="0" w:color="auto"/>
              <w:left w:val="single" w:sz="8" w:space="0" w:color="auto"/>
              <w:bottom w:val="single" w:sz="8" w:space="0" w:color="auto"/>
              <w:right w:val="single" w:sz="8" w:space="0" w:color="auto"/>
            </w:tcBorders>
          </w:tcPr>
          <w:p w:rsidR="00173D68" w:rsidRPr="00237879" w:rsidRDefault="00173D68" w:rsidP="00A0135A">
            <w:pPr>
              <w:autoSpaceDE w:val="0"/>
              <w:autoSpaceDN w:val="0"/>
              <w:adjustRightInd w:val="0"/>
              <w:rPr>
                <w:rFonts w:eastAsia="Calibri"/>
                <w:sz w:val="24"/>
                <w:szCs w:val="24"/>
                <w:lang w:eastAsia="en-US"/>
              </w:rPr>
            </w:pPr>
            <w:r w:rsidRPr="00237879">
              <w:rPr>
                <w:rFonts w:eastAsia="Calibri"/>
                <w:sz w:val="24"/>
                <w:szCs w:val="24"/>
                <w:lang w:eastAsia="en-US"/>
              </w:rPr>
              <w:t>Ведомственная отчётность</w:t>
            </w:r>
          </w:p>
        </w:tc>
        <w:tc>
          <w:tcPr>
            <w:tcW w:w="425" w:type="pct"/>
            <w:tcBorders>
              <w:top w:val="single" w:sz="8" w:space="0" w:color="auto"/>
              <w:left w:val="single" w:sz="8" w:space="0" w:color="auto"/>
              <w:bottom w:val="single" w:sz="8" w:space="0" w:color="auto"/>
              <w:right w:val="single" w:sz="8" w:space="0" w:color="auto"/>
            </w:tcBorders>
          </w:tcPr>
          <w:p w:rsidR="00173D68" w:rsidRPr="00237879" w:rsidRDefault="00173D68" w:rsidP="00A0135A">
            <w:pPr>
              <w:autoSpaceDE w:val="0"/>
              <w:autoSpaceDN w:val="0"/>
              <w:adjustRightInd w:val="0"/>
              <w:rPr>
                <w:sz w:val="24"/>
                <w:szCs w:val="24"/>
              </w:rPr>
            </w:pPr>
            <w:r w:rsidRPr="00237879">
              <w:rPr>
                <w:sz w:val="24"/>
                <w:szCs w:val="24"/>
              </w:rPr>
              <w:t>Ликвидированные аварийные дома</w:t>
            </w:r>
          </w:p>
        </w:tc>
        <w:tc>
          <w:tcPr>
            <w:tcW w:w="413" w:type="pct"/>
            <w:tcBorders>
              <w:top w:val="single" w:sz="8" w:space="0" w:color="auto"/>
              <w:left w:val="single" w:sz="8" w:space="0" w:color="auto"/>
              <w:bottom w:val="single" w:sz="8" w:space="0" w:color="auto"/>
              <w:right w:val="single" w:sz="8" w:space="0" w:color="auto"/>
            </w:tcBorders>
          </w:tcPr>
          <w:p w:rsidR="00173D68" w:rsidRPr="00237879" w:rsidRDefault="00173D68" w:rsidP="000B5A6B">
            <w:pPr>
              <w:autoSpaceDE w:val="0"/>
              <w:autoSpaceDN w:val="0"/>
              <w:adjustRightInd w:val="0"/>
              <w:rPr>
                <w:rFonts w:eastAsia="Calibri"/>
                <w:sz w:val="24"/>
                <w:szCs w:val="24"/>
                <w:lang w:eastAsia="en-US"/>
              </w:rPr>
            </w:pPr>
            <w:r w:rsidRPr="00237879">
              <w:rPr>
                <w:rFonts w:eastAsia="Calibri"/>
                <w:sz w:val="24"/>
                <w:szCs w:val="24"/>
                <w:lang w:eastAsia="en-US"/>
              </w:rPr>
              <w:t>Сплошное наблюдение</w:t>
            </w:r>
          </w:p>
        </w:tc>
        <w:tc>
          <w:tcPr>
            <w:tcW w:w="449" w:type="pct"/>
            <w:tcBorders>
              <w:top w:val="single" w:sz="8" w:space="0" w:color="auto"/>
              <w:left w:val="single" w:sz="8" w:space="0" w:color="auto"/>
              <w:bottom w:val="single" w:sz="8" w:space="0" w:color="auto"/>
              <w:right w:val="single" w:sz="8" w:space="0" w:color="auto"/>
            </w:tcBorders>
          </w:tcPr>
          <w:p w:rsidR="00173D68" w:rsidRPr="00237879" w:rsidRDefault="00173D68" w:rsidP="000B5A6B">
            <w:pPr>
              <w:autoSpaceDE w:val="0"/>
              <w:autoSpaceDN w:val="0"/>
              <w:adjustRightInd w:val="0"/>
              <w:rPr>
                <w:rFonts w:eastAsia="Calibri"/>
                <w:sz w:val="24"/>
                <w:szCs w:val="24"/>
                <w:lang w:eastAsia="en-US"/>
              </w:rPr>
            </w:pPr>
            <w:r w:rsidRPr="00237879">
              <w:rPr>
                <w:rFonts w:eastAsia="Calibri"/>
                <w:sz w:val="24"/>
                <w:szCs w:val="24"/>
                <w:lang w:eastAsia="en-US"/>
              </w:rPr>
              <w:t>Управление ЖКХ</w:t>
            </w:r>
          </w:p>
        </w:tc>
      </w:tr>
    </w:tbl>
    <w:p w:rsidR="003451C2" w:rsidRPr="00237879" w:rsidRDefault="003451C2" w:rsidP="003451C2">
      <w:pPr>
        <w:autoSpaceDE w:val="0"/>
        <w:autoSpaceDN w:val="0"/>
        <w:adjustRightInd w:val="0"/>
        <w:ind w:firstLine="540"/>
        <w:jc w:val="both"/>
        <w:rPr>
          <w:rFonts w:eastAsia="Calibri"/>
          <w:sz w:val="24"/>
          <w:szCs w:val="24"/>
          <w:lang w:eastAsia="en-US"/>
        </w:rPr>
      </w:pPr>
    </w:p>
    <w:p w:rsidR="00D55885" w:rsidRPr="00237879" w:rsidRDefault="00D55885" w:rsidP="002F0C48">
      <w:pPr>
        <w:jc w:val="right"/>
        <w:textAlignment w:val="top"/>
      </w:pPr>
    </w:p>
    <w:p w:rsidR="00D55885" w:rsidRPr="00237879" w:rsidRDefault="00D55885" w:rsidP="002F0C48">
      <w:pPr>
        <w:jc w:val="right"/>
        <w:textAlignment w:val="top"/>
      </w:pPr>
    </w:p>
    <w:p w:rsidR="00D55885" w:rsidRPr="00237879" w:rsidRDefault="00D55885" w:rsidP="002F0C48">
      <w:pPr>
        <w:jc w:val="right"/>
        <w:textAlignment w:val="top"/>
      </w:pPr>
    </w:p>
    <w:p w:rsidR="00D55885" w:rsidRPr="00237879" w:rsidRDefault="00D55885" w:rsidP="002F0C48">
      <w:pPr>
        <w:jc w:val="right"/>
        <w:textAlignment w:val="top"/>
      </w:pPr>
    </w:p>
    <w:p w:rsidR="002F0C48" w:rsidRPr="00237879" w:rsidRDefault="002F0C48" w:rsidP="002F0C48">
      <w:pPr>
        <w:jc w:val="right"/>
        <w:textAlignment w:val="top"/>
      </w:pPr>
      <w:r w:rsidRPr="00237879">
        <w:t xml:space="preserve">Приложение 3                                                                                                                                                                                                                    </w:t>
      </w:r>
    </w:p>
    <w:p w:rsidR="002F0C48" w:rsidRPr="00237879" w:rsidRDefault="002F0C48" w:rsidP="002F0C48">
      <w:pPr>
        <w:autoSpaceDE w:val="0"/>
        <w:autoSpaceDN w:val="0"/>
        <w:adjustRightInd w:val="0"/>
        <w:jc w:val="right"/>
        <w:rPr>
          <w:rFonts w:eastAsia="Calibri"/>
          <w:lang w:eastAsia="en-US"/>
        </w:rPr>
      </w:pPr>
      <w:r w:rsidRPr="00237879">
        <w:rPr>
          <w:rFonts w:eastAsia="Calibri"/>
          <w:lang w:eastAsia="en-US"/>
        </w:rPr>
        <w:t>к подпрограмме 2 муниципальной программы</w:t>
      </w:r>
    </w:p>
    <w:p w:rsidR="002F0C48" w:rsidRPr="00237879" w:rsidRDefault="002F0C48" w:rsidP="002F0C48">
      <w:pPr>
        <w:autoSpaceDE w:val="0"/>
        <w:autoSpaceDN w:val="0"/>
        <w:adjustRightInd w:val="0"/>
        <w:jc w:val="center"/>
        <w:rPr>
          <w:rFonts w:eastAsia="Calibri"/>
          <w:b/>
          <w:caps/>
          <w:lang w:eastAsia="en-US"/>
        </w:rPr>
      </w:pPr>
    </w:p>
    <w:p w:rsidR="002F0C48" w:rsidRPr="00237879" w:rsidRDefault="002F0C48" w:rsidP="002F0C48">
      <w:pPr>
        <w:autoSpaceDE w:val="0"/>
        <w:autoSpaceDN w:val="0"/>
        <w:adjustRightInd w:val="0"/>
        <w:jc w:val="center"/>
        <w:rPr>
          <w:rFonts w:eastAsia="Calibri"/>
          <w:b/>
          <w:caps/>
          <w:lang w:eastAsia="en-US"/>
        </w:rPr>
      </w:pPr>
      <w:r w:rsidRPr="00237879">
        <w:rPr>
          <w:rFonts w:eastAsia="Calibri"/>
          <w:b/>
          <w:caps/>
          <w:lang w:eastAsia="en-US"/>
        </w:rPr>
        <w:t xml:space="preserve">Финансовое обеспечение </w:t>
      </w:r>
    </w:p>
    <w:p w:rsidR="002F0C48" w:rsidRPr="00237879" w:rsidRDefault="002F0C48" w:rsidP="002F0C48">
      <w:pPr>
        <w:autoSpaceDE w:val="0"/>
        <w:autoSpaceDN w:val="0"/>
        <w:adjustRightInd w:val="0"/>
        <w:jc w:val="center"/>
        <w:rPr>
          <w:rFonts w:eastAsia="Calibri"/>
          <w:b/>
          <w:lang w:eastAsia="en-US"/>
        </w:rPr>
      </w:pPr>
      <w:r w:rsidRPr="00237879">
        <w:rPr>
          <w:rFonts w:eastAsia="Calibri"/>
          <w:b/>
          <w:lang w:eastAsia="en-US"/>
        </w:rPr>
        <w:t>подпрограммы 2 муниципальной программы за счет средств бюджета муниципального образования</w:t>
      </w:r>
    </w:p>
    <w:p w:rsidR="002F0C48" w:rsidRPr="00237879" w:rsidRDefault="002F0C48" w:rsidP="002F0C48">
      <w:pPr>
        <w:autoSpaceDE w:val="0"/>
        <w:autoSpaceDN w:val="0"/>
        <w:adjustRightInd w:val="0"/>
        <w:jc w:val="both"/>
        <w:rPr>
          <w:rFonts w:eastAsia="Calibri"/>
          <w:lang w:eastAsia="en-US"/>
        </w:rPr>
      </w:pPr>
    </w:p>
    <w:tbl>
      <w:tblPr>
        <w:tblW w:w="4824" w:type="pct"/>
        <w:tblCellSpacing w:w="5" w:type="nil"/>
        <w:tblInd w:w="-492" w:type="dxa"/>
        <w:tblLayout w:type="fixed"/>
        <w:tblCellMar>
          <w:left w:w="75" w:type="dxa"/>
          <w:right w:w="75" w:type="dxa"/>
        </w:tblCellMar>
        <w:tblLook w:val="0000"/>
      </w:tblPr>
      <w:tblGrid>
        <w:gridCol w:w="1490"/>
        <w:gridCol w:w="2228"/>
        <w:gridCol w:w="1784"/>
        <w:gridCol w:w="1185"/>
        <w:gridCol w:w="2682"/>
        <w:gridCol w:w="1194"/>
        <w:gridCol w:w="1188"/>
        <w:gridCol w:w="1045"/>
        <w:gridCol w:w="1045"/>
        <w:gridCol w:w="1045"/>
      </w:tblGrid>
      <w:tr w:rsidR="002E0A9C" w:rsidRPr="00237879" w:rsidTr="002E0A9C">
        <w:trPr>
          <w:trHeight w:val="313"/>
          <w:tblCellSpacing w:w="5" w:type="nil"/>
        </w:trPr>
        <w:tc>
          <w:tcPr>
            <w:tcW w:w="500" w:type="pct"/>
            <w:vMerge w:val="restart"/>
            <w:tcBorders>
              <w:top w:val="single" w:sz="8" w:space="0" w:color="auto"/>
              <w:left w:val="single" w:sz="8" w:space="0" w:color="auto"/>
              <w:bottom w:val="single" w:sz="8" w:space="0" w:color="auto"/>
              <w:right w:val="single" w:sz="8" w:space="0" w:color="auto"/>
            </w:tcBorders>
          </w:tcPr>
          <w:p w:rsidR="002E0A9C" w:rsidRPr="00237879" w:rsidRDefault="002E0A9C" w:rsidP="00612369">
            <w:pPr>
              <w:autoSpaceDE w:val="0"/>
              <w:autoSpaceDN w:val="0"/>
              <w:adjustRightInd w:val="0"/>
              <w:jc w:val="center"/>
              <w:rPr>
                <w:rFonts w:eastAsia="Calibri"/>
                <w:b/>
                <w:sz w:val="20"/>
                <w:szCs w:val="20"/>
                <w:lang w:eastAsia="en-US"/>
              </w:rPr>
            </w:pPr>
            <w:r w:rsidRPr="00237879">
              <w:rPr>
                <w:rFonts w:eastAsia="Calibri"/>
                <w:b/>
                <w:sz w:val="20"/>
                <w:szCs w:val="20"/>
                <w:lang w:eastAsia="en-US"/>
              </w:rPr>
              <w:t>Статус</w:t>
            </w:r>
          </w:p>
        </w:tc>
        <w:tc>
          <w:tcPr>
            <w:tcW w:w="748" w:type="pct"/>
            <w:vMerge w:val="restart"/>
            <w:tcBorders>
              <w:top w:val="single" w:sz="8" w:space="0" w:color="auto"/>
              <w:left w:val="single" w:sz="8" w:space="0" w:color="auto"/>
              <w:bottom w:val="single" w:sz="8" w:space="0" w:color="auto"/>
              <w:right w:val="single" w:sz="8" w:space="0" w:color="auto"/>
            </w:tcBorders>
          </w:tcPr>
          <w:p w:rsidR="002E0A9C" w:rsidRPr="00237879" w:rsidRDefault="002E0A9C" w:rsidP="00612369">
            <w:pPr>
              <w:autoSpaceDE w:val="0"/>
              <w:autoSpaceDN w:val="0"/>
              <w:adjustRightInd w:val="0"/>
              <w:jc w:val="center"/>
              <w:rPr>
                <w:rFonts w:eastAsia="Calibri"/>
                <w:b/>
                <w:sz w:val="20"/>
                <w:szCs w:val="20"/>
                <w:lang w:eastAsia="en-US"/>
              </w:rPr>
            </w:pPr>
            <w:r w:rsidRPr="00237879">
              <w:rPr>
                <w:rFonts w:eastAsia="Calibri"/>
                <w:b/>
                <w:sz w:val="20"/>
                <w:szCs w:val="20"/>
                <w:lang w:eastAsia="en-US"/>
              </w:rPr>
              <w:t>Наименование</w:t>
            </w:r>
          </w:p>
          <w:p w:rsidR="002E0A9C" w:rsidRPr="00237879" w:rsidRDefault="002E0A9C" w:rsidP="00612369">
            <w:pPr>
              <w:autoSpaceDE w:val="0"/>
              <w:autoSpaceDN w:val="0"/>
              <w:adjustRightInd w:val="0"/>
              <w:jc w:val="center"/>
              <w:rPr>
                <w:rFonts w:eastAsia="Calibri"/>
                <w:b/>
                <w:sz w:val="20"/>
                <w:szCs w:val="20"/>
                <w:lang w:eastAsia="en-US"/>
              </w:rPr>
            </w:pPr>
            <w:r w:rsidRPr="00237879">
              <w:rPr>
                <w:rFonts w:eastAsia="Calibri"/>
                <w:b/>
                <w:sz w:val="20"/>
                <w:szCs w:val="20"/>
                <w:lang w:eastAsia="en-US"/>
              </w:rPr>
              <w:t>основного</w:t>
            </w:r>
          </w:p>
          <w:p w:rsidR="002E0A9C" w:rsidRPr="00237879" w:rsidRDefault="002E0A9C" w:rsidP="00612369">
            <w:pPr>
              <w:autoSpaceDE w:val="0"/>
              <w:autoSpaceDN w:val="0"/>
              <w:adjustRightInd w:val="0"/>
              <w:jc w:val="center"/>
              <w:rPr>
                <w:rFonts w:eastAsia="Calibri"/>
                <w:b/>
                <w:sz w:val="20"/>
                <w:szCs w:val="20"/>
                <w:lang w:eastAsia="en-US"/>
              </w:rPr>
            </w:pPr>
            <w:r w:rsidRPr="00237879">
              <w:rPr>
                <w:rFonts w:eastAsia="Calibri"/>
                <w:b/>
                <w:sz w:val="20"/>
                <w:szCs w:val="20"/>
                <w:lang w:eastAsia="en-US"/>
              </w:rPr>
              <w:t>мероприятия</w:t>
            </w:r>
          </w:p>
        </w:tc>
        <w:tc>
          <w:tcPr>
            <w:tcW w:w="599" w:type="pct"/>
            <w:vMerge w:val="restart"/>
            <w:tcBorders>
              <w:top w:val="single" w:sz="8" w:space="0" w:color="auto"/>
              <w:left w:val="single" w:sz="8" w:space="0" w:color="auto"/>
              <w:bottom w:val="single" w:sz="8" w:space="0" w:color="auto"/>
              <w:right w:val="single" w:sz="8" w:space="0" w:color="auto"/>
            </w:tcBorders>
          </w:tcPr>
          <w:p w:rsidR="002E0A9C" w:rsidRPr="00237879" w:rsidRDefault="002E0A9C" w:rsidP="00612369">
            <w:pPr>
              <w:autoSpaceDE w:val="0"/>
              <w:autoSpaceDN w:val="0"/>
              <w:adjustRightInd w:val="0"/>
              <w:jc w:val="center"/>
              <w:rPr>
                <w:rFonts w:eastAsia="Calibri"/>
                <w:b/>
                <w:sz w:val="20"/>
                <w:szCs w:val="20"/>
                <w:lang w:eastAsia="en-US"/>
              </w:rPr>
            </w:pPr>
            <w:r w:rsidRPr="00237879">
              <w:rPr>
                <w:rFonts w:eastAsia="Calibri"/>
                <w:b/>
                <w:sz w:val="20"/>
                <w:szCs w:val="20"/>
                <w:lang w:eastAsia="en-US"/>
              </w:rPr>
              <w:t>Ответственный исполнитель,</w:t>
            </w:r>
          </w:p>
          <w:p w:rsidR="002E0A9C" w:rsidRPr="00237879" w:rsidRDefault="002E0A9C" w:rsidP="00612369">
            <w:pPr>
              <w:jc w:val="center"/>
              <w:rPr>
                <w:rFonts w:eastAsia="Calibri"/>
                <w:b/>
                <w:sz w:val="20"/>
                <w:szCs w:val="20"/>
                <w:lang w:eastAsia="en-US"/>
              </w:rPr>
            </w:pPr>
            <w:r w:rsidRPr="00237879">
              <w:rPr>
                <w:rFonts w:eastAsia="Calibri"/>
                <w:b/>
                <w:sz w:val="20"/>
                <w:szCs w:val="20"/>
                <w:lang w:eastAsia="en-US"/>
              </w:rPr>
              <w:t>участник</w:t>
            </w:r>
          </w:p>
        </w:tc>
        <w:tc>
          <w:tcPr>
            <w:tcW w:w="398" w:type="pct"/>
            <w:vMerge w:val="restart"/>
            <w:tcBorders>
              <w:top w:val="single" w:sz="8" w:space="0" w:color="auto"/>
              <w:left w:val="single" w:sz="8" w:space="0" w:color="auto"/>
              <w:right w:val="single" w:sz="8" w:space="0" w:color="auto"/>
            </w:tcBorders>
          </w:tcPr>
          <w:p w:rsidR="002E0A9C" w:rsidRPr="00237879" w:rsidRDefault="002E0A9C" w:rsidP="00612369">
            <w:pPr>
              <w:jc w:val="center"/>
              <w:rPr>
                <w:b/>
                <w:sz w:val="20"/>
                <w:szCs w:val="20"/>
              </w:rPr>
            </w:pPr>
            <w:r w:rsidRPr="00237879">
              <w:rPr>
                <w:b/>
                <w:sz w:val="20"/>
                <w:szCs w:val="20"/>
              </w:rPr>
              <w:t xml:space="preserve">Целевой показа-тель </w:t>
            </w:r>
          </w:p>
          <w:p w:rsidR="002E0A9C" w:rsidRPr="00237879" w:rsidRDefault="002E0A9C" w:rsidP="00612369">
            <w:pPr>
              <w:autoSpaceDE w:val="0"/>
              <w:autoSpaceDN w:val="0"/>
              <w:adjustRightInd w:val="0"/>
              <w:jc w:val="center"/>
              <w:rPr>
                <w:rFonts w:eastAsia="Calibri"/>
                <w:b/>
                <w:i/>
                <w:sz w:val="20"/>
                <w:szCs w:val="20"/>
                <w:lang w:eastAsia="en-US"/>
              </w:rPr>
            </w:pPr>
          </w:p>
        </w:tc>
        <w:tc>
          <w:tcPr>
            <w:tcW w:w="901" w:type="pct"/>
            <w:vMerge w:val="restart"/>
            <w:tcBorders>
              <w:top w:val="single" w:sz="8" w:space="0" w:color="auto"/>
              <w:left w:val="single" w:sz="8" w:space="0" w:color="auto"/>
              <w:right w:val="single" w:sz="8" w:space="0" w:color="auto"/>
            </w:tcBorders>
          </w:tcPr>
          <w:p w:rsidR="002E0A9C" w:rsidRPr="00237879" w:rsidRDefault="002E0A9C" w:rsidP="00612369">
            <w:pPr>
              <w:autoSpaceDE w:val="0"/>
              <w:autoSpaceDN w:val="0"/>
              <w:adjustRightInd w:val="0"/>
              <w:jc w:val="center"/>
              <w:rPr>
                <w:rFonts w:eastAsia="Calibri"/>
                <w:b/>
                <w:sz w:val="20"/>
                <w:szCs w:val="20"/>
                <w:lang w:eastAsia="en-US"/>
              </w:rPr>
            </w:pPr>
            <w:r w:rsidRPr="00237879">
              <w:rPr>
                <w:rFonts w:eastAsia="Calibri"/>
                <w:b/>
                <w:sz w:val="20"/>
                <w:szCs w:val="20"/>
                <w:lang w:eastAsia="en-US"/>
              </w:rPr>
              <w:t>Источник финансового обеспечения</w:t>
            </w:r>
          </w:p>
        </w:tc>
        <w:tc>
          <w:tcPr>
            <w:tcW w:w="1853" w:type="pct"/>
            <w:gridSpan w:val="5"/>
            <w:tcBorders>
              <w:top w:val="single" w:sz="8" w:space="0" w:color="auto"/>
              <w:left w:val="single" w:sz="8" w:space="0" w:color="auto"/>
              <w:bottom w:val="single" w:sz="8" w:space="0" w:color="auto"/>
              <w:right w:val="single" w:sz="8" w:space="0" w:color="auto"/>
            </w:tcBorders>
          </w:tcPr>
          <w:p w:rsidR="002E0A9C" w:rsidRPr="00237879" w:rsidRDefault="002E0A9C" w:rsidP="00612369">
            <w:pPr>
              <w:autoSpaceDE w:val="0"/>
              <w:autoSpaceDN w:val="0"/>
              <w:adjustRightInd w:val="0"/>
              <w:jc w:val="center"/>
              <w:rPr>
                <w:rFonts w:eastAsia="Calibri"/>
                <w:b/>
                <w:sz w:val="20"/>
                <w:szCs w:val="20"/>
                <w:lang w:eastAsia="en-US"/>
              </w:rPr>
            </w:pPr>
            <w:r w:rsidRPr="00237879">
              <w:rPr>
                <w:rFonts w:eastAsia="Calibri"/>
                <w:b/>
                <w:sz w:val="20"/>
                <w:szCs w:val="20"/>
                <w:lang w:eastAsia="en-US"/>
              </w:rPr>
              <w:t>Расходы (тыс. руб.)</w:t>
            </w:r>
          </w:p>
        </w:tc>
      </w:tr>
      <w:tr w:rsidR="002E0A9C" w:rsidRPr="00237879" w:rsidTr="002E0A9C">
        <w:trPr>
          <w:tblCellSpacing w:w="5" w:type="nil"/>
        </w:trPr>
        <w:tc>
          <w:tcPr>
            <w:tcW w:w="500" w:type="pct"/>
            <w:vMerge/>
            <w:tcBorders>
              <w:left w:val="single" w:sz="8" w:space="0" w:color="auto"/>
              <w:bottom w:val="single" w:sz="4" w:space="0" w:color="auto"/>
              <w:right w:val="single" w:sz="8" w:space="0" w:color="auto"/>
            </w:tcBorders>
          </w:tcPr>
          <w:p w:rsidR="002E0A9C" w:rsidRPr="00237879" w:rsidRDefault="002E0A9C" w:rsidP="00612369">
            <w:pPr>
              <w:autoSpaceDE w:val="0"/>
              <w:autoSpaceDN w:val="0"/>
              <w:adjustRightInd w:val="0"/>
              <w:jc w:val="center"/>
              <w:rPr>
                <w:rFonts w:eastAsia="Calibri"/>
                <w:sz w:val="20"/>
                <w:szCs w:val="20"/>
                <w:lang w:eastAsia="en-US"/>
              </w:rPr>
            </w:pPr>
          </w:p>
        </w:tc>
        <w:tc>
          <w:tcPr>
            <w:tcW w:w="748" w:type="pct"/>
            <w:vMerge/>
            <w:tcBorders>
              <w:left w:val="single" w:sz="8" w:space="0" w:color="auto"/>
              <w:bottom w:val="single" w:sz="4" w:space="0" w:color="auto"/>
              <w:right w:val="single" w:sz="8" w:space="0" w:color="auto"/>
            </w:tcBorders>
          </w:tcPr>
          <w:p w:rsidR="002E0A9C" w:rsidRPr="00237879" w:rsidRDefault="002E0A9C" w:rsidP="00612369">
            <w:pPr>
              <w:autoSpaceDE w:val="0"/>
              <w:autoSpaceDN w:val="0"/>
              <w:adjustRightInd w:val="0"/>
              <w:jc w:val="center"/>
              <w:rPr>
                <w:rFonts w:eastAsia="Calibri"/>
                <w:sz w:val="20"/>
                <w:szCs w:val="20"/>
                <w:lang w:eastAsia="en-US"/>
              </w:rPr>
            </w:pPr>
          </w:p>
        </w:tc>
        <w:tc>
          <w:tcPr>
            <w:tcW w:w="599" w:type="pct"/>
            <w:vMerge/>
            <w:tcBorders>
              <w:left w:val="single" w:sz="8" w:space="0" w:color="auto"/>
              <w:bottom w:val="single" w:sz="4" w:space="0" w:color="auto"/>
              <w:right w:val="single" w:sz="8" w:space="0" w:color="auto"/>
            </w:tcBorders>
          </w:tcPr>
          <w:p w:rsidR="002E0A9C" w:rsidRPr="00237879" w:rsidRDefault="002E0A9C" w:rsidP="00612369">
            <w:pPr>
              <w:autoSpaceDE w:val="0"/>
              <w:autoSpaceDN w:val="0"/>
              <w:adjustRightInd w:val="0"/>
              <w:jc w:val="center"/>
              <w:rPr>
                <w:rFonts w:eastAsia="Calibri"/>
                <w:sz w:val="20"/>
                <w:szCs w:val="20"/>
                <w:lang w:eastAsia="en-US"/>
              </w:rPr>
            </w:pPr>
          </w:p>
        </w:tc>
        <w:tc>
          <w:tcPr>
            <w:tcW w:w="398" w:type="pct"/>
            <w:vMerge/>
            <w:tcBorders>
              <w:left w:val="single" w:sz="8" w:space="0" w:color="auto"/>
              <w:bottom w:val="single" w:sz="4" w:space="0" w:color="auto"/>
              <w:right w:val="single" w:sz="8" w:space="0" w:color="auto"/>
            </w:tcBorders>
          </w:tcPr>
          <w:p w:rsidR="002E0A9C" w:rsidRPr="00237879" w:rsidRDefault="002E0A9C" w:rsidP="00612369">
            <w:pPr>
              <w:autoSpaceDE w:val="0"/>
              <w:autoSpaceDN w:val="0"/>
              <w:adjustRightInd w:val="0"/>
              <w:jc w:val="center"/>
              <w:rPr>
                <w:rFonts w:eastAsia="Calibri"/>
                <w:strike/>
                <w:sz w:val="20"/>
                <w:szCs w:val="20"/>
                <w:lang w:eastAsia="en-US"/>
              </w:rPr>
            </w:pPr>
          </w:p>
        </w:tc>
        <w:tc>
          <w:tcPr>
            <w:tcW w:w="901" w:type="pct"/>
            <w:vMerge/>
            <w:tcBorders>
              <w:left w:val="single" w:sz="8" w:space="0" w:color="auto"/>
              <w:bottom w:val="single" w:sz="4" w:space="0" w:color="auto"/>
              <w:right w:val="single" w:sz="8" w:space="0" w:color="auto"/>
            </w:tcBorders>
          </w:tcPr>
          <w:p w:rsidR="002E0A9C" w:rsidRPr="00237879" w:rsidRDefault="002E0A9C" w:rsidP="00612369">
            <w:pPr>
              <w:autoSpaceDE w:val="0"/>
              <w:autoSpaceDN w:val="0"/>
              <w:adjustRightInd w:val="0"/>
              <w:jc w:val="center"/>
              <w:rPr>
                <w:rFonts w:eastAsia="Calibri"/>
                <w:strike/>
                <w:sz w:val="20"/>
                <w:szCs w:val="20"/>
                <w:lang w:eastAsia="en-US"/>
              </w:rPr>
            </w:pPr>
          </w:p>
        </w:tc>
        <w:tc>
          <w:tcPr>
            <w:tcW w:w="401" w:type="pct"/>
            <w:tcBorders>
              <w:left w:val="single" w:sz="8" w:space="0" w:color="auto"/>
              <w:bottom w:val="single" w:sz="4" w:space="0" w:color="auto"/>
              <w:right w:val="single" w:sz="8" w:space="0" w:color="auto"/>
            </w:tcBorders>
            <w:tcMar>
              <w:left w:w="28" w:type="dxa"/>
              <w:right w:w="28" w:type="dxa"/>
            </w:tcMar>
          </w:tcPr>
          <w:p w:rsidR="002E0A9C" w:rsidRPr="00237879" w:rsidRDefault="002E0A9C" w:rsidP="002E0A9C">
            <w:pPr>
              <w:autoSpaceDE w:val="0"/>
              <w:autoSpaceDN w:val="0"/>
              <w:adjustRightInd w:val="0"/>
              <w:jc w:val="center"/>
              <w:rPr>
                <w:rFonts w:eastAsia="Calibri"/>
                <w:b/>
                <w:sz w:val="20"/>
                <w:szCs w:val="20"/>
                <w:lang w:eastAsia="en-US"/>
              </w:rPr>
            </w:pPr>
            <w:r w:rsidRPr="00237879">
              <w:rPr>
                <w:rFonts w:eastAsia="Calibri"/>
                <w:b/>
                <w:sz w:val="20"/>
                <w:szCs w:val="20"/>
                <w:lang w:eastAsia="en-US"/>
              </w:rPr>
              <w:t>2021</w:t>
            </w:r>
          </w:p>
        </w:tc>
        <w:tc>
          <w:tcPr>
            <w:tcW w:w="399" w:type="pct"/>
            <w:tcBorders>
              <w:left w:val="single" w:sz="8" w:space="0" w:color="auto"/>
              <w:bottom w:val="single" w:sz="4" w:space="0" w:color="auto"/>
              <w:right w:val="single" w:sz="8" w:space="0" w:color="auto"/>
            </w:tcBorders>
            <w:tcMar>
              <w:left w:w="28" w:type="dxa"/>
              <w:right w:w="28" w:type="dxa"/>
            </w:tcMar>
          </w:tcPr>
          <w:p w:rsidR="002E0A9C" w:rsidRPr="00237879" w:rsidRDefault="002E0A9C" w:rsidP="002E0A9C">
            <w:pPr>
              <w:autoSpaceDE w:val="0"/>
              <w:autoSpaceDN w:val="0"/>
              <w:adjustRightInd w:val="0"/>
              <w:jc w:val="center"/>
              <w:rPr>
                <w:rFonts w:eastAsia="Calibri"/>
                <w:b/>
                <w:sz w:val="20"/>
                <w:szCs w:val="20"/>
                <w:lang w:eastAsia="en-US"/>
              </w:rPr>
            </w:pPr>
            <w:r w:rsidRPr="00237879">
              <w:rPr>
                <w:rFonts w:eastAsia="Calibri"/>
                <w:b/>
                <w:sz w:val="20"/>
                <w:szCs w:val="20"/>
                <w:lang w:eastAsia="en-US"/>
              </w:rPr>
              <w:t>2022</w:t>
            </w:r>
          </w:p>
        </w:tc>
        <w:tc>
          <w:tcPr>
            <w:tcW w:w="351" w:type="pct"/>
            <w:tcBorders>
              <w:left w:val="single" w:sz="8" w:space="0" w:color="auto"/>
              <w:bottom w:val="single" w:sz="4" w:space="0" w:color="auto"/>
              <w:right w:val="single" w:sz="8" w:space="0" w:color="auto"/>
            </w:tcBorders>
            <w:tcMar>
              <w:left w:w="28" w:type="dxa"/>
              <w:right w:w="28" w:type="dxa"/>
            </w:tcMar>
          </w:tcPr>
          <w:p w:rsidR="002E0A9C" w:rsidRPr="00237879" w:rsidRDefault="002E0A9C" w:rsidP="002E0A9C">
            <w:pPr>
              <w:autoSpaceDE w:val="0"/>
              <w:autoSpaceDN w:val="0"/>
              <w:adjustRightInd w:val="0"/>
              <w:jc w:val="center"/>
              <w:rPr>
                <w:rFonts w:eastAsia="Calibri"/>
                <w:b/>
                <w:sz w:val="20"/>
                <w:szCs w:val="20"/>
                <w:lang w:eastAsia="en-US"/>
              </w:rPr>
            </w:pPr>
            <w:r w:rsidRPr="00237879">
              <w:rPr>
                <w:rFonts w:eastAsia="Calibri"/>
                <w:b/>
                <w:sz w:val="20"/>
                <w:szCs w:val="20"/>
                <w:lang w:eastAsia="en-US"/>
              </w:rPr>
              <w:t>2023</w:t>
            </w:r>
          </w:p>
        </w:tc>
        <w:tc>
          <w:tcPr>
            <w:tcW w:w="351" w:type="pct"/>
            <w:tcBorders>
              <w:left w:val="single" w:sz="8" w:space="0" w:color="auto"/>
              <w:bottom w:val="single" w:sz="4" w:space="0" w:color="auto"/>
              <w:right w:val="single" w:sz="8" w:space="0" w:color="auto"/>
            </w:tcBorders>
          </w:tcPr>
          <w:p w:rsidR="002E0A9C" w:rsidRPr="00237879" w:rsidRDefault="002E0A9C" w:rsidP="002E0A9C">
            <w:pPr>
              <w:autoSpaceDE w:val="0"/>
              <w:autoSpaceDN w:val="0"/>
              <w:adjustRightInd w:val="0"/>
              <w:jc w:val="center"/>
              <w:rPr>
                <w:rFonts w:eastAsia="Calibri"/>
                <w:b/>
                <w:sz w:val="20"/>
                <w:szCs w:val="20"/>
                <w:lang w:eastAsia="en-US"/>
              </w:rPr>
            </w:pPr>
            <w:r w:rsidRPr="00237879">
              <w:rPr>
                <w:rFonts w:eastAsia="Calibri"/>
                <w:b/>
                <w:sz w:val="20"/>
                <w:szCs w:val="20"/>
                <w:lang w:eastAsia="en-US"/>
              </w:rPr>
              <w:t>2024</w:t>
            </w:r>
          </w:p>
        </w:tc>
        <w:tc>
          <w:tcPr>
            <w:tcW w:w="351" w:type="pct"/>
            <w:tcBorders>
              <w:left w:val="single" w:sz="8" w:space="0" w:color="auto"/>
              <w:bottom w:val="single" w:sz="4" w:space="0" w:color="auto"/>
              <w:right w:val="single" w:sz="8" w:space="0" w:color="auto"/>
            </w:tcBorders>
          </w:tcPr>
          <w:p w:rsidR="002E0A9C" w:rsidRPr="00237879" w:rsidRDefault="002E0A9C" w:rsidP="002E0A9C">
            <w:pPr>
              <w:autoSpaceDE w:val="0"/>
              <w:autoSpaceDN w:val="0"/>
              <w:adjustRightInd w:val="0"/>
              <w:jc w:val="center"/>
              <w:rPr>
                <w:rFonts w:eastAsia="Calibri"/>
                <w:b/>
                <w:sz w:val="20"/>
                <w:szCs w:val="20"/>
                <w:lang w:eastAsia="en-US"/>
              </w:rPr>
            </w:pPr>
            <w:r w:rsidRPr="00237879">
              <w:rPr>
                <w:rFonts w:eastAsia="Calibri"/>
                <w:b/>
                <w:sz w:val="20"/>
                <w:szCs w:val="20"/>
                <w:lang w:eastAsia="en-US"/>
              </w:rPr>
              <w:t>2025</w:t>
            </w:r>
          </w:p>
        </w:tc>
      </w:tr>
      <w:tr w:rsidR="002E0A9C" w:rsidRPr="00237879" w:rsidTr="002E0A9C">
        <w:trPr>
          <w:tblCellSpacing w:w="5" w:type="nil"/>
        </w:trPr>
        <w:tc>
          <w:tcPr>
            <w:tcW w:w="500" w:type="pct"/>
            <w:tcBorders>
              <w:top w:val="single" w:sz="4" w:space="0" w:color="auto"/>
              <w:left w:val="single" w:sz="8" w:space="0" w:color="auto"/>
              <w:bottom w:val="single" w:sz="8" w:space="0" w:color="auto"/>
              <w:right w:val="single" w:sz="8" w:space="0" w:color="auto"/>
            </w:tcBorders>
          </w:tcPr>
          <w:p w:rsidR="002E0A9C" w:rsidRPr="00237879" w:rsidRDefault="002E0A9C" w:rsidP="00612369">
            <w:pPr>
              <w:autoSpaceDE w:val="0"/>
              <w:autoSpaceDN w:val="0"/>
              <w:adjustRightInd w:val="0"/>
              <w:jc w:val="center"/>
              <w:rPr>
                <w:rFonts w:eastAsia="Calibri"/>
                <w:b/>
                <w:sz w:val="20"/>
                <w:szCs w:val="20"/>
                <w:lang w:eastAsia="en-US"/>
              </w:rPr>
            </w:pPr>
            <w:r w:rsidRPr="00237879">
              <w:rPr>
                <w:rFonts w:eastAsia="Calibri"/>
                <w:b/>
                <w:sz w:val="20"/>
                <w:szCs w:val="20"/>
                <w:lang w:eastAsia="en-US"/>
              </w:rPr>
              <w:t>1</w:t>
            </w:r>
          </w:p>
        </w:tc>
        <w:tc>
          <w:tcPr>
            <w:tcW w:w="748" w:type="pct"/>
            <w:tcBorders>
              <w:top w:val="single" w:sz="4" w:space="0" w:color="auto"/>
              <w:left w:val="single" w:sz="8" w:space="0" w:color="auto"/>
              <w:bottom w:val="single" w:sz="8" w:space="0" w:color="auto"/>
              <w:right w:val="single" w:sz="8" w:space="0" w:color="auto"/>
            </w:tcBorders>
          </w:tcPr>
          <w:p w:rsidR="002E0A9C" w:rsidRPr="00237879" w:rsidRDefault="002E0A9C" w:rsidP="00612369">
            <w:pPr>
              <w:autoSpaceDE w:val="0"/>
              <w:autoSpaceDN w:val="0"/>
              <w:adjustRightInd w:val="0"/>
              <w:jc w:val="center"/>
              <w:rPr>
                <w:rFonts w:eastAsia="Calibri"/>
                <w:b/>
                <w:sz w:val="20"/>
                <w:szCs w:val="20"/>
                <w:lang w:eastAsia="en-US"/>
              </w:rPr>
            </w:pPr>
            <w:r w:rsidRPr="00237879">
              <w:rPr>
                <w:rFonts w:eastAsia="Calibri"/>
                <w:b/>
                <w:sz w:val="20"/>
                <w:szCs w:val="20"/>
                <w:lang w:eastAsia="en-US"/>
              </w:rPr>
              <w:t>2</w:t>
            </w:r>
          </w:p>
        </w:tc>
        <w:tc>
          <w:tcPr>
            <w:tcW w:w="599" w:type="pct"/>
            <w:tcBorders>
              <w:top w:val="single" w:sz="4" w:space="0" w:color="auto"/>
              <w:left w:val="single" w:sz="8" w:space="0" w:color="auto"/>
              <w:bottom w:val="single" w:sz="8" w:space="0" w:color="auto"/>
              <w:right w:val="single" w:sz="8" w:space="0" w:color="auto"/>
            </w:tcBorders>
          </w:tcPr>
          <w:p w:rsidR="002E0A9C" w:rsidRPr="00237879" w:rsidRDefault="002E0A9C" w:rsidP="00612369">
            <w:pPr>
              <w:autoSpaceDE w:val="0"/>
              <w:autoSpaceDN w:val="0"/>
              <w:adjustRightInd w:val="0"/>
              <w:jc w:val="center"/>
              <w:rPr>
                <w:rFonts w:eastAsia="Calibri"/>
                <w:b/>
                <w:sz w:val="20"/>
                <w:szCs w:val="20"/>
                <w:lang w:eastAsia="en-US"/>
              </w:rPr>
            </w:pPr>
            <w:r w:rsidRPr="00237879">
              <w:rPr>
                <w:rFonts w:eastAsia="Calibri"/>
                <w:b/>
                <w:sz w:val="20"/>
                <w:szCs w:val="20"/>
                <w:lang w:eastAsia="en-US"/>
              </w:rPr>
              <w:t>3</w:t>
            </w:r>
          </w:p>
        </w:tc>
        <w:tc>
          <w:tcPr>
            <w:tcW w:w="398" w:type="pct"/>
            <w:tcBorders>
              <w:top w:val="single" w:sz="4" w:space="0" w:color="auto"/>
              <w:left w:val="single" w:sz="8" w:space="0" w:color="auto"/>
              <w:bottom w:val="single" w:sz="8" w:space="0" w:color="auto"/>
              <w:right w:val="single" w:sz="8" w:space="0" w:color="auto"/>
            </w:tcBorders>
          </w:tcPr>
          <w:p w:rsidR="002E0A9C" w:rsidRPr="00237879" w:rsidRDefault="002E0A9C" w:rsidP="00612369">
            <w:pPr>
              <w:autoSpaceDE w:val="0"/>
              <w:autoSpaceDN w:val="0"/>
              <w:adjustRightInd w:val="0"/>
              <w:jc w:val="center"/>
              <w:rPr>
                <w:rFonts w:eastAsia="Calibri"/>
                <w:b/>
                <w:sz w:val="20"/>
                <w:szCs w:val="20"/>
                <w:lang w:eastAsia="en-US"/>
              </w:rPr>
            </w:pPr>
            <w:r w:rsidRPr="00237879">
              <w:rPr>
                <w:rFonts w:eastAsia="Calibri"/>
                <w:b/>
                <w:sz w:val="20"/>
                <w:szCs w:val="20"/>
                <w:lang w:eastAsia="en-US"/>
              </w:rPr>
              <w:t>4</w:t>
            </w:r>
          </w:p>
        </w:tc>
        <w:tc>
          <w:tcPr>
            <w:tcW w:w="901" w:type="pct"/>
            <w:tcBorders>
              <w:top w:val="single" w:sz="4" w:space="0" w:color="auto"/>
              <w:left w:val="single" w:sz="8" w:space="0" w:color="auto"/>
              <w:bottom w:val="single" w:sz="8" w:space="0" w:color="auto"/>
              <w:right w:val="single" w:sz="8" w:space="0" w:color="auto"/>
            </w:tcBorders>
          </w:tcPr>
          <w:p w:rsidR="002E0A9C" w:rsidRPr="00237879" w:rsidRDefault="002E0A9C" w:rsidP="00612369">
            <w:pPr>
              <w:autoSpaceDE w:val="0"/>
              <w:autoSpaceDN w:val="0"/>
              <w:adjustRightInd w:val="0"/>
              <w:jc w:val="center"/>
              <w:rPr>
                <w:rFonts w:eastAsia="Calibri"/>
                <w:b/>
                <w:sz w:val="20"/>
                <w:szCs w:val="20"/>
                <w:lang w:eastAsia="en-US"/>
              </w:rPr>
            </w:pPr>
            <w:r w:rsidRPr="00237879">
              <w:rPr>
                <w:rFonts w:eastAsia="Calibri"/>
                <w:b/>
                <w:sz w:val="20"/>
                <w:szCs w:val="20"/>
                <w:lang w:eastAsia="en-US"/>
              </w:rPr>
              <w:t>5</w:t>
            </w:r>
          </w:p>
        </w:tc>
        <w:tc>
          <w:tcPr>
            <w:tcW w:w="401" w:type="pct"/>
            <w:tcBorders>
              <w:top w:val="single" w:sz="4" w:space="0" w:color="auto"/>
              <w:left w:val="single" w:sz="8" w:space="0" w:color="auto"/>
              <w:bottom w:val="single" w:sz="8" w:space="0" w:color="auto"/>
              <w:right w:val="single" w:sz="8" w:space="0" w:color="auto"/>
            </w:tcBorders>
          </w:tcPr>
          <w:p w:rsidR="002E0A9C" w:rsidRPr="00237879" w:rsidRDefault="002E0A9C" w:rsidP="00612369">
            <w:pPr>
              <w:autoSpaceDE w:val="0"/>
              <w:autoSpaceDN w:val="0"/>
              <w:adjustRightInd w:val="0"/>
              <w:jc w:val="center"/>
              <w:rPr>
                <w:rFonts w:eastAsia="Calibri"/>
                <w:b/>
                <w:sz w:val="20"/>
                <w:szCs w:val="20"/>
                <w:lang w:eastAsia="en-US"/>
              </w:rPr>
            </w:pPr>
            <w:r w:rsidRPr="00237879">
              <w:rPr>
                <w:rFonts w:eastAsia="Calibri"/>
                <w:b/>
                <w:sz w:val="20"/>
                <w:szCs w:val="20"/>
                <w:lang w:eastAsia="en-US"/>
              </w:rPr>
              <w:t>6</w:t>
            </w:r>
          </w:p>
        </w:tc>
        <w:tc>
          <w:tcPr>
            <w:tcW w:w="399" w:type="pct"/>
            <w:tcBorders>
              <w:top w:val="single" w:sz="4" w:space="0" w:color="auto"/>
              <w:left w:val="single" w:sz="8" w:space="0" w:color="auto"/>
              <w:bottom w:val="single" w:sz="8" w:space="0" w:color="auto"/>
              <w:right w:val="single" w:sz="8" w:space="0" w:color="auto"/>
            </w:tcBorders>
          </w:tcPr>
          <w:p w:rsidR="002E0A9C" w:rsidRPr="00237879" w:rsidRDefault="002E0A9C" w:rsidP="00612369">
            <w:pPr>
              <w:autoSpaceDE w:val="0"/>
              <w:autoSpaceDN w:val="0"/>
              <w:adjustRightInd w:val="0"/>
              <w:jc w:val="center"/>
              <w:rPr>
                <w:rFonts w:eastAsia="Calibri"/>
                <w:b/>
                <w:sz w:val="20"/>
                <w:szCs w:val="20"/>
                <w:lang w:eastAsia="en-US"/>
              </w:rPr>
            </w:pPr>
            <w:r w:rsidRPr="00237879">
              <w:rPr>
                <w:rFonts w:eastAsia="Calibri"/>
                <w:b/>
                <w:sz w:val="20"/>
                <w:szCs w:val="20"/>
                <w:lang w:eastAsia="en-US"/>
              </w:rPr>
              <w:t>7</w:t>
            </w:r>
          </w:p>
        </w:tc>
        <w:tc>
          <w:tcPr>
            <w:tcW w:w="351" w:type="pct"/>
            <w:tcBorders>
              <w:top w:val="single" w:sz="4" w:space="0" w:color="auto"/>
              <w:left w:val="single" w:sz="8" w:space="0" w:color="auto"/>
              <w:bottom w:val="single" w:sz="8" w:space="0" w:color="auto"/>
              <w:right w:val="single" w:sz="8" w:space="0" w:color="auto"/>
            </w:tcBorders>
          </w:tcPr>
          <w:p w:rsidR="002E0A9C" w:rsidRPr="00237879" w:rsidRDefault="002E0A9C" w:rsidP="00612369">
            <w:pPr>
              <w:autoSpaceDE w:val="0"/>
              <w:autoSpaceDN w:val="0"/>
              <w:adjustRightInd w:val="0"/>
              <w:jc w:val="center"/>
              <w:rPr>
                <w:rFonts w:eastAsia="Calibri"/>
                <w:b/>
                <w:sz w:val="20"/>
                <w:szCs w:val="20"/>
                <w:lang w:eastAsia="en-US"/>
              </w:rPr>
            </w:pPr>
            <w:r w:rsidRPr="00237879">
              <w:rPr>
                <w:rFonts w:eastAsia="Calibri"/>
                <w:b/>
                <w:sz w:val="20"/>
                <w:szCs w:val="20"/>
                <w:lang w:eastAsia="en-US"/>
              </w:rPr>
              <w:t>8</w:t>
            </w:r>
          </w:p>
        </w:tc>
        <w:tc>
          <w:tcPr>
            <w:tcW w:w="351" w:type="pct"/>
            <w:tcBorders>
              <w:top w:val="single" w:sz="4" w:space="0" w:color="auto"/>
              <w:left w:val="single" w:sz="8" w:space="0" w:color="auto"/>
              <w:bottom w:val="single" w:sz="8" w:space="0" w:color="auto"/>
              <w:right w:val="single" w:sz="8" w:space="0" w:color="auto"/>
            </w:tcBorders>
          </w:tcPr>
          <w:p w:rsidR="002E0A9C" w:rsidRPr="00237879" w:rsidRDefault="002E0A9C" w:rsidP="00612369">
            <w:pPr>
              <w:autoSpaceDE w:val="0"/>
              <w:autoSpaceDN w:val="0"/>
              <w:adjustRightInd w:val="0"/>
              <w:jc w:val="center"/>
              <w:rPr>
                <w:rFonts w:eastAsia="Calibri"/>
                <w:b/>
                <w:sz w:val="20"/>
                <w:szCs w:val="20"/>
                <w:lang w:eastAsia="en-US"/>
              </w:rPr>
            </w:pPr>
            <w:r w:rsidRPr="00237879">
              <w:rPr>
                <w:rFonts w:eastAsia="Calibri"/>
                <w:b/>
                <w:sz w:val="20"/>
                <w:szCs w:val="20"/>
                <w:lang w:eastAsia="en-US"/>
              </w:rPr>
              <w:t>9</w:t>
            </w:r>
          </w:p>
        </w:tc>
        <w:tc>
          <w:tcPr>
            <w:tcW w:w="351" w:type="pct"/>
            <w:tcBorders>
              <w:top w:val="single" w:sz="4" w:space="0" w:color="auto"/>
              <w:left w:val="single" w:sz="8" w:space="0" w:color="auto"/>
              <w:bottom w:val="single" w:sz="8" w:space="0" w:color="auto"/>
              <w:right w:val="single" w:sz="8" w:space="0" w:color="auto"/>
            </w:tcBorders>
          </w:tcPr>
          <w:p w:rsidR="002E0A9C" w:rsidRPr="00237879" w:rsidRDefault="002E0A9C" w:rsidP="00612369">
            <w:pPr>
              <w:autoSpaceDE w:val="0"/>
              <w:autoSpaceDN w:val="0"/>
              <w:adjustRightInd w:val="0"/>
              <w:jc w:val="center"/>
              <w:rPr>
                <w:rFonts w:eastAsia="Calibri"/>
                <w:b/>
                <w:sz w:val="20"/>
                <w:szCs w:val="20"/>
                <w:lang w:eastAsia="en-US"/>
              </w:rPr>
            </w:pPr>
            <w:r w:rsidRPr="00237879">
              <w:rPr>
                <w:rFonts w:eastAsia="Calibri"/>
                <w:b/>
                <w:sz w:val="20"/>
                <w:szCs w:val="20"/>
                <w:lang w:eastAsia="en-US"/>
              </w:rPr>
              <w:t>10</w:t>
            </w:r>
          </w:p>
        </w:tc>
      </w:tr>
      <w:tr w:rsidR="002E0A9C" w:rsidRPr="00237879" w:rsidTr="002E0A9C">
        <w:trPr>
          <w:tblCellSpacing w:w="5" w:type="nil"/>
        </w:trPr>
        <w:tc>
          <w:tcPr>
            <w:tcW w:w="500" w:type="pct"/>
            <w:vMerge w:val="restart"/>
            <w:tcBorders>
              <w:top w:val="single" w:sz="8" w:space="0" w:color="auto"/>
              <w:left w:val="single" w:sz="8" w:space="0" w:color="auto"/>
              <w:bottom w:val="single" w:sz="4" w:space="0" w:color="auto"/>
              <w:right w:val="single" w:sz="8" w:space="0" w:color="auto"/>
            </w:tcBorders>
          </w:tcPr>
          <w:p w:rsidR="002E0A9C" w:rsidRPr="00237879" w:rsidRDefault="002E0A9C" w:rsidP="00612369">
            <w:pPr>
              <w:autoSpaceDE w:val="0"/>
              <w:autoSpaceDN w:val="0"/>
              <w:adjustRightInd w:val="0"/>
              <w:rPr>
                <w:rFonts w:eastAsia="Calibri"/>
                <w:sz w:val="20"/>
                <w:szCs w:val="20"/>
                <w:lang w:eastAsia="en-US"/>
              </w:rPr>
            </w:pPr>
            <w:r w:rsidRPr="00237879">
              <w:rPr>
                <w:rFonts w:eastAsia="Calibri"/>
                <w:sz w:val="20"/>
                <w:szCs w:val="20"/>
                <w:lang w:eastAsia="en-US"/>
              </w:rPr>
              <w:t xml:space="preserve">Подпрограмма 2      </w:t>
            </w:r>
          </w:p>
          <w:p w:rsidR="002E0A9C" w:rsidRPr="00237879" w:rsidRDefault="002E0A9C" w:rsidP="00612369">
            <w:pPr>
              <w:autoSpaceDE w:val="0"/>
              <w:autoSpaceDN w:val="0"/>
              <w:adjustRightInd w:val="0"/>
              <w:rPr>
                <w:rFonts w:eastAsia="Calibri"/>
                <w:sz w:val="20"/>
                <w:szCs w:val="20"/>
                <w:lang w:eastAsia="en-US"/>
              </w:rPr>
            </w:pPr>
          </w:p>
        </w:tc>
        <w:tc>
          <w:tcPr>
            <w:tcW w:w="748" w:type="pct"/>
            <w:vMerge w:val="restart"/>
            <w:tcBorders>
              <w:top w:val="single" w:sz="8" w:space="0" w:color="auto"/>
              <w:left w:val="single" w:sz="8" w:space="0" w:color="auto"/>
              <w:bottom w:val="single" w:sz="4" w:space="0" w:color="auto"/>
              <w:right w:val="single" w:sz="8" w:space="0" w:color="auto"/>
            </w:tcBorders>
          </w:tcPr>
          <w:p w:rsidR="002E0A9C" w:rsidRPr="00237879" w:rsidRDefault="002E0A9C" w:rsidP="002E0A9C">
            <w:pPr>
              <w:autoSpaceDE w:val="0"/>
              <w:autoSpaceDN w:val="0"/>
              <w:adjustRightInd w:val="0"/>
              <w:rPr>
                <w:rFonts w:eastAsia="Calibri"/>
                <w:sz w:val="20"/>
                <w:szCs w:val="20"/>
                <w:lang w:eastAsia="en-US"/>
              </w:rPr>
            </w:pPr>
            <w:r w:rsidRPr="00237879">
              <w:rPr>
                <w:sz w:val="20"/>
                <w:szCs w:val="20"/>
              </w:rPr>
              <w:t>Переселение граждан из аварийного жилищного фонда в Вытегорском муниципальном районе с учетом необходимости развития малоэтажного жилищного строительства на 2021-2025 годы</w:t>
            </w:r>
          </w:p>
        </w:tc>
        <w:tc>
          <w:tcPr>
            <w:tcW w:w="599" w:type="pct"/>
            <w:vMerge w:val="restart"/>
            <w:tcBorders>
              <w:top w:val="single" w:sz="8" w:space="0" w:color="auto"/>
              <w:left w:val="single" w:sz="8" w:space="0" w:color="auto"/>
              <w:right w:val="single" w:sz="8" w:space="0" w:color="auto"/>
            </w:tcBorders>
          </w:tcPr>
          <w:p w:rsidR="002E0A9C" w:rsidRPr="00237879" w:rsidRDefault="002E0A9C" w:rsidP="00612369">
            <w:pPr>
              <w:autoSpaceDE w:val="0"/>
              <w:autoSpaceDN w:val="0"/>
              <w:adjustRightInd w:val="0"/>
              <w:rPr>
                <w:rFonts w:eastAsia="Calibri"/>
                <w:sz w:val="20"/>
                <w:szCs w:val="20"/>
                <w:lang w:eastAsia="en-US"/>
              </w:rPr>
            </w:pPr>
            <w:r w:rsidRPr="00237879">
              <w:rPr>
                <w:rFonts w:eastAsia="Calibri"/>
                <w:sz w:val="20"/>
                <w:szCs w:val="20"/>
                <w:lang w:eastAsia="en-US"/>
              </w:rPr>
              <w:t>итого по подпрограмме</w:t>
            </w:r>
          </w:p>
        </w:tc>
        <w:tc>
          <w:tcPr>
            <w:tcW w:w="398" w:type="pct"/>
            <w:vMerge w:val="restart"/>
            <w:tcBorders>
              <w:top w:val="single" w:sz="8" w:space="0" w:color="auto"/>
              <w:left w:val="single" w:sz="8" w:space="0" w:color="auto"/>
              <w:right w:val="single" w:sz="8" w:space="0" w:color="auto"/>
            </w:tcBorders>
          </w:tcPr>
          <w:p w:rsidR="002E0A9C" w:rsidRPr="00237879" w:rsidRDefault="002E0A9C" w:rsidP="00612369">
            <w:pPr>
              <w:autoSpaceDE w:val="0"/>
              <w:autoSpaceDN w:val="0"/>
              <w:adjustRightInd w:val="0"/>
              <w:jc w:val="center"/>
              <w:rPr>
                <w:rFonts w:eastAsia="Calibri"/>
                <w:sz w:val="20"/>
                <w:szCs w:val="20"/>
                <w:lang w:eastAsia="en-US"/>
              </w:rPr>
            </w:pPr>
            <w:r w:rsidRPr="00237879">
              <w:rPr>
                <w:rFonts w:eastAsia="Calibri"/>
                <w:sz w:val="20"/>
                <w:szCs w:val="20"/>
                <w:lang w:eastAsia="en-US"/>
              </w:rPr>
              <w:t>Х</w:t>
            </w:r>
          </w:p>
        </w:tc>
        <w:tc>
          <w:tcPr>
            <w:tcW w:w="901" w:type="pct"/>
            <w:tcBorders>
              <w:left w:val="single" w:sz="8" w:space="0" w:color="auto"/>
              <w:bottom w:val="single" w:sz="8" w:space="0" w:color="auto"/>
              <w:right w:val="single" w:sz="8" w:space="0" w:color="auto"/>
            </w:tcBorders>
          </w:tcPr>
          <w:p w:rsidR="002E0A9C" w:rsidRPr="00237879" w:rsidRDefault="002E0A9C" w:rsidP="00612369">
            <w:pPr>
              <w:autoSpaceDE w:val="0"/>
              <w:autoSpaceDN w:val="0"/>
              <w:adjustRightInd w:val="0"/>
              <w:rPr>
                <w:sz w:val="20"/>
                <w:szCs w:val="20"/>
              </w:rPr>
            </w:pPr>
            <w:r w:rsidRPr="00237879">
              <w:rPr>
                <w:sz w:val="20"/>
                <w:szCs w:val="20"/>
              </w:rPr>
              <w:t>всего, в том числе</w:t>
            </w:r>
          </w:p>
        </w:tc>
        <w:tc>
          <w:tcPr>
            <w:tcW w:w="401" w:type="pct"/>
            <w:tcBorders>
              <w:left w:val="single" w:sz="8" w:space="0" w:color="auto"/>
              <w:bottom w:val="single" w:sz="8" w:space="0" w:color="auto"/>
              <w:right w:val="single" w:sz="8" w:space="0" w:color="auto"/>
            </w:tcBorders>
            <w:vAlign w:val="center"/>
          </w:tcPr>
          <w:p w:rsidR="002E0A9C" w:rsidRPr="00237879" w:rsidRDefault="002E0A9C" w:rsidP="00612369">
            <w:pPr>
              <w:autoSpaceDE w:val="0"/>
              <w:autoSpaceDN w:val="0"/>
              <w:adjustRightInd w:val="0"/>
              <w:jc w:val="center"/>
              <w:rPr>
                <w:rFonts w:eastAsia="Calibri"/>
                <w:sz w:val="20"/>
                <w:szCs w:val="20"/>
                <w:lang w:eastAsia="en-US"/>
              </w:rPr>
            </w:pPr>
            <w:r w:rsidRPr="00237879">
              <w:rPr>
                <w:rFonts w:eastAsia="Calibri"/>
                <w:sz w:val="20"/>
                <w:szCs w:val="20"/>
                <w:lang w:eastAsia="en-US"/>
              </w:rPr>
              <w:t>2</w:t>
            </w:r>
            <w:r w:rsidR="00AC2AC9" w:rsidRPr="00237879">
              <w:rPr>
                <w:rFonts w:eastAsia="Calibri"/>
                <w:sz w:val="20"/>
                <w:szCs w:val="20"/>
                <w:lang w:eastAsia="en-US"/>
              </w:rPr>
              <w:t>9 944,1</w:t>
            </w:r>
          </w:p>
        </w:tc>
        <w:tc>
          <w:tcPr>
            <w:tcW w:w="399" w:type="pct"/>
            <w:tcBorders>
              <w:left w:val="single" w:sz="8" w:space="0" w:color="auto"/>
              <w:bottom w:val="single" w:sz="8" w:space="0" w:color="auto"/>
              <w:right w:val="single" w:sz="8" w:space="0" w:color="auto"/>
            </w:tcBorders>
            <w:vAlign w:val="center"/>
          </w:tcPr>
          <w:p w:rsidR="002E0A9C" w:rsidRPr="00237879" w:rsidRDefault="002E0A9C" w:rsidP="00612369">
            <w:pPr>
              <w:autoSpaceDE w:val="0"/>
              <w:autoSpaceDN w:val="0"/>
              <w:adjustRightInd w:val="0"/>
              <w:jc w:val="center"/>
              <w:rPr>
                <w:rFonts w:eastAsia="Calibri"/>
                <w:sz w:val="20"/>
                <w:szCs w:val="20"/>
                <w:lang w:eastAsia="en-US"/>
              </w:rPr>
            </w:pPr>
            <w:r w:rsidRPr="00237879">
              <w:rPr>
                <w:rFonts w:eastAsia="Calibri"/>
                <w:sz w:val="20"/>
                <w:szCs w:val="20"/>
                <w:lang w:eastAsia="en-US"/>
              </w:rPr>
              <w:t>33 503,7</w:t>
            </w:r>
          </w:p>
        </w:tc>
        <w:tc>
          <w:tcPr>
            <w:tcW w:w="351" w:type="pct"/>
            <w:tcBorders>
              <w:left w:val="single" w:sz="8" w:space="0" w:color="auto"/>
              <w:bottom w:val="single" w:sz="8" w:space="0" w:color="auto"/>
              <w:right w:val="single" w:sz="8" w:space="0" w:color="auto"/>
            </w:tcBorders>
            <w:vAlign w:val="center"/>
          </w:tcPr>
          <w:p w:rsidR="002E0A9C" w:rsidRPr="00237879" w:rsidRDefault="002E0A9C" w:rsidP="00612369">
            <w:pPr>
              <w:autoSpaceDE w:val="0"/>
              <w:autoSpaceDN w:val="0"/>
              <w:adjustRightInd w:val="0"/>
              <w:jc w:val="center"/>
              <w:rPr>
                <w:rFonts w:eastAsia="Calibri"/>
                <w:sz w:val="20"/>
                <w:szCs w:val="20"/>
                <w:lang w:eastAsia="en-US"/>
              </w:rPr>
            </w:pPr>
            <w:r w:rsidRPr="00237879">
              <w:rPr>
                <w:rFonts w:eastAsia="Calibri"/>
                <w:sz w:val="20"/>
                <w:szCs w:val="20"/>
                <w:lang w:eastAsia="en-US"/>
              </w:rPr>
              <w:t>46 118,4</w:t>
            </w:r>
          </w:p>
        </w:tc>
        <w:tc>
          <w:tcPr>
            <w:tcW w:w="351" w:type="pct"/>
            <w:tcBorders>
              <w:left w:val="single" w:sz="8" w:space="0" w:color="auto"/>
              <w:bottom w:val="single" w:sz="8" w:space="0" w:color="auto"/>
              <w:right w:val="single" w:sz="8" w:space="0" w:color="auto"/>
            </w:tcBorders>
            <w:vAlign w:val="center"/>
          </w:tcPr>
          <w:p w:rsidR="002E0A9C" w:rsidRPr="00237879" w:rsidRDefault="002E0A9C" w:rsidP="00612369">
            <w:pPr>
              <w:autoSpaceDE w:val="0"/>
              <w:autoSpaceDN w:val="0"/>
              <w:adjustRightInd w:val="0"/>
              <w:jc w:val="center"/>
              <w:rPr>
                <w:rFonts w:eastAsia="Calibri"/>
                <w:sz w:val="20"/>
                <w:szCs w:val="20"/>
                <w:lang w:eastAsia="en-US"/>
              </w:rPr>
            </w:pPr>
            <w:r w:rsidRPr="00237879">
              <w:rPr>
                <w:rFonts w:eastAsia="Calibri"/>
                <w:sz w:val="20"/>
                <w:szCs w:val="20"/>
                <w:lang w:eastAsia="en-US"/>
              </w:rPr>
              <w:t>47618,3</w:t>
            </w:r>
          </w:p>
        </w:tc>
        <w:tc>
          <w:tcPr>
            <w:tcW w:w="351" w:type="pct"/>
            <w:tcBorders>
              <w:left w:val="single" w:sz="8" w:space="0" w:color="auto"/>
              <w:bottom w:val="single" w:sz="8" w:space="0" w:color="auto"/>
              <w:right w:val="single" w:sz="8" w:space="0" w:color="auto"/>
            </w:tcBorders>
            <w:vAlign w:val="center"/>
          </w:tcPr>
          <w:p w:rsidR="002E0A9C" w:rsidRPr="00237879" w:rsidRDefault="002E0A9C" w:rsidP="00612369">
            <w:pPr>
              <w:autoSpaceDE w:val="0"/>
              <w:autoSpaceDN w:val="0"/>
              <w:adjustRightInd w:val="0"/>
              <w:jc w:val="center"/>
              <w:rPr>
                <w:rFonts w:eastAsia="Calibri"/>
                <w:sz w:val="20"/>
                <w:szCs w:val="20"/>
                <w:lang w:eastAsia="en-US"/>
              </w:rPr>
            </w:pPr>
            <w:r w:rsidRPr="00237879">
              <w:rPr>
                <w:rFonts w:eastAsia="Calibri"/>
                <w:sz w:val="20"/>
                <w:szCs w:val="20"/>
                <w:lang w:eastAsia="en-US"/>
              </w:rPr>
              <w:t>43 688,1</w:t>
            </w:r>
          </w:p>
        </w:tc>
      </w:tr>
      <w:tr w:rsidR="002E0A9C" w:rsidRPr="00237879" w:rsidTr="002E0A9C">
        <w:trPr>
          <w:tblCellSpacing w:w="5" w:type="nil"/>
        </w:trPr>
        <w:tc>
          <w:tcPr>
            <w:tcW w:w="500" w:type="pct"/>
            <w:vMerge/>
            <w:tcBorders>
              <w:left w:val="single" w:sz="8" w:space="0" w:color="auto"/>
              <w:bottom w:val="single" w:sz="4" w:space="0" w:color="auto"/>
              <w:right w:val="single" w:sz="8" w:space="0" w:color="auto"/>
            </w:tcBorders>
          </w:tcPr>
          <w:p w:rsidR="002E0A9C" w:rsidRPr="00237879" w:rsidRDefault="002E0A9C" w:rsidP="00612369">
            <w:pPr>
              <w:autoSpaceDE w:val="0"/>
              <w:autoSpaceDN w:val="0"/>
              <w:adjustRightInd w:val="0"/>
              <w:rPr>
                <w:rFonts w:eastAsia="Calibri"/>
                <w:sz w:val="20"/>
                <w:szCs w:val="20"/>
                <w:lang w:eastAsia="en-US"/>
              </w:rPr>
            </w:pPr>
          </w:p>
        </w:tc>
        <w:tc>
          <w:tcPr>
            <w:tcW w:w="748" w:type="pct"/>
            <w:vMerge/>
            <w:tcBorders>
              <w:left w:val="single" w:sz="8" w:space="0" w:color="auto"/>
              <w:bottom w:val="single" w:sz="4" w:space="0" w:color="auto"/>
              <w:right w:val="single" w:sz="8" w:space="0" w:color="auto"/>
            </w:tcBorders>
          </w:tcPr>
          <w:p w:rsidR="002E0A9C" w:rsidRPr="00237879" w:rsidRDefault="002E0A9C" w:rsidP="00612369">
            <w:pPr>
              <w:autoSpaceDE w:val="0"/>
              <w:autoSpaceDN w:val="0"/>
              <w:adjustRightInd w:val="0"/>
              <w:rPr>
                <w:rFonts w:eastAsia="Calibri"/>
                <w:sz w:val="20"/>
                <w:szCs w:val="20"/>
                <w:lang w:eastAsia="en-US"/>
              </w:rPr>
            </w:pPr>
          </w:p>
        </w:tc>
        <w:tc>
          <w:tcPr>
            <w:tcW w:w="599" w:type="pct"/>
            <w:vMerge/>
            <w:tcBorders>
              <w:left w:val="single" w:sz="8" w:space="0" w:color="auto"/>
              <w:right w:val="single" w:sz="8" w:space="0" w:color="auto"/>
            </w:tcBorders>
          </w:tcPr>
          <w:p w:rsidR="002E0A9C" w:rsidRPr="00237879" w:rsidRDefault="002E0A9C" w:rsidP="00612369">
            <w:pPr>
              <w:autoSpaceDE w:val="0"/>
              <w:autoSpaceDN w:val="0"/>
              <w:adjustRightInd w:val="0"/>
              <w:rPr>
                <w:rFonts w:eastAsia="Calibri"/>
                <w:sz w:val="20"/>
                <w:szCs w:val="20"/>
                <w:lang w:eastAsia="en-US"/>
              </w:rPr>
            </w:pPr>
          </w:p>
        </w:tc>
        <w:tc>
          <w:tcPr>
            <w:tcW w:w="398" w:type="pct"/>
            <w:vMerge/>
            <w:tcBorders>
              <w:left w:val="single" w:sz="8" w:space="0" w:color="auto"/>
              <w:right w:val="single" w:sz="8" w:space="0" w:color="auto"/>
            </w:tcBorders>
          </w:tcPr>
          <w:p w:rsidR="002E0A9C" w:rsidRPr="00237879" w:rsidRDefault="002E0A9C" w:rsidP="00612369">
            <w:pPr>
              <w:autoSpaceDE w:val="0"/>
              <w:autoSpaceDN w:val="0"/>
              <w:adjustRightInd w:val="0"/>
              <w:jc w:val="center"/>
              <w:rPr>
                <w:rFonts w:eastAsia="Calibri"/>
                <w:sz w:val="20"/>
                <w:szCs w:val="20"/>
                <w:lang w:eastAsia="en-US"/>
              </w:rPr>
            </w:pPr>
          </w:p>
        </w:tc>
        <w:tc>
          <w:tcPr>
            <w:tcW w:w="901" w:type="pct"/>
            <w:tcBorders>
              <w:left w:val="single" w:sz="8" w:space="0" w:color="auto"/>
              <w:bottom w:val="single" w:sz="8" w:space="0" w:color="auto"/>
              <w:right w:val="single" w:sz="8" w:space="0" w:color="auto"/>
            </w:tcBorders>
          </w:tcPr>
          <w:p w:rsidR="002E0A9C" w:rsidRPr="00237879" w:rsidRDefault="002E0A9C" w:rsidP="00612369">
            <w:pPr>
              <w:autoSpaceDE w:val="0"/>
              <w:autoSpaceDN w:val="0"/>
              <w:adjustRightInd w:val="0"/>
              <w:rPr>
                <w:sz w:val="20"/>
                <w:szCs w:val="20"/>
              </w:rPr>
            </w:pPr>
            <w:r w:rsidRPr="00237879">
              <w:rPr>
                <w:sz w:val="20"/>
                <w:szCs w:val="20"/>
              </w:rPr>
              <w:t xml:space="preserve">собственные доходы </w:t>
            </w:r>
          </w:p>
        </w:tc>
        <w:tc>
          <w:tcPr>
            <w:tcW w:w="401" w:type="pct"/>
            <w:tcBorders>
              <w:left w:val="single" w:sz="8" w:space="0" w:color="auto"/>
              <w:bottom w:val="single" w:sz="8" w:space="0" w:color="auto"/>
              <w:right w:val="single" w:sz="8" w:space="0" w:color="auto"/>
            </w:tcBorders>
            <w:vAlign w:val="center"/>
          </w:tcPr>
          <w:p w:rsidR="002E0A9C" w:rsidRPr="00237879" w:rsidRDefault="00AC2AC9" w:rsidP="00612369">
            <w:pPr>
              <w:autoSpaceDE w:val="0"/>
              <w:autoSpaceDN w:val="0"/>
              <w:adjustRightInd w:val="0"/>
              <w:jc w:val="center"/>
              <w:rPr>
                <w:rFonts w:eastAsia="Calibri"/>
                <w:sz w:val="20"/>
                <w:szCs w:val="20"/>
                <w:lang w:eastAsia="en-US"/>
              </w:rPr>
            </w:pPr>
            <w:r w:rsidRPr="00237879">
              <w:rPr>
                <w:rFonts w:eastAsia="Calibri"/>
                <w:sz w:val="20"/>
                <w:szCs w:val="20"/>
                <w:lang w:eastAsia="en-US"/>
              </w:rPr>
              <w:t>5040,9</w:t>
            </w:r>
          </w:p>
        </w:tc>
        <w:tc>
          <w:tcPr>
            <w:tcW w:w="399" w:type="pct"/>
            <w:tcBorders>
              <w:left w:val="single" w:sz="8" w:space="0" w:color="auto"/>
              <w:bottom w:val="single" w:sz="8" w:space="0" w:color="auto"/>
              <w:right w:val="single" w:sz="8" w:space="0" w:color="auto"/>
            </w:tcBorders>
            <w:vAlign w:val="center"/>
          </w:tcPr>
          <w:p w:rsidR="002E0A9C" w:rsidRPr="00237879" w:rsidRDefault="002E0A9C" w:rsidP="00612369">
            <w:pPr>
              <w:autoSpaceDE w:val="0"/>
              <w:autoSpaceDN w:val="0"/>
              <w:adjustRightInd w:val="0"/>
              <w:jc w:val="center"/>
              <w:rPr>
                <w:rFonts w:eastAsia="Calibri"/>
                <w:sz w:val="20"/>
                <w:szCs w:val="20"/>
                <w:lang w:eastAsia="en-US"/>
              </w:rPr>
            </w:pPr>
          </w:p>
        </w:tc>
        <w:tc>
          <w:tcPr>
            <w:tcW w:w="351" w:type="pct"/>
            <w:tcBorders>
              <w:left w:val="single" w:sz="8" w:space="0" w:color="auto"/>
              <w:bottom w:val="single" w:sz="8" w:space="0" w:color="auto"/>
              <w:right w:val="single" w:sz="8" w:space="0" w:color="auto"/>
            </w:tcBorders>
            <w:vAlign w:val="center"/>
          </w:tcPr>
          <w:p w:rsidR="002E0A9C" w:rsidRPr="00237879" w:rsidRDefault="002E0A9C" w:rsidP="00612369">
            <w:pPr>
              <w:autoSpaceDE w:val="0"/>
              <w:autoSpaceDN w:val="0"/>
              <w:adjustRightInd w:val="0"/>
              <w:jc w:val="center"/>
              <w:rPr>
                <w:rFonts w:eastAsia="Calibri"/>
                <w:sz w:val="20"/>
                <w:szCs w:val="20"/>
                <w:lang w:eastAsia="en-US"/>
              </w:rPr>
            </w:pPr>
          </w:p>
        </w:tc>
        <w:tc>
          <w:tcPr>
            <w:tcW w:w="351" w:type="pct"/>
            <w:tcBorders>
              <w:left w:val="single" w:sz="8" w:space="0" w:color="auto"/>
              <w:bottom w:val="single" w:sz="8" w:space="0" w:color="auto"/>
              <w:right w:val="single" w:sz="8" w:space="0" w:color="auto"/>
            </w:tcBorders>
            <w:vAlign w:val="center"/>
          </w:tcPr>
          <w:p w:rsidR="002E0A9C" w:rsidRPr="00237879" w:rsidRDefault="002E0A9C" w:rsidP="00612369">
            <w:pPr>
              <w:autoSpaceDE w:val="0"/>
              <w:autoSpaceDN w:val="0"/>
              <w:adjustRightInd w:val="0"/>
              <w:jc w:val="center"/>
              <w:rPr>
                <w:rFonts w:eastAsia="Calibri"/>
                <w:sz w:val="20"/>
                <w:szCs w:val="20"/>
                <w:lang w:eastAsia="en-US"/>
              </w:rPr>
            </w:pPr>
          </w:p>
        </w:tc>
        <w:tc>
          <w:tcPr>
            <w:tcW w:w="351" w:type="pct"/>
            <w:tcBorders>
              <w:left w:val="single" w:sz="8" w:space="0" w:color="auto"/>
              <w:bottom w:val="single" w:sz="8" w:space="0" w:color="auto"/>
              <w:right w:val="single" w:sz="8" w:space="0" w:color="auto"/>
            </w:tcBorders>
            <w:vAlign w:val="center"/>
          </w:tcPr>
          <w:p w:rsidR="002E0A9C" w:rsidRPr="00237879" w:rsidRDefault="002E0A9C" w:rsidP="00612369">
            <w:pPr>
              <w:autoSpaceDE w:val="0"/>
              <w:autoSpaceDN w:val="0"/>
              <w:adjustRightInd w:val="0"/>
              <w:jc w:val="center"/>
              <w:rPr>
                <w:rFonts w:eastAsia="Calibri"/>
                <w:sz w:val="20"/>
                <w:szCs w:val="20"/>
                <w:lang w:eastAsia="en-US"/>
              </w:rPr>
            </w:pPr>
          </w:p>
        </w:tc>
      </w:tr>
      <w:tr w:rsidR="002E0A9C" w:rsidRPr="00237879" w:rsidTr="002E0A9C">
        <w:trPr>
          <w:tblCellSpacing w:w="5" w:type="nil"/>
        </w:trPr>
        <w:tc>
          <w:tcPr>
            <w:tcW w:w="500" w:type="pct"/>
            <w:vMerge/>
            <w:tcBorders>
              <w:left w:val="single" w:sz="8" w:space="0" w:color="auto"/>
              <w:bottom w:val="single" w:sz="4" w:space="0" w:color="auto"/>
              <w:right w:val="single" w:sz="8" w:space="0" w:color="auto"/>
            </w:tcBorders>
          </w:tcPr>
          <w:p w:rsidR="002E0A9C" w:rsidRPr="00237879" w:rsidRDefault="002E0A9C" w:rsidP="00612369">
            <w:pPr>
              <w:autoSpaceDE w:val="0"/>
              <w:autoSpaceDN w:val="0"/>
              <w:adjustRightInd w:val="0"/>
              <w:rPr>
                <w:rFonts w:eastAsia="Calibri"/>
                <w:sz w:val="20"/>
                <w:szCs w:val="20"/>
                <w:lang w:eastAsia="en-US"/>
              </w:rPr>
            </w:pPr>
          </w:p>
        </w:tc>
        <w:tc>
          <w:tcPr>
            <w:tcW w:w="748" w:type="pct"/>
            <w:vMerge/>
            <w:tcBorders>
              <w:left w:val="single" w:sz="8" w:space="0" w:color="auto"/>
              <w:bottom w:val="single" w:sz="4" w:space="0" w:color="auto"/>
              <w:right w:val="single" w:sz="8" w:space="0" w:color="auto"/>
            </w:tcBorders>
          </w:tcPr>
          <w:p w:rsidR="002E0A9C" w:rsidRPr="00237879" w:rsidRDefault="002E0A9C" w:rsidP="00612369">
            <w:pPr>
              <w:autoSpaceDE w:val="0"/>
              <w:autoSpaceDN w:val="0"/>
              <w:adjustRightInd w:val="0"/>
              <w:rPr>
                <w:rFonts w:eastAsia="Calibri"/>
                <w:sz w:val="20"/>
                <w:szCs w:val="20"/>
                <w:lang w:eastAsia="en-US"/>
              </w:rPr>
            </w:pPr>
          </w:p>
        </w:tc>
        <w:tc>
          <w:tcPr>
            <w:tcW w:w="599" w:type="pct"/>
            <w:vMerge/>
            <w:tcBorders>
              <w:left w:val="single" w:sz="8" w:space="0" w:color="auto"/>
              <w:right w:val="single" w:sz="8" w:space="0" w:color="auto"/>
            </w:tcBorders>
          </w:tcPr>
          <w:p w:rsidR="002E0A9C" w:rsidRPr="00237879" w:rsidRDefault="002E0A9C" w:rsidP="00612369">
            <w:pPr>
              <w:autoSpaceDE w:val="0"/>
              <w:autoSpaceDN w:val="0"/>
              <w:adjustRightInd w:val="0"/>
              <w:rPr>
                <w:rFonts w:eastAsia="Calibri"/>
                <w:sz w:val="20"/>
                <w:szCs w:val="20"/>
                <w:lang w:eastAsia="en-US"/>
              </w:rPr>
            </w:pPr>
          </w:p>
        </w:tc>
        <w:tc>
          <w:tcPr>
            <w:tcW w:w="398" w:type="pct"/>
            <w:vMerge/>
            <w:tcBorders>
              <w:left w:val="single" w:sz="8" w:space="0" w:color="auto"/>
              <w:right w:val="single" w:sz="8" w:space="0" w:color="auto"/>
            </w:tcBorders>
          </w:tcPr>
          <w:p w:rsidR="002E0A9C" w:rsidRPr="00237879" w:rsidRDefault="002E0A9C" w:rsidP="00612369">
            <w:pPr>
              <w:autoSpaceDE w:val="0"/>
              <w:autoSpaceDN w:val="0"/>
              <w:adjustRightInd w:val="0"/>
              <w:jc w:val="center"/>
              <w:rPr>
                <w:rFonts w:eastAsia="Calibri"/>
                <w:sz w:val="20"/>
                <w:szCs w:val="20"/>
                <w:lang w:eastAsia="en-US"/>
              </w:rPr>
            </w:pPr>
          </w:p>
        </w:tc>
        <w:tc>
          <w:tcPr>
            <w:tcW w:w="901" w:type="pct"/>
            <w:tcBorders>
              <w:left w:val="single" w:sz="8" w:space="0" w:color="auto"/>
              <w:bottom w:val="single" w:sz="8" w:space="0" w:color="auto"/>
              <w:right w:val="single" w:sz="8" w:space="0" w:color="auto"/>
            </w:tcBorders>
          </w:tcPr>
          <w:p w:rsidR="002E0A9C" w:rsidRPr="00237879" w:rsidRDefault="002E0A9C" w:rsidP="00612369">
            <w:pPr>
              <w:autoSpaceDE w:val="0"/>
              <w:autoSpaceDN w:val="0"/>
              <w:adjustRightInd w:val="0"/>
              <w:rPr>
                <w:sz w:val="20"/>
                <w:szCs w:val="20"/>
              </w:rPr>
            </w:pPr>
            <w:r w:rsidRPr="00237879">
              <w:rPr>
                <w:sz w:val="20"/>
                <w:szCs w:val="20"/>
              </w:rPr>
              <w:t>средства федерального бюджета</w:t>
            </w:r>
          </w:p>
        </w:tc>
        <w:tc>
          <w:tcPr>
            <w:tcW w:w="401" w:type="pct"/>
            <w:tcBorders>
              <w:left w:val="single" w:sz="8" w:space="0" w:color="auto"/>
              <w:bottom w:val="single" w:sz="8" w:space="0" w:color="auto"/>
              <w:right w:val="single" w:sz="8" w:space="0" w:color="auto"/>
            </w:tcBorders>
            <w:vAlign w:val="center"/>
          </w:tcPr>
          <w:p w:rsidR="002E0A9C" w:rsidRPr="00237879" w:rsidRDefault="00AC2AC9" w:rsidP="00AC2AC9">
            <w:pPr>
              <w:jc w:val="center"/>
              <w:rPr>
                <w:rFonts w:ascii="Calibri" w:hAnsi="Calibri"/>
                <w:sz w:val="22"/>
                <w:szCs w:val="22"/>
              </w:rPr>
            </w:pPr>
            <w:r w:rsidRPr="00237879">
              <w:rPr>
                <w:rFonts w:ascii="Calibri" w:hAnsi="Calibri"/>
                <w:sz w:val="22"/>
                <w:szCs w:val="22"/>
              </w:rPr>
              <w:t>23907,1</w:t>
            </w:r>
          </w:p>
        </w:tc>
        <w:tc>
          <w:tcPr>
            <w:tcW w:w="399" w:type="pct"/>
            <w:tcBorders>
              <w:left w:val="single" w:sz="8" w:space="0" w:color="auto"/>
              <w:bottom w:val="single" w:sz="8" w:space="0" w:color="auto"/>
              <w:right w:val="single" w:sz="8" w:space="0" w:color="auto"/>
            </w:tcBorders>
            <w:vAlign w:val="center"/>
          </w:tcPr>
          <w:p w:rsidR="002E0A9C" w:rsidRPr="00237879" w:rsidRDefault="00AC2AC9" w:rsidP="002E0A9C">
            <w:pPr>
              <w:jc w:val="center"/>
              <w:rPr>
                <w:rFonts w:ascii="Calibri" w:hAnsi="Calibri"/>
                <w:sz w:val="22"/>
                <w:szCs w:val="22"/>
              </w:rPr>
            </w:pPr>
            <w:r w:rsidRPr="00237879">
              <w:rPr>
                <w:rFonts w:ascii="Calibri" w:hAnsi="Calibri"/>
                <w:sz w:val="22"/>
                <w:szCs w:val="22"/>
              </w:rPr>
              <w:t>32163,6</w:t>
            </w:r>
          </w:p>
        </w:tc>
        <w:tc>
          <w:tcPr>
            <w:tcW w:w="351" w:type="pct"/>
            <w:tcBorders>
              <w:left w:val="single" w:sz="8" w:space="0" w:color="auto"/>
              <w:bottom w:val="single" w:sz="8" w:space="0" w:color="auto"/>
              <w:right w:val="single" w:sz="8" w:space="0" w:color="auto"/>
            </w:tcBorders>
            <w:vAlign w:val="center"/>
          </w:tcPr>
          <w:p w:rsidR="002E0A9C" w:rsidRPr="00237879" w:rsidRDefault="00AC2AC9" w:rsidP="002E0A9C">
            <w:pPr>
              <w:jc w:val="center"/>
              <w:rPr>
                <w:rFonts w:ascii="Calibri" w:hAnsi="Calibri"/>
                <w:sz w:val="22"/>
                <w:szCs w:val="22"/>
              </w:rPr>
            </w:pPr>
            <w:r w:rsidRPr="00237879">
              <w:rPr>
                <w:rFonts w:ascii="Calibri" w:hAnsi="Calibri"/>
                <w:sz w:val="22"/>
                <w:szCs w:val="22"/>
              </w:rPr>
              <w:t>44273,7</w:t>
            </w:r>
          </w:p>
        </w:tc>
        <w:tc>
          <w:tcPr>
            <w:tcW w:w="351" w:type="pct"/>
            <w:tcBorders>
              <w:left w:val="single" w:sz="8" w:space="0" w:color="auto"/>
              <w:bottom w:val="single" w:sz="8" w:space="0" w:color="auto"/>
              <w:right w:val="single" w:sz="8" w:space="0" w:color="auto"/>
            </w:tcBorders>
            <w:vAlign w:val="center"/>
          </w:tcPr>
          <w:p w:rsidR="002E0A9C" w:rsidRPr="00237879" w:rsidRDefault="00AC2AC9" w:rsidP="002E0A9C">
            <w:pPr>
              <w:jc w:val="center"/>
              <w:rPr>
                <w:rFonts w:ascii="Calibri" w:hAnsi="Calibri"/>
                <w:sz w:val="22"/>
                <w:szCs w:val="22"/>
              </w:rPr>
            </w:pPr>
            <w:r w:rsidRPr="00237879">
              <w:rPr>
                <w:rFonts w:ascii="Calibri" w:hAnsi="Calibri"/>
                <w:sz w:val="22"/>
                <w:szCs w:val="22"/>
              </w:rPr>
              <w:t>45713,6</w:t>
            </w:r>
          </w:p>
        </w:tc>
        <w:tc>
          <w:tcPr>
            <w:tcW w:w="351" w:type="pct"/>
            <w:tcBorders>
              <w:left w:val="single" w:sz="8" w:space="0" w:color="auto"/>
              <w:bottom w:val="single" w:sz="8" w:space="0" w:color="auto"/>
              <w:right w:val="single" w:sz="8" w:space="0" w:color="auto"/>
            </w:tcBorders>
            <w:vAlign w:val="center"/>
          </w:tcPr>
          <w:p w:rsidR="002E0A9C" w:rsidRPr="00237879" w:rsidRDefault="00310AD1" w:rsidP="002E0A9C">
            <w:pPr>
              <w:jc w:val="center"/>
              <w:rPr>
                <w:rFonts w:ascii="Calibri" w:hAnsi="Calibri"/>
                <w:sz w:val="22"/>
                <w:szCs w:val="22"/>
              </w:rPr>
            </w:pPr>
            <w:r w:rsidRPr="00237879">
              <w:rPr>
                <w:rFonts w:ascii="Calibri" w:hAnsi="Calibri"/>
                <w:sz w:val="22"/>
                <w:szCs w:val="22"/>
              </w:rPr>
              <w:t>41941,4</w:t>
            </w:r>
          </w:p>
        </w:tc>
      </w:tr>
      <w:tr w:rsidR="002E0A9C" w:rsidRPr="00237879" w:rsidTr="002E0A9C">
        <w:trPr>
          <w:tblCellSpacing w:w="5" w:type="nil"/>
        </w:trPr>
        <w:tc>
          <w:tcPr>
            <w:tcW w:w="500" w:type="pct"/>
            <w:vMerge/>
            <w:tcBorders>
              <w:left w:val="single" w:sz="8" w:space="0" w:color="auto"/>
              <w:bottom w:val="single" w:sz="4" w:space="0" w:color="auto"/>
              <w:right w:val="single" w:sz="8" w:space="0" w:color="auto"/>
            </w:tcBorders>
          </w:tcPr>
          <w:p w:rsidR="002E0A9C" w:rsidRPr="00237879" w:rsidRDefault="002E0A9C" w:rsidP="00612369">
            <w:pPr>
              <w:autoSpaceDE w:val="0"/>
              <w:autoSpaceDN w:val="0"/>
              <w:adjustRightInd w:val="0"/>
              <w:rPr>
                <w:rFonts w:eastAsia="Calibri"/>
                <w:sz w:val="20"/>
                <w:szCs w:val="20"/>
                <w:lang w:eastAsia="en-US"/>
              </w:rPr>
            </w:pPr>
          </w:p>
        </w:tc>
        <w:tc>
          <w:tcPr>
            <w:tcW w:w="748" w:type="pct"/>
            <w:vMerge/>
            <w:tcBorders>
              <w:left w:val="single" w:sz="8" w:space="0" w:color="auto"/>
              <w:bottom w:val="single" w:sz="4" w:space="0" w:color="auto"/>
              <w:right w:val="single" w:sz="8" w:space="0" w:color="auto"/>
            </w:tcBorders>
          </w:tcPr>
          <w:p w:rsidR="002E0A9C" w:rsidRPr="00237879" w:rsidRDefault="002E0A9C" w:rsidP="00612369">
            <w:pPr>
              <w:autoSpaceDE w:val="0"/>
              <w:autoSpaceDN w:val="0"/>
              <w:adjustRightInd w:val="0"/>
              <w:rPr>
                <w:rFonts w:eastAsia="Calibri"/>
                <w:sz w:val="20"/>
                <w:szCs w:val="20"/>
                <w:lang w:eastAsia="en-US"/>
              </w:rPr>
            </w:pPr>
          </w:p>
        </w:tc>
        <w:tc>
          <w:tcPr>
            <w:tcW w:w="599" w:type="pct"/>
            <w:vMerge/>
            <w:tcBorders>
              <w:left w:val="single" w:sz="8" w:space="0" w:color="auto"/>
              <w:right w:val="single" w:sz="8" w:space="0" w:color="auto"/>
            </w:tcBorders>
          </w:tcPr>
          <w:p w:rsidR="002E0A9C" w:rsidRPr="00237879" w:rsidRDefault="002E0A9C" w:rsidP="00612369">
            <w:pPr>
              <w:autoSpaceDE w:val="0"/>
              <w:autoSpaceDN w:val="0"/>
              <w:adjustRightInd w:val="0"/>
              <w:rPr>
                <w:rFonts w:eastAsia="Calibri"/>
                <w:sz w:val="20"/>
                <w:szCs w:val="20"/>
                <w:lang w:eastAsia="en-US"/>
              </w:rPr>
            </w:pPr>
          </w:p>
        </w:tc>
        <w:tc>
          <w:tcPr>
            <w:tcW w:w="398" w:type="pct"/>
            <w:vMerge/>
            <w:tcBorders>
              <w:left w:val="single" w:sz="8" w:space="0" w:color="auto"/>
              <w:right w:val="single" w:sz="8" w:space="0" w:color="auto"/>
            </w:tcBorders>
          </w:tcPr>
          <w:p w:rsidR="002E0A9C" w:rsidRPr="00237879" w:rsidRDefault="002E0A9C" w:rsidP="00612369">
            <w:pPr>
              <w:autoSpaceDE w:val="0"/>
              <w:autoSpaceDN w:val="0"/>
              <w:adjustRightInd w:val="0"/>
              <w:jc w:val="center"/>
              <w:rPr>
                <w:rFonts w:eastAsia="Calibri"/>
                <w:sz w:val="20"/>
                <w:szCs w:val="20"/>
                <w:lang w:eastAsia="en-US"/>
              </w:rPr>
            </w:pPr>
          </w:p>
        </w:tc>
        <w:tc>
          <w:tcPr>
            <w:tcW w:w="901" w:type="pct"/>
            <w:tcBorders>
              <w:left w:val="single" w:sz="8" w:space="0" w:color="auto"/>
              <w:bottom w:val="single" w:sz="8" w:space="0" w:color="auto"/>
              <w:right w:val="single" w:sz="8" w:space="0" w:color="auto"/>
            </w:tcBorders>
          </w:tcPr>
          <w:p w:rsidR="002E0A9C" w:rsidRPr="00237879" w:rsidRDefault="002E0A9C" w:rsidP="00612369">
            <w:pPr>
              <w:autoSpaceDE w:val="0"/>
              <w:autoSpaceDN w:val="0"/>
              <w:adjustRightInd w:val="0"/>
              <w:rPr>
                <w:sz w:val="20"/>
                <w:szCs w:val="20"/>
              </w:rPr>
            </w:pPr>
            <w:r w:rsidRPr="00237879">
              <w:rPr>
                <w:sz w:val="20"/>
                <w:szCs w:val="20"/>
              </w:rPr>
              <w:t>средства областного бюджета</w:t>
            </w:r>
          </w:p>
        </w:tc>
        <w:tc>
          <w:tcPr>
            <w:tcW w:w="401" w:type="pct"/>
            <w:tcBorders>
              <w:left w:val="single" w:sz="8" w:space="0" w:color="auto"/>
              <w:bottom w:val="single" w:sz="8" w:space="0" w:color="auto"/>
              <w:right w:val="single" w:sz="8" w:space="0" w:color="auto"/>
            </w:tcBorders>
            <w:vAlign w:val="center"/>
          </w:tcPr>
          <w:p w:rsidR="002E0A9C" w:rsidRPr="00237879" w:rsidRDefault="00AC2AC9" w:rsidP="002E0A9C">
            <w:pPr>
              <w:jc w:val="center"/>
              <w:rPr>
                <w:rFonts w:eastAsia="Calibri"/>
                <w:sz w:val="20"/>
                <w:szCs w:val="20"/>
                <w:lang w:eastAsia="en-US"/>
              </w:rPr>
            </w:pPr>
            <w:r w:rsidRPr="00237879">
              <w:rPr>
                <w:rFonts w:ascii="Calibri" w:hAnsi="Calibri"/>
                <w:sz w:val="22"/>
                <w:szCs w:val="22"/>
              </w:rPr>
              <w:t>996,1</w:t>
            </w:r>
          </w:p>
        </w:tc>
        <w:tc>
          <w:tcPr>
            <w:tcW w:w="399" w:type="pct"/>
            <w:tcBorders>
              <w:left w:val="single" w:sz="8" w:space="0" w:color="auto"/>
              <w:bottom w:val="single" w:sz="8" w:space="0" w:color="auto"/>
              <w:right w:val="single" w:sz="8" w:space="0" w:color="auto"/>
            </w:tcBorders>
            <w:vAlign w:val="center"/>
          </w:tcPr>
          <w:p w:rsidR="002E0A9C" w:rsidRPr="00237879" w:rsidRDefault="002E0A9C" w:rsidP="002E0A9C">
            <w:pPr>
              <w:jc w:val="center"/>
              <w:rPr>
                <w:rFonts w:eastAsia="Calibri"/>
                <w:sz w:val="20"/>
                <w:szCs w:val="20"/>
                <w:lang w:eastAsia="en-US"/>
              </w:rPr>
            </w:pPr>
            <w:r w:rsidRPr="00237879">
              <w:rPr>
                <w:rFonts w:ascii="Calibri" w:hAnsi="Calibri"/>
                <w:sz w:val="22"/>
                <w:szCs w:val="22"/>
              </w:rPr>
              <w:t>1</w:t>
            </w:r>
            <w:r w:rsidR="00AC2AC9" w:rsidRPr="00237879">
              <w:rPr>
                <w:rFonts w:ascii="Calibri" w:hAnsi="Calibri"/>
                <w:sz w:val="22"/>
                <w:szCs w:val="22"/>
              </w:rPr>
              <w:t>340,1</w:t>
            </w:r>
          </w:p>
        </w:tc>
        <w:tc>
          <w:tcPr>
            <w:tcW w:w="351" w:type="pct"/>
            <w:tcBorders>
              <w:left w:val="single" w:sz="8" w:space="0" w:color="auto"/>
              <w:bottom w:val="single" w:sz="8" w:space="0" w:color="auto"/>
              <w:right w:val="single" w:sz="8" w:space="0" w:color="auto"/>
            </w:tcBorders>
            <w:vAlign w:val="center"/>
          </w:tcPr>
          <w:p w:rsidR="002E0A9C" w:rsidRPr="00237879" w:rsidRDefault="00AC2AC9" w:rsidP="002E0A9C">
            <w:pPr>
              <w:jc w:val="center"/>
              <w:rPr>
                <w:rFonts w:ascii="Calibri" w:hAnsi="Calibri"/>
                <w:sz w:val="22"/>
                <w:szCs w:val="22"/>
              </w:rPr>
            </w:pPr>
            <w:r w:rsidRPr="00237879">
              <w:rPr>
                <w:rFonts w:ascii="Calibri" w:hAnsi="Calibri"/>
                <w:sz w:val="22"/>
                <w:szCs w:val="22"/>
              </w:rPr>
              <w:t>1844,7</w:t>
            </w:r>
          </w:p>
        </w:tc>
        <w:tc>
          <w:tcPr>
            <w:tcW w:w="351" w:type="pct"/>
            <w:tcBorders>
              <w:left w:val="single" w:sz="8" w:space="0" w:color="auto"/>
              <w:bottom w:val="single" w:sz="8" w:space="0" w:color="auto"/>
              <w:right w:val="single" w:sz="8" w:space="0" w:color="auto"/>
            </w:tcBorders>
            <w:vAlign w:val="center"/>
          </w:tcPr>
          <w:p w:rsidR="002E0A9C" w:rsidRPr="00237879" w:rsidRDefault="00AC2AC9" w:rsidP="002E0A9C">
            <w:pPr>
              <w:jc w:val="center"/>
              <w:rPr>
                <w:rFonts w:ascii="Calibri" w:hAnsi="Calibri"/>
                <w:sz w:val="22"/>
                <w:szCs w:val="22"/>
              </w:rPr>
            </w:pPr>
            <w:r w:rsidRPr="00237879">
              <w:rPr>
                <w:rFonts w:ascii="Calibri" w:hAnsi="Calibri"/>
                <w:sz w:val="22"/>
                <w:szCs w:val="22"/>
              </w:rPr>
              <w:t>1904,7</w:t>
            </w:r>
          </w:p>
        </w:tc>
        <w:tc>
          <w:tcPr>
            <w:tcW w:w="351" w:type="pct"/>
            <w:tcBorders>
              <w:left w:val="single" w:sz="8" w:space="0" w:color="auto"/>
              <w:bottom w:val="single" w:sz="8" w:space="0" w:color="auto"/>
              <w:right w:val="single" w:sz="8" w:space="0" w:color="auto"/>
            </w:tcBorders>
            <w:vAlign w:val="center"/>
          </w:tcPr>
          <w:p w:rsidR="002E0A9C" w:rsidRPr="00237879" w:rsidRDefault="00AC2AC9" w:rsidP="002E0A9C">
            <w:pPr>
              <w:jc w:val="center"/>
              <w:rPr>
                <w:rFonts w:ascii="Calibri" w:hAnsi="Calibri"/>
                <w:sz w:val="22"/>
                <w:szCs w:val="22"/>
              </w:rPr>
            </w:pPr>
            <w:r w:rsidRPr="00237879">
              <w:rPr>
                <w:rFonts w:ascii="Calibri" w:hAnsi="Calibri"/>
                <w:sz w:val="22"/>
                <w:szCs w:val="22"/>
              </w:rPr>
              <w:t>1746,7</w:t>
            </w:r>
          </w:p>
        </w:tc>
      </w:tr>
      <w:tr w:rsidR="00D05D84" w:rsidRPr="00237879" w:rsidTr="002E0A9C">
        <w:trPr>
          <w:tblCellSpacing w:w="5" w:type="nil"/>
        </w:trPr>
        <w:tc>
          <w:tcPr>
            <w:tcW w:w="500" w:type="pct"/>
            <w:vMerge/>
            <w:tcBorders>
              <w:left w:val="single" w:sz="8" w:space="0" w:color="auto"/>
              <w:bottom w:val="single" w:sz="4" w:space="0" w:color="auto"/>
              <w:right w:val="single" w:sz="8" w:space="0" w:color="auto"/>
            </w:tcBorders>
          </w:tcPr>
          <w:p w:rsidR="00D05D84" w:rsidRPr="00237879" w:rsidRDefault="00D05D84" w:rsidP="00612369">
            <w:pPr>
              <w:autoSpaceDE w:val="0"/>
              <w:autoSpaceDN w:val="0"/>
              <w:adjustRightInd w:val="0"/>
              <w:rPr>
                <w:rFonts w:eastAsia="Calibri"/>
                <w:sz w:val="20"/>
                <w:szCs w:val="20"/>
                <w:lang w:eastAsia="en-US"/>
              </w:rPr>
            </w:pPr>
          </w:p>
        </w:tc>
        <w:tc>
          <w:tcPr>
            <w:tcW w:w="748" w:type="pct"/>
            <w:vMerge/>
            <w:tcBorders>
              <w:left w:val="single" w:sz="8" w:space="0" w:color="auto"/>
              <w:bottom w:val="single" w:sz="4" w:space="0" w:color="auto"/>
              <w:right w:val="single" w:sz="8" w:space="0" w:color="auto"/>
            </w:tcBorders>
          </w:tcPr>
          <w:p w:rsidR="00D05D84" w:rsidRPr="00237879" w:rsidRDefault="00D05D84" w:rsidP="00612369">
            <w:pPr>
              <w:autoSpaceDE w:val="0"/>
              <w:autoSpaceDN w:val="0"/>
              <w:adjustRightInd w:val="0"/>
              <w:rPr>
                <w:rFonts w:eastAsia="Calibri"/>
                <w:sz w:val="20"/>
                <w:szCs w:val="20"/>
                <w:lang w:eastAsia="en-US"/>
              </w:rPr>
            </w:pPr>
          </w:p>
        </w:tc>
        <w:tc>
          <w:tcPr>
            <w:tcW w:w="599" w:type="pct"/>
            <w:vMerge/>
            <w:tcBorders>
              <w:left w:val="single" w:sz="8" w:space="0" w:color="auto"/>
              <w:bottom w:val="single" w:sz="8" w:space="0" w:color="auto"/>
              <w:right w:val="single" w:sz="8" w:space="0" w:color="auto"/>
            </w:tcBorders>
          </w:tcPr>
          <w:p w:rsidR="00D05D84" w:rsidRPr="00237879" w:rsidRDefault="00D05D84" w:rsidP="00612369">
            <w:pPr>
              <w:autoSpaceDE w:val="0"/>
              <w:autoSpaceDN w:val="0"/>
              <w:adjustRightInd w:val="0"/>
              <w:rPr>
                <w:rFonts w:eastAsia="Calibri"/>
                <w:sz w:val="20"/>
                <w:szCs w:val="20"/>
                <w:lang w:eastAsia="en-US"/>
              </w:rPr>
            </w:pPr>
          </w:p>
        </w:tc>
        <w:tc>
          <w:tcPr>
            <w:tcW w:w="398" w:type="pct"/>
            <w:vMerge/>
            <w:tcBorders>
              <w:left w:val="single" w:sz="8" w:space="0" w:color="auto"/>
              <w:bottom w:val="single" w:sz="8" w:space="0" w:color="auto"/>
              <w:right w:val="single" w:sz="8" w:space="0" w:color="auto"/>
            </w:tcBorders>
          </w:tcPr>
          <w:p w:rsidR="00D05D84" w:rsidRPr="00237879" w:rsidRDefault="00D05D84" w:rsidP="00612369">
            <w:pPr>
              <w:autoSpaceDE w:val="0"/>
              <w:autoSpaceDN w:val="0"/>
              <w:adjustRightInd w:val="0"/>
              <w:jc w:val="center"/>
              <w:rPr>
                <w:rFonts w:eastAsia="Calibri"/>
                <w:sz w:val="20"/>
                <w:szCs w:val="20"/>
                <w:lang w:eastAsia="en-US"/>
              </w:rPr>
            </w:pPr>
          </w:p>
        </w:tc>
        <w:tc>
          <w:tcPr>
            <w:tcW w:w="901" w:type="pct"/>
            <w:tcBorders>
              <w:left w:val="single" w:sz="8" w:space="0" w:color="auto"/>
              <w:bottom w:val="single" w:sz="8" w:space="0" w:color="auto"/>
              <w:right w:val="single" w:sz="8" w:space="0" w:color="auto"/>
            </w:tcBorders>
          </w:tcPr>
          <w:p w:rsidR="00D05D84" w:rsidRPr="00237879" w:rsidRDefault="00D05D84" w:rsidP="00612369">
            <w:pPr>
              <w:autoSpaceDE w:val="0"/>
              <w:autoSpaceDN w:val="0"/>
              <w:adjustRightInd w:val="0"/>
              <w:rPr>
                <w:sz w:val="20"/>
                <w:szCs w:val="20"/>
              </w:rPr>
            </w:pPr>
            <w:r w:rsidRPr="00237879">
              <w:rPr>
                <w:sz w:val="20"/>
                <w:szCs w:val="20"/>
              </w:rPr>
              <w:t xml:space="preserve">безвозмездные поступления физических и юридических лиц </w:t>
            </w:r>
          </w:p>
        </w:tc>
        <w:tc>
          <w:tcPr>
            <w:tcW w:w="401" w:type="pct"/>
            <w:tcBorders>
              <w:left w:val="single" w:sz="8" w:space="0" w:color="auto"/>
              <w:bottom w:val="single" w:sz="8" w:space="0" w:color="auto"/>
              <w:right w:val="single" w:sz="8" w:space="0" w:color="auto"/>
            </w:tcBorders>
            <w:vAlign w:val="center"/>
          </w:tcPr>
          <w:p w:rsidR="00D05D84" w:rsidRPr="00237879" w:rsidRDefault="00D05D84" w:rsidP="00605258">
            <w:pPr>
              <w:autoSpaceDE w:val="0"/>
              <w:autoSpaceDN w:val="0"/>
              <w:adjustRightInd w:val="0"/>
              <w:jc w:val="center"/>
              <w:rPr>
                <w:rFonts w:eastAsia="Calibri"/>
                <w:sz w:val="20"/>
                <w:szCs w:val="20"/>
                <w:lang w:eastAsia="en-US"/>
              </w:rPr>
            </w:pPr>
            <w:r w:rsidRPr="00237879">
              <w:rPr>
                <w:rFonts w:eastAsia="Calibri"/>
                <w:sz w:val="20"/>
                <w:szCs w:val="20"/>
                <w:lang w:eastAsia="en-US"/>
              </w:rPr>
              <w:t>0,0</w:t>
            </w:r>
          </w:p>
        </w:tc>
        <w:tc>
          <w:tcPr>
            <w:tcW w:w="399" w:type="pct"/>
            <w:tcBorders>
              <w:left w:val="single" w:sz="8" w:space="0" w:color="auto"/>
              <w:bottom w:val="single" w:sz="8" w:space="0" w:color="auto"/>
              <w:right w:val="single" w:sz="8" w:space="0" w:color="auto"/>
            </w:tcBorders>
            <w:vAlign w:val="center"/>
          </w:tcPr>
          <w:p w:rsidR="00D05D84" w:rsidRPr="00237879" w:rsidRDefault="00D05D84" w:rsidP="00605258">
            <w:pPr>
              <w:autoSpaceDE w:val="0"/>
              <w:autoSpaceDN w:val="0"/>
              <w:adjustRightInd w:val="0"/>
              <w:jc w:val="center"/>
              <w:rPr>
                <w:rFonts w:eastAsia="Calibri"/>
                <w:sz w:val="20"/>
                <w:szCs w:val="20"/>
                <w:lang w:eastAsia="en-US"/>
              </w:rPr>
            </w:pPr>
            <w:r w:rsidRPr="00237879">
              <w:rPr>
                <w:rFonts w:eastAsia="Calibri"/>
                <w:sz w:val="20"/>
                <w:szCs w:val="20"/>
                <w:lang w:eastAsia="en-US"/>
              </w:rPr>
              <w:t>0,0</w:t>
            </w:r>
          </w:p>
        </w:tc>
        <w:tc>
          <w:tcPr>
            <w:tcW w:w="351" w:type="pct"/>
            <w:tcBorders>
              <w:left w:val="single" w:sz="8" w:space="0" w:color="auto"/>
              <w:bottom w:val="single" w:sz="8" w:space="0" w:color="auto"/>
              <w:right w:val="single" w:sz="8" w:space="0" w:color="auto"/>
            </w:tcBorders>
            <w:vAlign w:val="center"/>
          </w:tcPr>
          <w:p w:rsidR="00D05D84" w:rsidRPr="00237879" w:rsidRDefault="00D05D84" w:rsidP="00605258">
            <w:pPr>
              <w:autoSpaceDE w:val="0"/>
              <w:autoSpaceDN w:val="0"/>
              <w:adjustRightInd w:val="0"/>
              <w:jc w:val="center"/>
              <w:rPr>
                <w:rFonts w:eastAsia="Calibri"/>
                <w:sz w:val="20"/>
                <w:szCs w:val="20"/>
                <w:lang w:eastAsia="en-US"/>
              </w:rPr>
            </w:pPr>
            <w:r w:rsidRPr="00237879">
              <w:rPr>
                <w:rFonts w:eastAsia="Calibri"/>
                <w:sz w:val="20"/>
                <w:szCs w:val="20"/>
                <w:lang w:eastAsia="en-US"/>
              </w:rPr>
              <w:t>0,0</w:t>
            </w:r>
          </w:p>
        </w:tc>
        <w:tc>
          <w:tcPr>
            <w:tcW w:w="351" w:type="pct"/>
            <w:tcBorders>
              <w:left w:val="single" w:sz="8" w:space="0" w:color="auto"/>
              <w:bottom w:val="single" w:sz="8" w:space="0" w:color="auto"/>
              <w:right w:val="single" w:sz="8" w:space="0" w:color="auto"/>
            </w:tcBorders>
            <w:vAlign w:val="center"/>
          </w:tcPr>
          <w:p w:rsidR="00D05D84" w:rsidRPr="00237879" w:rsidRDefault="00D05D84" w:rsidP="00605258">
            <w:pPr>
              <w:autoSpaceDE w:val="0"/>
              <w:autoSpaceDN w:val="0"/>
              <w:adjustRightInd w:val="0"/>
              <w:jc w:val="center"/>
              <w:rPr>
                <w:rFonts w:eastAsia="Calibri"/>
                <w:sz w:val="20"/>
                <w:szCs w:val="20"/>
                <w:lang w:eastAsia="en-US"/>
              </w:rPr>
            </w:pPr>
            <w:r w:rsidRPr="00237879">
              <w:rPr>
                <w:rFonts w:eastAsia="Calibri"/>
                <w:sz w:val="20"/>
                <w:szCs w:val="20"/>
                <w:lang w:eastAsia="en-US"/>
              </w:rPr>
              <w:t>0,0</w:t>
            </w:r>
          </w:p>
        </w:tc>
        <w:tc>
          <w:tcPr>
            <w:tcW w:w="351" w:type="pct"/>
            <w:tcBorders>
              <w:left w:val="single" w:sz="8" w:space="0" w:color="auto"/>
              <w:bottom w:val="single" w:sz="8" w:space="0" w:color="auto"/>
              <w:right w:val="single" w:sz="8" w:space="0" w:color="auto"/>
            </w:tcBorders>
            <w:vAlign w:val="center"/>
          </w:tcPr>
          <w:p w:rsidR="00D05D84" w:rsidRPr="00237879" w:rsidRDefault="00D05D84" w:rsidP="00605258">
            <w:pPr>
              <w:autoSpaceDE w:val="0"/>
              <w:autoSpaceDN w:val="0"/>
              <w:adjustRightInd w:val="0"/>
              <w:jc w:val="center"/>
              <w:rPr>
                <w:rFonts w:eastAsia="Calibri"/>
                <w:sz w:val="20"/>
                <w:szCs w:val="20"/>
                <w:lang w:eastAsia="en-US"/>
              </w:rPr>
            </w:pPr>
            <w:r w:rsidRPr="00237879">
              <w:rPr>
                <w:rFonts w:eastAsia="Calibri"/>
                <w:sz w:val="20"/>
                <w:szCs w:val="20"/>
                <w:lang w:eastAsia="en-US"/>
              </w:rPr>
              <w:t>0,0</w:t>
            </w:r>
          </w:p>
        </w:tc>
      </w:tr>
      <w:tr w:rsidR="002E0A9C" w:rsidRPr="00237879" w:rsidTr="002E0A9C">
        <w:trPr>
          <w:tblCellSpacing w:w="5" w:type="nil"/>
        </w:trPr>
        <w:tc>
          <w:tcPr>
            <w:tcW w:w="500" w:type="pct"/>
            <w:vMerge w:val="restart"/>
            <w:tcBorders>
              <w:left w:val="single" w:sz="8" w:space="0" w:color="auto"/>
              <w:bottom w:val="single" w:sz="4" w:space="0" w:color="auto"/>
              <w:right w:val="single" w:sz="8" w:space="0" w:color="auto"/>
            </w:tcBorders>
          </w:tcPr>
          <w:p w:rsidR="002E0A9C" w:rsidRPr="00237879" w:rsidRDefault="002E0A9C" w:rsidP="00612369">
            <w:pPr>
              <w:autoSpaceDE w:val="0"/>
              <w:autoSpaceDN w:val="0"/>
              <w:adjustRightInd w:val="0"/>
              <w:rPr>
                <w:rFonts w:eastAsia="Calibri"/>
                <w:sz w:val="20"/>
                <w:szCs w:val="20"/>
                <w:lang w:eastAsia="en-US"/>
              </w:rPr>
            </w:pPr>
            <w:r w:rsidRPr="00237879">
              <w:rPr>
                <w:rFonts w:eastAsia="Calibri"/>
                <w:sz w:val="20"/>
                <w:szCs w:val="20"/>
                <w:lang w:eastAsia="en-US"/>
              </w:rPr>
              <w:t>Основное мероприятие 1</w:t>
            </w:r>
          </w:p>
        </w:tc>
        <w:tc>
          <w:tcPr>
            <w:tcW w:w="748" w:type="pct"/>
            <w:vMerge w:val="restart"/>
            <w:tcBorders>
              <w:left w:val="single" w:sz="8" w:space="0" w:color="auto"/>
              <w:bottom w:val="single" w:sz="4" w:space="0" w:color="auto"/>
              <w:right w:val="single" w:sz="8" w:space="0" w:color="auto"/>
            </w:tcBorders>
          </w:tcPr>
          <w:p w:rsidR="002E0A9C" w:rsidRPr="00237879" w:rsidRDefault="002E0A9C" w:rsidP="00612369">
            <w:pPr>
              <w:autoSpaceDE w:val="0"/>
              <w:autoSpaceDN w:val="0"/>
              <w:adjustRightInd w:val="0"/>
              <w:rPr>
                <w:rFonts w:eastAsia="Calibri"/>
                <w:sz w:val="20"/>
                <w:szCs w:val="20"/>
                <w:lang w:eastAsia="en-US"/>
              </w:rPr>
            </w:pPr>
            <w:r w:rsidRPr="00237879">
              <w:rPr>
                <w:rFonts w:eastAsia="Calibri"/>
                <w:sz w:val="20"/>
                <w:szCs w:val="20"/>
                <w:lang w:eastAsia="en-US"/>
              </w:rPr>
              <w:t>Строительство и приобретение жилых помещений  для переселения граждан из ветхого аварийного жилья</w:t>
            </w:r>
          </w:p>
        </w:tc>
        <w:tc>
          <w:tcPr>
            <w:tcW w:w="599" w:type="pct"/>
            <w:vMerge w:val="restart"/>
            <w:tcBorders>
              <w:top w:val="single" w:sz="8" w:space="0" w:color="auto"/>
              <w:left w:val="single" w:sz="8" w:space="0" w:color="auto"/>
              <w:right w:val="single" w:sz="8" w:space="0" w:color="auto"/>
            </w:tcBorders>
            <w:vAlign w:val="center"/>
          </w:tcPr>
          <w:p w:rsidR="002E0A9C" w:rsidRPr="00237879" w:rsidRDefault="002E0A9C" w:rsidP="00612369">
            <w:pPr>
              <w:autoSpaceDE w:val="0"/>
              <w:autoSpaceDN w:val="0"/>
              <w:adjustRightInd w:val="0"/>
              <w:jc w:val="center"/>
              <w:rPr>
                <w:rFonts w:eastAsia="Calibri"/>
                <w:sz w:val="20"/>
                <w:szCs w:val="20"/>
                <w:lang w:eastAsia="en-US"/>
              </w:rPr>
            </w:pPr>
            <w:r w:rsidRPr="00237879">
              <w:rPr>
                <w:rFonts w:eastAsia="Calibri"/>
                <w:sz w:val="20"/>
                <w:szCs w:val="20"/>
                <w:lang w:eastAsia="en-US"/>
              </w:rPr>
              <w:t>Управление ЖКХ</w:t>
            </w:r>
          </w:p>
        </w:tc>
        <w:tc>
          <w:tcPr>
            <w:tcW w:w="398" w:type="pct"/>
            <w:vMerge w:val="restart"/>
            <w:tcBorders>
              <w:top w:val="single" w:sz="8" w:space="0" w:color="auto"/>
              <w:left w:val="single" w:sz="8" w:space="0" w:color="auto"/>
              <w:right w:val="single" w:sz="8" w:space="0" w:color="auto"/>
            </w:tcBorders>
            <w:vAlign w:val="center"/>
          </w:tcPr>
          <w:p w:rsidR="002E0A9C" w:rsidRPr="00237879" w:rsidRDefault="002E0A9C" w:rsidP="00612369">
            <w:pPr>
              <w:autoSpaceDE w:val="0"/>
              <w:autoSpaceDN w:val="0"/>
              <w:adjustRightInd w:val="0"/>
              <w:jc w:val="center"/>
              <w:rPr>
                <w:rFonts w:eastAsia="Calibri"/>
                <w:sz w:val="20"/>
                <w:szCs w:val="20"/>
                <w:lang w:eastAsia="en-US"/>
              </w:rPr>
            </w:pPr>
            <w:r w:rsidRPr="00237879">
              <w:rPr>
                <w:rFonts w:eastAsia="Calibri"/>
                <w:sz w:val="20"/>
                <w:szCs w:val="20"/>
                <w:lang w:eastAsia="en-US"/>
              </w:rPr>
              <w:t>1,2,3</w:t>
            </w:r>
          </w:p>
        </w:tc>
        <w:tc>
          <w:tcPr>
            <w:tcW w:w="901" w:type="pct"/>
            <w:tcBorders>
              <w:left w:val="single" w:sz="8" w:space="0" w:color="auto"/>
              <w:bottom w:val="single" w:sz="8" w:space="0" w:color="auto"/>
              <w:right w:val="single" w:sz="8" w:space="0" w:color="auto"/>
            </w:tcBorders>
          </w:tcPr>
          <w:p w:rsidR="002E0A9C" w:rsidRPr="00237879" w:rsidRDefault="002E0A9C" w:rsidP="00612369">
            <w:pPr>
              <w:autoSpaceDE w:val="0"/>
              <w:autoSpaceDN w:val="0"/>
              <w:adjustRightInd w:val="0"/>
              <w:rPr>
                <w:sz w:val="20"/>
                <w:szCs w:val="20"/>
              </w:rPr>
            </w:pPr>
            <w:r w:rsidRPr="00237879">
              <w:rPr>
                <w:sz w:val="20"/>
                <w:szCs w:val="20"/>
              </w:rPr>
              <w:t>всего, в том числе</w:t>
            </w:r>
          </w:p>
        </w:tc>
        <w:tc>
          <w:tcPr>
            <w:tcW w:w="401" w:type="pct"/>
            <w:tcBorders>
              <w:left w:val="single" w:sz="8" w:space="0" w:color="auto"/>
              <w:bottom w:val="single" w:sz="8" w:space="0" w:color="auto"/>
              <w:right w:val="single" w:sz="8" w:space="0" w:color="auto"/>
            </w:tcBorders>
            <w:vAlign w:val="center"/>
          </w:tcPr>
          <w:p w:rsidR="002E0A9C" w:rsidRPr="00237879" w:rsidRDefault="000359DE" w:rsidP="00612369">
            <w:pPr>
              <w:autoSpaceDE w:val="0"/>
              <w:autoSpaceDN w:val="0"/>
              <w:adjustRightInd w:val="0"/>
              <w:jc w:val="center"/>
              <w:rPr>
                <w:rFonts w:eastAsia="Calibri"/>
                <w:sz w:val="20"/>
                <w:szCs w:val="20"/>
                <w:lang w:eastAsia="en-US"/>
              </w:rPr>
            </w:pPr>
            <w:r w:rsidRPr="00237879">
              <w:rPr>
                <w:rFonts w:eastAsia="Calibri"/>
                <w:sz w:val="20"/>
                <w:szCs w:val="20"/>
                <w:lang w:eastAsia="en-US"/>
              </w:rPr>
              <w:t>5040,9</w:t>
            </w:r>
          </w:p>
        </w:tc>
        <w:tc>
          <w:tcPr>
            <w:tcW w:w="399" w:type="pct"/>
            <w:tcBorders>
              <w:left w:val="single" w:sz="8" w:space="0" w:color="auto"/>
              <w:bottom w:val="single" w:sz="8" w:space="0" w:color="auto"/>
              <w:right w:val="single" w:sz="8" w:space="0" w:color="auto"/>
            </w:tcBorders>
            <w:vAlign w:val="center"/>
          </w:tcPr>
          <w:p w:rsidR="002E0A9C" w:rsidRPr="00237879" w:rsidRDefault="00D05D84" w:rsidP="00612369">
            <w:pPr>
              <w:autoSpaceDE w:val="0"/>
              <w:autoSpaceDN w:val="0"/>
              <w:adjustRightInd w:val="0"/>
              <w:jc w:val="center"/>
              <w:rPr>
                <w:rFonts w:eastAsia="Calibri"/>
                <w:sz w:val="20"/>
                <w:szCs w:val="20"/>
                <w:lang w:eastAsia="en-US"/>
              </w:rPr>
            </w:pPr>
            <w:r w:rsidRPr="00237879">
              <w:rPr>
                <w:rFonts w:eastAsia="Calibri"/>
                <w:sz w:val="20"/>
                <w:szCs w:val="20"/>
                <w:lang w:eastAsia="en-US"/>
              </w:rPr>
              <w:t>0,0</w:t>
            </w:r>
          </w:p>
        </w:tc>
        <w:tc>
          <w:tcPr>
            <w:tcW w:w="351" w:type="pct"/>
            <w:tcBorders>
              <w:left w:val="single" w:sz="8" w:space="0" w:color="auto"/>
              <w:bottom w:val="single" w:sz="8" w:space="0" w:color="auto"/>
              <w:right w:val="single" w:sz="8" w:space="0" w:color="auto"/>
            </w:tcBorders>
            <w:vAlign w:val="center"/>
          </w:tcPr>
          <w:p w:rsidR="002E0A9C" w:rsidRPr="00237879" w:rsidRDefault="00D05D84" w:rsidP="00612369">
            <w:pPr>
              <w:autoSpaceDE w:val="0"/>
              <w:autoSpaceDN w:val="0"/>
              <w:adjustRightInd w:val="0"/>
              <w:jc w:val="center"/>
              <w:rPr>
                <w:rFonts w:eastAsia="Calibri"/>
                <w:sz w:val="20"/>
                <w:szCs w:val="20"/>
                <w:lang w:eastAsia="en-US"/>
              </w:rPr>
            </w:pPr>
            <w:r w:rsidRPr="00237879">
              <w:rPr>
                <w:rFonts w:eastAsia="Calibri"/>
                <w:sz w:val="20"/>
                <w:szCs w:val="20"/>
                <w:lang w:eastAsia="en-US"/>
              </w:rPr>
              <w:t>0,0</w:t>
            </w:r>
          </w:p>
        </w:tc>
        <w:tc>
          <w:tcPr>
            <w:tcW w:w="351" w:type="pct"/>
            <w:tcBorders>
              <w:left w:val="single" w:sz="8" w:space="0" w:color="auto"/>
              <w:bottom w:val="single" w:sz="8" w:space="0" w:color="auto"/>
              <w:right w:val="single" w:sz="8" w:space="0" w:color="auto"/>
            </w:tcBorders>
            <w:vAlign w:val="center"/>
          </w:tcPr>
          <w:p w:rsidR="002E0A9C" w:rsidRPr="00237879" w:rsidRDefault="00D05D84" w:rsidP="00612369">
            <w:pPr>
              <w:autoSpaceDE w:val="0"/>
              <w:autoSpaceDN w:val="0"/>
              <w:adjustRightInd w:val="0"/>
              <w:jc w:val="center"/>
              <w:rPr>
                <w:rFonts w:eastAsia="Calibri"/>
                <w:sz w:val="20"/>
                <w:szCs w:val="20"/>
                <w:lang w:eastAsia="en-US"/>
              </w:rPr>
            </w:pPr>
            <w:r w:rsidRPr="00237879">
              <w:rPr>
                <w:rFonts w:eastAsia="Calibri"/>
                <w:sz w:val="20"/>
                <w:szCs w:val="20"/>
                <w:lang w:eastAsia="en-US"/>
              </w:rPr>
              <w:t>0,0</w:t>
            </w:r>
          </w:p>
        </w:tc>
        <w:tc>
          <w:tcPr>
            <w:tcW w:w="351" w:type="pct"/>
            <w:tcBorders>
              <w:left w:val="single" w:sz="8" w:space="0" w:color="auto"/>
              <w:bottom w:val="single" w:sz="8" w:space="0" w:color="auto"/>
              <w:right w:val="single" w:sz="8" w:space="0" w:color="auto"/>
            </w:tcBorders>
            <w:vAlign w:val="center"/>
          </w:tcPr>
          <w:p w:rsidR="002E0A9C" w:rsidRPr="00237879" w:rsidRDefault="00D05D84" w:rsidP="00612369">
            <w:pPr>
              <w:autoSpaceDE w:val="0"/>
              <w:autoSpaceDN w:val="0"/>
              <w:adjustRightInd w:val="0"/>
              <w:jc w:val="center"/>
              <w:rPr>
                <w:rFonts w:eastAsia="Calibri"/>
                <w:sz w:val="20"/>
                <w:szCs w:val="20"/>
                <w:lang w:eastAsia="en-US"/>
              </w:rPr>
            </w:pPr>
            <w:r w:rsidRPr="00237879">
              <w:rPr>
                <w:rFonts w:eastAsia="Calibri"/>
                <w:sz w:val="20"/>
                <w:szCs w:val="20"/>
                <w:lang w:eastAsia="en-US"/>
              </w:rPr>
              <w:t>0,0</w:t>
            </w:r>
          </w:p>
        </w:tc>
      </w:tr>
      <w:tr w:rsidR="002E0A9C" w:rsidRPr="00237879" w:rsidTr="002E0A9C">
        <w:trPr>
          <w:tblCellSpacing w:w="5" w:type="nil"/>
        </w:trPr>
        <w:tc>
          <w:tcPr>
            <w:tcW w:w="500" w:type="pct"/>
            <w:vMerge/>
            <w:tcBorders>
              <w:left w:val="single" w:sz="8" w:space="0" w:color="auto"/>
              <w:bottom w:val="single" w:sz="4" w:space="0" w:color="auto"/>
              <w:right w:val="single" w:sz="8" w:space="0" w:color="auto"/>
            </w:tcBorders>
          </w:tcPr>
          <w:p w:rsidR="002E0A9C" w:rsidRPr="00237879" w:rsidRDefault="002E0A9C" w:rsidP="00612369">
            <w:pPr>
              <w:autoSpaceDE w:val="0"/>
              <w:autoSpaceDN w:val="0"/>
              <w:adjustRightInd w:val="0"/>
              <w:jc w:val="both"/>
              <w:rPr>
                <w:rFonts w:eastAsia="Calibri"/>
                <w:sz w:val="20"/>
                <w:szCs w:val="20"/>
                <w:lang w:eastAsia="en-US"/>
              </w:rPr>
            </w:pPr>
          </w:p>
        </w:tc>
        <w:tc>
          <w:tcPr>
            <w:tcW w:w="748" w:type="pct"/>
            <w:vMerge/>
            <w:tcBorders>
              <w:left w:val="single" w:sz="8" w:space="0" w:color="auto"/>
              <w:bottom w:val="single" w:sz="4" w:space="0" w:color="auto"/>
              <w:right w:val="single" w:sz="8" w:space="0" w:color="auto"/>
            </w:tcBorders>
          </w:tcPr>
          <w:p w:rsidR="002E0A9C" w:rsidRPr="00237879" w:rsidRDefault="002E0A9C" w:rsidP="00612369">
            <w:pPr>
              <w:autoSpaceDE w:val="0"/>
              <w:autoSpaceDN w:val="0"/>
              <w:adjustRightInd w:val="0"/>
              <w:jc w:val="both"/>
              <w:rPr>
                <w:rFonts w:eastAsia="Calibri"/>
                <w:sz w:val="20"/>
                <w:szCs w:val="20"/>
                <w:lang w:eastAsia="en-US"/>
              </w:rPr>
            </w:pPr>
          </w:p>
        </w:tc>
        <w:tc>
          <w:tcPr>
            <w:tcW w:w="599" w:type="pct"/>
            <w:vMerge/>
            <w:tcBorders>
              <w:left w:val="single" w:sz="8" w:space="0" w:color="auto"/>
              <w:right w:val="single" w:sz="8" w:space="0" w:color="auto"/>
            </w:tcBorders>
          </w:tcPr>
          <w:p w:rsidR="002E0A9C" w:rsidRPr="00237879" w:rsidRDefault="002E0A9C" w:rsidP="00612369">
            <w:pPr>
              <w:autoSpaceDE w:val="0"/>
              <w:autoSpaceDN w:val="0"/>
              <w:adjustRightInd w:val="0"/>
              <w:rPr>
                <w:rFonts w:eastAsia="Calibri"/>
                <w:sz w:val="20"/>
                <w:szCs w:val="20"/>
                <w:lang w:eastAsia="en-US"/>
              </w:rPr>
            </w:pPr>
          </w:p>
        </w:tc>
        <w:tc>
          <w:tcPr>
            <w:tcW w:w="398" w:type="pct"/>
            <w:vMerge/>
            <w:tcBorders>
              <w:left w:val="single" w:sz="8" w:space="0" w:color="auto"/>
              <w:right w:val="single" w:sz="8" w:space="0" w:color="auto"/>
            </w:tcBorders>
            <w:vAlign w:val="center"/>
          </w:tcPr>
          <w:p w:rsidR="002E0A9C" w:rsidRPr="00237879" w:rsidRDefault="002E0A9C" w:rsidP="00612369">
            <w:pPr>
              <w:autoSpaceDE w:val="0"/>
              <w:autoSpaceDN w:val="0"/>
              <w:adjustRightInd w:val="0"/>
              <w:jc w:val="center"/>
              <w:rPr>
                <w:rFonts w:eastAsia="Calibri"/>
                <w:sz w:val="20"/>
                <w:szCs w:val="20"/>
                <w:lang w:eastAsia="en-US"/>
              </w:rPr>
            </w:pPr>
          </w:p>
        </w:tc>
        <w:tc>
          <w:tcPr>
            <w:tcW w:w="901" w:type="pct"/>
            <w:tcBorders>
              <w:left w:val="single" w:sz="8" w:space="0" w:color="auto"/>
              <w:bottom w:val="single" w:sz="8" w:space="0" w:color="auto"/>
              <w:right w:val="single" w:sz="8" w:space="0" w:color="auto"/>
            </w:tcBorders>
          </w:tcPr>
          <w:p w:rsidR="002E0A9C" w:rsidRPr="00237879" w:rsidRDefault="002E0A9C" w:rsidP="00612369">
            <w:pPr>
              <w:autoSpaceDE w:val="0"/>
              <w:autoSpaceDN w:val="0"/>
              <w:adjustRightInd w:val="0"/>
              <w:rPr>
                <w:sz w:val="20"/>
                <w:szCs w:val="20"/>
              </w:rPr>
            </w:pPr>
            <w:r w:rsidRPr="00237879">
              <w:rPr>
                <w:sz w:val="20"/>
                <w:szCs w:val="20"/>
              </w:rPr>
              <w:t xml:space="preserve">собственные доходы </w:t>
            </w:r>
          </w:p>
        </w:tc>
        <w:tc>
          <w:tcPr>
            <w:tcW w:w="401" w:type="pct"/>
            <w:tcBorders>
              <w:left w:val="single" w:sz="8" w:space="0" w:color="auto"/>
              <w:bottom w:val="single" w:sz="8" w:space="0" w:color="auto"/>
              <w:right w:val="single" w:sz="8" w:space="0" w:color="auto"/>
            </w:tcBorders>
            <w:vAlign w:val="center"/>
          </w:tcPr>
          <w:p w:rsidR="002E0A9C" w:rsidRPr="00237879" w:rsidRDefault="000359DE" w:rsidP="00612369">
            <w:pPr>
              <w:autoSpaceDE w:val="0"/>
              <w:autoSpaceDN w:val="0"/>
              <w:adjustRightInd w:val="0"/>
              <w:jc w:val="center"/>
              <w:rPr>
                <w:rFonts w:eastAsia="Calibri"/>
                <w:sz w:val="20"/>
                <w:szCs w:val="20"/>
                <w:lang w:eastAsia="en-US"/>
              </w:rPr>
            </w:pPr>
            <w:r w:rsidRPr="00237879">
              <w:rPr>
                <w:rFonts w:eastAsia="Calibri"/>
                <w:sz w:val="20"/>
                <w:szCs w:val="20"/>
                <w:lang w:eastAsia="en-US"/>
              </w:rPr>
              <w:t>5040,9</w:t>
            </w:r>
          </w:p>
        </w:tc>
        <w:tc>
          <w:tcPr>
            <w:tcW w:w="399" w:type="pct"/>
            <w:tcBorders>
              <w:left w:val="single" w:sz="8" w:space="0" w:color="auto"/>
              <w:bottom w:val="single" w:sz="8" w:space="0" w:color="auto"/>
              <w:right w:val="single" w:sz="8" w:space="0" w:color="auto"/>
            </w:tcBorders>
            <w:vAlign w:val="center"/>
          </w:tcPr>
          <w:p w:rsidR="002E0A9C" w:rsidRPr="00237879" w:rsidRDefault="00D05D84" w:rsidP="00612369">
            <w:pPr>
              <w:autoSpaceDE w:val="0"/>
              <w:autoSpaceDN w:val="0"/>
              <w:adjustRightInd w:val="0"/>
              <w:jc w:val="center"/>
              <w:rPr>
                <w:rFonts w:eastAsia="Calibri"/>
                <w:sz w:val="20"/>
                <w:szCs w:val="20"/>
                <w:lang w:eastAsia="en-US"/>
              </w:rPr>
            </w:pPr>
            <w:r w:rsidRPr="00237879">
              <w:rPr>
                <w:rFonts w:eastAsia="Calibri"/>
                <w:sz w:val="20"/>
                <w:szCs w:val="20"/>
                <w:lang w:eastAsia="en-US"/>
              </w:rPr>
              <w:t>0,0</w:t>
            </w:r>
          </w:p>
        </w:tc>
        <w:tc>
          <w:tcPr>
            <w:tcW w:w="351" w:type="pct"/>
            <w:tcBorders>
              <w:left w:val="single" w:sz="8" w:space="0" w:color="auto"/>
              <w:bottom w:val="single" w:sz="8" w:space="0" w:color="auto"/>
              <w:right w:val="single" w:sz="8" w:space="0" w:color="auto"/>
            </w:tcBorders>
            <w:vAlign w:val="center"/>
          </w:tcPr>
          <w:p w:rsidR="002E0A9C" w:rsidRPr="00237879" w:rsidRDefault="00D05D84" w:rsidP="00612369">
            <w:pPr>
              <w:autoSpaceDE w:val="0"/>
              <w:autoSpaceDN w:val="0"/>
              <w:adjustRightInd w:val="0"/>
              <w:jc w:val="center"/>
              <w:rPr>
                <w:rFonts w:eastAsia="Calibri"/>
                <w:sz w:val="20"/>
                <w:szCs w:val="20"/>
                <w:lang w:eastAsia="en-US"/>
              </w:rPr>
            </w:pPr>
            <w:r w:rsidRPr="00237879">
              <w:rPr>
                <w:rFonts w:eastAsia="Calibri"/>
                <w:sz w:val="20"/>
                <w:szCs w:val="20"/>
                <w:lang w:eastAsia="en-US"/>
              </w:rPr>
              <w:t>0,0</w:t>
            </w:r>
          </w:p>
        </w:tc>
        <w:tc>
          <w:tcPr>
            <w:tcW w:w="351" w:type="pct"/>
            <w:tcBorders>
              <w:left w:val="single" w:sz="8" w:space="0" w:color="auto"/>
              <w:bottom w:val="single" w:sz="8" w:space="0" w:color="auto"/>
              <w:right w:val="single" w:sz="8" w:space="0" w:color="auto"/>
            </w:tcBorders>
            <w:vAlign w:val="center"/>
          </w:tcPr>
          <w:p w:rsidR="002E0A9C" w:rsidRPr="00237879" w:rsidRDefault="00D05D84" w:rsidP="00612369">
            <w:pPr>
              <w:autoSpaceDE w:val="0"/>
              <w:autoSpaceDN w:val="0"/>
              <w:adjustRightInd w:val="0"/>
              <w:jc w:val="center"/>
              <w:rPr>
                <w:rFonts w:eastAsia="Calibri"/>
                <w:sz w:val="20"/>
                <w:szCs w:val="20"/>
                <w:lang w:eastAsia="en-US"/>
              </w:rPr>
            </w:pPr>
            <w:r w:rsidRPr="00237879">
              <w:rPr>
                <w:rFonts w:eastAsia="Calibri"/>
                <w:sz w:val="20"/>
                <w:szCs w:val="20"/>
                <w:lang w:eastAsia="en-US"/>
              </w:rPr>
              <w:t>0,0</w:t>
            </w:r>
          </w:p>
        </w:tc>
        <w:tc>
          <w:tcPr>
            <w:tcW w:w="351" w:type="pct"/>
            <w:tcBorders>
              <w:left w:val="single" w:sz="8" w:space="0" w:color="auto"/>
              <w:bottom w:val="single" w:sz="8" w:space="0" w:color="auto"/>
              <w:right w:val="single" w:sz="8" w:space="0" w:color="auto"/>
            </w:tcBorders>
            <w:vAlign w:val="center"/>
          </w:tcPr>
          <w:p w:rsidR="002E0A9C" w:rsidRPr="00237879" w:rsidRDefault="00D05D84" w:rsidP="00612369">
            <w:pPr>
              <w:autoSpaceDE w:val="0"/>
              <w:autoSpaceDN w:val="0"/>
              <w:adjustRightInd w:val="0"/>
              <w:jc w:val="center"/>
              <w:rPr>
                <w:rFonts w:eastAsia="Calibri"/>
                <w:sz w:val="20"/>
                <w:szCs w:val="20"/>
                <w:lang w:eastAsia="en-US"/>
              </w:rPr>
            </w:pPr>
            <w:r w:rsidRPr="00237879">
              <w:rPr>
                <w:rFonts w:eastAsia="Calibri"/>
                <w:sz w:val="20"/>
                <w:szCs w:val="20"/>
                <w:lang w:eastAsia="en-US"/>
              </w:rPr>
              <w:t>0,0</w:t>
            </w:r>
          </w:p>
        </w:tc>
      </w:tr>
      <w:tr w:rsidR="002E0A9C" w:rsidRPr="00237879" w:rsidTr="002E0A9C">
        <w:trPr>
          <w:tblCellSpacing w:w="5" w:type="nil"/>
        </w:trPr>
        <w:tc>
          <w:tcPr>
            <w:tcW w:w="500" w:type="pct"/>
            <w:vMerge/>
            <w:tcBorders>
              <w:left w:val="single" w:sz="8" w:space="0" w:color="auto"/>
              <w:bottom w:val="single" w:sz="4" w:space="0" w:color="auto"/>
              <w:right w:val="single" w:sz="8" w:space="0" w:color="auto"/>
            </w:tcBorders>
          </w:tcPr>
          <w:p w:rsidR="002E0A9C" w:rsidRPr="00237879" w:rsidRDefault="002E0A9C" w:rsidP="00612369">
            <w:pPr>
              <w:autoSpaceDE w:val="0"/>
              <w:autoSpaceDN w:val="0"/>
              <w:adjustRightInd w:val="0"/>
              <w:jc w:val="both"/>
              <w:rPr>
                <w:rFonts w:eastAsia="Calibri"/>
                <w:sz w:val="20"/>
                <w:szCs w:val="20"/>
                <w:lang w:eastAsia="en-US"/>
              </w:rPr>
            </w:pPr>
          </w:p>
        </w:tc>
        <w:tc>
          <w:tcPr>
            <w:tcW w:w="748" w:type="pct"/>
            <w:vMerge/>
            <w:tcBorders>
              <w:left w:val="single" w:sz="8" w:space="0" w:color="auto"/>
              <w:bottom w:val="single" w:sz="4" w:space="0" w:color="auto"/>
              <w:right w:val="single" w:sz="8" w:space="0" w:color="auto"/>
            </w:tcBorders>
          </w:tcPr>
          <w:p w:rsidR="002E0A9C" w:rsidRPr="00237879" w:rsidRDefault="002E0A9C" w:rsidP="00612369">
            <w:pPr>
              <w:autoSpaceDE w:val="0"/>
              <w:autoSpaceDN w:val="0"/>
              <w:adjustRightInd w:val="0"/>
              <w:jc w:val="both"/>
              <w:rPr>
                <w:rFonts w:eastAsia="Calibri"/>
                <w:sz w:val="20"/>
                <w:szCs w:val="20"/>
                <w:lang w:eastAsia="en-US"/>
              </w:rPr>
            </w:pPr>
          </w:p>
        </w:tc>
        <w:tc>
          <w:tcPr>
            <w:tcW w:w="599" w:type="pct"/>
            <w:vMerge/>
            <w:tcBorders>
              <w:left w:val="single" w:sz="8" w:space="0" w:color="auto"/>
              <w:right w:val="single" w:sz="8" w:space="0" w:color="auto"/>
            </w:tcBorders>
          </w:tcPr>
          <w:p w:rsidR="002E0A9C" w:rsidRPr="00237879" w:rsidRDefault="002E0A9C" w:rsidP="00612369">
            <w:pPr>
              <w:autoSpaceDE w:val="0"/>
              <w:autoSpaceDN w:val="0"/>
              <w:adjustRightInd w:val="0"/>
              <w:rPr>
                <w:rFonts w:eastAsia="Calibri"/>
                <w:sz w:val="20"/>
                <w:szCs w:val="20"/>
                <w:lang w:eastAsia="en-US"/>
              </w:rPr>
            </w:pPr>
          </w:p>
        </w:tc>
        <w:tc>
          <w:tcPr>
            <w:tcW w:w="398" w:type="pct"/>
            <w:vMerge/>
            <w:tcBorders>
              <w:left w:val="single" w:sz="8" w:space="0" w:color="auto"/>
              <w:right w:val="single" w:sz="8" w:space="0" w:color="auto"/>
            </w:tcBorders>
            <w:vAlign w:val="center"/>
          </w:tcPr>
          <w:p w:rsidR="002E0A9C" w:rsidRPr="00237879" w:rsidRDefault="002E0A9C" w:rsidP="00612369">
            <w:pPr>
              <w:autoSpaceDE w:val="0"/>
              <w:autoSpaceDN w:val="0"/>
              <w:adjustRightInd w:val="0"/>
              <w:jc w:val="center"/>
              <w:rPr>
                <w:rFonts w:eastAsia="Calibri"/>
                <w:sz w:val="20"/>
                <w:szCs w:val="20"/>
                <w:lang w:eastAsia="en-US"/>
              </w:rPr>
            </w:pPr>
          </w:p>
        </w:tc>
        <w:tc>
          <w:tcPr>
            <w:tcW w:w="901" w:type="pct"/>
            <w:tcBorders>
              <w:left w:val="single" w:sz="8" w:space="0" w:color="auto"/>
              <w:bottom w:val="single" w:sz="8" w:space="0" w:color="auto"/>
              <w:right w:val="single" w:sz="8" w:space="0" w:color="auto"/>
            </w:tcBorders>
          </w:tcPr>
          <w:p w:rsidR="002E0A9C" w:rsidRPr="00237879" w:rsidRDefault="002E0A9C" w:rsidP="00612369">
            <w:pPr>
              <w:autoSpaceDE w:val="0"/>
              <w:autoSpaceDN w:val="0"/>
              <w:adjustRightInd w:val="0"/>
              <w:rPr>
                <w:sz w:val="20"/>
                <w:szCs w:val="20"/>
              </w:rPr>
            </w:pPr>
            <w:r w:rsidRPr="00237879">
              <w:rPr>
                <w:sz w:val="20"/>
                <w:szCs w:val="20"/>
              </w:rPr>
              <w:t>средства федерального бюджета</w:t>
            </w:r>
          </w:p>
        </w:tc>
        <w:tc>
          <w:tcPr>
            <w:tcW w:w="401" w:type="pct"/>
            <w:tcBorders>
              <w:left w:val="single" w:sz="8" w:space="0" w:color="auto"/>
              <w:bottom w:val="single" w:sz="8" w:space="0" w:color="auto"/>
              <w:right w:val="single" w:sz="8" w:space="0" w:color="auto"/>
            </w:tcBorders>
            <w:vAlign w:val="center"/>
          </w:tcPr>
          <w:p w:rsidR="002E0A9C" w:rsidRPr="00237879" w:rsidRDefault="00D05D84" w:rsidP="00612369">
            <w:pPr>
              <w:autoSpaceDE w:val="0"/>
              <w:autoSpaceDN w:val="0"/>
              <w:adjustRightInd w:val="0"/>
              <w:jc w:val="center"/>
              <w:rPr>
                <w:rFonts w:eastAsia="Calibri"/>
                <w:sz w:val="20"/>
                <w:szCs w:val="20"/>
                <w:lang w:eastAsia="en-US"/>
              </w:rPr>
            </w:pPr>
            <w:r w:rsidRPr="00237879">
              <w:rPr>
                <w:rFonts w:eastAsia="Calibri"/>
                <w:sz w:val="20"/>
                <w:szCs w:val="20"/>
                <w:lang w:eastAsia="en-US"/>
              </w:rPr>
              <w:t>0,0</w:t>
            </w:r>
          </w:p>
        </w:tc>
        <w:tc>
          <w:tcPr>
            <w:tcW w:w="399" w:type="pct"/>
            <w:tcBorders>
              <w:left w:val="single" w:sz="8" w:space="0" w:color="auto"/>
              <w:bottom w:val="single" w:sz="8" w:space="0" w:color="auto"/>
              <w:right w:val="single" w:sz="8" w:space="0" w:color="auto"/>
            </w:tcBorders>
            <w:vAlign w:val="center"/>
          </w:tcPr>
          <w:p w:rsidR="002E0A9C" w:rsidRPr="00237879" w:rsidRDefault="00D05D84" w:rsidP="00612369">
            <w:pPr>
              <w:autoSpaceDE w:val="0"/>
              <w:autoSpaceDN w:val="0"/>
              <w:adjustRightInd w:val="0"/>
              <w:jc w:val="center"/>
              <w:rPr>
                <w:rFonts w:eastAsia="Calibri"/>
                <w:sz w:val="20"/>
                <w:szCs w:val="20"/>
                <w:lang w:eastAsia="en-US"/>
              </w:rPr>
            </w:pPr>
            <w:r w:rsidRPr="00237879">
              <w:rPr>
                <w:rFonts w:eastAsia="Calibri"/>
                <w:sz w:val="20"/>
                <w:szCs w:val="20"/>
                <w:lang w:eastAsia="en-US"/>
              </w:rPr>
              <w:t>0,0</w:t>
            </w:r>
          </w:p>
        </w:tc>
        <w:tc>
          <w:tcPr>
            <w:tcW w:w="351" w:type="pct"/>
            <w:tcBorders>
              <w:left w:val="single" w:sz="8" w:space="0" w:color="auto"/>
              <w:bottom w:val="single" w:sz="8" w:space="0" w:color="auto"/>
              <w:right w:val="single" w:sz="8" w:space="0" w:color="auto"/>
            </w:tcBorders>
            <w:vAlign w:val="center"/>
          </w:tcPr>
          <w:p w:rsidR="002E0A9C" w:rsidRPr="00237879" w:rsidRDefault="00D05D84" w:rsidP="00612369">
            <w:pPr>
              <w:autoSpaceDE w:val="0"/>
              <w:autoSpaceDN w:val="0"/>
              <w:adjustRightInd w:val="0"/>
              <w:jc w:val="center"/>
              <w:rPr>
                <w:rFonts w:eastAsia="Calibri"/>
                <w:sz w:val="20"/>
                <w:szCs w:val="20"/>
                <w:lang w:eastAsia="en-US"/>
              </w:rPr>
            </w:pPr>
            <w:r w:rsidRPr="00237879">
              <w:rPr>
                <w:rFonts w:eastAsia="Calibri"/>
                <w:sz w:val="20"/>
                <w:szCs w:val="20"/>
                <w:lang w:eastAsia="en-US"/>
              </w:rPr>
              <w:t>0,0</w:t>
            </w:r>
          </w:p>
        </w:tc>
        <w:tc>
          <w:tcPr>
            <w:tcW w:w="351" w:type="pct"/>
            <w:tcBorders>
              <w:left w:val="single" w:sz="8" w:space="0" w:color="auto"/>
              <w:bottom w:val="single" w:sz="8" w:space="0" w:color="auto"/>
              <w:right w:val="single" w:sz="8" w:space="0" w:color="auto"/>
            </w:tcBorders>
            <w:vAlign w:val="center"/>
          </w:tcPr>
          <w:p w:rsidR="002E0A9C" w:rsidRPr="00237879" w:rsidRDefault="00D05D84" w:rsidP="00612369">
            <w:pPr>
              <w:autoSpaceDE w:val="0"/>
              <w:autoSpaceDN w:val="0"/>
              <w:adjustRightInd w:val="0"/>
              <w:jc w:val="center"/>
              <w:rPr>
                <w:rFonts w:eastAsia="Calibri"/>
                <w:sz w:val="20"/>
                <w:szCs w:val="20"/>
                <w:lang w:eastAsia="en-US"/>
              </w:rPr>
            </w:pPr>
            <w:r w:rsidRPr="00237879">
              <w:rPr>
                <w:rFonts w:eastAsia="Calibri"/>
                <w:sz w:val="20"/>
                <w:szCs w:val="20"/>
                <w:lang w:eastAsia="en-US"/>
              </w:rPr>
              <w:t>0,0</w:t>
            </w:r>
          </w:p>
        </w:tc>
        <w:tc>
          <w:tcPr>
            <w:tcW w:w="351" w:type="pct"/>
            <w:tcBorders>
              <w:left w:val="single" w:sz="8" w:space="0" w:color="auto"/>
              <w:bottom w:val="single" w:sz="8" w:space="0" w:color="auto"/>
              <w:right w:val="single" w:sz="8" w:space="0" w:color="auto"/>
            </w:tcBorders>
            <w:vAlign w:val="center"/>
          </w:tcPr>
          <w:p w:rsidR="002E0A9C" w:rsidRPr="00237879" w:rsidRDefault="00D05D84" w:rsidP="00612369">
            <w:pPr>
              <w:autoSpaceDE w:val="0"/>
              <w:autoSpaceDN w:val="0"/>
              <w:adjustRightInd w:val="0"/>
              <w:jc w:val="center"/>
              <w:rPr>
                <w:rFonts w:eastAsia="Calibri"/>
                <w:sz w:val="20"/>
                <w:szCs w:val="20"/>
                <w:lang w:eastAsia="en-US"/>
              </w:rPr>
            </w:pPr>
            <w:r w:rsidRPr="00237879">
              <w:rPr>
                <w:rFonts w:eastAsia="Calibri"/>
                <w:sz w:val="20"/>
                <w:szCs w:val="20"/>
                <w:lang w:eastAsia="en-US"/>
              </w:rPr>
              <w:t>0,0</w:t>
            </w:r>
          </w:p>
        </w:tc>
      </w:tr>
      <w:tr w:rsidR="002E0A9C" w:rsidRPr="00237879" w:rsidTr="002E0A9C">
        <w:trPr>
          <w:tblCellSpacing w:w="5" w:type="nil"/>
        </w:trPr>
        <w:tc>
          <w:tcPr>
            <w:tcW w:w="500" w:type="pct"/>
            <w:vMerge/>
            <w:tcBorders>
              <w:left w:val="single" w:sz="8" w:space="0" w:color="auto"/>
              <w:bottom w:val="single" w:sz="4" w:space="0" w:color="auto"/>
              <w:right w:val="single" w:sz="8" w:space="0" w:color="auto"/>
            </w:tcBorders>
          </w:tcPr>
          <w:p w:rsidR="002E0A9C" w:rsidRPr="00237879" w:rsidRDefault="002E0A9C" w:rsidP="00612369">
            <w:pPr>
              <w:autoSpaceDE w:val="0"/>
              <w:autoSpaceDN w:val="0"/>
              <w:adjustRightInd w:val="0"/>
              <w:jc w:val="both"/>
              <w:rPr>
                <w:rFonts w:eastAsia="Calibri"/>
                <w:sz w:val="20"/>
                <w:szCs w:val="20"/>
                <w:lang w:eastAsia="en-US"/>
              </w:rPr>
            </w:pPr>
          </w:p>
        </w:tc>
        <w:tc>
          <w:tcPr>
            <w:tcW w:w="748" w:type="pct"/>
            <w:vMerge/>
            <w:tcBorders>
              <w:left w:val="single" w:sz="8" w:space="0" w:color="auto"/>
              <w:bottom w:val="single" w:sz="4" w:space="0" w:color="auto"/>
              <w:right w:val="single" w:sz="8" w:space="0" w:color="auto"/>
            </w:tcBorders>
          </w:tcPr>
          <w:p w:rsidR="002E0A9C" w:rsidRPr="00237879" w:rsidRDefault="002E0A9C" w:rsidP="00612369">
            <w:pPr>
              <w:autoSpaceDE w:val="0"/>
              <w:autoSpaceDN w:val="0"/>
              <w:adjustRightInd w:val="0"/>
              <w:jc w:val="both"/>
              <w:rPr>
                <w:rFonts w:eastAsia="Calibri"/>
                <w:sz w:val="20"/>
                <w:szCs w:val="20"/>
                <w:lang w:eastAsia="en-US"/>
              </w:rPr>
            </w:pPr>
          </w:p>
        </w:tc>
        <w:tc>
          <w:tcPr>
            <w:tcW w:w="599" w:type="pct"/>
            <w:vMerge/>
            <w:tcBorders>
              <w:left w:val="single" w:sz="8" w:space="0" w:color="auto"/>
              <w:bottom w:val="single" w:sz="8" w:space="0" w:color="auto"/>
              <w:right w:val="single" w:sz="8" w:space="0" w:color="auto"/>
            </w:tcBorders>
          </w:tcPr>
          <w:p w:rsidR="002E0A9C" w:rsidRPr="00237879" w:rsidRDefault="002E0A9C" w:rsidP="00612369">
            <w:pPr>
              <w:autoSpaceDE w:val="0"/>
              <w:autoSpaceDN w:val="0"/>
              <w:adjustRightInd w:val="0"/>
              <w:rPr>
                <w:rFonts w:eastAsia="Calibri"/>
                <w:sz w:val="20"/>
                <w:szCs w:val="20"/>
                <w:lang w:eastAsia="en-US"/>
              </w:rPr>
            </w:pPr>
          </w:p>
        </w:tc>
        <w:tc>
          <w:tcPr>
            <w:tcW w:w="398" w:type="pct"/>
            <w:vMerge/>
            <w:tcBorders>
              <w:left w:val="single" w:sz="8" w:space="0" w:color="auto"/>
              <w:right w:val="single" w:sz="8" w:space="0" w:color="auto"/>
            </w:tcBorders>
            <w:vAlign w:val="center"/>
          </w:tcPr>
          <w:p w:rsidR="002E0A9C" w:rsidRPr="00237879" w:rsidRDefault="002E0A9C" w:rsidP="00612369">
            <w:pPr>
              <w:autoSpaceDE w:val="0"/>
              <w:autoSpaceDN w:val="0"/>
              <w:adjustRightInd w:val="0"/>
              <w:jc w:val="center"/>
              <w:rPr>
                <w:rFonts w:eastAsia="Calibri"/>
                <w:sz w:val="20"/>
                <w:szCs w:val="20"/>
                <w:lang w:eastAsia="en-US"/>
              </w:rPr>
            </w:pPr>
          </w:p>
        </w:tc>
        <w:tc>
          <w:tcPr>
            <w:tcW w:w="901" w:type="pct"/>
            <w:tcBorders>
              <w:left w:val="single" w:sz="8" w:space="0" w:color="auto"/>
              <w:bottom w:val="single" w:sz="8" w:space="0" w:color="auto"/>
              <w:right w:val="single" w:sz="8" w:space="0" w:color="auto"/>
            </w:tcBorders>
          </w:tcPr>
          <w:p w:rsidR="002E0A9C" w:rsidRPr="00237879" w:rsidRDefault="002E0A9C" w:rsidP="00612369">
            <w:pPr>
              <w:autoSpaceDE w:val="0"/>
              <w:autoSpaceDN w:val="0"/>
              <w:adjustRightInd w:val="0"/>
              <w:rPr>
                <w:sz w:val="20"/>
                <w:szCs w:val="20"/>
              </w:rPr>
            </w:pPr>
            <w:r w:rsidRPr="00237879">
              <w:rPr>
                <w:sz w:val="20"/>
                <w:szCs w:val="20"/>
              </w:rPr>
              <w:t>средства областного бюджета</w:t>
            </w:r>
          </w:p>
        </w:tc>
        <w:tc>
          <w:tcPr>
            <w:tcW w:w="401" w:type="pct"/>
            <w:tcBorders>
              <w:left w:val="single" w:sz="8" w:space="0" w:color="auto"/>
              <w:bottom w:val="single" w:sz="8" w:space="0" w:color="auto"/>
              <w:right w:val="single" w:sz="8" w:space="0" w:color="auto"/>
            </w:tcBorders>
            <w:vAlign w:val="center"/>
          </w:tcPr>
          <w:p w:rsidR="002E0A9C" w:rsidRPr="00237879" w:rsidRDefault="00D05D84" w:rsidP="00612369">
            <w:pPr>
              <w:autoSpaceDE w:val="0"/>
              <w:autoSpaceDN w:val="0"/>
              <w:adjustRightInd w:val="0"/>
              <w:jc w:val="center"/>
              <w:rPr>
                <w:rFonts w:eastAsia="Calibri"/>
                <w:sz w:val="20"/>
                <w:szCs w:val="20"/>
                <w:lang w:eastAsia="en-US"/>
              </w:rPr>
            </w:pPr>
            <w:r w:rsidRPr="00237879">
              <w:rPr>
                <w:rFonts w:eastAsia="Calibri"/>
                <w:sz w:val="20"/>
                <w:szCs w:val="20"/>
                <w:lang w:eastAsia="en-US"/>
              </w:rPr>
              <w:t>0,0</w:t>
            </w:r>
          </w:p>
        </w:tc>
        <w:tc>
          <w:tcPr>
            <w:tcW w:w="399" w:type="pct"/>
            <w:tcBorders>
              <w:left w:val="single" w:sz="8" w:space="0" w:color="auto"/>
              <w:bottom w:val="single" w:sz="8" w:space="0" w:color="auto"/>
              <w:right w:val="single" w:sz="8" w:space="0" w:color="auto"/>
            </w:tcBorders>
            <w:vAlign w:val="center"/>
          </w:tcPr>
          <w:p w:rsidR="002E0A9C" w:rsidRPr="00237879" w:rsidRDefault="00D05D84" w:rsidP="00612369">
            <w:pPr>
              <w:autoSpaceDE w:val="0"/>
              <w:autoSpaceDN w:val="0"/>
              <w:adjustRightInd w:val="0"/>
              <w:jc w:val="center"/>
              <w:rPr>
                <w:rFonts w:eastAsia="Calibri"/>
                <w:sz w:val="20"/>
                <w:szCs w:val="20"/>
                <w:lang w:eastAsia="en-US"/>
              </w:rPr>
            </w:pPr>
            <w:r w:rsidRPr="00237879">
              <w:rPr>
                <w:rFonts w:eastAsia="Calibri"/>
                <w:sz w:val="20"/>
                <w:szCs w:val="20"/>
                <w:lang w:eastAsia="en-US"/>
              </w:rPr>
              <w:t>0,0</w:t>
            </w:r>
          </w:p>
        </w:tc>
        <w:tc>
          <w:tcPr>
            <w:tcW w:w="351" w:type="pct"/>
            <w:tcBorders>
              <w:left w:val="single" w:sz="8" w:space="0" w:color="auto"/>
              <w:bottom w:val="single" w:sz="8" w:space="0" w:color="auto"/>
              <w:right w:val="single" w:sz="8" w:space="0" w:color="auto"/>
            </w:tcBorders>
            <w:vAlign w:val="center"/>
          </w:tcPr>
          <w:p w:rsidR="002E0A9C" w:rsidRPr="00237879" w:rsidRDefault="00D05D84" w:rsidP="00612369">
            <w:pPr>
              <w:autoSpaceDE w:val="0"/>
              <w:autoSpaceDN w:val="0"/>
              <w:adjustRightInd w:val="0"/>
              <w:jc w:val="center"/>
              <w:rPr>
                <w:rFonts w:eastAsia="Calibri"/>
                <w:sz w:val="20"/>
                <w:szCs w:val="20"/>
                <w:lang w:eastAsia="en-US"/>
              </w:rPr>
            </w:pPr>
            <w:r w:rsidRPr="00237879">
              <w:rPr>
                <w:rFonts w:eastAsia="Calibri"/>
                <w:sz w:val="20"/>
                <w:szCs w:val="20"/>
                <w:lang w:eastAsia="en-US"/>
              </w:rPr>
              <w:t>0,0</w:t>
            </w:r>
          </w:p>
        </w:tc>
        <w:tc>
          <w:tcPr>
            <w:tcW w:w="351" w:type="pct"/>
            <w:tcBorders>
              <w:left w:val="single" w:sz="8" w:space="0" w:color="auto"/>
              <w:bottom w:val="single" w:sz="8" w:space="0" w:color="auto"/>
              <w:right w:val="single" w:sz="8" w:space="0" w:color="auto"/>
            </w:tcBorders>
            <w:vAlign w:val="center"/>
          </w:tcPr>
          <w:p w:rsidR="002E0A9C" w:rsidRPr="00237879" w:rsidRDefault="00D05D84" w:rsidP="00612369">
            <w:pPr>
              <w:autoSpaceDE w:val="0"/>
              <w:autoSpaceDN w:val="0"/>
              <w:adjustRightInd w:val="0"/>
              <w:jc w:val="center"/>
              <w:rPr>
                <w:rFonts w:eastAsia="Calibri"/>
                <w:sz w:val="20"/>
                <w:szCs w:val="20"/>
                <w:lang w:eastAsia="en-US"/>
              </w:rPr>
            </w:pPr>
            <w:r w:rsidRPr="00237879">
              <w:rPr>
                <w:rFonts w:eastAsia="Calibri"/>
                <w:sz w:val="20"/>
                <w:szCs w:val="20"/>
                <w:lang w:eastAsia="en-US"/>
              </w:rPr>
              <w:t>0,0</w:t>
            </w:r>
          </w:p>
        </w:tc>
        <w:tc>
          <w:tcPr>
            <w:tcW w:w="351" w:type="pct"/>
            <w:tcBorders>
              <w:left w:val="single" w:sz="8" w:space="0" w:color="auto"/>
              <w:bottom w:val="single" w:sz="8" w:space="0" w:color="auto"/>
              <w:right w:val="single" w:sz="8" w:space="0" w:color="auto"/>
            </w:tcBorders>
            <w:vAlign w:val="center"/>
          </w:tcPr>
          <w:p w:rsidR="002E0A9C" w:rsidRPr="00237879" w:rsidRDefault="00D05D84" w:rsidP="00612369">
            <w:pPr>
              <w:autoSpaceDE w:val="0"/>
              <w:autoSpaceDN w:val="0"/>
              <w:adjustRightInd w:val="0"/>
              <w:jc w:val="center"/>
              <w:rPr>
                <w:rFonts w:eastAsia="Calibri"/>
                <w:sz w:val="20"/>
                <w:szCs w:val="20"/>
                <w:lang w:eastAsia="en-US"/>
              </w:rPr>
            </w:pPr>
            <w:r w:rsidRPr="00237879">
              <w:rPr>
                <w:rFonts w:eastAsia="Calibri"/>
                <w:sz w:val="20"/>
                <w:szCs w:val="20"/>
                <w:lang w:eastAsia="en-US"/>
              </w:rPr>
              <w:t>0,0</w:t>
            </w:r>
          </w:p>
        </w:tc>
      </w:tr>
      <w:tr w:rsidR="002E0A9C" w:rsidRPr="00237879" w:rsidTr="002E0A9C">
        <w:trPr>
          <w:tblCellSpacing w:w="5" w:type="nil"/>
        </w:trPr>
        <w:tc>
          <w:tcPr>
            <w:tcW w:w="500" w:type="pct"/>
            <w:vMerge/>
            <w:tcBorders>
              <w:left w:val="single" w:sz="8" w:space="0" w:color="auto"/>
              <w:bottom w:val="single" w:sz="4" w:space="0" w:color="auto"/>
              <w:right w:val="single" w:sz="8" w:space="0" w:color="auto"/>
            </w:tcBorders>
          </w:tcPr>
          <w:p w:rsidR="002E0A9C" w:rsidRPr="00237879" w:rsidRDefault="002E0A9C" w:rsidP="00612369">
            <w:pPr>
              <w:autoSpaceDE w:val="0"/>
              <w:autoSpaceDN w:val="0"/>
              <w:adjustRightInd w:val="0"/>
              <w:jc w:val="both"/>
              <w:rPr>
                <w:rFonts w:eastAsia="Calibri"/>
                <w:sz w:val="20"/>
                <w:szCs w:val="20"/>
                <w:lang w:eastAsia="en-US"/>
              </w:rPr>
            </w:pPr>
          </w:p>
        </w:tc>
        <w:tc>
          <w:tcPr>
            <w:tcW w:w="748" w:type="pct"/>
            <w:vMerge/>
            <w:tcBorders>
              <w:left w:val="single" w:sz="8" w:space="0" w:color="auto"/>
              <w:bottom w:val="single" w:sz="4" w:space="0" w:color="auto"/>
              <w:right w:val="single" w:sz="8" w:space="0" w:color="auto"/>
            </w:tcBorders>
          </w:tcPr>
          <w:p w:rsidR="002E0A9C" w:rsidRPr="00237879" w:rsidRDefault="002E0A9C" w:rsidP="00612369">
            <w:pPr>
              <w:autoSpaceDE w:val="0"/>
              <w:autoSpaceDN w:val="0"/>
              <w:adjustRightInd w:val="0"/>
              <w:jc w:val="both"/>
              <w:rPr>
                <w:rFonts w:eastAsia="Calibri"/>
                <w:sz w:val="20"/>
                <w:szCs w:val="20"/>
                <w:lang w:eastAsia="en-US"/>
              </w:rPr>
            </w:pPr>
          </w:p>
        </w:tc>
        <w:tc>
          <w:tcPr>
            <w:tcW w:w="599" w:type="pct"/>
            <w:vMerge/>
            <w:tcBorders>
              <w:left w:val="single" w:sz="8" w:space="0" w:color="auto"/>
              <w:bottom w:val="single" w:sz="8" w:space="0" w:color="auto"/>
              <w:right w:val="single" w:sz="8" w:space="0" w:color="auto"/>
            </w:tcBorders>
          </w:tcPr>
          <w:p w:rsidR="002E0A9C" w:rsidRPr="00237879" w:rsidRDefault="002E0A9C" w:rsidP="00612369">
            <w:pPr>
              <w:autoSpaceDE w:val="0"/>
              <w:autoSpaceDN w:val="0"/>
              <w:adjustRightInd w:val="0"/>
              <w:rPr>
                <w:rFonts w:eastAsia="Calibri"/>
                <w:sz w:val="20"/>
                <w:szCs w:val="20"/>
                <w:lang w:eastAsia="en-US"/>
              </w:rPr>
            </w:pPr>
          </w:p>
        </w:tc>
        <w:tc>
          <w:tcPr>
            <w:tcW w:w="398" w:type="pct"/>
            <w:vMerge/>
            <w:tcBorders>
              <w:left w:val="single" w:sz="8" w:space="0" w:color="auto"/>
              <w:bottom w:val="single" w:sz="8" w:space="0" w:color="auto"/>
              <w:right w:val="single" w:sz="8" w:space="0" w:color="auto"/>
            </w:tcBorders>
            <w:vAlign w:val="center"/>
          </w:tcPr>
          <w:p w:rsidR="002E0A9C" w:rsidRPr="00237879" w:rsidRDefault="002E0A9C" w:rsidP="00612369">
            <w:pPr>
              <w:autoSpaceDE w:val="0"/>
              <w:autoSpaceDN w:val="0"/>
              <w:adjustRightInd w:val="0"/>
              <w:jc w:val="center"/>
              <w:rPr>
                <w:rFonts w:eastAsia="Calibri"/>
                <w:sz w:val="20"/>
                <w:szCs w:val="20"/>
                <w:lang w:eastAsia="en-US"/>
              </w:rPr>
            </w:pPr>
          </w:p>
        </w:tc>
        <w:tc>
          <w:tcPr>
            <w:tcW w:w="901" w:type="pct"/>
            <w:tcBorders>
              <w:left w:val="single" w:sz="8" w:space="0" w:color="auto"/>
              <w:bottom w:val="single" w:sz="8" w:space="0" w:color="auto"/>
              <w:right w:val="single" w:sz="8" w:space="0" w:color="auto"/>
            </w:tcBorders>
          </w:tcPr>
          <w:p w:rsidR="002E0A9C" w:rsidRPr="00237879" w:rsidRDefault="002E0A9C" w:rsidP="00612369">
            <w:pPr>
              <w:autoSpaceDE w:val="0"/>
              <w:autoSpaceDN w:val="0"/>
              <w:adjustRightInd w:val="0"/>
              <w:rPr>
                <w:sz w:val="20"/>
                <w:szCs w:val="20"/>
              </w:rPr>
            </w:pPr>
            <w:r w:rsidRPr="00237879">
              <w:rPr>
                <w:sz w:val="20"/>
                <w:szCs w:val="20"/>
              </w:rPr>
              <w:t xml:space="preserve">безвозмездные поступления физических и юридических лиц </w:t>
            </w:r>
          </w:p>
        </w:tc>
        <w:tc>
          <w:tcPr>
            <w:tcW w:w="401" w:type="pct"/>
            <w:tcBorders>
              <w:left w:val="single" w:sz="8" w:space="0" w:color="auto"/>
              <w:bottom w:val="single" w:sz="8" w:space="0" w:color="auto"/>
              <w:right w:val="single" w:sz="8" w:space="0" w:color="auto"/>
            </w:tcBorders>
            <w:vAlign w:val="center"/>
          </w:tcPr>
          <w:p w:rsidR="002E0A9C" w:rsidRPr="00237879" w:rsidRDefault="002E0A9C" w:rsidP="00612369">
            <w:pPr>
              <w:autoSpaceDE w:val="0"/>
              <w:autoSpaceDN w:val="0"/>
              <w:adjustRightInd w:val="0"/>
              <w:jc w:val="center"/>
              <w:rPr>
                <w:rFonts w:eastAsia="Calibri"/>
                <w:sz w:val="20"/>
                <w:szCs w:val="20"/>
                <w:lang w:eastAsia="en-US"/>
              </w:rPr>
            </w:pPr>
            <w:r w:rsidRPr="00237879">
              <w:rPr>
                <w:rFonts w:eastAsia="Calibri"/>
                <w:sz w:val="20"/>
                <w:szCs w:val="20"/>
                <w:lang w:eastAsia="en-US"/>
              </w:rPr>
              <w:t>0,0</w:t>
            </w:r>
          </w:p>
        </w:tc>
        <w:tc>
          <w:tcPr>
            <w:tcW w:w="399" w:type="pct"/>
            <w:tcBorders>
              <w:left w:val="single" w:sz="8" w:space="0" w:color="auto"/>
              <w:bottom w:val="single" w:sz="8" w:space="0" w:color="auto"/>
              <w:right w:val="single" w:sz="8" w:space="0" w:color="auto"/>
            </w:tcBorders>
            <w:vAlign w:val="center"/>
          </w:tcPr>
          <w:p w:rsidR="002E0A9C" w:rsidRPr="00237879" w:rsidRDefault="002E0A9C" w:rsidP="00612369">
            <w:pPr>
              <w:autoSpaceDE w:val="0"/>
              <w:autoSpaceDN w:val="0"/>
              <w:adjustRightInd w:val="0"/>
              <w:jc w:val="center"/>
              <w:rPr>
                <w:rFonts w:eastAsia="Calibri"/>
                <w:sz w:val="20"/>
                <w:szCs w:val="20"/>
                <w:lang w:eastAsia="en-US"/>
              </w:rPr>
            </w:pPr>
            <w:r w:rsidRPr="00237879">
              <w:rPr>
                <w:rFonts w:eastAsia="Calibri"/>
                <w:sz w:val="20"/>
                <w:szCs w:val="20"/>
                <w:lang w:eastAsia="en-US"/>
              </w:rPr>
              <w:t>0,0</w:t>
            </w:r>
          </w:p>
        </w:tc>
        <w:tc>
          <w:tcPr>
            <w:tcW w:w="351" w:type="pct"/>
            <w:tcBorders>
              <w:left w:val="single" w:sz="8" w:space="0" w:color="auto"/>
              <w:bottom w:val="single" w:sz="8" w:space="0" w:color="auto"/>
              <w:right w:val="single" w:sz="8" w:space="0" w:color="auto"/>
            </w:tcBorders>
            <w:vAlign w:val="center"/>
          </w:tcPr>
          <w:p w:rsidR="002E0A9C" w:rsidRPr="00237879" w:rsidRDefault="002E0A9C" w:rsidP="00612369">
            <w:pPr>
              <w:autoSpaceDE w:val="0"/>
              <w:autoSpaceDN w:val="0"/>
              <w:adjustRightInd w:val="0"/>
              <w:jc w:val="center"/>
              <w:rPr>
                <w:rFonts w:eastAsia="Calibri"/>
                <w:sz w:val="20"/>
                <w:szCs w:val="20"/>
                <w:lang w:eastAsia="en-US"/>
              </w:rPr>
            </w:pPr>
            <w:r w:rsidRPr="00237879">
              <w:rPr>
                <w:rFonts w:eastAsia="Calibri"/>
                <w:sz w:val="20"/>
                <w:szCs w:val="20"/>
                <w:lang w:eastAsia="en-US"/>
              </w:rPr>
              <w:t>0,0</w:t>
            </w:r>
          </w:p>
        </w:tc>
        <w:tc>
          <w:tcPr>
            <w:tcW w:w="351" w:type="pct"/>
            <w:tcBorders>
              <w:left w:val="single" w:sz="8" w:space="0" w:color="auto"/>
              <w:bottom w:val="single" w:sz="8" w:space="0" w:color="auto"/>
              <w:right w:val="single" w:sz="8" w:space="0" w:color="auto"/>
            </w:tcBorders>
            <w:vAlign w:val="center"/>
          </w:tcPr>
          <w:p w:rsidR="002E0A9C" w:rsidRPr="00237879" w:rsidRDefault="002E0A9C" w:rsidP="00612369">
            <w:pPr>
              <w:autoSpaceDE w:val="0"/>
              <w:autoSpaceDN w:val="0"/>
              <w:adjustRightInd w:val="0"/>
              <w:jc w:val="center"/>
              <w:rPr>
                <w:rFonts w:eastAsia="Calibri"/>
                <w:sz w:val="20"/>
                <w:szCs w:val="20"/>
                <w:lang w:eastAsia="en-US"/>
              </w:rPr>
            </w:pPr>
            <w:r w:rsidRPr="00237879">
              <w:rPr>
                <w:rFonts w:eastAsia="Calibri"/>
                <w:sz w:val="20"/>
                <w:szCs w:val="20"/>
                <w:lang w:eastAsia="en-US"/>
              </w:rPr>
              <w:t>0,0</w:t>
            </w:r>
          </w:p>
        </w:tc>
        <w:tc>
          <w:tcPr>
            <w:tcW w:w="351" w:type="pct"/>
            <w:tcBorders>
              <w:left w:val="single" w:sz="8" w:space="0" w:color="auto"/>
              <w:bottom w:val="single" w:sz="8" w:space="0" w:color="auto"/>
              <w:right w:val="single" w:sz="8" w:space="0" w:color="auto"/>
            </w:tcBorders>
            <w:vAlign w:val="center"/>
          </w:tcPr>
          <w:p w:rsidR="002E0A9C" w:rsidRPr="00237879" w:rsidRDefault="002E0A9C" w:rsidP="00612369">
            <w:pPr>
              <w:autoSpaceDE w:val="0"/>
              <w:autoSpaceDN w:val="0"/>
              <w:adjustRightInd w:val="0"/>
              <w:jc w:val="center"/>
              <w:rPr>
                <w:rFonts w:eastAsia="Calibri"/>
                <w:sz w:val="20"/>
                <w:szCs w:val="20"/>
                <w:lang w:eastAsia="en-US"/>
              </w:rPr>
            </w:pPr>
            <w:r w:rsidRPr="00237879">
              <w:rPr>
                <w:rFonts w:eastAsia="Calibri"/>
                <w:sz w:val="20"/>
                <w:szCs w:val="20"/>
                <w:lang w:eastAsia="en-US"/>
              </w:rPr>
              <w:t>0,0</w:t>
            </w:r>
          </w:p>
        </w:tc>
      </w:tr>
      <w:tr w:rsidR="002E0A9C" w:rsidRPr="00237879" w:rsidTr="002E0A9C">
        <w:trPr>
          <w:trHeight w:val="310"/>
          <w:tblCellSpacing w:w="5" w:type="nil"/>
        </w:trPr>
        <w:tc>
          <w:tcPr>
            <w:tcW w:w="500" w:type="pct"/>
            <w:vMerge w:val="restart"/>
            <w:tcBorders>
              <w:left w:val="single" w:sz="8" w:space="0" w:color="auto"/>
              <w:bottom w:val="single" w:sz="4" w:space="0" w:color="auto"/>
              <w:right w:val="single" w:sz="8" w:space="0" w:color="auto"/>
            </w:tcBorders>
          </w:tcPr>
          <w:p w:rsidR="002E0A9C" w:rsidRPr="00237879" w:rsidRDefault="002E0A9C" w:rsidP="00612369">
            <w:pPr>
              <w:autoSpaceDE w:val="0"/>
              <w:autoSpaceDN w:val="0"/>
              <w:adjustRightInd w:val="0"/>
              <w:rPr>
                <w:rFonts w:eastAsia="Calibri"/>
                <w:sz w:val="20"/>
                <w:szCs w:val="20"/>
                <w:lang w:eastAsia="en-US"/>
              </w:rPr>
            </w:pPr>
            <w:r w:rsidRPr="00237879">
              <w:rPr>
                <w:rFonts w:eastAsia="Calibri"/>
                <w:sz w:val="20"/>
                <w:szCs w:val="20"/>
                <w:lang w:eastAsia="en-US"/>
              </w:rPr>
              <w:t>Основное мероприятие 2</w:t>
            </w:r>
          </w:p>
          <w:p w:rsidR="002E0A9C" w:rsidRPr="00237879" w:rsidRDefault="002E0A9C" w:rsidP="00612369">
            <w:pPr>
              <w:autoSpaceDE w:val="0"/>
              <w:autoSpaceDN w:val="0"/>
              <w:adjustRightInd w:val="0"/>
              <w:jc w:val="both"/>
              <w:rPr>
                <w:rFonts w:eastAsia="Calibri"/>
                <w:sz w:val="20"/>
                <w:szCs w:val="20"/>
                <w:lang w:eastAsia="en-US"/>
              </w:rPr>
            </w:pPr>
          </w:p>
        </w:tc>
        <w:tc>
          <w:tcPr>
            <w:tcW w:w="748" w:type="pct"/>
            <w:vMerge w:val="restart"/>
            <w:tcBorders>
              <w:top w:val="single" w:sz="8" w:space="0" w:color="auto"/>
              <w:left w:val="single" w:sz="8" w:space="0" w:color="auto"/>
              <w:bottom w:val="single" w:sz="4" w:space="0" w:color="auto"/>
              <w:right w:val="single" w:sz="8" w:space="0" w:color="auto"/>
            </w:tcBorders>
          </w:tcPr>
          <w:p w:rsidR="002E0A9C" w:rsidRPr="00237879" w:rsidRDefault="002E0A9C" w:rsidP="00612369">
            <w:pPr>
              <w:autoSpaceDE w:val="0"/>
              <w:autoSpaceDN w:val="0"/>
              <w:adjustRightInd w:val="0"/>
              <w:jc w:val="both"/>
              <w:rPr>
                <w:rFonts w:eastAsia="Calibri"/>
                <w:sz w:val="20"/>
                <w:szCs w:val="20"/>
                <w:lang w:eastAsia="en-US"/>
              </w:rPr>
            </w:pPr>
            <w:r w:rsidRPr="00237879">
              <w:rPr>
                <w:rFonts w:eastAsia="Calibri"/>
                <w:sz w:val="20"/>
                <w:szCs w:val="20"/>
                <w:lang w:eastAsia="en-US"/>
              </w:rPr>
              <w:t xml:space="preserve">Ликвидация многоквартирных домов, признанных до 1 января 2017 года в установленном порядке аварийными и подлежащими сносу в связи с физическим износом в процессе их эксплуатации     </w:t>
            </w:r>
          </w:p>
        </w:tc>
        <w:tc>
          <w:tcPr>
            <w:tcW w:w="599" w:type="pct"/>
            <w:vMerge w:val="restart"/>
            <w:tcBorders>
              <w:top w:val="single" w:sz="8" w:space="0" w:color="auto"/>
              <w:left w:val="single" w:sz="8" w:space="0" w:color="auto"/>
              <w:right w:val="single" w:sz="8" w:space="0" w:color="auto"/>
            </w:tcBorders>
            <w:vAlign w:val="center"/>
          </w:tcPr>
          <w:p w:rsidR="002E0A9C" w:rsidRPr="00237879" w:rsidRDefault="002E0A9C" w:rsidP="00612369">
            <w:pPr>
              <w:autoSpaceDE w:val="0"/>
              <w:autoSpaceDN w:val="0"/>
              <w:adjustRightInd w:val="0"/>
              <w:jc w:val="center"/>
              <w:rPr>
                <w:rFonts w:eastAsia="Calibri"/>
                <w:sz w:val="20"/>
                <w:szCs w:val="20"/>
                <w:lang w:eastAsia="en-US"/>
              </w:rPr>
            </w:pPr>
            <w:r w:rsidRPr="00237879">
              <w:rPr>
                <w:rFonts w:eastAsia="Calibri"/>
                <w:sz w:val="20"/>
                <w:szCs w:val="20"/>
                <w:lang w:eastAsia="en-US"/>
              </w:rPr>
              <w:t>Управление ЖКХ</w:t>
            </w:r>
          </w:p>
        </w:tc>
        <w:tc>
          <w:tcPr>
            <w:tcW w:w="398" w:type="pct"/>
            <w:vMerge w:val="restart"/>
            <w:tcBorders>
              <w:top w:val="single" w:sz="8" w:space="0" w:color="auto"/>
              <w:left w:val="single" w:sz="8" w:space="0" w:color="auto"/>
              <w:right w:val="single" w:sz="8" w:space="0" w:color="auto"/>
            </w:tcBorders>
            <w:vAlign w:val="center"/>
          </w:tcPr>
          <w:p w:rsidR="002E0A9C" w:rsidRPr="00237879" w:rsidRDefault="002E0A9C" w:rsidP="00612369">
            <w:pPr>
              <w:autoSpaceDE w:val="0"/>
              <w:autoSpaceDN w:val="0"/>
              <w:adjustRightInd w:val="0"/>
              <w:jc w:val="center"/>
              <w:rPr>
                <w:rFonts w:eastAsia="Calibri"/>
                <w:sz w:val="20"/>
                <w:szCs w:val="20"/>
                <w:lang w:eastAsia="en-US"/>
              </w:rPr>
            </w:pPr>
            <w:r w:rsidRPr="00237879">
              <w:rPr>
                <w:rFonts w:eastAsia="Calibri"/>
                <w:sz w:val="20"/>
                <w:szCs w:val="20"/>
                <w:lang w:eastAsia="en-US"/>
              </w:rPr>
              <w:t>4</w:t>
            </w:r>
          </w:p>
        </w:tc>
        <w:tc>
          <w:tcPr>
            <w:tcW w:w="901" w:type="pct"/>
            <w:tcBorders>
              <w:top w:val="single" w:sz="8" w:space="0" w:color="auto"/>
              <w:left w:val="single" w:sz="8" w:space="0" w:color="auto"/>
              <w:bottom w:val="single" w:sz="8" w:space="0" w:color="auto"/>
              <w:right w:val="single" w:sz="8" w:space="0" w:color="auto"/>
            </w:tcBorders>
          </w:tcPr>
          <w:p w:rsidR="002E0A9C" w:rsidRPr="00237879" w:rsidRDefault="002E0A9C" w:rsidP="00612369">
            <w:pPr>
              <w:autoSpaceDE w:val="0"/>
              <w:autoSpaceDN w:val="0"/>
              <w:adjustRightInd w:val="0"/>
              <w:rPr>
                <w:sz w:val="20"/>
                <w:szCs w:val="20"/>
              </w:rPr>
            </w:pPr>
            <w:r w:rsidRPr="00237879">
              <w:rPr>
                <w:sz w:val="20"/>
                <w:szCs w:val="20"/>
              </w:rPr>
              <w:t>всего, в том числе</w:t>
            </w:r>
          </w:p>
        </w:tc>
        <w:tc>
          <w:tcPr>
            <w:tcW w:w="401" w:type="pct"/>
            <w:tcBorders>
              <w:top w:val="single" w:sz="8" w:space="0" w:color="auto"/>
              <w:left w:val="single" w:sz="8" w:space="0" w:color="auto"/>
              <w:bottom w:val="single" w:sz="8" w:space="0" w:color="auto"/>
              <w:right w:val="single" w:sz="8" w:space="0" w:color="auto"/>
            </w:tcBorders>
            <w:vAlign w:val="center"/>
          </w:tcPr>
          <w:p w:rsidR="002E0A9C" w:rsidRPr="00237879" w:rsidRDefault="0068175A" w:rsidP="00612369">
            <w:pPr>
              <w:jc w:val="center"/>
              <w:rPr>
                <w:sz w:val="20"/>
                <w:szCs w:val="20"/>
              </w:rPr>
            </w:pPr>
            <w:r w:rsidRPr="00237879">
              <w:rPr>
                <w:rFonts w:eastAsia="Calibri"/>
                <w:sz w:val="20"/>
                <w:szCs w:val="20"/>
                <w:lang w:eastAsia="en-US"/>
              </w:rPr>
              <w:t>1071,1</w:t>
            </w:r>
          </w:p>
        </w:tc>
        <w:tc>
          <w:tcPr>
            <w:tcW w:w="399" w:type="pct"/>
            <w:tcBorders>
              <w:top w:val="single" w:sz="8" w:space="0" w:color="auto"/>
              <w:left w:val="single" w:sz="8" w:space="0" w:color="auto"/>
              <w:bottom w:val="single" w:sz="8" w:space="0" w:color="auto"/>
              <w:right w:val="single" w:sz="8" w:space="0" w:color="auto"/>
            </w:tcBorders>
            <w:vAlign w:val="center"/>
          </w:tcPr>
          <w:p w:rsidR="002E0A9C" w:rsidRPr="00237879" w:rsidRDefault="002E0A9C" w:rsidP="00612369">
            <w:pPr>
              <w:jc w:val="center"/>
              <w:rPr>
                <w:sz w:val="20"/>
                <w:szCs w:val="20"/>
              </w:rPr>
            </w:pPr>
            <w:r w:rsidRPr="00237879">
              <w:rPr>
                <w:rFonts w:eastAsia="Calibri"/>
                <w:sz w:val="20"/>
                <w:szCs w:val="20"/>
                <w:lang w:eastAsia="en-US"/>
              </w:rPr>
              <w:t>0,0</w:t>
            </w:r>
          </w:p>
        </w:tc>
        <w:tc>
          <w:tcPr>
            <w:tcW w:w="351" w:type="pct"/>
            <w:tcBorders>
              <w:top w:val="single" w:sz="8" w:space="0" w:color="auto"/>
              <w:left w:val="single" w:sz="8" w:space="0" w:color="auto"/>
              <w:bottom w:val="single" w:sz="8" w:space="0" w:color="auto"/>
              <w:right w:val="single" w:sz="8" w:space="0" w:color="auto"/>
            </w:tcBorders>
            <w:vAlign w:val="center"/>
          </w:tcPr>
          <w:p w:rsidR="002E0A9C" w:rsidRPr="00237879" w:rsidRDefault="002E0A9C" w:rsidP="00612369">
            <w:pPr>
              <w:jc w:val="center"/>
              <w:rPr>
                <w:sz w:val="20"/>
                <w:szCs w:val="20"/>
              </w:rPr>
            </w:pPr>
            <w:r w:rsidRPr="00237879">
              <w:rPr>
                <w:rFonts w:eastAsia="Calibri"/>
                <w:sz w:val="20"/>
                <w:szCs w:val="20"/>
                <w:lang w:eastAsia="en-US"/>
              </w:rPr>
              <w:t>0,0</w:t>
            </w:r>
          </w:p>
        </w:tc>
        <w:tc>
          <w:tcPr>
            <w:tcW w:w="351" w:type="pct"/>
            <w:tcBorders>
              <w:top w:val="single" w:sz="8" w:space="0" w:color="auto"/>
              <w:left w:val="single" w:sz="8" w:space="0" w:color="auto"/>
              <w:bottom w:val="single" w:sz="8" w:space="0" w:color="auto"/>
              <w:right w:val="single" w:sz="8" w:space="0" w:color="auto"/>
            </w:tcBorders>
            <w:vAlign w:val="center"/>
          </w:tcPr>
          <w:p w:rsidR="002E0A9C" w:rsidRPr="00237879" w:rsidRDefault="002E0A9C" w:rsidP="00612369">
            <w:pPr>
              <w:jc w:val="center"/>
              <w:rPr>
                <w:sz w:val="20"/>
                <w:szCs w:val="20"/>
              </w:rPr>
            </w:pPr>
            <w:r w:rsidRPr="00237879">
              <w:rPr>
                <w:rFonts w:eastAsia="Calibri"/>
                <w:sz w:val="20"/>
                <w:szCs w:val="20"/>
                <w:lang w:eastAsia="en-US"/>
              </w:rPr>
              <w:t>0,0</w:t>
            </w:r>
          </w:p>
        </w:tc>
        <w:tc>
          <w:tcPr>
            <w:tcW w:w="351" w:type="pct"/>
            <w:tcBorders>
              <w:top w:val="single" w:sz="8" w:space="0" w:color="auto"/>
              <w:left w:val="single" w:sz="8" w:space="0" w:color="auto"/>
              <w:bottom w:val="single" w:sz="8" w:space="0" w:color="auto"/>
              <w:right w:val="single" w:sz="8" w:space="0" w:color="auto"/>
            </w:tcBorders>
            <w:vAlign w:val="center"/>
          </w:tcPr>
          <w:p w:rsidR="002E0A9C" w:rsidRPr="00237879" w:rsidRDefault="002E0A9C" w:rsidP="00612369">
            <w:pPr>
              <w:jc w:val="center"/>
              <w:rPr>
                <w:rFonts w:eastAsia="Calibri"/>
                <w:sz w:val="20"/>
                <w:szCs w:val="20"/>
                <w:lang w:eastAsia="en-US"/>
              </w:rPr>
            </w:pPr>
            <w:r w:rsidRPr="00237879">
              <w:rPr>
                <w:rFonts w:eastAsia="Calibri"/>
                <w:sz w:val="20"/>
                <w:szCs w:val="20"/>
                <w:lang w:eastAsia="en-US"/>
              </w:rPr>
              <w:t>0,0</w:t>
            </w:r>
          </w:p>
        </w:tc>
      </w:tr>
      <w:tr w:rsidR="002E0A9C" w:rsidRPr="00237879" w:rsidTr="002E0A9C">
        <w:trPr>
          <w:trHeight w:val="258"/>
          <w:tblCellSpacing w:w="5" w:type="nil"/>
        </w:trPr>
        <w:tc>
          <w:tcPr>
            <w:tcW w:w="500" w:type="pct"/>
            <w:vMerge/>
            <w:tcBorders>
              <w:left w:val="single" w:sz="8" w:space="0" w:color="auto"/>
              <w:bottom w:val="single" w:sz="4" w:space="0" w:color="auto"/>
              <w:right w:val="single" w:sz="8" w:space="0" w:color="auto"/>
            </w:tcBorders>
          </w:tcPr>
          <w:p w:rsidR="002E0A9C" w:rsidRPr="00237879" w:rsidRDefault="002E0A9C" w:rsidP="00612369">
            <w:pPr>
              <w:autoSpaceDE w:val="0"/>
              <w:autoSpaceDN w:val="0"/>
              <w:adjustRightInd w:val="0"/>
              <w:jc w:val="both"/>
              <w:rPr>
                <w:rFonts w:eastAsia="Calibri"/>
                <w:sz w:val="20"/>
                <w:szCs w:val="20"/>
                <w:lang w:eastAsia="en-US"/>
              </w:rPr>
            </w:pPr>
          </w:p>
        </w:tc>
        <w:tc>
          <w:tcPr>
            <w:tcW w:w="748" w:type="pct"/>
            <w:vMerge/>
            <w:tcBorders>
              <w:left w:val="single" w:sz="8" w:space="0" w:color="auto"/>
              <w:bottom w:val="single" w:sz="4" w:space="0" w:color="auto"/>
              <w:right w:val="single" w:sz="8" w:space="0" w:color="auto"/>
            </w:tcBorders>
          </w:tcPr>
          <w:p w:rsidR="002E0A9C" w:rsidRPr="00237879" w:rsidRDefault="002E0A9C" w:rsidP="00612369">
            <w:pPr>
              <w:autoSpaceDE w:val="0"/>
              <w:autoSpaceDN w:val="0"/>
              <w:adjustRightInd w:val="0"/>
              <w:jc w:val="both"/>
              <w:rPr>
                <w:rFonts w:eastAsia="Calibri"/>
                <w:sz w:val="20"/>
                <w:szCs w:val="20"/>
                <w:lang w:eastAsia="en-US"/>
              </w:rPr>
            </w:pPr>
          </w:p>
        </w:tc>
        <w:tc>
          <w:tcPr>
            <w:tcW w:w="599" w:type="pct"/>
            <w:vMerge/>
            <w:tcBorders>
              <w:left w:val="single" w:sz="8" w:space="0" w:color="auto"/>
              <w:right w:val="single" w:sz="8" w:space="0" w:color="auto"/>
            </w:tcBorders>
          </w:tcPr>
          <w:p w:rsidR="002E0A9C" w:rsidRPr="00237879" w:rsidRDefault="002E0A9C" w:rsidP="00612369">
            <w:pPr>
              <w:autoSpaceDE w:val="0"/>
              <w:autoSpaceDN w:val="0"/>
              <w:adjustRightInd w:val="0"/>
              <w:rPr>
                <w:rFonts w:eastAsia="Calibri"/>
                <w:sz w:val="20"/>
                <w:szCs w:val="20"/>
                <w:lang w:eastAsia="en-US"/>
              </w:rPr>
            </w:pPr>
          </w:p>
        </w:tc>
        <w:tc>
          <w:tcPr>
            <w:tcW w:w="398" w:type="pct"/>
            <w:vMerge/>
            <w:tcBorders>
              <w:left w:val="single" w:sz="8" w:space="0" w:color="auto"/>
              <w:right w:val="single" w:sz="8" w:space="0" w:color="auto"/>
            </w:tcBorders>
            <w:vAlign w:val="center"/>
          </w:tcPr>
          <w:p w:rsidR="002E0A9C" w:rsidRPr="00237879" w:rsidRDefault="002E0A9C" w:rsidP="00612369">
            <w:pPr>
              <w:autoSpaceDE w:val="0"/>
              <w:autoSpaceDN w:val="0"/>
              <w:adjustRightInd w:val="0"/>
              <w:jc w:val="center"/>
              <w:rPr>
                <w:rFonts w:eastAsia="Calibri"/>
                <w:sz w:val="20"/>
                <w:szCs w:val="20"/>
                <w:lang w:eastAsia="en-US"/>
              </w:rPr>
            </w:pPr>
          </w:p>
        </w:tc>
        <w:tc>
          <w:tcPr>
            <w:tcW w:w="901" w:type="pct"/>
            <w:tcBorders>
              <w:top w:val="single" w:sz="8" w:space="0" w:color="auto"/>
              <w:left w:val="single" w:sz="8" w:space="0" w:color="auto"/>
              <w:bottom w:val="single" w:sz="8" w:space="0" w:color="auto"/>
              <w:right w:val="single" w:sz="8" w:space="0" w:color="auto"/>
            </w:tcBorders>
          </w:tcPr>
          <w:p w:rsidR="002E0A9C" w:rsidRPr="00237879" w:rsidRDefault="002E0A9C" w:rsidP="00612369">
            <w:pPr>
              <w:autoSpaceDE w:val="0"/>
              <w:autoSpaceDN w:val="0"/>
              <w:adjustRightInd w:val="0"/>
              <w:rPr>
                <w:sz w:val="20"/>
                <w:szCs w:val="20"/>
              </w:rPr>
            </w:pPr>
            <w:r w:rsidRPr="00237879">
              <w:rPr>
                <w:sz w:val="20"/>
                <w:szCs w:val="20"/>
              </w:rPr>
              <w:t xml:space="preserve">собственные доходы </w:t>
            </w:r>
          </w:p>
        </w:tc>
        <w:tc>
          <w:tcPr>
            <w:tcW w:w="401" w:type="pct"/>
            <w:tcBorders>
              <w:top w:val="single" w:sz="8" w:space="0" w:color="auto"/>
              <w:left w:val="single" w:sz="8" w:space="0" w:color="auto"/>
              <w:bottom w:val="single" w:sz="8" w:space="0" w:color="auto"/>
              <w:right w:val="single" w:sz="8" w:space="0" w:color="auto"/>
            </w:tcBorders>
            <w:vAlign w:val="center"/>
          </w:tcPr>
          <w:p w:rsidR="002E0A9C" w:rsidRPr="00237879" w:rsidRDefault="002E0A9C" w:rsidP="00612369">
            <w:pPr>
              <w:jc w:val="center"/>
              <w:rPr>
                <w:sz w:val="20"/>
                <w:szCs w:val="20"/>
              </w:rPr>
            </w:pPr>
            <w:r w:rsidRPr="00237879">
              <w:rPr>
                <w:rFonts w:eastAsia="Calibri"/>
                <w:sz w:val="20"/>
                <w:szCs w:val="20"/>
                <w:lang w:eastAsia="en-US"/>
              </w:rPr>
              <w:t>0,0</w:t>
            </w:r>
          </w:p>
        </w:tc>
        <w:tc>
          <w:tcPr>
            <w:tcW w:w="399" w:type="pct"/>
            <w:tcBorders>
              <w:top w:val="single" w:sz="8" w:space="0" w:color="auto"/>
              <w:left w:val="single" w:sz="8" w:space="0" w:color="auto"/>
              <w:bottom w:val="single" w:sz="8" w:space="0" w:color="auto"/>
              <w:right w:val="single" w:sz="8" w:space="0" w:color="auto"/>
            </w:tcBorders>
            <w:vAlign w:val="center"/>
          </w:tcPr>
          <w:p w:rsidR="002E0A9C" w:rsidRPr="00237879" w:rsidRDefault="002E0A9C" w:rsidP="00612369">
            <w:pPr>
              <w:jc w:val="center"/>
              <w:rPr>
                <w:sz w:val="20"/>
                <w:szCs w:val="20"/>
              </w:rPr>
            </w:pPr>
            <w:r w:rsidRPr="00237879">
              <w:rPr>
                <w:rFonts w:eastAsia="Calibri"/>
                <w:sz w:val="20"/>
                <w:szCs w:val="20"/>
                <w:lang w:eastAsia="en-US"/>
              </w:rPr>
              <w:t>0,0</w:t>
            </w:r>
          </w:p>
        </w:tc>
        <w:tc>
          <w:tcPr>
            <w:tcW w:w="351" w:type="pct"/>
            <w:tcBorders>
              <w:top w:val="single" w:sz="8" w:space="0" w:color="auto"/>
              <w:left w:val="single" w:sz="8" w:space="0" w:color="auto"/>
              <w:bottom w:val="single" w:sz="8" w:space="0" w:color="auto"/>
              <w:right w:val="single" w:sz="8" w:space="0" w:color="auto"/>
            </w:tcBorders>
            <w:vAlign w:val="center"/>
          </w:tcPr>
          <w:p w:rsidR="002E0A9C" w:rsidRPr="00237879" w:rsidRDefault="002E0A9C" w:rsidP="00612369">
            <w:pPr>
              <w:jc w:val="center"/>
              <w:rPr>
                <w:sz w:val="20"/>
                <w:szCs w:val="20"/>
              </w:rPr>
            </w:pPr>
            <w:r w:rsidRPr="00237879">
              <w:rPr>
                <w:rFonts w:eastAsia="Calibri"/>
                <w:sz w:val="20"/>
                <w:szCs w:val="20"/>
                <w:lang w:eastAsia="en-US"/>
              </w:rPr>
              <w:t>0,0</w:t>
            </w:r>
          </w:p>
        </w:tc>
        <w:tc>
          <w:tcPr>
            <w:tcW w:w="351" w:type="pct"/>
            <w:tcBorders>
              <w:top w:val="single" w:sz="8" w:space="0" w:color="auto"/>
              <w:left w:val="single" w:sz="8" w:space="0" w:color="auto"/>
              <w:bottom w:val="single" w:sz="8" w:space="0" w:color="auto"/>
              <w:right w:val="single" w:sz="8" w:space="0" w:color="auto"/>
            </w:tcBorders>
            <w:vAlign w:val="center"/>
          </w:tcPr>
          <w:p w:rsidR="002E0A9C" w:rsidRPr="00237879" w:rsidRDefault="002E0A9C" w:rsidP="00612369">
            <w:pPr>
              <w:jc w:val="center"/>
              <w:rPr>
                <w:sz w:val="20"/>
                <w:szCs w:val="20"/>
              </w:rPr>
            </w:pPr>
            <w:r w:rsidRPr="00237879">
              <w:rPr>
                <w:rFonts w:eastAsia="Calibri"/>
                <w:sz w:val="20"/>
                <w:szCs w:val="20"/>
                <w:lang w:eastAsia="en-US"/>
              </w:rPr>
              <w:t>0,0</w:t>
            </w:r>
          </w:p>
        </w:tc>
        <w:tc>
          <w:tcPr>
            <w:tcW w:w="351" w:type="pct"/>
            <w:tcBorders>
              <w:top w:val="single" w:sz="8" w:space="0" w:color="auto"/>
              <w:left w:val="single" w:sz="8" w:space="0" w:color="auto"/>
              <w:bottom w:val="single" w:sz="8" w:space="0" w:color="auto"/>
              <w:right w:val="single" w:sz="8" w:space="0" w:color="auto"/>
            </w:tcBorders>
            <w:vAlign w:val="center"/>
          </w:tcPr>
          <w:p w:rsidR="002E0A9C" w:rsidRPr="00237879" w:rsidRDefault="002E0A9C" w:rsidP="00612369">
            <w:pPr>
              <w:jc w:val="center"/>
              <w:rPr>
                <w:rFonts w:eastAsia="Calibri"/>
                <w:sz w:val="20"/>
                <w:szCs w:val="20"/>
                <w:lang w:eastAsia="en-US"/>
              </w:rPr>
            </w:pPr>
            <w:r w:rsidRPr="00237879">
              <w:rPr>
                <w:rFonts w:eastAsia="Calibri"/>
                <w:sz w:val="20"/>
                <w:szCs w:val="20"/>
                <w:lang w:eastAsia="en-US"/>
              </w:rPr>
              <w:t>0,0</w:t>
            </w:r>
          </w:p>
        </w:tc>
      </w:tr>
      <w:tr w:rsidR="002E0A9C" w:rsidRPr="00237879" w:rsidTr="002E0A9C">
        <w:trPr>
          <w:trHeight w:val="548"/>
          <w:tblCellSpacing w:w="5" w:type="nil"/>
        </w:trPr>
        <w:tc>
          <w:tcPr>
            <w:tcW w:w="500" w:type="pct"/>
            <w:vMerge/>
            <w:tcBorders>
              <w:left w:val="single" w:sz="8" w:space="0" w:color="auto"/>
              <w:bottom w:val="single" w:sz="4" w:space="0" w:color="auto"/>
              <w:right w:val="single" w:sz="8" w:space="0" w:color="auto"/>
            </w:tcBorders>
          </w:tcPr>
          <w:p w:rsidR="002E0A9C" w:rsidRPr="00237879" w:rsidRDefault="002E0A9C" w:rsidP="00612369">
            <w:pPr>
              <w:autoSpaceDE w:val="0"/>
              <w:autoSpaceDN w:val="0"/>
              <w:adjustRightInd w:val="0"/>
              <w:jc w:val="both"/>
              <w:rPr>
                <w:rFonts w:eastAsia="Calibri"/>
                <w:sz w:val="20"/>
                <w:szCs w:val="20"/>
                <w:lang w:eastAsia="en-US"/>
              </w:rPr>
            </w:pPr>
          </w:p>
        </w:tc>
        <w:tc>
          <w:tcPr>
            <w:tcW w:w="748" w:type="pct"/>
            <w:vMerge/>
            <w:tcBorders>
              <w:left w:val="single" w:sz="8" w:space="0" w:color="auto"/>
              <w:bottom w:val="single" w:sz="4" w:space="0" w:color="auto"/>
              <w:right w:val="single" w:sz="8" w:space="0" w:color="auto"/>
            </w:tcBorders>
          </w:tcPr>
          <w:p w:rsidR="002E0A9C" w:rsidRPr="00237879" w:rsidRDefault="002E0A9C" w:rsidP="00612369">
            <w:pPr>
              <w:autoSpaceDE w:val="0"/>
              <w:autoSpaceDN w:val="0"/>
              <w:adjustRightInd w:val="0"/>
              <w:jc w:val="both"/>
              <w:rPr>
                <w:rFonts w:eastAsia="Calibri"/>
                <w:sz w:val="20"/>
                <w:szCs w:val="20"/>
                <w:lang w:eastAsia="en-US"/>
              </w:rPr>
            </w:pPr>
          </w:p>
        </w:tc>
        <w:tc>
          <w:tcPr>
            <w:tcW w:w="599" w:type="pct"/>
            <w:vMerge/>
            <w:tcBorders>
              <w:left w:val="single" w:sz="8" w:space="0" w:color="auto"/>
              <w:right w:val="single" w:sz="8" w:space="0" w:color="auto"/>
            </w:tcBorders>
          </w:tcPr>
          <w:p w:rsidR="002E0A9C" w:rsidRPr="00237879" w:rsidRDefault="002E0A9C" w:rsidP="00612369">
            <w:pPr>
              <w:autoSpaceDE w:val="0"/>
              <w:autoSpaceDN w:val="0"/>
              <w:adjustRightInd w:val="0"/>
              <w:rPr>
                <w:rFonts w:eastAsia="Calibri"/>
                <w:sz w:val="20"/>
                <w:szCs w:val="20"/>
                <w:lang w:eastAsia="en-US"/>
              </w:rPr>
            </w:pPr>
          </w:p>
        </w:tc>
        <w:tc>
          <w:tcPr>
            <w:tcW w:w="398" w:type="pct"/>
            <w:vMerge/>
            <w:tcBorders>
              <w:left w:val="single" w:sz="8" w:space="0" w:color="auto"/>
              <w:right w:val="single" w:sz="8" w:space="0" w:color="auto"/>
            </w:tcBorders>
            <w:vAlign w:val="center"/>
          </w:tcPr>
          <w:p w:rsidR="002E0A9C" w:rsidRPr="00237879" w:rsidRDefault="002E0A9C" w:rsidP="00612369">
            <w:pPr>
              <w:autoSpaceDE w:val="0"/>
              <w:autoSpaceDN w:val="0"/>
              <w:adjustRightInd w:val="0"/>
              <w:jc w:val="center"/>
              <w:rPr>
                <w:rFonts w:eastAsia="Calibri"/>
                <w:sz w:val="20"/>
                <w:szCs w:val="20"/>
                <w:lang w:eastAsia="en-US"/>
              </w:rPr>
            </w:pPr>
          </w:p>
        </w:tc>
        <w:tc>
          <w:tcPr>
            <w:tcW w:w="901" w:type="pct"/>
            <w:tcBorders>
              <w:top w:val="single" w:sz="8" w:space="0" w:color="auto"/>
              <w:left w:val="single" w:sz="8" w:space="0" w:color="auto"/>
              <w:bottom w:val="single" w:sz="8" w:space="0" w:color="auto"/>
              <w:right w:val="single" w:sz="8" w:space="0" w:color="auto"/>
            </w:tcBorders>
          </w:tcPr>
          <w:p w:rsidR="002E0A9C" w:rsidRPr="00237879" w:rsidRDefault="002E0A9C" w:rsidP="00612369">
            <w:pPr>
              <w:autoSpaceDE w:val="0"/>
              <w:autoSpaceDN w:val="0"/>
              <w:adjustRightInd w:val="0"/>
              <w:rPr>
                <w:sz w:val="20"/>
                <w:szCs w:val="20"/>
              </w:rPr>
            </w:pPr>
            <w:r w:rsidRPr="00237879">
              <w:rPr>
                <w:sz w:val="20"/>
                <w:szCs w:val="20"/>
              </w:rPr>
              <w:t>средства федерального бюджета</w:t>
            </w:r>
          </w:p>
        </w:tc>
        <w:tc>
          <w:tcPr>
            <w:tcW w:w="401" w:type="pct"/>
            <w:tcBorders>
              <w:top w:val="single" w:sz="8" w:space="0" w:color="auto"/>
              <w:left w:val="single" w:sz="8" w:space="0" w:color="auto"/>
              <w:bottom w:val="single" w:sz="8" w:space="0" w:color="auto"/>
              <w:right w:val="single" w:sz="8" w:space="0" w:color="auto"/>
            </w:tcBorders>
            <w:vAlign w:val="center"/>
          </w:tcPr>
          <w:p w:rsidR="002E0A9C" w:rsidRPr="00237879" w:rsidRDefault="002E0A9C" w:rsidP="00612369">
            <w:pPr>
              <w:autoSpaceDE w:val="0"/>
              <w:autoSpaceDN w:val="0"/>
              <w:adjustRightInd w:val="0"/>
              <w:jc w:val="center"/>
              <w:rPr>
                <w:rFonts w:eastAsia="Calibri"/>
                <w:sz w:val="20"/>
                <w:szCs w:val="20"/>
                <w:lang w:eastAsia="en-US"/>
              </w:rPr>
            </w:pPr>
            <w:r w:rsidRPr="00237879">
              <w:rPr>
                <w:rFonts w:eastAsia="Calibri"/>
                <w:sz w:val="20"/>
                <w:szCs w:val="20"/>
                <w:lang w:eastAsia="en-US"/>
              </w:rPr>
              <w:t>0,0</w:t>
            </w:r>
          </w:p>
        </w:tc>
        <w:tc>
          <w:tcPr>
            <w:tcW w:w="399" w:type="pct"/>
            <w:tcBorders>
              <w:top w:val="single" w:sz="8" w:space="0" w:color="auto"/>
              <w:left w:val="single" w:sz="8" w:space="0" w:color="auto"/>
              <w:bottom w:val="single" w:sz="8" w:space="0" w:color="auto"/>
              <w:right w:val="single" w:sz="8" w:space="0" w:color="auto"/>
            </w:tcBorders>
            <w:vAlign w:val="center"/>
          </w:tcPr>
          <w:p w:rsidR="002E0A9C" w:rsidRPr="00237879" w:rsidRDefault="002E0A9C" w:rsidP="00612369">
            <w:pPr>
              <w:autoSpaceDE w:val="0"/>
              <w:autoSpaceDN w:val="0"/>
              <w:adjustRightInd w:val="0"/>
              <w:jc w:val="center"/>
              <w:rPr>
                <w:rFonts w:eastAsia="Calibri"/>
                <w:sz w:val="20"/>
                <w:szCs w:val="20"/>
                <w:lang w:eastAsia="en-US"/>
              </w:rPr>
            </w:pPr>
            <w:r w:rsidRPr="00237879">
              <w:rPr>
                <w:rFonts w:eastAsia="Calibri"/>
                <w:sz w:val="20"/>
                <w:szCs w:val="20"/>
                <w:lang w:eastAsia="en-US"/>
              </w:rPr>
              <w:t>0,0</w:t>
            </w:r>
          </w:p>
        </w:tc>
        <w:tc>
          <w:tcPr>
            <w:tcW w:w="351" w:type="pct"/>
            <w:tcBorders>
              <w:top w:val="single" w:sz="8" w:space="0" w:color="auto"/>
              <w:left w:val="single" w:sz="8" w:space="0" w:color="auto"/>
              <w:bottom w:val="single" w:sz="8" w:space="0" w:color="auto"/>
              <w:right w:val="single" w:sz="8" w:space="0" w:color="auto"/>
            </w:tcBorders>
            <w:vAlign w:val="center"/>
          </w:tcPr>
          <w:p w:rsidR="002E0A9C" w:rsidRPr="00237879" w:rsidRDefault="002E0A9C" w:rsidP="00612369">
            <w:pPr>
              <w:autoSpaceDE w:val="0"/>
              <w:autoSpaceDN w:val="0"/>
              <w:adjustRightInd w:val="0"/>
              <w:jc w:val="center"/>
              <w:rPr>
                <w:rFonts w:eastAsia="Calibri"/>
                <w:sz w:val="20"/>
                <w:szCs w:val="20"/>
                <w:lang w:eastAsia="en-US"/>
              </w:rPr>
            </w:pPr>
            <w:r w:rsidRPr="00237879">
              <w:rPr>
                <w:rFonts w:eastAsia="Calibri"/>
                <w:sz w:val="20"/>
                <w:szCs w:val="20"/>
                <w:lang w:eastAsia="en-US"/>
              </w:rPr>
              <w:t>0,0</w:t>
            </w:r>
          </w:p>
        </w:tc>
        <w:tc>
          <w:tcPr>
            <w:tcW w:w="351" w:type="pct"/>
            <w:tcBorders>
              <w:top w:val="single" w:sz="8" w:space="0" w:color="auto"/>
              <w:left w:val="single" w:sz="8" w:space="0" w:color="auto"/>
              <w:bottom w:val="single" w:sz="8" w:space="0" w:color="auto"/>
              <w:right w:val="single" w:sz="8" w:space="0" w:color="auto"/>
            </w:tcBorders>
            <w:vAlign w:val="center"/>
          </w:tcPr>
          <w:p w:rsidR="002E0A9C" w:rsidRPr="00237879" w:rsidRDefault="002E0A9C" w:rsidP="00612369">
            <w:pPr>
              <w:autoSpaceDE w:val="0"/>
              <w:autoSpaceDN w:val="0"/>
              <w:adjustRightInd w:val="0"/>
              <w:jc w:val="center"/>
              <w:rPr>
                <w:rFonts w:eastAsia="Calibri"/>
                <w:sz w:val="20"/>
                <w:szCs w:val="20"/>
                <w:lang w:eastAsia="en-US"/>
              </w:rPr>
            </w:pPr>
            <w:r w:rsidRPr="00237879">
              <w:rPr>
                <w:rFonts w:eastAsia="Calibri"/>
                <w:sz w:val="20"/>
                <w:szCs w:val="20"/>
                <w:lang w:eastAsia="en-US"/>
              </w:rPr>
              <w:t>0,0</w:t>
            </w:r>
          </w:p>
        </w:tc>
        <w:tc>
          <w:tcPr>
            <w:tcW w:w="351" w:type="pct"/>
            <w:tcBorders>
              <w:top w:val="single" w:sz="8" w:space="0" w:color="auto"/>
              <w:left w:val="single" w:sz="8" w:space="0" w:color="auto"/>
              <w:bottom w:val="single" w:sz="8" w:space="0" w:color="auto"/>
              <w:right w:val="single" w:sz="8" w:space="0" w:color="auto"/>
            </w:tcBorders>
            <w:vAlign w:val="center"/>
          </w:tcPr>
          <w:p w:rsidR="002E0A9C" w:rsidRPr="00237879" w:rsidRDefault="002E0A9C" w:rsidP="00612369">
            <w:pPr>
              <w:autoSpaceDE w:val="0"/>
              <w:autoSpaceDN w:val="0"/>
              <w:adjustRightInd w:val="0"/>
              <w:jc w:val="center"/>
              <w:rPr>
                <w:rFonts w:eastAsia="Calibri"/>
                <w:sz w:val="20"/>
                <w:szCs w:val="20"/>
                <w:lang w:eastAsia="en-US"/>
              </w:rPr>
            </w:pPr>
            <w:r w:rsidRPr="00237879">
              <w:rPr>
                <w:rFonts w:eastAsia="Calibri"/>
                <w:sz w:val="20"/>
                <w:szCs w:val="20"/>
                <w:lang w:eastAsia="en-US"/>
              </w:rPr>
              <w:t>0,0</w:t>
            </w:r>
          </w:p>
        </w:tc>
      </w:tr>
      <w:tr w:rsidR="002E0A9C" w:rsidRPr="00237879" w:rsidTr="002E0A9C">
        <w:trPr>
          <w:trHeight w:val="269"/>
          <w:tblCellSpacing w:w="5" w:type="nil"/>
        </w:trPr>
        <w:tc>
          <w:tcPr>
            <w:tcW w:w="500" w:type="pct"/>
            <w:vMerge/>
            <w:tcBorders>
              <w:left w:val="single" w:sz="8" w:space="0" w:color="auto"/>
              <w:bottom w:val="single" w:sz="4" w:space="0" w:color="auto"/>
              <w:right w:val="single" w:sz="8" w:space="0" w:color="auto"/>
            </w:tcBorders>
          </w:tcPr>
          <w:p w:rsidR="002E0A9C" w:rsidRPr="00237879" w:rsidRDefault="002E0A9C" w:rsidP="00612369">
            <w:pPr>
              <w:autoSpaceDE w:val="0"/>
              <w:autoSpaceDN w:val="0"/>
              <w:adjustRightInd w:val="0"/>
              <w:jc w:val="both"/>
              <w:rPr>
                <w:rFonts w:eastAsia="Calibri"/>
                <w:sz w:val="20"/>
                <w:szCs w:val="20"/>
                <w:lang w:eastAsia="en-US"/>
              </w:rPr>
            </w:pPr>
          </w:p>
        </w:tc>
        <w:tc>
          <w:tcPr>
            <w:tcW w:w="748" w:type="pct"/>
            <w:vMerge/>
            <w:tcBorders>
              <w:left w:val="single" w:sz="8" w:space="0" w:color="auto"/>
              <w:bottom w:val="single" w:sz="4" w:space="0" w:color="auto"/>
              <w:right w:val="single" w:sz="8" w:space="0" w:color="auto"/>
            </w:tcBorders>
          </w:tcPr>
          <w:p w:rsidR="002E0A9C" w:rsidRPr="00237879" w:rsidRDefault="002E0A9C" w:rsidP="00612369">
            <w:pPr>
              <w:autoSpaceDE w:val="0"/>
              <w:autoSpaceDN w:val="0"/>
              <w:adjustRightInd w:val="0"/>
              <w:jc w:val="both"/>
              <w:rPr>
                <w:rFonts w:eastAsia="Calibri"/>
                <w:sz w:val="20"/>
                <w:szCs w:val="20"/>
                <w:lang w:eastAsia="en-US"/>
              </w:rPr>
            </w:pPr>
          </w:p>
        </w:tc>
        <w:tc>
          <w:tcPr>
            <w:tcW w:w="599" w:type="pct"/>
            <w:vMerge/>
            <w:tcBorders>
              <w:left w:val="single" w:sz="8" w:space="0" w:color="auto"/>
              <w:right w:val="single" w:sz="8" w:space="0" w:color="auto"/>
            </w:tcBorders>
          </w:tcPr>
          <w:p w:rsidR="002E0A9C" w:rsidRPr="00237879" w:rsidRDefault="002E0A9C" w:rsidP="00612369">
            <w:pPr>
              <w:autoSpaceDE w:val="0"/>
              <w:autoSpaceDN w:val="0"/>
              <w:adjustRightInd w:val="0"/>
              <w:rPr>
                <w:rFonts w:eastAsia="Calibri"/>
                <w:sz w:val="20"/>
                <w:szCs w:val="20"/>
                <w:lang w:eastAsia="en-US"/>
              </w:rPr>
            </w:pPr>
          </w:p>
        </w:tc>
        <w:tc>
          <w:tcPr>
            <w:tcW w:w="398" w:type="pct"/>
            <w:vMerge/>
            <w:tcBorders>
              <w:left w:val="single" w:sz="8" w:space="0" w:color="auto"/>
              <w:right w:val="single" w:sz="8" w:space="0" w:color="auto"/>
            </w:tcBorders>
            <w:vAlign w:val="center"/>
          </w:tcPr>
          <w:p w:rsidR="002E0A9C" w:rsidRPr="00237879" w:rsidRDefault="002E0A9C" w:rsidP="00612369">
            <w:pPr>
              <w:autoSpaceDE w:val="0"/>
              <w:autoSpaceDN w:val="0"/>
              <w:adjustRightInd w:val="0"/>
              <w:jc w:val="center"/>
              <w:rPr>
                <w:rFonts w:eastAsia="Calibri"/>
                <w:sz w:val="20"/>
                <w:szCs w:val="20"/>
                <w:lang w:eastAsia="en-US"/>
              </w:rPr>
            </w:pPr>
          </w:p>
        </w:tc>
        <w:tc>
          <w:tcPr>
            <w:tcW w:w="901" w:type="pct"/>
            <w:tcBorders>
              <w:top w:val="single" w:sz="8" w:space="0" w:color="auto"/>
              <w:left w:val="single" w:sz="8" w:space="0" w:color="auto"/>
              <w:bottom w:val="single" w:sz="8" w:space="0" w:color="auto"/>
              <w:right w:val="single" w:sz="8" w:space="0" w:color="auto"/>
            </w:tcBorders>
          </w:tcPr>
          <w:p w:rsidR="002E0A9C" w:rsidRPr="00237879" w:rsidRDefault="002E0A9C" w:rsidP="00612369">
            <w:pPr>
              <w:autoSpaceDE w:val="0"/>
              <w:autoSpaceDN w:val="0"/>
              <w:adjustRightInd w:val="0"/>
              <w:rPr>
                <w:sz w:val="20"/>
                <w:szCs w:val="20"/>
              </w:rPr>
            </w:pPr>
            <w:r w:rsidRPr="00237879">
              <w:rPr>
                <w:sz w:val="20"/>
                <w:szCs w:val="20"/>
              </w:rPr>
              <w:t>средства областного бюджета</w:t>
            </w:r>
          </w:p>
        </w:tc>
        <w:tc>
          <w:tcPr>
            <w:tcW w:w="401" w:type="pct"/>
            <w:tcBorders>
              <w:top w:val="single" w:sz="8" w:space="0" w:color="auto"/>
              <w:left w:val="single" w:sz="8" w:space="0" w:color="auto"/>
              <w:bottom w:val="single" w:sz="8" w:space="0" w:color="auto"/>
              <w:right w:val="single" w:sz="8" w:space="0" w:color="auto"/>
            </w:tcBorders>
            <w:vAlign w:val="center"/>
          </w:tcPr>
          <w:p w:rsidR="002E0A9C" w:rsidRPr="00237879" w:rsidRDefault="002E0A9C" w:rsidP="00612369">
            <w:pPr>
              <w:autoSpaceDE w:val="0"/>
              <w:autoSpaceDN w:val="0"/>
              <w:adjustRightInd w:val="0"/>
              <w:jc w:val="center"/>
              <w:rPr>
                <w:rFonts w:eastAsia="Calibri"/>
                <w:sz w:val="20"/>
                <w:szCs w:val="20"/>
                <w:lang w:eastAsia="en-US"/>
              </w:rPr>
            </w:pPr>
            <w:r w:rsidRPr="00237879">
              <w:rPr>
                <w:rFonts w:eastAsia="Calibri"/>
                <w:sz w:val="20"/>
                <w:szCs w:val="20"/>
                <w:lang w:eastAsia="en-US"/>
              </w:rPr>
              <w:t>0,0</w:t>
            </w:r>
          </w:p>
        </w:tc>
        <w:tc>
          <w:tcPr>
            <w:tcW w:w="399" w:type="pct"/>
            <w:tcBorders>
              <w:top w:val="single" w:sz="8" w:space="0" w:color="auto"/>
              <w:left w:val="single" w:sz="8" w:space="0" w:color="auto"/>
              <w:bottom w:val="single" w:sz="8" w:space="0" w:color="auto"/>
              <w:right w:val="single" w:sz="8" w:space="0" w:color="auto"/>
            </w:tcBorders>
            <w:vAlign w:val="center"/>
          </w:tcPr>
          <w:p w:rsidR="002E0A9C" w:rsidRPr="00237879" w:rsidRDefault="002E0A9C" w:rsidP="00612369">
            <w:pPr>
              <w:autoSpaceDE w:val="0"/>
              <w:autoSpaceDN w:val="0"/>
              <w:adjustRightInd w:val="0"/>
              <w:jc w:val="center"/>
              <w:rPr>
                <w:rFonts w:eastAsia="Calibri"/>
                <w:sz w:val="20"/>
                <w:szCs w:val="20"/>
                <w:lang w:eastAsia="en-US"/>
              </w:rPr>
            </w:pPr>
            <w:r w:rsidRPr="00237879">
              <w:rPr>
                <w:rFonts w:eastAsia="Calibri"/>
                <w:sz w:val="20"/>
                <w:szCs w:val="20"/>
                <w:lang w:eastAsia="en-US"/>
              </w:rPr>
              <w:t>0,0</w:t>
            </w:r>
          </w:p>
        </w:tc>
        <w:tc>
          <w:tcPr>
            <w:tcW w:w="351" w:type="pct"/>
            <w:tcBorders>
              <w:top w:val="single" w:sz="8" w:space="0" w:color="auto"/>
              <w:left w:val="single" w:sz="8" w:space="0" w:color="auto"/>
              <w:bottom w:val="single" w:sz="8" w:space="0" w:color="auto"/>
              <w:right w:val="single" w:sz="8" w:space="0" w:color="auto"/>
            </w:tcBorders>
            <w:vAlign w:val="center"/>
          </w:tcPr>
          <w:p w:rsidR="002E0A9C" w:rsidRPr="00237879" w:rsidRDefault="002E0A9C" w:rsidP="00612369">
            <w:pPr>
              <w:autoSpaceDE w:val="0"/>
              <w:autoSpaceDN w:val="0"/>
              <w:adjustRightInd w:val="0"/>
              <w:jc w:val="center"/>
              <w:rPr>
                <w:rFonts w:eastAsia="Calibri"/>
                <w:sz w:val="20"/>
                <w:szCs w:val="20"/>
                <w:lang w:eastAsia="en-US"/>
              </w:rPr>
            </w:pPr>
            <w:r w:rsidRPr="00237879">
              <w:rPr>
                <w:rFonts w:eastAsia="Calibri"/>
                <w:sz w:val="20"/>
                <w:szCs w:val="20"/>
                <w:lang w:eastAsia="en-US"/>
              </w:rPr>
              <w:t>0,0</w:t>
            </w:r>
          </w:p>
        </w:tc>
        <w:tc>
          <w:tcPr>
            <w:tcW w:w="351" w:type="pct"/>
            <w:tcBorders>
              <w:top w:val="single" w:sz="8" w:space="0" w:color="auto"/>
              <w:left w:val="single" w:sz="8" w:space="0" w:color="auto"/>
              <w:bottom w:val="single" w:sz="8" w:space="0" w:color="auto"/>
              <w:right w:val="single" w:sz="8" w:space="0" w:color="auto"/>
            </w:tcBorders>
            <w:vAlign w:val="center"/>
          </w:tcPr>
          <w:p w:rsidR="002E0A9C" w:rsidRPr="00237879" w:rsidRDefault="002E0A9C" w:rsidP="00612369">
            <w:pPr>
              <w:autoSpaceDE w:val="0"/>
              <w:autoSpaceDN w:val="0"/>
              <w:adjustRightInd w:val="0"/>
              <w:jc w:val="center"/>
              <w:rPr>
                <w:rFonts w:eastAsia="Calibri"/>
                <w:sz w:val="20"/>
                <w:szCs w:val="20"/>
                <w:lang w:eastAsia="en-US"/>
              </w:rPr>
            </w:pPr>
            <w:r w:rsidRPr="00237879">
              <w:rPr>
                <w:rFonts w:eastAsia="Calibri"/>
                <w:sz w:val="20"/>
                <w:szCs w:val="20"/>
                <w:lang w:eastAsia="en-US"/>
              </w:rPr>
              <w:t>0,0</w:t>
            </w:r>
          </w:p>
        </w:tc>
        <w:tc>
          <w:tcPr>
            <w:tcW w:w="351" w:type="pct"/>
            <w:tcBorders>
              <w:top w:val="single" w:sz="8" w:space="0" w:color="auto"/>
              <w:left w:val="single" w:sz="8" w:space="0" w:color="auto"/>
              <w:bottom w:val="single" w:sz="8" w:space="0" w:color="auto"/>
              <w:right w:val="single" w:sz="8" w:space="0" w:color="auto"/>
            </w:tcBorders>
            <w:vAlign w:val="center"/>
          </w:tcPr>
          <w:p w:rsidR="002E0A9C" w:rsidRPr="00237879" w:rsidRDefault="002E0A9C" w:rsidP="00612369">
            <w:pPr>
              <w:autoSpaceDE w:val="0"/>
              <w:autoSpaceDN w:val="0"/>
              <w:adjustRightInd w:val="0"/>
              <w:jc w:val="center"/>
              <w:rPr>
                <w:rFonts w:eastAsia="Calibri"/>
                <w:sz w:val="20"/>
                <w:szCs w:val="20"/>
                <w:lang w:eastAsia="en-US"/>
              </w:rPr>
            </w:pPr>
            <w:r w:rsidRPr="00237879">
              <w:rPr>
                <w:rFonts w:eastAsia="Calibri"/>
                <w:sz w:val="20"/>
                <w:szCs w:val="20"/>
                <w:lang w:eastAsia="en-US"/>
              </w:rPr>
              <w:t>0,0</w:t>
            </w:r>
          </w:p>
        </w:tc>
      </w:tr>
      <w:tr w:rsidR="002E0A9C" w:rsidRPr="00237879" w:rsidTr="002E0A9C">
        <w:trPr>
          <w:trHeight w:val="552"/>
          <w:tblCellSpacing w:w="5" w:type="nil"/>
        </w:trPr>
        <w:tc>
          <w:tcPr>
            <w:tcW w:w="500" w:type="pct"/>
            <w:vMerge/>
            <w:tcBorders>
              <w:left w:val="single" w:sz="8" w:space="0" w:color="auto"/>
              <w:bottom w:val="single" w:sz="4" w:space="0" w:color="auto"/>
              <w:right w:val="single" w:sz="8" w:space="0" w:color="auto"/>
            </w:tcBorders>
          </w:tcPr>
          <w:p w:rsidR="002E0A9C" w:rsidRPr="00237879" w:rsidRDefault="002E0A9C" w:rsidP="00612369">
            <w:pPr>
              <w:autoSpaceDE w:val="0"/>
              <w:autoSpaceDN w:val="0"/>
              <w:adjustRightInd w:val="0"/>
              <w:jc w:val="both"/>
              <w:rPr>
                <w:rFonts w:eastAsia="Calibri"/>
                <w:sz w:val="20"/>
                <w:szCs w:val="20"/>
                <w:lang w:eastAsia="en-US"/>
              </w:rPr>
            </w:pPr>
          </w:p>
        </w:tc>
        <w:tc>
          <w:tcPr>
            <w:tcW w:w="748" w:type="pct"/>
            <w:vMerge/>
            <w:tcBorders>
              <w:left w:val="single" w:sz="8" w:space="0" w:color="auto"/>
              <w:bottom w:val="single" w:sz="4" w:space="0" w:color="auto"/>
              <w:right w:val="single" w:sz="8" w:space="0" w:color="auto"/>
            </w:tcBorders>
          </w:tcPr>
          <w:p w:rsidR="002E0A9C" w:rsidRPr="00237879" w:rsidRDefault="002E0A9C" w:rsidP="00612369">
            <w:pPr>
              <w:autoSpaceDE w:val="0"/>
              <w:autoSpaceDN w:val="0"/>
              <w:adjustRightInd w:val="0"/>
              <w:jc w:val="both"/>
              <w:rPr>
                <w:rFonts w:eastAsia="Calibri"/>
                <w:sz w:val="20"/>
                <w:szCs w:val="20"/>
                <w:lang w:eastAsia="en-US"/>
              </w:rPr>
            </w:pPr>
          </w:p>
        </w:tc>
        <w:tc>
          <w:tcPr>
            <w:tcW w:w="599" w:type="pct"/>
            <w:vMerge/>
            <w:tcBorders>
              <w:left w:val="single" w:sz="8" w:space="0" w:color="auto"/>
              <w:bottom w:val="single" w:sz="8" w:space="0" w:color="auto"/>
              <w:right w:val="single" w:sz="8" w:space="0" w:color="auto"/>
            </w:tcBorders>
          </w:tcPr>
          <w:p w:rsidR="002E0A9C" w:rsidRPr="00237879" w:rsidRDefault="002E0A9C" w:rsidP="00612369">
            <w:pPr>
              <w:autoSpaceDE w:val="0"/>
              <w:autoSpaceDN w:val="0"/>
              <w:adjustRightInd w:val="0"/>
              <w:rPr>
                <w:rFonts w:eastAsia="Calibri"/>
                <w:sz w:val="20"/>
                <w:szCs w:val="20"/>
                <w:lang w:eastAsia="en-US"/>
              </w:rPr>
            </w:pPr>
          </w:p>
        </w:tc>
        <w:tc>
          <w:tcPr>
            <w:tcW w:w="398" w:type="pct"/>
            <w:vMerge/>
            <w:tcBorders>
              <w:left w:val="single" w:sz="8" w:space="0" w:color="auto"/>
              <w:bottom w:val="single" w:sz="8" w:space="0" w:color="auto"/>
              <w:right w:val="single" w:sz="8" w:space="0" w:color="auto"/>
            </w:tcBorders>
            <w:vAlign w:val="center"/>
          </w:tcPr>
          <w:p w:rsidR="002E0A9C" w:rsidRPr="00237879" w:rsidRDefault="002E0A9C" w:rsidP="00612369">
            <w:pPr>
              <w:autoSpaceDE w:val="0"/>
              <w:autoSpaceDN w:val="0"/>
              <w:adjustRightInd w:val="0"/>
              <w:jc w:val="center"/>
              <w:rPr>
                <w:rFonts w:eastAsia="Calibri"/>
                <w:sz w:val="20"/>
                <w:szCs w:val="20"/>
                <w:lang w:eastAsia="en-US"/>
              </w:rPr>
            </w:pPr>
          </w:p>
        </w:tc>
        <w:tc>
          <w:tcPr>
            <w:tcW w:w="901" w:type="pct"/>
            <w:tcBorders>
              <w:top w:val="single" w:sz="8" w:space="0" w:color="auto"/>
              <w:left w:val="single" w:sz="8" w:space="0" w:color="auto"/>
              <w:bottom w:val="single" w:sz="8" w:space="0" w:color="auto"/>
              <w:right w:val="single" w:sz="8" w:space="0" w:color="auto"/>
            </w:tcBorders>
          </w:tcPr>
          <w:p w:rsidR="002E0A9C" w:rsidRPr="00237879" w:rsidRDefault="002E0A9C" w:rsidP="00612369">
            <w:pPr>
              <w:autoSpaceDE w:val="0"/>
              <w:autoSpaceDN w:val="0"/>
              <w:adjustRightInd w:val="0"/>
              <w:rPr>
                <w:sz w:val="20"/>
                <w:szCs w:val="20"/>
              </w:rPr>
            </w:pPr>
            <w:r w:rsidRPr="00237879">
              <w:rPr>
                <w:sz w:val="20"/>
                <w:szCs w:val="20"/>
              </w:rPr>
              <w:t xml:space="preserve">безвозмездные поступления физических и юридических лиц </w:t>
            </w:r>
          </w:p>
        </w:tc>
        <w:tc>
          <w:tcPr>
            <w:tcW w:w="401" w:type="pct"/>
            <w:tcBorders>
              <w:top w:val="single" w:sz="8" w:space="0" w:color="auto"/>
              <w:left w:val="single" w:sz="8" w:space="0" w:color="auto"/>
              <w:bottom w:val="single" w:sz="8" w:space="0" w:color="auto"/>
              <w:right w:val="single" w:sz="8" w:space="0" w:color="auto"/>
            </w:tcBorders>
            <w:vAlign w:val="center"/>
          </w:tcPr>
          <w:p w:rsidR="002E0A9C" w:rsidRPr="00237879" w:rsidRDefault="002E0A9C" w:rsidP="00612369">
            <w:pPr>
              <w:autoSpaceDE w:val="0"/>
              <w:autoSpaceDN w:val="0"/>
              <w:adjustRightInd w:val="0"/>
              <w:jc w:val="center"/>
              <w:rPr>
                <w:rFonts w:eastAsia="Calibri"/>
                <w:sz w:val="20"/>
                <w:szCs w:val="20"/>
                <w:lang w:eastAsia="en-US"/>
              </w:rPr>
            </w:pPr>
            <w:r w:rsidRPr="00237879">
              <w:rPr>
                <w:rFonts w:eastAsia="Calibri"/>
                <w:sz w:val="20"/>
                <w:szCs w:val="20"/>
                <w:lang w:eastAsia="en-US"/>
              </w:rPr>
              <w:t>0,0</w:t>
            </w:r>
          </w:p>
        </w:tc>
        <w:tc>
          <w:tcPr>
            <w:tcW w:w="399" w:type="pct"/>
            <w:tcBorders>
              <w:top w:val="single" w:sz="8" w:space="0" w:color="auto"/>
              <w:left w:val="single" w:sz="8" w:space="0" w:color="auto"/>
              <w:bottom w:val="single" w:sz="8" w:space="0" w:color="auto"/>
              <w:right w:val="single" w:sz="8" w:space="0" w:color="auto"/>
            </w:tcBorders>
            <w:vAlign w:val="center"/>
          </w:tcPr>
          <w:p w:rsidR="002E0A9C" w:rsidRPr="00237879" w:rsidRDefault="002E0A9C" w:rsidP="00612369">
            <w:pPr>
              <w:autoSpaceDE w:val="0"/>
              <w:autoSpaceDN w:val="0"/>
              <w:adjustRightInd w:val="0"/>
              <w:jc w:val="center"/>
              <w:rPr>
                <w:rFonts w:eastAsia="Calibri"/>
                <w:sz w:val="20"/>
                <w:szCs w:val="20"/>
                <w:lang w:eastAsia="en-US"/>
              </w:rPr>
            </w:pPr>
            <w:r w:rsidRPr="00237879">
              <w:rPr>
                <w:rFonts w:eastAsia="Calibri"/>
                <w:sz w:val="20"/>
                <w:szCs w:val="20"/>
                <w:lang w:eastAsia="en-US"/>
              </w:rPr>
              <w:t>0,0</w:t>
            </w:r>
          </w:p>
        </w:tc>
        <w:tc>
          <w:tcPr>
            <w:tcW w:w="351" w:type="pct"/>
            <w:tcBorders>
              <w:top w:val="single" w:sz="8" w:space="0" w:color="auto"/>
              <w:left w:val="single" w:sz="8" w:space="0" w:color="auto"/>
              <w:bottom w:val="single" w:sz="8" w:space="0" w:color="auto"/>
              <w:right w:val="single" w:sz="8" w:space="0" w:color="auto"/>
            </w:tcBorders>
            <w:vAlign w:val="center"/>
          </w:tcPr>
          <w:p w:rsidR="002E0A9C" w:rsidRPr="00237879" w:rsidRDefault="002E0A9C" w:rsidP="00612369">
            <w:pPr>
              <w:autoSpaceDE w:val="0"/>
              <w:autoSpaceDN w:val="0"/>
              <w:adjustRightInd w:val="0"/>
              <w:jc w:val="center"/>
              <w:rPr>
                <w:rFonts w:eastAsia="Calibri"/>
                <w:sz w:val="20"/>
                <w:szCs w:val="20"/>
                <w:lang w:eastAsia="en-US"/>
              </w:rPr>
            </w:pPr>
            <w:r w:rsidRPr="00237879">
              <w:rPr>
                <w:rFonts w:eastAsia="Calibri"/>
                <w:sz w:val="20"/>
                <w:szCs w:val="20"/>
                <w:lang w:eastAsia="en-US"/>
              </w:rPr>
              <w:t>0,0</w:t>
            </w:r>
          </w:p>
        </w:tc>
        <w:tc>
          <w:tcPr>
            <w:tcW w:w="351" w:type="pct"/>
            <w:tcBorders>
              <w:top w:val="single" w:sz="8" w:space="0" w:color="auto"/>
              <w:left w:val="single" w:sz="8" w:space="0" w:color="auto"/>
              <w:bottom w:val="single" w:sz="8" w:space="0" w:color="auto"/>
              <w:right w:val="single" w:sz="8" w:space="0" w:color="auto"/>
            </w:tcBorders>
            <w:vAlign w:val="center"/>
          </w:tcPr>
          <w:p w:rsidR="002E0A9C" w:rsidRPr="00237879" w:rsidRDefault="002E0A9C" w:rsidP="00612369">
            <w:pPr>
              <w:autoSpaceDE w:val="0"/>
              <w:autoSpaceDN w:val="0"/>
              <w:adjustRightInd w:val="0"/>
              <w:jc w:val="center"/>
              <w:rPr>
                <w:rFonts w:eastAsia="Calibri"/>
                <w:sz w:val="20"/>
                <w:szCs w:val="20"/>
                <w:lang w:eastAsia="en-US"/>
              </w:rPr>
            </w:pPr>
            <w:r w:rsidRPr="00237879">
              <w:rPr>
                <w:rFonts w:eastAsia="Calibri"/>
                <w:sz w:val="20"/>
                <w:szCs w:val="20"/>
                <w:lang w:eastAsia="en-US"/>
              </w:rPr>
              <w:t>0,0</w:t>
            </w:r>
          </w:p>
        </w:tc>
        <w:tc>
          <w:tcPr>
            <w:tcW w:w="351" w:type="pct"/>
            <w:tcBorders>
              <w:top w:val="single" w:sz="8" w:space="0" w:color="auto"/>
              <w:left w:val="single" w:sz="8" w:space="0" w:color="auto"/>
              <w:bottom w:val="single" w:sz="8" w:space="0" w:color="auto"/>
              <w:right w:val="single" w:sz="8" w:space="0" w:color="auto"/>
            </w:tcBorders>
            <w:vAlign w:val="center"/>
          </w:tcPr>
          <w:p w:rsidR="002E0A9C" w:rsidRPr="00237879" w:rsidRDefault="002E0A9C" w:rsidP="00612369">
            <w:pPr>
              <w:autoSpaceDE w:val="0"/>
              <w:autoSpaceDN w:val="0"/>
              <w:adjustRightInd w:val="0"/>
              <w:jc w:val="center"/>
              <w:rPr>
                <w:rFonts w:eastAsia="Calibri"/>
                <w:sz w:val="20"/>
                <w:szCs w:val="20"/>
                <w:lang w:eastAsia="en-US"/>
              </w:rPr>
            </w:pPr>
            <w:r w:rsidRPr="00237879">
              <w:rPr>
                <w:rFonts w:eastAsia="Calibri"/>
                <w:sz w:val="20"/>
                <w:szCs w:val="20"/>
                <w:lang w:eastAsia="en-US"/>
              </w:rPr>
              <w:t>0,0</w:t>
            </w:r>
          </w:p>
        </w:tc>
      </w:tr>
      <w:tr w:rsidR="00310AD1" w:rsidRPr="00237879" w:rsidTr="002E0A9C">
        <w:trPr>
          <w:trHeight w:val="257"/>
          <w:tblCellSpacing w:w="5" w:type="nil"/>
        </w:trPr>
        <w:tc>
          <w:tcPr>
            <w:tcW w:w="500" w:type="pct"/>
            <w:vMerge w:val="restart"/>
            <w:tcBorders>
              <w:left w:val="single" w:sz="8" w:space="0" w:color="auto"/>
              <w:bottom w:val="single" w:sz="4" w:space="0" w:color="auto"/>
              <w:right w:val="single" w:sz="8" w:space="0" w:color="auto"/>
            </w:tcBorders>
          </w:tcPr>
          <w:p w:rsidR="00310AD1" w:rsidRPr="00237879" w:rsidRDefault="00310AD1" w:rsidP="00612369">
            <w:pPr>
              <w:autoSpaceDE w:val="0"/>
              <w:autoSpaceDN w:val="0"/>
              <w:adjustRightInd w:val="0"/>
              <w:jc w:val="both"/>
              <w:rPr>
                <w:rFonts w:eastAsia="Calibri"/>
                <w:sz w:val="20"/>
                <w:szCs w:val="20"/>
                <w:lang w:eastAsia="en-US"/>
              </w:rPr>
            </w:pPr>
            <w:r w:rsidRPr="00237879">
              <w:rPr>
                <w:rFonts w:eastAsia="Calibri"/>
                <w:sz w:val="20"/>
                <w:szCs w:val="20"/>
                <w:lang w:eastAsia="en-US"/>
              </w:rPr>
              <w:t>Основное мероприятие 3</w:t>
            </w:r>
          </w:p>
          <w:p w:rsidR="00310AD1" w:rsidRPr="00237879" w:rsidRDefault="00310AD1" w:rsidP="00612369">
            <w:pPr>
              <w:autoSpaceDE w:val="0"/>
              <w:autoSpaceDN w:val="0"/>
              <w:adjustRightInd w:val="0"/>
              <w:jc w:val="both"/>
              <w:rPr>
                <w:rFonts w:eastAsia="Calibri"/>
                <w:sz w:val="20"/>
                <w:szCs w:val="20"/>
                <w:lang w:eastAsia="en-US"/>
              </w:rPr>
            </w:pPr>
          </w:p>
        </w:tc>
        <w:tc>
          <w:tcPr>
            <w:tcW w:w="748" w:type="pct"/>
            <w:vMerge w:val="restart"/>
            <w:tcBorders>
              <w:top w:val="single" w:sz="8" w:space="0" w:color="auto"/>
              <w:left w:val="single" w:sz="8" w:space="0" w:color="auto"/>
              <w:bottom w:val="single" w:sz="4" w:space="0" w:color="auto"/>
              <w:right w:val="single" w:sz="8" w:space="0" w:color="auto"/>
            </w:tcBorders>
          </w:tcPr>
          <w:p w:rsidR="00310AD1" w:rsidRPr="00237879" w:rsidRDefault="00310AD1" w:rsidP="00612369">
            <w:pPr>
              <w:autoSpaceDE w:val="0"/>
              <w:autoSpaceDN w:val="0"/>
              <w:adjustRightInd w:val="0"/>
              <w:rPr>
                <w:rFonts w:eastAsia="Calibri"/>
                <w:sz w:val="20"/>
                <w:szCs w:val="20"/>
                <w:lang w:eastAsia="en-US"/>
              </w:rPr>
            </w:pPr>
            <w:r w:rsidRPr="00237879">
              <w:rPr>
                <w:rFonts w:eastAsia="Calibri"/>
                <w:sz w:val="20"/>
                <w:szCs w:val="20"/>
                <w:lang w:eastAsia="en-US"/>
              </w:rPr>
              <w:t>Реализация регионального проекта «Обеспечение устойчивого сокращения непригодного для проживания жилищного фонда»</w:t>
            </w:r>
          </w:p>
        </w:tc>
        <w:tc>
          <w:tcPr>
            <w:tcW w:w="599" w:type="pct"/>
            <w:vMerge w:val="restart"/>
            <w:tcBorders>
              <w:top w:val="single" w:sz="8" w:space="0" w:color="auto"/>
              <w:left w:val="single" w:sz="8" w:space="0" w:color="auto"/>
              <w:right w:val="single" w:sz="8" w:space="0" w:color="auto"/>
            </w:tcBorders>
            <w:vAlign w:val="center"/>
          </w:tcPr>
          <w:p w:rsidR="00310AD1" w:rsidRPr="00237879" w:rsidRDefault="00310AD1" w:rsidP="00612369">
            <w:pPr>
              <w:autoSpaceDE w:val="0"/>
              <w:autoSpaceDN w:val="0"/>
              <w:adjustRightInd w:val="0"/>
              <w:jc w:val="center"/>
              <w:rPr>
                <w:rFonts w:eastAsia="Calibri"/>
                <w:sz w:val="20"/>
                <w:szCs w:val="20"/>
                <w:lang w:eastAsia="en-US"/>
              </w:rPr>
            </w:pPr>
            <w:r w:rsidRPr="00237879">
              <w:rPr>
                <w:rFonts w:eastAsia="Calibri"/>
                <w:sz w:val="20"/>
                <w:szCs w:val="20"/>
                <w:lang w:eastAsia="en-US"/>
              </w:rPr>
              <w:t>Управление ЖКХ</w:t>
            </w:r>
          </w:p>
        </w:tc>
        <w:tc>
          <w:tcPr>
            <w:tcW w:w="398" w:type="pct"/>
            <w:vMerge w:val="restart"/>
            <w:tcBorders>
              <w:top w:val="single" w:sz="8" w:space="0" w:color="auto"/>
              <w:left w:val="single" w:sz="8" w:space="0" w:color="auto"/>
              <w:right w:val="single" w:sz="8" w:space="0" w:color="auto"/>
            </w:tcBorders>
            <w:vAlign w:val="center"/>
          </w:tcPr>
          <w:p w:rsidR="00310AD1" w:rsidRPr="00237879" w:rsidRDefault="00310AD1" w:rsidP="00612369">
            <w:pPr>
              <w:autoSpaceDE w:val="0"/>
              <w:autoSpaceDN w:val="0"/>
              <w:adjustRightInd w:val="0"/>
              <w:jc w:val="center"/>
              <w:rPr>
                <w:rFonts w:eastAsia="Calibri"/>
                <w:sz w:val="20"/>
                <w:szCs w:val="20"/>
                <w:lang w:eastAsia="en-US"/>
              </w:rPr>
            </w:pPr>
            <w:r w:rsidRPr="00237879">
              <w:rPr>
                <w:rFonts w:eastAsia="Calibri"/>
                <w:sz w:val="20"/>
                <w:szCs w:val="20"/>
                <w:lang w:eastAsia="en-US"/>
              </w:rPr>
              <w:t>4</w:t>
            </w:r>
          </w:p>
        </w:tc>
        <w:tc>
          <w:tcPr>
            <w:tcW w:w="901" w:type="pct"/>
            <w:tcBorders>
              <w:top w:val="single" w:sz="8" w:space="0" w:color="auto"/>
              <w:left w:val="single" w:sz="8" w:space="0" w:color="auto"/>
              <w:bottom w:val="single" w:sz="8" w:space="0" w:color="auto"/>
              <w:right w:val="single" w:sz="8" w:space="0" w:color="auto"/>
            </w:tcBorders>
          </w:tcPr>
          <w:p w:rsidR="00310AD1" w:rsidRPr="00237879" w:rsidRDefault="00310AD1" w:rsidP="00612369">
            <w:pPr>
              <w:autoSpaceDE w:val="0"/>
              <w:autoSpaceDN w:val="0"/>
              <w:adjustRightInd w:val="0"/>
              <w:rPr>
                <w:sz w:val="20"/>
                <w:szCs w:val="20"/>
              </w:rPr>
            </w:pPr>
            <w:r w:rsidRPr="00237879">
              <w:rPr>
                <w:sz w:val="20"/>
                <w:szCs w:val="20"/>
              </w:rPr>
              <w:t>всего, в том числе</w:t>
            </w:r>
          </w:p>
        </w:tc>
        <w:tc>
          <w:tcPr>
            <w:tcW w:w="401" w:type="pct"/>
            <w:tcBorders>
              <w:top w:val="single" w:sz="8" w:space="0" w:color="auto"/>
              <w:left w:val="single" w:sz="8" w:space="0" w:color="auto"/>
              <w:bottom w:val="single" w:sz="8" w:space="0" w:color="auto"/>
              <w:right w:val="single" w:sz="8" w:space="0" w:color="auto"/>
            </w:tcBorders>
            <w:vAlign w:val="center"/>
          </w:tcPr>
          <w:p w:rsidR="00310AD1" w:rsidRPr="00237879" w:rsidRDefault="000359DE" w:rsidP="004B6E39">
            <w:pPr>
              <w:autoSpaceDE w:val="0"/>
              <w:autoSpaceDN w:val="0"/>
              <w:adjustRightInd w:val="0"/>
              <w:jc w:val="center"/>
              <w:rPr>
                <w:rFonts w:eastAsia="Calibri"/>
                <w:sz w:val="20"/>
                <w:szCs w:val="20"/>
                <w:lang w:eastAsia="en-US"/>
              </w:rPr>
            </w:pPr>
            <w:r w:rsidRPr="00237879">
              <w:rPr>
                <w:rFonts w:eastAsia="Calibri"/>
                <w:sz w:val="20"/>
                <w:szCs w:val="20"/>
                <w:lang w:eastAsia="en-US"/>
              </w:rPr>
              <w:t>24 903,1</w:t>
            </w:r>
          </w:p>
        </w:tc>
        <w:tc>
          <w:tcPr>
            <w:tcW w:w="399" w:type="pct"/>
            <w:tcBorders>
              <w:top w:val="single" w:sz="8" w:space="0" w:color="auto"/>
              <w:left w:val="single" w:sz="8" w:space="0" w:color="auto"/>
              <w:bottom w:val="single" w:sz="8" w:space="0" w:color="auto"/>
              <w:right w:val="single" w:sz="8" w:space="0" w:color="auto"/>
            </w:tcBorders>
            <w:vAlign w:val="center"/>
          </w:tcPr>
          <w:p w:rsidR="00310AD1" w:rsidRPr="00237879" w:rsidRDefault="00310AD1" w:rsidP="004B6E39">
            <w:pPr>
              <w:autoSpaceDE w:val="0"/>
              <w:autoSpaceDN w:val="0"/>
              <w:adjustRightInd w:val="0"/>
              <w:jc w:val="center"/>
              <w:rPr>
                <w:rFonts w:eastAsia="Calibri"/>
                <w:sz w:val="20"/>
                <w:szCs w:val="20"/>
                <w:lang w:eastAsia="en-US"/>
              </w:rPr>
            </w:pPr>
            <w:r w:rsidRPr="00237879">
              <w:rPr>
                <w:rFonts w:eastAsia="Calibri"/>
                <w:sz w:val="20"/>
                <w:szCs w:val="20"/>
                <w:lang w:eastAsia="en-US"/>
              </w:rPr>
              <w:t>33 503,7</w:t>
            </w:r>
          </w:p>
        </w:tc>
        <w:tc>
          <w:tcPr>
            <w:tcW w:w="351" w:type="pct"/>
            <w:tcBorders>
              <w:top w:val="single" w:sz="8" w:space="0" w:color="auto"/>
              <w:left w:val="single" w:sz="8" w:space="0" w:color="auto"/>
              <w:bottom w:val="single" w:sz="8" w:space="0" w:color="auto"/>
              <w:right w:val="single" w:sz="8" w:space="0" w:color="auto"/>
            </w:tcBorders>
            <w:vAlign w:val="center"/>
          </w:tcPr>
          <w:p w:rsidR="00310AD1" w:rsidRPr="00237879" w:rsidRDefault="00310AD1" w:rsidP="004B6E39">
            <w:pPr>
              <w:autoSpaceDE w:val="0"/>
              <w:autoSpaceDN w:val="0"/>
              <w:adjustRightInd w:val="0"/>
              <w:jc w:val="center"/>
              <w:rPr>
                <w:rFonts w:eastAsia="Calibri"/>
                <w:sz w:val="20"/>
                <w:szCs w:val="20"/>
                <w:lang w:eastAsia="en-US"/>
              </w:rPr>
            </w:pPr>
            <w:r w:rsidRPr="00237879">
              <w:rPr>
                <w:rFonts w:eastAsia="Calibri"/>
                <w:sz w:val="20"/>
                <w:szCs w:val="20"/>
                <w:lang w:eastAsia="en-US"/>
              </w:rPr>
              <w:t>46 118,4</w:t>
            </w:r>
          </w:p>
        </w:tc>
        <w:tc>
          <w:tcPr>
            <w:tcW w:w="351" w:type="pct"/>
            <w:tcBorders>
              <w:top w:val="single" w:sz="8" w:space="0" w:color="auto"/>
              <w:left w:val="single" w:sz="8" w:space="0" w:color="auto"/>
              <w:bottom w:val="single" w:sz="8" w:space="0" w:color="auto"/>
              <w:right w:val="single" w:sz="8" w:space="0" w:color="auto"/>
            </w:tcBorders>
            <w:vAlign w:val="center"/>
          </w:tcPr>
          <w:p w:rsidR="00310AD1" w:rsidRPr="00237879" w:rsidRDefault="00310AD1" w:rsidP="004B6E39">
            <w:pPr>
              <w:autoSpaceDE w:val="0"/>
              <w:autoSpaceDN w:val="0"/>
              <w:adjustRightInd w:val="0"/>
              <w:jc w:val="center"/>
              <w:rPr>
                <w:rFonts w:eastAsia="Calibri"/>
                <w:sz w:val="20"/>
                <w:szCs w:val="20"/>
                <w:lang w:eastAsia="en-US"/>
              </w:rPr>
            </w:pPr>
            <w:r w:rsidRPr="00237879">
              <w:rPr>
                <w:rFonts w:eastAsia="Calibri"/>
                <w:sz w:val="20"/>
                <w:szCs w:val="20"/>
                <w:lang w:eastAsia="en-US"/>
              </w:rPr>
              <w:t>47618,3</w:t>
            </w:r>
          </w:p>
        </w:tc>
        <w:tc>
          <w:tcPr>
            <w:tcW w:w="351" w:type="pct"/>
            <w:tcBorders>
              <w:top w:val="single" w:sz="8" w:space="0" w:color="auto"/>
              <w:left w:val="single" w:sz="8" w:space="0" w:color="auto"/>
              <w:bottom w:val="single" w:sz="8" w:space="0" w:color="auto"/>
              <w:right w:val="single" w:sz="8" w:space="0" w:color="auto"/>
            </w:tcBorders>
            <w:vAlign w:val="center"/>
          </w:tcPr>
          <w:p w:rsidR="00310AD1" w:rsidRPr="00237879" w:rsidRDefault="00310AD1" w:rsidP="004B6E39">
            <w:pPr>
              <w:autoSpaceDE w:val="0"/>
              <w:autoSpaceDN w:val="0"/>
              <w:adjustRightInd w:val="0"/>
              <w:jc w:val="center"/>
              <w:rPr>
                <w:rFonts w:eastAsia="Calibri"/>
                <w:sz w:val="20"/>
                <w:szCs w:val="20"/>
                <w:lang w:eastAsia="en-US"/>
              </w:rPr>
            </w:pPr>
            <w:r w:rsidRPr="00237879">
              <w:rPr>
                <w:rFonts w:eastAsia="Calibri"/>
                <w:sz w:val="20"/>
                <w:szCs w:val="20"/>
                <w:lang w:eastAsia="en-US"/>
              </w:rPr>
              <w:t>43 688,1</w:t>
            </w:r>
          </w:p>
        </w:tc>
      </w:tr>
      <w:tr w:rsidR="00310AD1" w:rsidRPr="00237879" w:rsidTr="002E0A9C">
        <w:trPr>
          <w:trHeight w:val="262"/>
          <w:tblCellSpacing w:w="5" w:type="nil"/>
        </w:trPr>
        <w:tc>
          <w:tcPr>
            <w:tcW w:w="500" w:type="pct"/>
            <w:vMerge/>
            <w:tcBorders>
              <w:left w:val="single" w:sz="8" w:space="0" w:color="auto"/>
              <w:bottom w:val="single" w:sz="4" w:space="0" w:color="auto"/>
              <w:right w:val="single" w:sz="8" w:space="0" w:color="auto"/>
            </w:tcBorders>
          </w:tcPr>
          <w:p w:rsidR="00310AD1" w:rsidRPr="00237879" w:rsidRDefault="00310AD1" w:rsidP="00612369">
            <w:pPr>
              <w:autoSpaceDE w:val="0"/>
              <w:autoSpaceDN w:val="0"/>
              <w:adjustRightInd w:val="0"/>
              <w:jc w:val="both"/>
              <w:rPr>
                <w:rFonts w:eastAsia="Calibri"/>
                <w:sz w:val="20"/>
                <w:szCs w:val="20"/>
                <w:lang w:eastAsia="en-US"/>
              </w:rPr>
            </w:pPr>
          </w:p>
        </w:tc>
        <w:tc>
          <w:tcPr>
            <w:tcW w:w="748" w:type="pct"/>
            <w:vMerge/>
            <w:tcBorders>
              <w:left w:val="single" w:sz="8" w:space="0" w:color="auto"/>
              <w:bottom w:val="single" w:sz="4" w:space="0" w:color="auto"/>
              <w:right w:val="single" w:sz="8" w:space="0" w:color="auto"/>
            </w:tcBorders>
          </w:tcPr>
          <w:p w:rsidR="00310AD1" w:rsidRPr="00237879" w:rsidRDefault="00310AD1" w:rsidP="00612369">
            <w:pPr>
              <w:autoSpaceDE w:val="0"/>
              <w:autoSpaceDN w:val="0"/>
              <w:adjustRightInd w:val="0"/>
              <w:jc w:val="both"/>
              <w:rPr>
                <w:rFonts w:eastAsia="Calibri"/>
                <w:sz w:val="20"/>
                <w:szCs w:val="20"/>
                <w:lang w:eastAsia="en-US"/>
              </w:rPr>
            </w:pPr>
          </w:p>
        </w:tc>
        <w:tc>
          <w:tcPr>
            <w:tcW w:w="599" w:type="pct"/>
            <w:vMerge/>
            <w:tcBorders>
              <w:left w:val="single" w:sz="8" w:space="0" w:color="auto"/>
              <w:right w:val="single" w:sz="8" w:space="0" w:color="auto"/>
            </w:tcBorders>
          </w:tcPr>
          <w:p w:rsidR="00310AD1" w:rsidRPr="00237879" w:rsidRDefault="00310AD1" w:rsidP="00612369">
            <w:pPr>
              <w:autoSpaceDE w:val="0"/>
              <w:autoSpaceDN w:val="0"/>
              <w:adjustRightInd w:val="0"/>
              <w:rPr>
                <w:rFonts w:eastAsia="Calibri"/>
                <w:sz w:val="20"/>
                <w:szCs w:val="20"/>
                <w:lang w:eastAsia="en-US"/>
              </w:rPr>
            </w:pPr>
          </w:p>
        </w:tc>
        <w:tc>
          <w:tcPr>
            <w:tcW w:w="398" w:type="pct"/>
            <w:vMerge/>
            <w:tcBorders>
              <w:left w:val="single" w:sz="8" w:space="0" w:color="auto"/>
              <w:right w:val="single" w:sz="8" w:space="0" w:color="auto"/>
            </w:tcBorders>
            <w:vAlign w:val="center"/>
          </w:tcPr>
          <w:p w:rsidR="00310AD1" w:rsidRPr="00237879" w:rsidRDefault="00310AD1" w:rsidP="00612369">
            <w:pPr>
              <w:autoSpaceDE w:val="0"/>
              <w:autoSpaceDN w:val="0"/>
              <w:adjustRightInd w:val="0"/>
              <w:jc w:val="center"/>
              <w:rPr>
                <w:rFonts w:eastAsia="Calibri"/>
                <w:sz w:val="20"/>
                <w:szCs w:val="20"/>
                <w:lang w:eastAsia="en-US"/>
              </w:rPr>
            </w:pPr>
          </w:p>
        </w:tc>
        <w:tc>
          <w:tcPr>
            <w:tcW w:w="901" w:type="pct"/>
            <w:tcBorders>
              <w:top w:val="single" w:sz="8" w:space="0" w:color="auto"/>
              <w:left w:val="single" w:sz="8" w:space="0" w:color="auto"/>
              <w:bottom w:val="single" w:sz="8" w:space="0" w:color="auto"/>
              <w:right w:val="single" w:sz="8" w:space="0" w:color="auto"/>
            </w:tcBorders>
          </w:tcPr>
          <w:p w:rsidR="00310AD1" w:rsidRPr="00237879" w:rsidRDefault="00310AD1" w:rsidP="00612369">
            <w:pPr>
              <w:autoSpaceDE w:val="0"/>
              <w:autoSpaceDN w:val="0"/>
              <w:adjustRightInd w:val="0"/>
              <w:rPr>
                <w:sz w:val="20"/>
                <w:szCs w:val="20"/>
              </w:rPr>
            </w:pPr>
            <w:r w:rsidRPr="00237879">
              <w:rPr>
                <w:sz w:val="20"/>
                <w:szCs w:val="20"/>
              </w:rPr>
              <w:t xml:space="preserve">собственные доходы </w:t>
            </w:r>
          </w:p>
        </w:tc>
        <w:tc>
          <w:tcPr>
            <w:tcW w:w="401" w:type="pct"/>
            <w:tcBorders>
              <w:top w:val="single" w:sz="8" w:space="0" w:color="auto"/>
              <w:left w:val="single" w:sz="8" w:space="0" w:color="auto"/>
              <w:bottom w:val="single" w:sz="8" w:space="0" w:color="auto"/>
              <w:right w:val="single" w:sz="8" w:space="0" w:color="auto"/>
            </w:tcBorders>
            <w:vAlign w:val="center"/>
          </w:tcPr>
          <w:p w:rsidR="00310AD1" w:rsidRPr="00237879" w:rsidRDefault="00310AD1" w:rsidP="004B6E39">
            <w:pPr>
              <w:autoSpaceDE w:val="0"/>
              <w:autoSpaceDN w:val="0"/>
              <w:adjustRightInd w:val="0"/>
              <w:jc w:val="center"/>
              <w:rPr>
                <w:rFonts w:eastAsia="Calibri"/>
                <w:sz w:val="20"/>
                <w:szCs w:val="20"/>
                <w:lang w:eastAsia="en-US"/>
              </w:rPr>
            </w:pPr>
          </w:p>
        </w:tc>
        <w:tc>
          <w:tcPr>
            <w:tcW w:w="399" w:type="pct"/>
            <w:tcBorders>
              <w:top w:val="single" w:sz="8" w:space="0" w:color="auto"/>
              <w:left w:val="single" w:sz="8" w:space="0" w:color="auto"/>
              <w:bottom w:val="single" w:sz="8" w:space="0" w:color="auto"/>
              <w:right w:val="single" w:sz="8" w:space="0" w:color="auto"/>
            </w:tcBorders>
            <w:vAlign w:val="center"/>
          </w:tcPr>
          <w:p w:rsidR="00310AD1" w:rsidRPr="00237879" w:rsidRDefault="00310AD1" w:rsidP="004B6E39">
            <w:pPr>
              <w:autoSpaceDE w:val="0"/>
              <w:autoSpaceDN w:val="0"/>
              <w:adjustRightInd w:val="0"/>
              <w:jc w:val="center"/>
              <w:rPr>
                <w:rFonts w:eastAsia="Calibri"/>
                <w:sz w:val="20"/>
                <w:szCs w:val="20"/>
                <w:lang w:eastAsia="en-US"/>
              </w:rPr>
            </w:pPr>
          </w:p>
        </w:tc>
        <w:tc>
          <w:tcPr>
            <w:tcW w:w="351" w:type="pct"/>
            <w:tcBorders>
              <w:top w:val="single" w:sz="8" w:space="0" w:color="auto"/>
              <w:left w:val="single" w:sz="8" w:space="0" w:color="auto"/>
              <w:bottom w:val="single" w:sz="8" w:space="0" w:color="auto"/>
              <w:right w:val="single" w:sz="8" w:space="0" w:color="auto"/>
            </w:tcBorders>
            <w:vAlign w:val="center"/>
          </w:tcPr>
          <w:p w:rsidR="00310AD1" w:rsidRPr="00237879" w:rsidRDefault="00310AD1" w:rsidP="004B6E39">
            <w:pPr>
              <w:autoSpaceDE w:val="0"/>
              <w:autoSpaceDN w:val="0"/>
              <w:adjustRightInd w:val="0"/>
              <w:jc w:val="center"/>
              <w:rPr>
                <w:rFonts w:eastAsia="Calibri"/>
                <w:sz w:val="20"/>
                <w:szCs w:val="20"/>
                <w:lang w:eastAsia="en-US"/>
              </w:rPr>
            </w:pPr>
          </w:p>
        </w:tc>
        <w:tc>
          <w:tcPr>
            <w:tcW w:w="351" w:type="pct"/>
            <w:tcBorders>
              <w:top w:val="single" w:sz="8" w:space="0" w:color="auto"/>
              <w:left w:val="single" w:sz="8" w:space="0" w:color="auto"/>
              <w:bottom w:val="single" w:sz="8" w:space="0" w:color="auto"/>
              <w:right w:val="single" w:sz="8" w:space="0" w:color="auto"/>
            </w:tcBorders>
            <w:vAlign w:val="center"/>
          </w:tcPr>
          <w:p w:rsidR="00310AD1" w:rsidRPr="00237879" w:rsidRDefault="00310AD1" w:rsidP="004B6E39">
            <w:pPr>
              <w:autoSpaceDE w:val="0"/>
              <w:autoSpaceDN w:val="0"/>
              <w:adjustRightInd w:val="0"/>
              <w:jc w:val="center"/>
              <w:rPr>
                <w:rFonts w:eastAsia="Calibri"/>
                <w:sz w:val="20"/>
                <w:szCs w:val="20"/>
                <w:lang w:eastAsia="en-US"/>
              </w:rPr>
            </w:pPr>
          </w:p>
        </w:tc>
        <w:tc>
          <w:tcPr>
            <w:tcW w:w="351" w:type="pct"/>
            <w:tcBorders>
              <w:top w:val="single" w:sz="8" w:space="0" w:color="auto"/>
              <w:left w:val="single" w:sz="8" w:space="0" w:color="auto"/>
              <w:bottom w:val="single" w:sz="8" w:space="0" w:color="auto"/>
              <w:right w:val="single" w:sz="8" w:space="0" w:color="auto"/>
            </w:tcBorders>
            <w:vAlign w:val="center"/>
          </w:tcPr>
          <w:p w:rsidR="00310AD1" w:rsidRPr="00237879" w:rsidRDefault="00310AD1" w:rsidP="004B6E39">
            <w:pPr>
              <w:autoSpaceDE w:val="0"/>
              <w:autoSpaceDN w:val="0"/>
              <w:adjustRightInd w:val="0"/>
              <w:jc w:val="center"/>
              <w:rPr>
                <w:rFonts w:eastAsia="Calibri"/>
                <w:sz w:val="20"/>
                <w:szCs w:val="20"/>
                <w:lang w:eastAsia="en-US"/>
              </w:rPr>
            </w:pPr>
          </w:p>
        </w:tc>
      </w:tr>
      <w:tr w:rsidR="00310AD1" w:rsidRPr="00237879" w:rsidTr="002E0A9C">
        <w:trPr>
          <w:trHeight w:val="548"/>
          <w:tblCellSpacing w:w="5" w:type="nil"/>
        </w:trPr>
        <w:tc>
          <w:tcPr>
            <w:tcW w:w="500" w:type="pct"/>
            <w:vMerge/>
            <w:tcBorders>
              <w:left w:val="single" w:sz="8" w:space="0" w:color="auto"/>
              <w:bottom w:val="single" w:sz="4" w:space="0" w:color="auto"/>
              <w:right w:val="single" w:sz="8" w:space="0" w:color="auto"/>
            </w:tcBorders>
          </w:tcPr>
          <w:p w:rsidR="00310AD1" w:rsidRPr="00237879" w:rsidRDefault="00310AD1" w:rsidP="00612369">
            <w:pPr>
              <w:autoSpaceDE w:val="0"/>
              <w:autoSpaceDN w:val="0"/>
              <w:adjustRightInd w:val="0"/>
              <w:jc w:val="both"/>
              <w:rPr>
                <w:rFonts w:eastAsia="Calibri"/>
                <w:sz w:val="20"/>
                <w:szCs w:val="20"/>
                <w:lang w:eastAsia="en-US"/>
              </w:rPr>
            </w:pPr>
          </w:p>
        </w:tc>
        <w:tc>
          <w:tcPr>
            <w:tcW w:w="748" w:type="pct"/>
            <w:vMerge/>
            <w:tcBorders>
              <w:left w:val="single" w:sz="8" w:space="0" w:color="auto"/>
              <w:bottom w:val="single" w:sz="4" w:space="0" w:color="auto"/>
              <w:right w:val="single" w:sz="8" w:space="0" w:color="auto"/>
            </w:tcBorders>
          </w:tcPr>
          <w:p w:rsidR="00310AD1" w:rsidRPr="00237879" w:rsidRDefault="00310AD1" w:rsidP="00612369">
            <w:pPr>
              <w:autoSpaceDE w:val="0"/>
              <w:autoSpaceDN w:val="0"/>
              <w:adjustRightInd w:val="0"/>
              <w:jc w:val="both"/>
              <w:rPr>
                <w:rFonts w:eastAsia="Calibri"/>
                <w:sz w:val="20"/>
                <w:szCs w:val="20"/>
                <w:lang w:eastAsia="en-US"/>
              </w:rPr>
            </w:pPr>
          </w:p>
        </w:tc>
        <w:tc>
          <w:tcPr>
            <w:tcW w:w="599" w:type="pct"/>
            <w:vMerge/>
            <w:tcBorders>
              <w:left w:val="single" w:sz="8" w:space="0" w:color="auto"/>
              <w:right w:val="single" w:sz="8" w:space="0" w:color="auto"/>
            </w:tcBorders>
          </w:tcPr>
          <w:p w:rsidR="00310AD1" w:rsidRPr="00237879" w:rsidRDefault="00310AD1" w:rsidP="00612369">
            <w:pPr>
              <w:autoSpaceDE w:val="0"/>
              <w:autoSpaceDN w:val="0"/>
              <w:adjustRightInd w:val="0"/>
              <w:rPr>
                <w:rFonts w:eastAsia="Calibri"/>
                <w:sz w:val="20"/>
                <w:szCs w:val="20"/>
                <w:lang w:eastAsia="en-US"/>
              </w:rPr>
            </w:pPr>
          </w:p>
        </w:tc>
        <w:tc>
          <w:tcPr>
            <w:tcW w:w="398" w:type="pct"/>
            <w:vMerge/>
            <w:tcBorders>
              <w:left w:val="single" w:sz="8" w:space="0" w:color="auto"/>
              <w:right w:val="single" w:sz="8" w:space="0" w:color="auto"/>
            </w:tcBorders>
            <w:vAlign w:val="center"/>
          </w:tcPr>
          <w:p w:rsidR="00310AD1" w:rsidRPr="00237879" w:rsidRDefault="00310AD1" w:rsidP="00612369">
            <w:pPr>
              <w:autoSpaceDE w:val="0"/>
              <w:autoSpaceDN w:val="0"/>
              <w:adjustRightInd w:val="0"/>
              <w:jc w:val="center"/>
              <w:rPr>
                <w:rFonts w:eastAsia="Calibri"/>
                <w:sz w:val="20"/>
                <w:szCs w:val="20"/>
                <w:lang w:eastAsia="en-US"/>
              </w:rPr>
            </w:pPr>
          </w:p>
        </w:tc>
        <w:tc>
          <w:tcPr>
            <w:tcW w:w="901" w:type="pct"/>
            <w:tcBorders>
              <w:top w:val="single" w:sz="8" w:space="0" w:color="auto"/>
              <w:left w:val="single" w:sz="8" w:space="0" w:color="auto"/>
              <w:bottom w:val="single" w:sz="8" w:space="0" w:color="auto"/>
              <w:right w:val="single" w:sz="8" w:space="0" w:color="auto"/>
            </w:tcBorders>
          </w:tcPr>
          <w:p w:rsidR="00310AD1" w:rsidRPr="00237879" w:rsidRDefault="00310AD1" w:rsidP="00612369">
            <w:pPr>
              <w:autoSpaceDE w:val="0"/>
              <w:autoSpaceDN w:val="0"/>
              <w:adjustRightInd w:val="0"/>
              <w:rPr>
                <w:sz w:val="20"/>
                <w:szCs w:val="20"/>
              </w:rPr>
            </w:pPr>
            <w:r w:rsidRPr="00237879">
              <w:rPr>
                <w:sz w:val="20"/>
                <w:szCs w:val="20"/>
              </w:rPr>
              <w:t>средства федерального бюджета</w:t>
            </w:r>
          </w:p>
        </w:tc>
        <w:tc>
          <w:tcPr>
            <w:tcW w:w="401" w:type="pct"/>
            <w:tcBorders>
              <w:top w:val="single" w:sz="8" w:space="0" w:color="auto"/>
              <w:left w:val="single" w:sz="8" w:space="0" w:color="auto"/>
              <w:bottom w:val="single" w:sz="8" w:space="0" w:color="auto"/>
              <w:right w:val="single" w:sz="8" w:space="0" w:color="auto"/>
            </w:tcBorders>
            <w:vAlign w:val="center"/>
          </w:tcPr>
          <w:p w:rsidR="00310AD1" w:rsidRPr="00237879" w:rsidRDefault="00310AD1" w:rsidP="004B6E39">
            <w:pPr>
              <w:jc w:val="center"/>
              <w:rPr>
                <w:rFonts w:ascii="Calibri" w:hAnsi="Calibri"/>
                <w:sz w:val="22"/>
                <w:szCs w:val="22"/>
              </w:rPr>
            </w:pPr>
            <w:r w:rsidRPr="00237879">
              <w:rPr>
                <w:rFonts w:ascii="Calibri" w:hAnsi="Calibri"/>
                <w:sz w:val="22"/>
                <w:szCs w:val="22"/>
              </w:rPr>
              <w:t>23907,1</w:t>
            </w:r>
          </w:p>
        </w:tc>
        <w:tc>
          <w:tcPr>
            <w:tcW w:w="399" w:type="pct"/>
            <w:tcBorders>
              <w:top w:val="single" w:sz="8" w:space="0" w:color="auto"/>
              <w:left w:val="single" w:sz="8" w:space="0" w:color="auto"/>
              <w:bottom w:val="single" w:sz="8" w:space="0" w:color="auto"/>
              <w:right w:val="single" w:sz="8" w:space="0" w:color="auto"/>
            </w:tcBorders>
            <w:vAlign w:val="center"/>
          </w:tcPr>
          <w:p w:rsidR="00310AD1" w:rsidRPr="00237879" w:rsidRDefault="00310AD1" w:rsidP="004B6E39">
            <w:pPr>
              <w:jc w:val="center"/>
              <w:rPr>
                <w:rFonts w:ascii="Calibri" w:hAnsi="Calibri"/>
                <w:sz w:val="22"/>
                <w:szCs w:val="22"/>
              </w:rPr>
            </w:pPr>
            <w:r w:rsidRPr="00237879">
              <w:rPr>
                <w:rFonts w:ascii="Calibri" w:hAnsi="Calibri"/>
                <w:sz w:val="22"/>
                <w:szCs w:val="22"/>
              </w:rPr>
              <w:t>32163,6</w:t>
            </w:r>
          </w:p>
        </w:tc>
        <w:tc>
          <w:tcPr>
            <w:tcW w:w="351" w:type="pct"/>
            <w:tcBorders>
              <w:top w:val="single" w:sz="8" w:space="0" w:color="auto"/>
              <w:left w:val="single" w:sz="8" w:space="0" w:color="auto"/>
              <w:bottom w:val="single" w:sz="8" w:space="0" w:color="auto"/>
              <w:right w:val="single" w:sz="8" w:space="0" w:color="auto"/>
            </w:tcBorders>
            <w:vAlign w:val="center"/>
          </w:tcPr>
          <w:p w:rsidR="00310AD1" w:rsidRPr="00237879" w:rsidRDefault="00310AD1" w:rsidP="004B6E39">
            <w:pPr>
              <w:jc w:val="center"/>
              <w:rPr>
                <w:rFonts w:ascii="Calibri" w:hAnsi="Calibri"/>
                <w:sz w:val="22"/>
                <w:szCs w:val="22"/>
              </w:rPr>
            </w:pPr>
            <w:r w:rsidRPr="00237879">
              <w:rPr>
                <w:rFonts w:ascii="Calibri" w:hAnsi="Calibri"/>
                <w:sz w:val="22"/>
                <w:szCs w:val="22"/>
              </w:rPr>
              <w:t>44273,7</w:t>
            </w:r>
          </w:p>
        </w:tc>
        <w:tc>
          <w:tcPr>
            <w:tcW w:w="351" w:type="pct"/>
            <w:tcBorders>
              <w:top w:val="single" w:sz="8" w:space="0" w:color="auto"/>
              <w:left w:val="single" w:sz="8" w:space="0" w:color="auto"/>
              <w:bottom w:val="single" w:sz="8" w:space="0" w:color="auto"/>
              <w:right w:val="single" w:sz="8" w:space="0" w:color="auto"/>
            </w:tcBorders>
            <w:vAlign w:val="center"/>
          </w:tcPr>
          <w:p w:rsidR="00310AD1" w:rsidRPr="00237879" w:rsidRDefault="00310AD1" w:rsidP="004B6E39">
            <w:pPr>
              <w:jc w:val="center"/>
              <w:rPr>
                <w:rFonts w:ascii="Calibri" w:hAnsi="Calibri"/>
                <w:sz w:val="22"/>
                <w:szCs w:val="22"/>
              </w:rPr>
            </w:pPr>
            <w:r w:rsidRPr="00237879">
              <w:rPr>
                <w:rFonts w:ascii="Calibri" w:hAnsi="Calibri"/>
                <w:sz w:val="22"/>
                <w:szCs w:val="22"/>
              </w:rPr>
              <w:t>45713,6</w:t>
            </w:r>
          </w:p>
        </w:tc>
        <w:tc>
          <w:tcPr>
            <w:tcW w:w="351" w:type="pct"/>
            <w:tcBorders>
              <w:top w:val="single" w:sz="8" w:space="0" w:color="auto"/>
              <w:left w:val="single" w:sz="8" w:space="0" w:color="auto"/>
              <w:bottom w:val="single" w:sz="8" w:space="0" w:color="auto"/>
              <w:right w:val="single" w:sz="8" w:space="0" w:color="auto"/>
            </w:tcBorders>
            <w:vAlign w:val="center"/>
          </w:tcPr>
          <w:p w:rsidR="00310AD1" w:rsidRPr="00237879" w:rsidRDefault="00310AD1" w:rsidP="004B6E39">
            <w:pPr>
              <w:jc w:val="center"/>
              <w:rPr>
                <w:rFonts w:ascii="Calibri" w:hAnsi="Calibri"/>
                <w:sz w:val="22"/>
                <w:szCs w:val="22"/>
              </w:rPr>
            </w:pPr>
            <w:r w:rsidRPr="00237879">
              <w:rPr>
                <w:rFonts w:ascii="Calibri" w:hAnsi="Calibri"/>
                <w:sz w:val="22"/>
                <w:szCs w:val="22"/>
              </w:rPr>
              <w:t>41941,4</w:t>
            </w:r>
          </w:p>
        </w:tc>
      </w:tr>
      <w:tr w:rsidR="00310AD1" w:rsidRPr="00237879" w:rsidTr="002E0A9C">
        <w:trPr>
          <w:trHeight w:val="259"/>
          <w:tblCellSpacing w:w="5" w:type="nil"/>
        </w:trPr>
        <w:tc>
          <w:tcPr>
            <w:tcW w:w="500" w:type="pct"/>
            <w:vMerge/>
            <w:tcBorders>
              <w:left w:val="single" w:sz="8" w:space="0" w:color="auto"/>
              <w:bottom w:val="single" w:sz="4" w:space="0" w:color="auto"/>
              <w:right w:val="single" w:sz="8" w:space="0" w:color="auto"/>
            </w:tcBorders>
          </w:tcPr>
          <w:p w:rsidR="00310AD1" w:rsidRPr="00237879" w:rsidRDefault="00310AD1" w:rsidP="00612369">
            <w:pPr>
              <w:autoSpaceDE w:val="0"/>
              <w:autoSpaceDN w:val="0"/>
              <w:adjustRightInd w:val="0"/>
              <w:jc w:val="both"/>
              <w:rPr>
                <w:rFonts w:eastAsia="Calibri"/>
                <w:sz w:val="20"/>
                <w:szCs w:val="20"/>
                <w:lang w:eastAsia="en-US"/>
              </w:rPr>
            </w:pPr>
          </w:p>
        </w:tc>
        <w:tc>
          <w:tcPr>
            <w:tcW w:w="748" w:type="pct"/>
            <w:vMerge/>
            <w:tcBorders>
              <w:left w:val="single" w:sz="8" w:space="0" w:color="auto"/>
              <w:bottom w:val="single" w:sz="4" w:space="0" w:color="auto"/>
              <w:right w:val="single" w:sz="8" w:space="0" w:color="auto"/>
            </w:tcBorders>
          </w:tcPr>
          <w:p w:rsidR="00310AD1" w:rsidRPr="00237879" w:rsidRDefault="00310AD1" w:rsidP="00612369">
            <w:pPr>
              <w:autoSpaceDE w:val="0"/>
              <w:autoSpaceDN w:val="0"/>
              <w:adjustRightInd w:val="0"/>
              <w:jc w:val="both"/>
              <w:rPr>
                <w:rFonts w:eastAsia="Calibri"/>
                <w:sz w:val="20"/>
                <w:szCs w:val="20"/>
                <w:lang w:eastAsia="en-US"/>
              </w:rPr>
            </w:pPr>
          </w:p>
        </w:tc>
        <w:tc>
          <w:tcPr>
            <w:tcW w:w="599" w:type="pct"/>
            <w:vMerge/>
            <w:tcBorders>
              <w:left w:val="single" w:sz="8" w:space="0" w:color="auto"/>
              <w:right w:val="single" w:sz="8" w:space="0" w:color="auto"/>
            </w:tcBorders>
          </w:tcPr>
          <w:p w:rsidR="00310AD1" w:rsidRPr="00237879" w:rsidRDefault="00310AD1" w:rsidP="00612369">
            <w:pPr>
              <w:autoSpaceDE w:val="0"/>
              <w:autoSpaceDN w:val="0"/>
              <w:adjustRightInd w:val="0"/>
              <w:rPr>
                <w:rFonts w:eastAsia="Calibri"/>
                <w:sz w:val="20"/>
                <w:szCs w:val="20"/>
                <w:lang w:eastAsia="en-US"/>
              </w:rPr>
            </w:pPr>
          </w:p>
        </w:tc>
        <w:tc>
          <w:tcPr>
            <w:tcW w:w="398" w:type="pct"/>
            <w:vMerge/>
            <w:tcBorders>
              <w:left w:val="single" w:sz="8" w:space="0" w:color="auto"/>
              <w:right w:val="single" w:sz="8" w:space="0" w:color="auto"/>
            </w:tcBorders>
            <w:vAlign w:val="center"/>
          </w:tcPr>
          <w:p w:rsidR="00310AD1" w:rsidRPr="00237879" w:rsidRDefault="00310AD1" w:rsidP="00612369">
            <w:pPr>
              <w:autoSpaceDE w:val="0"/>
              <w:autoSpaceDN w:val="0"/>
              <w:adjustRightInd w:val="0"/>
              <w:jc w:val="center"/>
              <w:rPr>
                <w:rFonts w:eastAsia="Calibri"/>
                <w:sz w:val="20"/>
                <w:szCs w:val="20"/>
                <w:lang w:eastAsia="en-US"/>
              </w:rPr>
            </w:pPr>
          </w:p>
        </w:tc>
        <w:tc>
          <w:tcPr>
            <w:tcW w:w="901" w:type="pct"/>
            <w:tcBorders>
              <w:top w:val="single" w:sz="8" w:space="0" w:color="auto"/>
              <w:left w:val="single" w:sz="8" w:space="0" w:color="auto"/>
              <w:bottom w:val="single" w:sz="8" w:space="0" w:color="auto"/>
              <w:right w:val="single" w:sz="8" w:space="0" w:color="auto"/>
            </w:tcBorders>
          </w:tcPr>
          <w:p w:rsidR="00310AD1" w:rsidRPr="00237879" w:rsidRDefault="00310AD1" w:rsidP="00612369">
            <w:pPr>
              <w:autoSpaceDE w:val="0"/>
              <w:autoSpaceDN w:val="0"/>
              <w:adjustRightInd w:val="0"/>
              <w:rPr>
                <w:sz w:val="20"/>
                <w:szCs w:val="20"/>
              </w:rPr>
            </w:pPr>
            <w:r w:rsidRPr="00237879">
              <w:rPr>
                <w:sz w:val="20"/>
                <w:szCs w:val="20"/>
              </w:rPr>
              <w:t>средства областного бюджета</w:t>
            </w:r>
          </w:p>
        </w:tc>
        <w:tc>
          <w:tcPr>
            <w:tcW w:w="401" w:type="pct"/>
            <w:tcBorders>
              <w:top w:val="single" w:sz="8" w:space="0" w:color="auto"/>
              <w:left w:val="single" w:sz="8" w:space="0" w:color="auto"/>
              <w:bottom w:val="single" w:sz="8" w:space="0" w:color="auto"/>
              <w:right w:val="single" w:sz="8" w:space="0" w:color="auto"/>
            </w:tcBorders>
            <w:vAlign w:val="center"/>
          </w:tcPr>
          <w:p w:rsidR="00310AD1" w:rsidRPr="00237879" w:rsidRDefault="00310AD1" w:rsidP="004B6E39">
            <w:pPr>
              <w:jc w:val="center"/>
              <w:rPr>
                <w:rFonts w:eastAsia="Calibri"/>
                <w:sz w:val="20"/>
                <w:szCs w:val="20"/>
                <w:lang w:eastAsia="en-US"/>
              </w:rPr>
            </w:pPr>
            <w:r w:rsidRPr="00237879">
              <w:rPr>
                <w:rFonts w:ascii="Calibri" w:hAnsi="Calibri"/>
                <w:sz w:val="22"/>
                <w:szCs w:val="22"/>
              </w:rPr>
              <w:t>996,1</w:t>
            </w:r>
          </w:p>
        </w:tc>
        <w:tc>
          <w:tcPr>
            <w:tcW w:w="399" w:type="pct"/>
            <w:tcBorders>
              <w:top w:val="single" w:sz="8" w:space="0" w:color="auto"/>
              <w:left w:val="single" w:sz="8" w:space="0" w:color="auto"/>
              <w:bottom w:val="single" w:sz="8" w:space="0" w:color="auto"/>
              <w:right w:val="single" w:sz="8" w:space="0" w:color="auto"/>
            </w:tcBorders>
            <w:vAlign w:val="center"/>
          </w:tcPr>
          <w:p w:rsidR="00310AD1" w:rsidRPr="00237879" w:rsidRDefault="00310AD1" w:rsidP="004B6E39">
            <w:pPr>
              <w:jc w:val="center"/>
              <w:rPr>
                <w:rFonts w:eastAsia="Calibri"/>
                <w:sz w:val="20"/>
                <w:szCs w:val="20"/>
                <w:lang w:eastAsia="en-US"/>
              </w:rPr>
            </w:pPr>
            <w:r w:rsidRPr="00237879">
              <w:rPr>
                <w:rFonts w:ascii="Calibri" w:hAnsi="Calibri"/>
                <w:sz w:val="22"/>
                <w:szCs w:val="22"/>
              </w:rPr>
              <w:t>1340,1</w:t>
            </w:r>
          </w:p>
        </w:tc>
        <w:tc>
          <w:tcPr>
            <w:tcW w:w="351" w:type="pct"/>
            <w:tcBorders>
              <w:top w:val="single" w:sz="8" w:space="0" w:color="auto"/>
              <w:left w:val="single" w:sz="8" w:space="0" w:color="auto"/>
              <w:bottom w:val="single" w:sz="8" w:space="0" w:color="auto"/>
              <w:right w:val="single" w:sz="8" w:space="0" w:color="auto"/>
            </w:tcBorders>
            <w:vAlign w:val="center"/>
          </w:tcPr>
          <w:p w:rsidR="00310AD1" w:rsidRPr="00237879" w:rsidRDefault="00310AD1" w:rsidP="004B6E39">
            <w:pPr>
              <w:jc w:val="center"/>
              <w:rPr>
                <w:rFonts w:ascii="Calibri" w:hAnsi="Calibri"/>
                <w:sz w:val="22"/>
                <w:szCs w:val="22"/>
              </w:rPr>
            </w:pPr>
            <w:r w:rsidRPr="00237879">
              <w:rPr>
                <w:rFonts w:ascii="Calibri" w:hAnsi="Calibri"/>
                <w:sz w:val="22"/>
                <w:szCs w:val="22"/>
              </w:rPr>
              <w:t>1844,7</w:t>
            </w:r>
          </w:p>
        </w:tc>
        <w:tc>
          <w:tcPr>
            <w:tcW w:w="351" w:type="pct"/>
            <w:tcBorders>
              <w:top w:val="single" w:sz="8" w:space="0" w:color="auto"/>
              <w:left w:val="single" w:sz="8" w:space="0" w:color="auto"/>
              <w:bottom w:val="single" w:sz="8" w:space="0" w:color="auto"/>
              <w:right w:val="single" w:sz="8" w:space="0" w:color="auto"/>
            </w:tcBorders>
            <w:vAlign w:val="center"/>
          </w:tcPr>
          <w:p w:rsidR="00310AD1" w:rsidRPr="00237879" w:rsidRDefault="00310AD1" w:rsidP="004B6E39">
            <w:pPr>
              <w:jc w:val="center"/>
              <w:rPr>
                <w:rFonts w:ascii="Calibri" w:hAnsi="Calibri"/>
                <w:sz w:val="22"/>
                <w:szCs w:val="22"/>
              </w:rPr>
            </w:pPr>
            <w:r w:rsidRPr="00237879">
              <w:rPr>
                <w:rFonts w:ascii="Calibri" w:hAnsi="Calibri"/>
                <w:sz w:val="22"/>
                <w:szCs w:val="22"/>
              </w:rPr>
              <w:t>1904,7</w:t>
            </w:r>
          </w:p>
        </w:tc>
        <w:tc>
          <w:tcPr>
            <w:tcW w:w="351" w:type="pct"/>
            <w:tcBorders>
              <w:top w:val="single" w:sz="8" w:space="0" w:color="auto"/>
              <w:left w:val="single" w:sz="8" w:space="0" w:color="auto"/>
              <w:bottom w:val="single" w:sz="8" w:space="0" w:color="auto"/>
              <w:right w:val="single" w:sz="8" w:space="0" w:color="auto"/>
            </w:tcBorders>
            <w:vAlign w:val="center"/>
          </w:tcPr>
          <w:p w:rsidR="00310AD1" w:rsidRPr="00237879" w:rsidRDefault="00310AD1" w:rsidP="004B6E39">
            <w:pPr>
              <w:jc w:val="center"/>
              <w:rPr>
                <w:rFonts w:ascii="Calibri" w:hAnsi="Calibri"/>
                <w:sz w:val="22"/>
                <w:szCs w:val="22"/>
              </w:rPr>
            </w:pPr>
            <w:r w:rsidRPr="00237879">
              <w:rPr>
                <w:rFonts w:ascii="Calibri" w:hAnsi="Calibri"/>
                <w:sz w:val="22"/>
                <w:szCs w:val="22"/>
              </w:rPr>
              <w:t>1746,7</w:t>
            </w:r>
          </w:p>
        </w:tc>
      </w:tr>
      <w:tr w:rsidR="00310AD1" w:rsidRPr="00237879" w:rsidTr="002E0A9C">
        <w:trPr>
          <w:trHeight w:val="552"/>
          <w:tblCellSpacing w:w="5" w:type="nil"/>
        </w:trPr>
        <w:tc>
          <w:tcPr>
            <w:tcW w:w="500" w:type="pct"/>
            <w:vMerge/>
            <w:tcBorders>
              <w:left w:val="single" w:sz="8" w:space="0" w:color="auto"/>
              <w:bottom w:val="single" w:sz="4" w:space="0" w:color="auto"/>
              <w:right w:val="single" w:sz="8" w:space="0" w:color="auto"/>
            </w:tcBorders>
          </w:tcPr>
          <w:p w:rsidR="00310AD1" w:rsidRPr="00237879" w:rsidRDefault="00310AD1" w:rsidP="00612369">
            <w:pPr>
              <w:autoSpaceDE w:val="0"/>
              <w:autoSpaceDN w:val="0"/>
              <w:adjustRightInd w:val="0"/>
              <w:jc w:val="both"/>
              <w:rPr>
                <w:rFonts w:eastAsia="Calibri"/>
                <w:sz w:val="20"/>
                <w:szCs w:val="20"/>
                <w:lang w:eastAsia="en-US"/>
              </w:rPr>
            </w:pPr>
          </w:p>
        </w:tc>
        <w:tc>
          <w:tcPr>
            <w:tcW w:w="748" w:type="pct"/>
            <w:vMerge/>
            <w:tcBorders>
              <w:left w:val="single" w:sz="8" w:space="0" w:color="auto"/>
              <w:bottom w:val="single" w:sz="4" w:space="0" w:color="auto"/>
              <w:right w:val="single" w:sz="8" w:space="0" w:color="auto"/>
            </w:tcBorders>
          </w:tcPr>
          <w:p w:rsidR="00310AD1" w:rsidRPr="00237879" w:rsidRDefault="00310AD1" w:rsidP="00612369">
            <w:pPr>
              <w:autoSpaceDE w:val="0"/>
              <w:autoSpaceDN w:val="0"/>
              <w:adjustRightInd w:val="0"/>
              <w:jc w:val="both"/>
              <w:rPr>
                <w:rFonts w:eastAsia="Calibri"/>
                <w:sz w:val="20"/>
                <w:szCs w:val="20"/>
                <w:lang w:eastAsia="en-US"/>
              </w:rPr>
            </w:pPr>
          </w:p>
        </w:tc>
        <w:tc>
          <w:tcPr>
            <w:tcW w:w="599" w:type="pct"/>
            <w:vMerge/>
            <w:tcBorders>
              <w:left w:val="single" w:sz="8" w:space="0" w:color="auto"/>
              <w:bottom w:val="single" w:sz="8" w:space="0" w:color="auto"/>
              <w:right w:val="single" w:sz="8" w:space="0" w:color="auto"/>
            </w:tcBorders>
          </w:tcPr>
          <w:p w:rsidR="00310AD1" w:rsidRPr="00237879" w:rsidRDefault="00310AD1" w:rsidP="00612369">
            <w:pPr>
              <w:autoSpaceDE w:val="0"/>
              <w:autoSpaceDN w:val="0"/>
              <w:adjustRightInd w:val="0"/>
              <w:rPr>
                <w:rFonts w:eastAsia="Calibri"/>
                <w:sz w:val="20"/>
                <w:szCs w:val="20"/>
                <w:lang w:eastAsia="en-US"/>
              </w:rPr>
            </w:pPr>
          </w:p>
        </w:tc>
        <w:tc>
          <w:tcPr>
            <w:tcW w:w="398" w:type="pct"/>
            <w:vMerge/>
            <w:tcBorders>
              <w:left w:val="single" w:sz="8" w:space="0" w:color="auto"/>
              <w:bottom w:val="single" w:sz="8" w:space="0" w:color="auto"/>
              <w:right w:val="single" w:sz="8" w:space="0" w:color="auto"/>
            </w:tcBorders>
            <w:vAlign w:val="center"/>
          </w:tcPr>
          <w:p w:rsidR="00310AD1" w:rsidRPr="00237879" w:rsidRDefault="00310AD1" w:rsidP="00612369">
            <w:pPr>
              <w:autoSpaceDE w:val="0"/>
              <w:autoSpaceDN w:val="0"/>
              <w:adjustRightInd w:val="0"/>
              <w:jc w:val="center"/>
              <w:rPr>
                <w:rFonts w:eastAsia="Calibri"/>
                <w:sz w:val="20"/>
                <w:szCs w:val="20"/>
                <w:lang w:eastAsia="en-US"/>
              </w:rPr>
            </w:pPr>
          </w:p>
        </w:tc>
        <w:tc>
          <w:tcPr>
            <w:tcW w:w="901" w:type="pct"/>
            <w:tcBorders>
              <w:top w:val="single" w:sz="8" w:space="0" w:color="auto"/>
              <w:left w:val="single" w:sz="8" w:space="0" w:color="auto"/>
              <w:bottom w:val="single" w:sz="8" w:space="0" w:color="auto"/>
              <w:right w:val="single" w:sz="8" w:space="0" w:color="auto"/>
            </w:tcBorders>
          </w:tcPr>
          <w:p w:rsidR="00310AD1" w:rsidRPr="00237879" w:rsidRDefault="00310AD1" w:rsidP="00612369">
            <w:pPr>
              <w:autoSpaceDE w:val="0"/>
              <w:autoSpaceDN w:val="0"/>
              <w:adjustRightInd w:val="0"/>
              <w:rPr>
                <w:sz w:val="20"/>
                <w:szCs w:val="20"/>
              </w:rPr>
            </w:pPr>
            <w:r w:rsidRPr="00237879">
              <w:rPr>
                <w:sz w:val="20"/>
                <w:szCs w:val="20"/>
              </w:rPr>
              <w:t xml:space="preserve">безвозмездные поступления физических и юридических лиц </w:t>
            </w:r>
          </w:p>
        </w:tc>
        <w:tc>
          <w:tcPr>
            <w:tcW w:w="401" w:type="pct"/>
            <w:tcBorders>
              <w:top w:val="single" w:sz="8" w:space="0" w:color="auto"/>
              <w:left w:val="single" w:sz="8" w:space="0" w:color="auto"/>
              <w:bottom w:val="single" w:sz="8" w:space="0" w:color="auto"/>
              <w:right w:val="single" w:sz="8" w:space="0" w:color="auto"/>
            </w:tcBorders>
            <w:vAlign w:val="center"/>
          </w:tcPr>
          <w:p w:rsidR="00310AD1" w:rsidRPr="00237879" w:rsidRDefault="00310AD1" w:rsidP="004B6E39">
            <w:pPr>
              <w:autoSpaceDE w:val="0"/>
              <w:autoSpaceDN w:val="0"/>
              <w:adjustRightInd w:val="0"/>
              <w:jc w:val="center"/>
              <w:rPr>
                <w:rFonts w:eastAsia="Calibri"/>
                <w:sz w:val="20"/>
                <w:szCs w:val="20"/>
                <w:lang w:eastAsia="en-US"/>
              </w:rPr>
            </w:pPr>
            <w:r w:rsidRPr="00237879">
              <w:rPr>
                <w:rFonts w:eastAsia="Calibri"/>
                <w:sz w:val="20"/>
                <w:szCs w:val="20"/>
                <w:lang w:eastAsia="en-US"/>
              </w:rPr>
              <w:t>0</w:t>
            </w:r>
          </w:p>
        </w:tc>
        <w:tc>
          <w:tcPr>
            <w:tcW w:w="399" w:type="pct"/>
            <w:tcBorders>
              <w:top w:val="single" w:sz="8" w:space="0" w:color="auto"/>
              <w:left w:val="single" w:sz="8" w:space="0" w:color="auto"/>
              <w:bottom w:val="single" w:sz="8" w:space="0" w:color="auto"/>
              <w:right w:val="single" w:sz="8" w:space="0" w:color="auto"/>
            </w:tcBorders>
            <w:vAlign w:val="center"/>
          </w:tcPr>
          <w:p w:rsidR="00310AD1" w:rsidRPr="00237879" w:rsidRDefault="00310AD1" w:rsidP="004B6E39">
            <w:pPr>
              <w:autoSpaceDE w:val="0"/>
              <w:autoSpaceDN w:val="0"/>
              <w:adjustRightInd w:val="0"/>
              <w:jc w:val="center"/>
              <w:rPr>
                <w:rFonts w:eastAsia="Calibri"/>
                <w:sz w:val="20"/>
                <w:szCs w:val="20"/>
                <w:lang w:eastAsia="en-US"/>
              </w:rPr>
            </w:pPr>
            <w:r w:rsidRPr="00237879">
              <w:rPr>
                <w:rFonts w:eastAsia="Calibri"/>
                <w:sz w:val="20"/>
                <w:szCs w:val="20"/>
                <w:lang w:eastAsia="en-US"/>
              </w:rPr>
              <w:t>0</w:t>
            </w:r>
          </w:p>
        </w:tc>
        <w:tc>
          <w:tcPr>
            <w:tcW w:w="351" w:type="pct"/>
            <w:tcBorders>
              <w:top w:val="single" w:sz="8" w:space="0" w:color="auto"/>
              <w:left w:val="single" w:sz="8" w:space="0" w:color="auto"/>
              <w:bottom w:val="single" w:sz="8" w:space="0" w:color="auto"/>
              <w:right w:val="single" w:sz="8" w:space="0" w:color="auto"/>
            </w:tcBorders>
            <w:vAlign w:val="center"/>
          </w:tcPr>
          <w:p w:rsidR="00310AD1" w:rsidRPr="00237879" w:rsidRDefault="00310AD1" w:rsidP="004B6E39">
            <w:pPr>
              <w:autoSpaceDE w:val="0"/>
              <w:autoSpaceDN w:val="0"/>
              <w:adjustRightInd w:val="0"/>
              <w:jc w:val="center"/>
              <w:rPr>
                <w:rFonts w:eastAsia="Calibri"/>
                <w:sz w:val="20"/>
                <w:szCs w:val="20"/>
                <w:lang w:eastAsia="en-US"/>
              </w:rPr>
            </w:pPr>
            <w:r w:rsidRPr="00237879">
              <w:rPr>
                <w:rFonts w:eastAsia="Calibri"/>
                <w:sz w:val="20"/>
                <w:szCs w:val="20"/>
                <w:lang w:eastAsia="en-US"/>
              </w:rPr>
              <w:t>0</w:t>
            </w:r>
          </w:p>
        </w:tc>
        <w:tc>
          <w:tcPr>
            <w:tcW w:w="351" w:type="pct"/>
            <w:tcBorders>
              <w:top w:val="single" w:sz="8" w:space="0" w:color="auto"/>
              <w:left w:val="single" w:sz="8" w:space="0" w:color="auto"/>
              <w:bottom w:val="single" w:sz="8" w:space="0" w:color="auto"/>
              <w:right w:val="single" w:sz="8" w:space="0" w:color="auto"/>
            </w:tcBorders>
            <w:vAlign w:val="center"/>
          </w:tcPr>
          <w:p w:rsidR="00310AD1" w:rsidRPr="00237879" w:rsidRDefault="00310AD1" w:rsidP="004B6E39">
            <w:pPr>
              <w:autoSpaceDE w:val="0"/>
              <w:autoSpaceDN w:val="0"/>
              <w:adjustRightInd w:val="0"/>
              <w:jc w:val="center"/>
              <w:rPr>
                <w:rFonts w:eastAsia="Calibri"/>
                <w:sz w:val="20"/>
                <w:szCs w:val="20"/>
                <w:lang w:eastAsia="en-US"/>
              </w:rPr>
            </w:pPr>
            <w:r w:rsidRPr="00237879">
              <w:rPr>
                <w:rFonts w:eastAsia="Calibri"/>
                <w:sz w:val="20"/>
                <w:szCs w:val="20"/>
                <w:lang w:eastAsia="en-US"/>
              </w:rPr>
              <w:t>0</w:t>
            </w:r>
          </w:p>
        </w:tc>
        <w:tc>
          <w:tcPr>
            <w:tcW w:w="351" w:type="pct"/>
            <w:tcBorders>
              <w:top w:val="single" w:sz="8" w:space="0" w:color="auto"/>
              <w:left w:val="single" w:sz="8" w:space="0" w:color="auto"/>
              <w:bottom w:val="single" w:sz="8" w:space="0" w:color="auto"/>
              <w:right w:val="single" w:sz="8" w:space="0" w:color="auto"/>
            </w:tcBorders>
            <w:vAlign w:val="center"/>
          </w:tcPr>
          <w:p w:rsidR="00310AD1" w:rsidRPr="00237879" w:rsidRDefault="00310AD1" w:rsidP="004B6E39">
            <w:pPr>
              <w:autoSpaceDE w:val="0"/>
              <w:autoSpaceDN w:val="0"/>
              <w:adjustRightInd w:val="0"/>
              <w:jc w:val="center"/>
              <w:rPr>
                <w:rFonts w:eastAsia="Calibri"/>
                <w:sz w:val="20"/>
                <w:szCs w:val="20"/>
                <w:lang w:eastAsia="en-US"/>
              </w:rPr>
            </w:pPr>
            <w:r w:rsidRPr="00237879">
              <w:rPr>
                <w:rFonts w:eastAsia="Calibri"/>
                <w:sz w:val="20"/>
                <w:szCs w:val="20"/>
                <w:lang w:eastAsia="en-US"/>
              </w:rPr>
              <w:t>0</w:t>
            </w:r>
          </w:p>
        </w:tc>
      </w:tr>
    </w:tbl>
    <w:p w:rsidR="002F0C48" w:rsidRPr="00237879" w:rsidRDefault="002F0C48" w:rsidP="002F0C48">
      <w:pPr>
        <w:autoSpaceDE w:val="0"/>
        <w:autoSpaceDN w:val="0"/>
        <w:adjustRightInd w:val="0"/>
        <w:rPr>
          <w:rFonts w:eastAsia="Calibri"/>
          <w:lang w:eastAsia="en-US"/>
        </w:rPr>
      </w:pPr>
    </w:p>
    <w:p w:rsidR="003451C2" w:rsidRPr="00237879" w:rsidRDefault="003451C2" w:rsidP="003451C2">
      <w:pPr>
        <w:jc w:val="right"/>
        <w:textAlignment w:val="top"/>
      </w:pPr>
    </w:p>
    <w:p w:rsidR="003451C2" w:rsidRPr="00237879" w:rsidRDefault="003451C2" w:rsidP="003451C2">
      <w:pPr>
        <w:textAlignment w:val="top"/>
      </w:pPr>
    </w:p>
    <w:p w:rsidR="002E0A9C" w:rsidRPr="00237879" w:rsidRDefault="002E0A9C">
      <w:r w:rsidRPr="00237879">
        <w:br w:type="page"/>
      </w:r>
    </w:p>
    <w:p w:rsidR="003451C2" w:rsidRPr="00237879" w:rsidRDefault="003451C2" w:rsidP="003451C2">
      <w:pPr>
        <w:jc w:val="right"/>
        <w:textAlignment w:val="top"/>
      </w:pPr>
      <w:r w:rsidRPr="00237879">
        <w:t>Приложение 4</w:t>
      </w:r>
    </w:p>
    <w:p w:rsidR="003451C2" w:rsidRPr="00237879" w:rsidRDefault="003451C2" w:rsidP="003451C2">
      <w:pPr>
        <w:autoSpaceDE w:val="0"/>
        <w:autoSpaceDN w:val="0"/>
        <w:adjustRightInd w:val="0"/>
        <w:jc w:val="right"/>
        <w:outlineLvl w:val="2"/>
        <w:rPr>
          <w:rFonts w:eastAsia="Calibri"/>
          <w:lang w:eastAsia="en-US"/>
        </w:rPr>
      </w:pPr>
      <w:r w:rsidRPr="00237879">
        <w:rPr>
          <w:rFonts w:eastAsia="Calibri"/>
          <w:lang w:eastAsia="en-US"/>
        </w:rPr>
        <w:tab/>
        <w:t>к подпрограмме 2 муниципальной программы</w:t>
      </w:r>
    </w:p>
    <w:p w:rsidR="003451C2" w:rsidRPr="00237879" w:rsidRDefault="003451C2" w:rsidP="003451C2">
      <w:pPr>
        <w:autoSpaceDE w:val="0"/>
        <w:autoSpaceDN w:val="0"/>
        <w:adjustRightInd w:val="0"/>
        <w:jc w:val="both"/>
        <w:rPr>
          <w:rFonts w:eastAsia="Calibri"/>
          <w:i/>
          <w:lang w:eastAsia="en-US"/>
        </w:rPr>
      </w:pPr>
    </w:p>
    <w:p w:rsidR="003451C2" w:rsidRPr="00237879" w:rsidRDefault="003451C2" w:rsidP="003451C2">
      <w:pPr>
        <w:autoSpaceDE w:val="0"/>
        <w:autoSpaceDN w:val="0"/>
        <w:adjustRightInd w:val="0"/>
        <w:jc w:val="center"/>
        <w:rPr>
          <w:rFonts w:eastAsia="Calibri"/>
          <w:b/>
          <w:caps/>
          <w:lang w:eastAsia="en-US"/>
        </w:rPr>
      </w:pPr>
      <w:r w:rsidRPr="00237879">
        <w:rPr>
          <w:rFonts w:eastAsia="Calibri"/>
          <w:b/>
          <w:caps/>
          <w:lang w:eastAsia="en-US"/>
        </w:rPr>
        <w:t xml:space="preserve">Прогнозная (справочная) оценка </w:t>
      </w:r>
    </w:p>
    <w:p w:rsidR="003451C2" w:rsidRPr="00237879" w:rsidRDefault="003451C2" w:rsidP="003451C2">
      <w:pPr>
        <w:autoSpaceDE w:val="0"/>
        <w:autoSpaceDN w:val="0"/>
        <w:adjustRightInd w:val="0"/>
        <w:jc w:val="center"/>
        <w:rPr>
          <w:rFonts w:eastAsia="Calibri"/>
          <w:b/>
          <w:lang w:eastAsia="en-US"/>
        </w:rPr>
      </w:pPr>
      <w:r w:rsidRPr="00237879">
        <w:rPr>
          <w:rFonts w:eastAsia="Calibri"/>
          <w:b/>
          <w:lang w:eastAsia="en-US"/>
        </w:rPr>
        <w:t xml:space="preserve">привлечения средств областного бюджета, бюджетов поселений </w:t>
      </w:r>
      <w:r w:rsidRPr="00237879">
        <w:rPr>
          <w:rFonts w:eastAsia="Calibri"/>
          <w:b/>
          <w:i/>
          <w:lang w:eastAsia="en-US"/>
        </w:rPr>
        <w:t>муниципального образования</w:t>
      </w:r>
      <w:r w:rsidRPr="00237879">
        <w:rPr>
          <w:rFonts w:eastAsia="Calibri"/>
          <w:b/>
          <w:lang w:eastAsia="en-US"/>
        </w:rPr>
        <w:t>, средств организаций на реализацию целей подпрограммы 2 муниципальной программы</w:t>
      </w:r>
    </w:p>
    <w:p w:rsidR="003451C2" w:rsidRPr="00237879" w:rsidRDefault="003451C2" w:rsidP="003451C2">
      <w:pPr>
        <w:autoSpaceDE w:val="0"/>
        <w:autoSpaceDN w:val="0"/>
        <w:adjustRightInd w:val="0"/>
        <w:jc w:val="center"/>
        <w:rPr>
          <w:rFonts w:eastAsia="Calibri"/>
          <w:b/>
          <w:lang w:eastAsia="en-US"/>
        </w:rPr>
      </w:pPr>
    </w:p>
    <w:tbl>
      <w:tblPr>
        <w:tblW w:w="5032" w:type="pct"/>
        <w:tblCellSpacing w:w="5" w:type="nil"/>
        <w:tblLayout w:type="fixed"/>
        <w:tblCellMar>
          <w:left w:w="75" w:type="dxa"/>
          <w:right w:w="75" w:type="dxa"/>
        </w:tblCellMar>
        <w:tblLook w:val="0000"/>
      </w:tblPr>
      <w:tblGrid>
        <w:gridCol w:w="4237"/>
        <w:gridCol w:w="1652"/>
        <w:gridCol w:w="2127"/>
        <w:gridCol w:w="2264"/>
        <w:gridCol w:w="2127"/>
        <w:gridCol w:w="3121"/>
      </w:tblGrid>
      <w:tr w:rsidR="00612369" w:rsidRPr="00237879" w:rsidTr="00612369">
        <w:trPr>
          <w:trHeight w:val="320"/>
          <w:tblCellSpacing w:w="5" w:type="nil"/>
        </w:trPr>
        <w:tc>
          <w:tcPr>
            <w:tcW w:w="1364" w:type="pct"/>
            <w:vMerge w:val="restart"/>
            <w:tcBorders>
              <w:top w:val="single" w:sz="8" w:space="0" w:color="auto"/>
              <w:left w:val="single" w:sz="8" w:space="0" w:color="auto"/>
              <w:bottom w:val="single" w:sz="8" w:space="0" w:color="auto"/>
              <w:right w:val="single" w:sz="8" w:space="0" w:color="auto"/>
            </w:tcBorders>
          </w:tcPr>
          <w:p w:rsidR="00612369" w:rsidRPr="00237879" w:rsidRDefault="00612369" w:rsidP="00A0135A">
            <w:pPr>
              <w:autoSpaceDE w:val="0"/>
              <w:autoSpaceDN w:val="0"/>
              <w:adjustRightInd w:val="0"/>
              <w:jc w:val="center"/>
              <w:rPr>
                <w:rFonts w:eastAsia="Calibri"/>
                <w:strike/>
                <w:lang w:eastAsia="en-US"/>
              </w:rPr>
            </w:pPr>
            <w:r w:rsidRPr="00237879">
              <w:rPr>
                <w:rFonts w:eastAsia="Calibri"/>
                <w:lang w:eastAsia="en-US"/>
              </w:rPr>
              <w:t>Источник финансового обеспечения</w:t>
            </w:r>
          </w:p>
        </w:tc>
        <w:tc>
          <w:tcPr>
            <w:tcW w:w="3636" w:type="pct"/>
            <w:gridSpan w:val="5"/>
            <w:tcBorders>
              <w:top w:val="single" w:sz="8" w:space="0" w:color="auto"/>
              <w:left w:val="single" w:sz="8" w:space="0" w:color="auto"/>
              <w:bottom w:val="single" w:sz="8" w:space="0" w:color="auto"/>
              <w:right w:val="single" w:sz="8" w:space="0" w:color="auto"/>
            </w:tcBorders>
          </w:tcPr>
          <w:p w:rsidR="00612369" w:rsidRPr="00237879" w:rsidRDefault="00612369" w:rsidP="00A0135A">
            <w:pPr>
              <w:autoSpaceDE w:val="0"/>
              <w:autoSpaceDN w:val="0"/>
              <w:adjustRightInd w:val="0"/>
              <w:jc w:val="center"/>
              <w:rPr>
                <w:rFonts w:eastAsia="Calibri"/>
                <w:lang w:eastAsia="en-US"/>
              </w:rPr>
            </w:pPr>
            <w:r w:rsidRPr="00237879">
              <w:rPr>
                <w:rFonts w:eastAsia="Calibri"/>
                <w:lang w:eastAsia="en-US"/>
              </w:rPr>
              <w:t>Оценка расходов (тыс. руб.)</w:t>
            </w:r>
          </w:p>
        </w:tc>
      </w:tr>
      <w:tr w:rsidR="00612369" w:rsidRPr="00237879" w:rsidTr="00612369">
        <w:trPr>
          <w:trHeight w:val="106"/>
          <w:tblCellSpacing w:w="5" w:type="nil"/>
        </w:trPr>
        <w:tc>
          <w:tcPr>
            <w:tcW w:w="1364" w:type="pct"/>
            <w:vMerge/>
            <w:tcBorders>
              <w:left w:val="single" w:sz="8" w:space="0" w:color="auto"/>
              <w:bottom w:val="single" w:sz="8" w:space="0" w:color="auto"/>
              <w:right w:val="single" w:sz="8" w:space="0" w:color="auto"/>
            </w:tcBorders>
          </w:tcPr>
          <w:p w:rsidR="00612369" w:rsidRPr="00237879" w:rsidRDefault="00612369" w:rsidP="00A0135A">
            <w:pPr>
              <w:autoSpaceDE w:val="0"/>
              <w:autoSpaceDN w:val="0"/>
              <w:adjustRightInd w:val="0"/>
              <w:jc w:val="center"/>
              <w:rPr>
                <w:rFonts w:eastAsia="Calibri"/>
                <w:lang w:eastAsia="en-US"/>
              </w:rPr>
            </w:pPr>
          </w:p>
        </w:tc>
        <w:tc>
          <w:tcPr>
            <w:tcW w:w="532" w:type="pct"/>
            <w:tcBorders>
              <w:left w:val="single" w:sz="8" w:space="0" w:color="auto"/>
              <w:bottom w:val="single" w:sz="8" w:space="0" w:color="auto"/>
              <w:right w:val="single" w:sz="8" w:space="0" w:color="auto"/>
            </w:tcBorders>
          </w:tcPr>
          <w:p w:rsidR="00612369" w:rsidRPr="00237879" w:rsidRDefault="00612369" w:rsidP="00612369">
            <w:pPr>
              <w:autoSpaceDE w:val="0"/>
              <w:autoSpaceDN w:val="0"/>
              <w:adjustRightInd w:val="0"/>
              <w:jc w:val="center"/>
              <w:rPr>
                <w:rFonts w:eastAsia="Calibri"/>
                <w:lang w:eastAsia="en-US"/>
              </w:rPr>
            </w:pPr>
            <w:r w:rsidRPr="00237879">
              <w:rPr>
                <w:rFonts w:eastAsia="Calibri"/>
                <w:lang w:eastAsia="en-US"/>
              </w:rPr>
              <w:t>2021</w:t>
            </w:r>
          </w:p>
        </w:tc>
        <w:tc>
          <w:tcPr>
            <w:tcW w:w="685" w:type="pct"/>
            <w:tcBorders>
              <w:left w:val="single" w:sz="8" w:space="0" w:color="auto"/>
              <w:bottom w:val="single" w:sz="8" w:space="0" w:color="auto"/>
              <w:right w:val="single" w:sz="8" w:space="0" w:color="auto"/>
            </w:tcBorders>
          </w:tcPr>
          <w:p w:rsidR="00612369" w:rsidRPr="00237879" w:rsidRDefault="00612369" w:rsidP="00612369">
            <w:pPr>
              <w:autoSpaceDE w:val="0"/>
              <w:autoSpaceDN w:val="0"/>
              <w:adjustRightInd w:val="0"/>
              <w:jc w:val="center"/>
              <w:rPr>
                <w:rFonts w:eastAsia="Calibri"/>
                <w:lang w:eastAsia="en-US"/>
              </w:rPr>
            </w:pPr>
            <w:r w:rsidRPr="00237879">
              <w:rPr>
                <w:rFonts w:eastAsia="Calibri"/>
                <w:lang w:eastAsia="en-US"/>
              </w:rPr>
              <w:t>2022</w:t>
            </w:r>
          </w:p>
        </w:tc>
        <w:tc>
          <w:tcPr>
            <w:tcW w:w="729" w:type="pct"/>
            <w:tcBorders>
              <w:left w:val="single" w:sz="8" w:space="0" w:color="auto"/>
              <w:bottom w:val="single" w:sz="8" w:space="0" w:color="auto"/>
              <w:right w:val="single" w:sz="8" w:space="0" w:color="auto"/>
            </w:tcBorders>
          </w:tcPr>
          <w:p w:rsidR="00612369" w:rsidRPr="00237879" w:rsidRDefault="00612369" w:rsidP="00612369">
            <w:pPr>
              <w:autoSpaceDE w:val="0"/>
              <w:autoSpaceDN w:val="0"/>
              <w:adjustRightInd w:val="0"/>
              <w:jc w:val="center"/>
              <w:rPr>
                <w:rFonts w:eastAsia="Calibri"/>
                <w:lang w:eastAsia="en-US"/>
              </w:rPr>
            </w:pPr>
            <w:r w:rsidRPr="00237879">
              <w:rPr>
                <w:rFonts w:eastAsia="Calibri"/>
                <w:lang w:eastAsia="en-US"/>
              </w:rPr>
              <w:t>2023</w:t>
            </w:r>
          </w:p>
        </w:tc>
        <w:tc>
          <w:tcPr>
            <w:tcW w:w="685" w:type="pct"/>
            <w:tcBorders>
              <w:left w:val="single" w:sz="8" w:space="0" w:color="auto"/>
              <w:bottom w:val="single" w:sz="8" w:space="0" w:color="auto"/>
              <w:right w:val="single" w:sz="8" w:space="0" w:color="auto"/>
            </w:tcBorders>
          </w:tcPr>
          <w:p w:rsidR="00612369" w:rsidRPr="00237879" w:rsidRDefault="00612369" w:rsidP="00612369">
            <w:pPr>
              <w:autoSpaceDE w:val="0"/>
              <w:autoSpaceDN w:val="0"/>
              <w:adjustRightInd w:val="0"/>
              <w:jc w:val="center"/>
              <w:rPr>
                <w:rFonts w:eastAsia="Calibri"/>
                <w:lang w:eastAsia="en-US"/>
              </w:rPr>
            </w:pPr>
            <w:r w:rsidRPr="00237879">
              <w:rPr>
                <w:rFonts w:eastAsia="Calibri"/>
                <w:lang w:eastAsia="en-US"/>
              </w:rPr>
              <w:t>2024</w:t>
            </w:r>
          </w:p>
        </w:tc>
        <w:tc>
          <w:tcPr>
            <w:tcW w:w="1005" w:type="pct"/>
            <w:tcBorders>
              <w:left w:val="single" w:sz="8" w:space="0" w:color="auto"/>
              <w:bottom w:val="single" w:sz="8" w:space="0" w:color="auto"/>
              <w:right w:val="single" w:sz="8" w:space="0" w:color="auto"/>
            </w:tcBorders>
          </w:tcPr>
          <w:p w:rsidR="00612369" w:rsidRPr="00237879" w:rsidRDefault="00612369" w:rsidP="00612369">
            <w:pPr>
              <w:autoSpaceDE w:val="0"/>
              <w:autoSpaceDN w:val="0"/>
              <w:adjustRightInd w:val="0"/>
              <w:jc w:val="center"/>
              <w:rPr>
                <w:rFonts w:eastAsia="Calibri"/>
                <w:lang w:eastAsia="en-US"/>
              </w:rPr>
            </w:pPr>
            <w:r w:rsidRPr="00237879">
              <w:rPr>
                <w:rFonts w:eastAsia="Calibri"/>
                <w:lang w:eastAsia="en-US"/>
              </w:rPr>
              <w:t>2025</w:t>
            </w:r>
          </w:p>
        </w:tc>
      </w:tr>
      <w:tr w:rsidR="00612369" w:rsidRPr="00237879" w:rsidTr="00612369">
        <w:trPr>
          <w:tblCellSpacing w:w="5" w:type="nil"/>
        </w:trPr>
        <w:tc>
          <w:tcPr>
            <w:tcW w:w="1364" w:type="pct"/>
            <w:tcBorders>
              <w:left w:val="single" w:sz="8" w:space="0" w:color="auto"/>
              <w:bottom w:val="single" w:sz="8" w:space="0" w:color="auto"/>
              <w:right w:val="single" w:sz="8" w:space="0" w:color="auto"/>
            </w:tcBorders>
          </w:tcPr>
          <w:p w:rsidR="00612369" w:rsidRPr="00237879" w:rsidRDefault="00612369" w:rsidP="00A0135A">
            <w:pPr>
              <w:autoSpaceDE w:val="0"/>
              <w:autoSpaceDN w:val="0"/>
              <w:adjustRightInd w:val="0"/>
              <w:rPr>
                <w:rFonts w:eastAsia="Calibri"/>
                <w:lang w:eastAsia="en-US"/>
              </w:rPr>
            </w:pPr>
            <w:r w:rsidRPr="00237879">
              <w:rPr>
                <w:rFonts w:eastAsia="Calibri"/>
                <w:lang w:eastAsia="en-US"/>
              </w:rPr>
              <w:t xml:space="preserve">всего                                              </w:t>
            </w:r>
          </w:p>
        </w:tc>
        <w:tc>
          <w:tcPr>
            <w:tcW w:w="532" w:type="pct"/>
            <w:tcBorders>
              <w:left w:val="single" w:sz="8" w:space="0" w:color="auto"/>
              <w:bottom w:val="single" w:sz="8" w:space="0" w:color="auto"/>
              <w:right w:val="single" w:sz="8" w:space="0" w:color="auto"/>
            </w:tcBorders>
          </w:tcPr>
          <w:p w:rsidR="00612369" w:rsidRPr="00237879" w:rsidRDefault="00612369" w:rsidP="00A0135A">
            <w:pPr>
              <w:autoSpaceDE w:val="0"/>
              <w:autoSpaceDN w:val="0"/>
              <w:adjustRightInd w:val="0"/>
              <w:jc w:val="center"/>
              <w:rPr>
                <w:rFonts w:eastAsia="Calibri"/>
                <w:b/>
                <w:lang w:eastAsia="en-US"/>
              </w:rPr>
            </w:pPr>
            <w:r w:rsidRPr="00237879">
              <w:rPr>
                <w:rFonts w:eastAsia="Calibri"/>
                <w:b/>
                <w:lang w:eastAsia="en-US"/>
              </w:rPr>
              <w:t>0</w:t>
            </w:r>
          </w:p>
        </w:tc>
        <w:tc>
          <w:tcPr>
            <w:tcW w:w="685" w:type="pct"/>
            <w:tcBorders>
              <w:left w:val="single" w:sz="8" w:space="0" w:color="auto"/>
              <w:bottom w:val="single" w:sz="8" w:space="0" w:color="auto"/>
              <w:right w:val="single" w:sz="8" w:space="0" w:color="auto"/>
            </w:tcBorders>
          </w:tcPr>
          <w:p w:rsidR="00612369" w:rsidRPr="00237879" w:rsidRDefault="00612369" w:rsidP="00A0135A">
            <w:pPr>
              <w:autoSpaceDE w:val="0"/>
              <w:autoSpaceDN w:val="0"/>
              <w:adjustRightInd w:val="0"/>
              <w:jc w:val="center"/>
              <w:rPr>
                <w:rFonts w:eastAsia="Calibri"/>
                <w:b/>
                <w:lang w:eastAsia="en-US"/>
              </w:rPr>
            </w:pPr>
            <w:r w:rsidRPr="00237879">
              <w:rPr>
                <w:rFonts w:eastAsia="Calibri"/>
                <w:b/>
                <w:lang w:eastAsia="en-US"/>
              </w:rPr>
              <w:t>0</w:t>
            </w:r>
          </w:p>
        </w:tc>
        <w:tc>
          <w:tcPr>
            <w:tcW w:w="729" w:type="pct"/>
            <w:tcBorders>
              <w:left w:val="single" w:sz="8" w:space="0" w:color="auto"/>
              <w:bottom w:val="single" w:sz="8" w:space="0" w:color="auto"/>
              <w:right w:val="single" w:sz="8" w:space="0" w:color="auto"/>
            </w:tcBorders>
          </w:tcPr>
          <w:p w:rsidR="00612369" w:rsidRPr="00237879" w:rsidRDefault="00612369" w:rsidP="00A0135A">
            <w:pPr>
              <w:autoSpaceDE w:val="0"/>
              <w:autoSpaceDN w:val="0"/>
              <w:adjustRightInd w:val="0"/>
              <w:jc w:val="center"/>
              <w:rPr>
                <w:rFonts w:eastAsia="Calibri"/>
                <w:b/>
                <w:lang w:eastAsia="en-US"/>
              </w:rPr>
            </w:pPr>
            <w:r w:rsidRPr="00237879">
              <w:rPr>
                <w:rFonts w:eastAsia="Calibri"/>
                <w:b/>
                <w:lang w:eastAsia="en-US"/>
              </w:rPr>
              <w:t>0</w:t>
            </w:r>
          </w:p>
        </w:tc>
        <w:tc>
          <w:tcPr>
            <w:tcW w:w="685" w:type="pct"/>
            <w:tcBorders>
              <w:left w:val="single" w:sz="8" w:space="0" w:color="auto"/>
              <w:bottom w:val="single" w:sz="8" w:space="0" w:color="auto"/>
              <w:right w:val="single" w:sz="8" w:space="0" w:color="auto"/>
            </w:tcBorders>
          </w:tcPr>
          <w:p w:rsidR="00612369" w:rsidRPr="00237879" w:rsidRDefault="00612369" w:rsidP="00A0135A">
            <w:pPr>
              <w:autoSpaceDE w:val="0"/>
              <w:autoSpaceDN w:val="0"/>
              <w:adjustRightInd w:val="0"/>
              <w:jc w:val="center"/>
              <w:rPr>
                <w:rFonts w:eastAsia="Calibri"/>
                <w:b/>
                <w:lang w:eastAsia="en-US"/>
              </w:rPr>
            </w:pPr>
            <w:r w:rsidRPr="00237879">
              <w:rPr>
                <w:rFonts w:eastAsia="Calibri"/>
                <w:b/>
                <w:lang w:eastAsia="en-US"/>
              </w:rPr>
              <w:t>0</w:t>
            </w:r>
          </w:p>
        </w:tc>
        <w:tc>
          <w:tcPr>
            <w:tcW w:w="1005" w:type="pct"/>
            <w:tcBorders>
              <w:left w:val="single" w:sz="8" w:space="0" w:color="auto"/>
              <w:bottom w:val="single" w:sz="8" w:space="0" w:color="auto"/>
              <w:right w:val="single" w:sz="8" w:space="0" w:color="auto"/>
            </w:tcBorders>
          </w:tcPr>
          <w:p w:rsidR="00612369" w:rsidRPr="00237879" w:rsidRDefault="00612369" w:rsidP="00612369">
            <w:pPr>
              <w:autoSpaceDE w:val="0"/>
              <w:autoSpaceDN w:val="0"/>
              <w:adjustRightInd w:val="0"/>
              <w:jc w:val="center"/>
              <w:rPr>
                <w:rFonts w:eastAsia="Calibri"/>
                <w:b/>
                <w:lang w:eastAsia="en-US"/>
              </w:rPr>
            </w:pPr>
            <w:r w:rsidRPr="00237879">
              <w:rPr>
                <w:rFonts w:eastAsia="Calibri"/>
                <w:b/>
                <w:lang w:eastAsia="en-US"/>
              </w:rPr>
              <w:t>0</w:t>
            </w:r>
          </w:p>
        </w:tc>
      </w:tr>
      <w:tr w:rsidR="00612369" w:rsidRPr="00237879" w:rsidTr="00612369">
        <w:trPr>
          <w:trHeight w:val="269"/>
          <w:tblCellSpacing w:w="5" w:type="nil"/>
        </w:trPr>
        <w:tc>
          <w:tcPr>
            <w:tcW w:w="1364" w:type="pct"/>
            <w:tcBorders>
              <w:left w:val="single" w:sz="8" w:space="0" w:color="auto"/>
              <w:bottom w:val="single" w:sz="8" w:space="0" w:color="auto"/>
              <w:right w:val="single" w:sz="8" w:space="0" w:color="auto"/>
            </w:tcBorders>
          </w:tcPr>
          <w:p w:rsidR="00612369" w:rsidRPr="00237879" w:rsidRDefault="00612369" w:rsidP="00A0135A">
            <w:pPr>
              <w:autoSpaceDE w:val="0"/>
              <w:autoSpaceDN w:val="0"/>
              <w:adjustRightInd w:val="0"/>
              <w:rPr>
                <w:rFonts w:eastAsia="Calibri"/>
                <w:lang w:eastAsia="en-US"/>
              </w:rPr>
            </w:pPr>
            <w:r w:rsidRPr="00237879">
              <w:rPr>
                <w:rFonts w:eastAsia="Calibri"/>
                <w:lang w:eastAsia="en-US"/>
              </w:rPr>
              <w:t xml:space="preserve">федеральный бюджет </w:t>
            </w:r>
            <w:r w:rsidRPr="00237879">
              <w:rPr>
                <w:rFonts w:eastAsia="Calibri"/>
                <w:i/>
                <w:lang w:eastAsia="en-US"/>
              </w:rPr>
              <w:t>&lt;*&gt;</w:t>
            </w:r>
            <w:r w:rsidRPr="00237879">
              <w:rPr>
                <w:rFonts w:eastAsia="Calibri"/>
                <w:lang w:eastAsia="en-US"/>
              </w:rPr>
              <w:t xml:space="preserve">                             </w:t>
            </w:r>
          </w:p>
        </w:tc>
        <w:tc>
          <w:tcPr>
            <w:tcW w:w="532" w:type="pct"/>
            <w:tcBorders>
              <w:left w:val="single" w:sz="8" w:space="0" w:color="auto"/>
              <w:bottom w:val="single" w:sz="8" w:space="0" w:color="auto"/>
              <w:right w:val="single" w:sz="8" w:space="0" w:color="auto"/>
            </w:tcBorders>
          </w:tcPr>
          <w:p w:rsidR="00612369" w:rsidRPr="00237879" w:rsidRDefault="00612369" w:rsidP="00A0135A">
            <w:pPr>
              <w:autoSpaceDE w:val="0"/>
              <w:autoSpaceDN w:val="0"/>
              <w:adjustRightInd w:val="0"/>
              <w:jc w:val="center"/>
              <w:rPr>
                <w:rFonts w:eastAsia="Calibri"/>
                <w:lang w:eastAsia="en-US"/>
              </w:rPr>
            </w:pPr>
            <w:r w:rsidRPr="00237879">
              <w:rPr>
                <w:rFonts w:eastAsia="Calibri"/>
                <w:lang w:eastAsia="en-US"/>
              </w:rPr>
              <w:t>0</w:t>
            </w:r>
          </w:p>
        </w:tc>
        <w:tc>
          <w:tcPr>
            <w:tcW w:w="685" w:type="pct"/>
            <w:tcBorders>
              <w:left w:val="single" w:sz="8" w:space="0" w:color="auto"/>
              <w:bottom w:val="single" w:sz="8" w:space="0" w:color="auto"/>
              <w:right w:val="single" w:sz="8" w:space="0" w:color="auto"/>
            </w:tcBorders>
          </w:tcPr>
          <w:p w:rsidR="00612369" w:rsidRPr="00237879" w:rsidRDefault="00612369" w:rsidP="00A0135A">
            <w:pPr>
              <w:autoSpaceDE w:val="0"/>
              <w:autoSpaceDN w:val="0"/>
              <w:adjustRightInd w:val="0"/>
              <w:jc w:val="center"/>
              <w:rPr>
                <w:rFonts w:eastAsia="Calibri"/>
                <w:lang w:eastAsia="en-US"/>
              </w:rPr>
            </w:pPr>
            <w:r w:rsidRPr="00237879">
              <w:rPr>
                <w:rFonts w:eastAsia="Calibri"/>
                <w:lang w:eastAsia="en-US"/>
              </w:rPr>
              <w:t>0</w:t>
            </w:r>
          </w:p>
        </w:tc>
        <w:tc>
          <w:tcPr>
            <w:tcW w:w="729" w:type="pct"/>
            <w:tcBorders>
              <w:left w:val="single" w:sz="8" w:space="0" w:color="auto"/>
              <w:bottom w:val="single" w:sz="8" w:space="0" w:color="auto"/>
              <w:right w:val="single" w:sz="8" w:space="0" w:color="auto"/>
            </w:tcBorders>
          </w:tcPr>
          <w:p w:rsidR="00612369" w:rsidRPr="00237879" w:rsidRDefault="00612369" w:rsidP="00A0135A">
            <w:pPr>
              <w:autoSpaceDE w:val="0"/>
              <w:autoSpaceDN w:val="0"/>
              <w:adjustRightInd w:val="0"/>
              <w:jc w:val="center"/>
              <w:rPr>
                <w:rFonts w:eastAsia="Calibri"/>
                <w:lang w:eastAsia="en-US"/>
              </w:rPr>
            </w:pPr>
            <w:r w:rsidRPr="00237879">
              <w:rPr>
                <w:rFonts w:eastAsia="Calibri"/>
                <w:lang w:eastAsia="en-US"/>
              </w:rPr>
              <w:t>0</w:t>
            </w:r>
          </w:p>
        </w:tc>
        <w:tc>
          <w:tcPr>
            <w:tcW w:w="685" w:type="pct"/>
            <w:tcBorders>
              <w:left w:val="single" w:sz="8" w:space="0" w:color="auto"/>
              <w:bottom w:val="single" w:sz="8" w:space="0" w:color="auto"/>
              <w:right w:val="single" w:sz="8" w:space="0" w:color="auto"/>
            </w:tcBorders>
          </w:tcPr>
          <w:p w:rsidR="00612369" w:rsidRPr="00237879" w:rsidRDefault="00612369" w:rsidP="00A0135A">
            <w:pPr>
              <w:autoSpaceDE w:val="0"/>
              <w:autoSpaceDN w:val="0"/>
              <w:adjustRightInd w:val="0"/>
              <w:jc w:val="center"/>
              <w:rPr>
                <w:rFonts w:eastAsia="Calibri"/>
                <w:lang w:eastAsia="en-US"/>
              </w:rPr>
            </w:pPr>
            <w:r w:rsidRPr="00237879">
              <w:rPr>
                <w:rFonts w:eastAsia="Calibri"/>
                <w:lang w:eastAsia="en-US"/>
              </w:rPr>
              <w:t>0</w:t>
            </w:r>
          </w:p>
        </w:tc>
        <w:tc>
          <w:tcPr>
            <w:tcW w:w="1005" w:type="pct"/>
            <w:tcBorders>
              <w:left w:val="single" w:sz="8" w:space="0" w:color="auto"/>
              <w:bottom w:val="single" w:sz="8" w:space="0" w:color="auto"/>
              <w:right w:val="single" w:sz="8" w:space="0" w:color="auto"/>
            </w:tcBorders>
          </w:tcPr>
          <w:p w:rsidR="00612369" w:rsidRPr="00237879" w:rsidRDefault="00612369" w:rsidP="00612369">
            <w:pPr>
              <w:autoSpaceDE w:val="0"/>
              <w:autoSpaceDN w:val="0"/>
              <w:adjustRightInd w:val="0"/>
              <w:jc w:val="center"/>
              <w:rPr>
                <w:rFonts w:eastAsia="Calibri"/>
                <w:lang w:eastAsia="en-US"/>
              </w:rPr>
            </w:pPr>
            <w:r w:rsidRPr="00237879">
              <w:rPr>
                <w:rFonts w:eastAsia="Calibri"/>
                <w:lang w:eastAsia="en-US"/>
              </w:rPr>
              <w:t>0</w:t>
            </w:r>
          </w:p>
        </w:tc>
      </w:tr>
      <w:tr w:rsidR="00612369" w:rsidRPr="00237879" w:rsidTr="00612369">
        <w:trPr>
          <w:tblCellSpacing w:w="5" w:type="nil"/>
        </w:trPr>
        <w:tc>
          <w:tcPr>
            <w:tcW w:w="1364" w:type="pct"/>
            <w:tcBorders>
              <w:left w:val="single" w:sz="8" w:space="0" w:color="auto"/>
              <w:bottom w:val="single" w:sz="8" w:space="0" w:color="auto"/>
              <w:right w:val="single" w:sz="8" w:space="0" w:color="auto"/>
            </w:tcBorders>
          </w:tcPr>
          <w:p w:rsidR="00612369" w:rsidRPr="00237879" w:rsidRDefault="00612369" w:rsidP="00A0135A">
            <w:pPr>
              <w:autoSpaceDE w:val="0"/>
              <w:autoSpaceDN w:val="0"/>
              <w:adjustRightInd w:val="0"/>
              <w:rPr>
                <w:rFonts w:eastAsia="Calibri"/>
                <w:lang w:eastAsia="en-US"/>
              </w:rPr>
            </w:pPr>
            <w:r w:rsidRPr="00237879">
              <w:rPr>
                <w:rFonts w:eastAsia="Calibri"/>
                <w:lang w:eastAsia="en-US"/>
              </w:rPr>
              <w:t xml:space="preserve">областной бюджет </w:t>
            </w:r>
            <w:r w:rsidRPr="00237879">
              <w:rPr>
                <w:rFonts w:eastAsia="Calibri"/>
                <w:i/>
                <w:lang w:eastAsia="en-US"/>
              </w:rPr>
              <w:t>&lt;*&gt;</w:t>
            </w:r>
          </w:p>
        </w:tc>
        <w:tc>
          <w:tcPr>
            <w:tcW w:w="532" w:type="pct"/>
            <w:tcBorders>
              <w:left w:val="single" w:sz="8" w:space="0" w:color="auto"/>
              <w:bottom w:val="single" w:sz="8" w:space="0" w:color="auto"/>
              <w:right w:val="single" w:sz="8" w:space="0" w:color="auto"/>
            </w:tcBorders>
            <w:vAlign w:val="center"/>
          </w:tcPr>
          <w:p w:rsidR="00612369" w:rsidRPr="00237879" w:rsidRDefault="00612369" w:rsidP="00A0135A">
            <w:pPr>
              <w:autoSpaceDE w:val="0"/>
              <w:autoSpaceDN w:val="0"/>
              <w:adjustRightInd w:val="0"/>
              <w:jc w:val="center"/>
              <w:rPr>
                <w:rFonts w:eastAsia="Calibri"/>
                <w:lang w:eastAsia="en-US"/>
              </w:rPr>
            </w:pPr>
            <w:r w:rsidRPr="00237879">
              <w:rPr>
                <w:rFonts w:eastAsia="Calibri"/>
                <w:lang w:eastAsia="en-US"/>
              </w:rPr>
              <w:t>0</w:t>
            </w:r>
          </w:p>
        </w:tc>
        <w:tc>
          <w:tcPr>
            <w:tcW w:w="685" w:type="pct"/>
            <w:tcBorders>
              <w:left w:val="single" w:sz="8" w:space="0" w:color="auto"/>
              <w:bottom w:val="single" w:sz="8" w:space="0" w:color="auto"/>
              <w:right w:val="single" w:sz="8" w:space="0" w:color="auto"/>
            </w:tcBorders>
          </w:tcPr>
          <w:p w:rsidR="00612369" w:rsidRPr="00237879" w:rsidRDefault="00612369" w:rsidP="00A0135A">
            <w:pPr>
              <w:autoSpaceDE w:val="0"/>
              <w:autoSpaceDN w:val="0"/>
              <w:adjustRightInd w:val="0"/>
              <w:jc w:val="center"/>
              <w:rPr>
                <w:rFonts w:eastAsia="Calibri"/>
                <w:lang w:eastAsia="en-US"/>
              </w:rPr>
            </w:pPr>
            <w:r w:rsidRPr="00237879">
              <w:rPr>
                <w:rFonts w:eastAsia="Calibri"/>
                <w:lang w:eastAsia="en-US"/>
              </w:rPr>
              <w:t>0</w:t>
            </w:r>
          </w:p>
        </w:tc>
        <w:tc>
          <w:tcPr>
            <w:tcW w:w="729" w:type="pct"/>
            <w:tcBorders>
              <w:left w:val="single" w:sz="8" w:space="0" w:color="auto"/>
              <w:bottom w:val="single" w:sz="8" w:space="0" w:color="auto"/>
              <w:right w:val="single" w:sz="8" w:space="0" w:color="auto"/>
            </w:tcBorders>
          </w:tcPr>
          <w:p w:rsidR="00612369" w:rsidRPr="00237879" w:rsidRDefault="00612369" w:rsidP="00A0135A">
            <w:pPr>
              <w:autoSpaceDE w:val="0"/>
              <w:autoSpaceDN w:val="0"/>
              <w:adjustRightInd w:val="0"/>
              <w:jc w:val="center"/>
              <w:rPr>
                <w:rFonts w:eastAsia="Calibri"/>
                <w:lang w:eastAsia="en-US"/>
              </w:rPr>
            </w:pPr>
            <w:r w:rsidRPr="00237879">
              <w:rPr>
                <w:rFonts w:eastAsia="Calibri"/>
                <w:lang w:eastAsia="en-US"/>
              </w:rPr>
              <w:t>0</w:t>
            </w:r>
          </w:p>
        </w:tc>
        <w:tc>
          <w:tcPr>
            <w:tcW w:w="685" w:type="pct"/>
            <w:tcBorders>
              <w:left w:val="single" w:sz="8" w:space="0" w:color="auto"/>
              <w:bottom w:val="single" w:sz="8" w:space="0" w:color="auto"/>
              <w:right w:val="single" w:sz="8" w:space="0" w:color="auto"/>
            </w:tcBorders>
          </w:tcPr>
          <w:p w:rsidR="00612369" w:rsidRPr="00237879" w:rsidRDefault="00612369" w:rsidP="00A0135A">
            <w:pPr>
              <w:autoSpaceDE w:val="0"/>
              <w:autoSpaceDN w:val="0"/>
              <w:adjustRightInd w:val="0"/>
              <w:jc w:val="center"/>
              <w:rPr>
                <w:rFonts w:eastAsia="Calibri"/>
                <w:lang w:eastAsia="en-US"/>
              </w:rPr>
            </w:pPr>
            <w:r w:rsidRPr="00237879">
              <w:rPr>
                <w:rFonts w:eastAsia="Calibri"/>
                <w:lang w:eastAsia="en-US"/>
              </w:rPr>
              <w:t>0</w:t>
            </w:r>
          </w:p>
        </w:tc>
        <w:tc>
          <w:tcPr>
            <w:tcW w:w="1005" w:type="pct"/>
            <w:tcBorders>
              <w:left w:val="single" w:sz="8" w:space="0" w:color="auto"/>
              <w:bottom w:val="single" w:sz="8" w:space="0" w:color="auto"/>
              <w:right w:val="single" w:sz="8" w:space="0" w:color="auto"/>
            </w:tcBorders>
          </w:tcPr>
          <w:p w:rsidR="00612369" w:rsidRPr="00237879" w:rsidRDefault="00612369" w:rsidP="00612369">
            <w:pPr>
              <w:autoSpaceDE w:val="0"/>
              <w:autoSpaceDN w:val="0"/>
              <w:adjustRightInd w:val="0"/>
              <w:jc w:val="center"/>
              <w:rPr>
                <w:rFonts w:eastAsia="Calibri"/>
                <w:lang w:eastAsia="en-US"/>
              </w:rPr>
            </w:pPr>
            <w:r w:rsidRPr="00237879">
              <w:rPr>
                <w:rFonts w:eastAsia="Calibri"/>
                <w:lang w:eastAsia="en-US"/>
              </w:rPr>
              <w:t>0</w:t>
            </w:r>
          </w:p>
        </w:tc>
      </w:tr>
    </w:tbl>
    <w:p w:rsidR="003451C2" w:rsidRPr="00237879" w:rsidRDefault="003451C2" w:rsidP="003451C2">
      <w:pPr>
        <w:autoSpaceDE w:val="0"/>
        <w:autoSpaceDN w:val="0"/>
        <w:adjustRightInd w:val="0"/>
        <w:ind w:firstLine="540"/>
        <w:jc w:val="both"/>
        <w:rPr>
          <w:rFonts w:eastAsia="Calibri"/>
          <w:i/>
          <w:lang w:eastAsia="en-US"/>
        </w:rPr>
      </w:pPr>
    </w:p>
    <w:p w:rsidR="003451C2" w:rsidRPr="00237879" w:rsidRDefault="003451C2" w:rsidP="003451C2">
      <w:pPr>
        <w:jc w:val="right"/>
        <w:textAlignment w:val="top"/>
      </w:pPr>
    </w:p>
    <w:p w:rsidR="003451C2" w:rsidRPr="00237879" w:rsidRDefault="003451C2" w:rsidP="003451C2">
      <w:pPr>
        <w:jc w:val="right"/>
        <w:textAlignment w:val="top"/>
      </w:pPr>
    </w:p>
    <w:p w:rsidR="003451C2" w:rsidRPr="00237879" w:rsidRDefault="003451C2" w:rsidP="003451C2">
      <w:pPr>
        <w:jc w:val="right"/>
        <w:textAlignment w:val="top"/>
      </w:pPr>
    </w:p>
    <w:p w:rsidR="003451C2" w:rsidRPr="00237879" w:rsidRDefault="003451C2" w:rsidP="003451C2">
      <w:pPr>
        <w:jc w:val="right"/>
        <w:textAlignment w:val="top"/>
      </w:pPr>
    </w:p>
    <w:p w:rsidR="003451C2" w:rsidRPr="00237879" w:rsidRDefault="003451C2" w:rsidP="003451C2">
      <w:pPr>
        <w:jc w:val="right"/>
        <w:textAlignment w:val="top"/>
      </w:pPr>
    </w:p>
    <w:p w:rsidR="003451C2" w:rsidRPr="00237879" w:rsidRDefault="003451C2" w:rsidP="003451C2">
      <w:pPr>
        <w:jc w:val="right"/>
        <w:textAlignment w:val="top"/>
      </w:pPr>
    </w:p>
    <w:p w:rsidR="003451C2" w:rsidRPr="00237879" w:rsidRDefault="003451C2" w:rsidP="003451C2">
      <w:pPr>
        <w:jc w:val="right"/>
        <w:textAlignment w:val="top"/>
      </w:pPr>
    </w:p>
    <w:p w:rsidR="003451C2" w:rsidRPr="00237879" w:rsidRDefault="003451C2" w:rsidP="003451C2">
      <w:pPr>
        <w:jc w:val="right"/>
        <w:textAlignment w:val="top"/>
      </w:pPr>
    </w:p>
    <w:p w:rsidR="003451C2" w:rsidRPr="00237879" w:rsidRDefault="003451C2" w:rsidP="003451C2">
      <w:pPr>
        <w:jc w:val="right"/>
        <w:textAlignment w:val="top"/>
      </w:pPr>
    </w:p>
    <w:p w:rsidR="003451C2" w:rsidRPr="00237879" w:rsidRDefault="003451C2" w:rsidP="003451C2">
      <w:pPr>
        <w:jc w:val="right"/>
        <w:textAlignment w:val="top"/>
      </w:pPr>
    </w:p>
    <w:p w:rsidR="003451C2" w:rsidRPr="00237879" w:rsidRDefault="003451C2" w:rsidP="003451C2">
      <w:pPr>
        <w:jc w:val="right"/>
        <w:textAlignment w:val="top"/>
      </w:pPr>
    </w:p>
    <w:p w:rsidR="003451C2" w:rsidRPr="00237879" w:rsidRDefault="003451C2" w:rsidP="003451C2">
      <w:pPr>
        <w:jc w:val="right"/>
        <w:textAlignment w:val="top"/>
      </w:pPr>
    </w:p>
    <w:p w:rsidR="003451C2" w:rsidRPr="00237879" w:rsidRDefault="003451C2" w:rsidP="003451C2">
      <w:pPr>
        <w:jc w:val="right"/>
        <w:textAlignment w:val="top"/>
      </w:pPr>
    </w:p>
    <w:p w:rsidR="003451C2" w:rsidRPr="00237879" w:rsidRDefault="003451C2" w:rsidP="003451C2">
      <w:pPr>
        <w:jc w:val="right"/>
        <w:textAlignment w:val="top"/>
      </w:pPr>
    </w:p>
    <w:p w:rsidR="003451C2" w:rsidRPr="00237879" w:rsidRDefault="003451C2" w:rsidP="00A15F36">
      <w:pPr>
        <w:textAlignment w:val="top"/>
      </w:pPr>
    </w:p>
    <w:p w:rsidR="00612369" w:rsidRPr="00237879" w:rsidRDefault="00612369">
      <w:r w:rsidRPr="00237879">
        <w:br w:type="page"/>
      </w:r>
    </w:p>
    <w:p w:rsidR="003451C2" w:rsidRPr="00237879" w:rsidRDefault="003451C2" w:rsidP="003451C2">
      <w:pPr>
        <w:jc w:val="right"/>
        <w:textAlignment w:val="top"/>
      </w:pPr>
      <w:r w:rsidRPr="00237879">
        <w:t>Приложение 5</w:t>
      </w:r>
    </w:p>
    <w:p w:rsidR="003451C2" w:rsidRPr="00237879" w:rsidRDefault="003451C2" w:rsidP="003451C2">
      <w:pPr>
        <w:autoSpaceDE w:val="0"/>
        <w:autoSpaceDN w:val="0"/>
        <w:adjustRightInd w:val="0"/>
        <w:jc w:val="right"/>
        <w:outlineLvl w:val="2"/>
        <w:rPr>
          <w:rFonts w:eastAsia="Calibri"/>
          <w:lang w:eastAsia="en-US"/>
        </w:rPr>
      </w:pPr>
      <w:r w:rsidRPr="00237879">
        <w:rPr>
          <w:rFonts w:eastAsia="Calibri"/>
          <w:lang w:eastAsia="en-US"/>
        </w:rPr>
        <w:tab/>
        <w:t>к подпрограмме 2 муниципальной программы</w:t>
      </w:r>
    </w:p>
    <w:p w:rsidR="003451C2" w:rsidRPr="00237879" w:rsidRDefault="003451C2" w:rsidP="003451C2">
      <w:pPr>
        <w:autoSpaceDE w:val="0"/>
        <w:autoSpaceDN w:val="0"/>
        <w:adjustRightInd w:val="0"/>
        <w:jc w:val="center"/>
        <w:rPr>
          <w:rFonts w:eastAsia="Calibri"/>
          <w:b/>
          <w:caps/>
          <w:lang w:eastAsia="en-US"/>
        </w:rPr>
      </w:pPr>
    </w:p>
    <w:p w:rsidR="003451C2" w:rsidRPr="00237879" w:rsidRDefault="003451C2" w:rsidP="003451C2">
      <w:pPr>
        <w:autoSpaceDE w:val="0"/>
        <w:autoSpaceDN w:val="0"/>
        <w:adjustRightInd w:val="0"/>
        <w:jc w:val="center"/>
        <w:rPr>
          <w:rFonts w:eastAsia="Calibri"/>
          <w:b/>
          <w:caps/>
          <w:lang w:eastAsia="en-US"/>
        </w:rPr>
      </w:pPr>
      <w:r w:rsidRPr="00237879">
        <w:rPr>
          <w:rFonts w:eastAsia="Calibri"/>
          <w:b/>
          <w:caps/>
          <w:lang w:eastAsia="en-US"/>
        </w:rPr>
        <w:t xml:space="preserve">Сведения </w:t>
      </w:r>
    </w:p>
    <w:p w:rsidR="003451C2" w:rsidRPr="00237879" w:rsidRDefault="003451C2" w:rsidP="003451C2">
      <w:pPr>
        <w:autoSpaceDE w:val="0"/>
        <w:autoSpaceDN w:val="0"/>
        <w:adjustRightInd w:val="0"/>
        <w:jc w:val="center"/>
        <w:rPr>
          <w:rFonts w:eastAsia="Calibri"/>
          <w:b/>
          <w:lang w:eastAsia="en-US"/>
        </w:rPr>
      </w:pPr>
      <w:r w:rsidRPr="00237879">
        <w:rPr>
          <w:rFonts w:eastAsia="Calibri"/>
          <w:b/>
          <w:lang w:eastAsia="en-US"/>
        </w:rPr>
        <w:t xml:space="preserve">об основных мерах правового регулирования в сфере реализации подпрограммы 2 муниципальной программы </w:t>
      </w:r>
    </w:p>
    <w:p w:rsidR="003451C2" w:rsidRPr="00237879" w:rsidRDefault="003451C2" w:rsidP="003451C2">
      <w:pPr>
        <w:autoSpaceDE w:val="0"/>
        <w:autoSpaceDN w:val="0"/>
        <w:adjustRightInd w:val="0"/>
        <w:jc w:val="center"/>
        <w:rPr>
          <w:rFonts w:eastAsia="Calibri"/>
          <w:lang w:eastAsia="en-US"/>
        </w:rPr>
      </w:pPr>
    </w:p>
    <w:tbl>
      <w:tblPr>
        <w:tblW w:w="5074" w:type="pct"/>
        <w:tblCellSpacing w:w="5" w:type="nil"/>
        <w:tblCellMar>
          <w:left w:w="75" w:type="dxa"/>
          <w:right w:w="75" w:type="dxa"/>
        </w:tblCellMar>
        <w:tblLook w:val="0000"/>
      </w:tblPr>
      <w:tblGrid>
        <w:gridCol w:w="955"/>
        <w:gridCol w:w="3657"/>
        <w:gridCol w:w="4910"/>
        <w:gridCol w:w="4234"/>
        <w:gridCol w:w="1901"/>
      </w:tblGrid>
      <w:tr w:rsidR="003451C2" w:rsidRPr="00237879" w:rsidTr="00A0135A">
        <w:trPr>
          <w:trHeight w:val="333"/>
          <w:tblCellSpacing w:w="5" w:type="nil"/>
        </w:trPr>
        <w:tc>
          <w:tcPr>
            <w:tcW w:w="305" w:type="pct"/>
            <w:tcBorders>
              <w:top w:val="single" w:sz="8" w:space="0" w:color="auto"/>
              <w:left w:val="single" w:sz="8" w:space="0" w:color="auto"/>
              <w:bottom w:val="single" w:sz="8" w:space="0" w:color="auto"/>
              <w:right w:val="single" w:sz="8" w:space="0" w:color="auto"/>
            </w:tcBorders>
          </w:tcPr>
          <w:p w:rsidR="003451C2" w:rsidRPr="00237879" w:rsidRDefault="003451C2" w:rsidP="00A0135A">
            <w:pPr>
              <w:autoSpaceDE w:val="0"/>
              <w:autoSpaceDN w:val="0"/>
              <w:adjustRightInd w:val="0"/>
              <w:jc w:val="center"/>
              <w:rPr>
                <w:rFonts w:eastAsia="Calibri"/>
                <w:lang w:eastAsia="en-US"/>
              </w:rPr>
            </w:pPr>
            <w:r w:rsidRPr="00237879">
              <w:rPr>
                <w:rFonts w:eastAsia="Calibri"/>
                <w:lang w:eastAsia="en-US"/>
              </w:rPr>
              <w:t>N</w:t>
            </w:r>
          </w:p>
          <w:p w:rsidR="003451C2" w:rsidRPr="00237879" w:rsidRDefault="003451C2" w:rsidP="00A0135A">
            <w:pPr>
              <w:autoSpaceDE w:val="0"/>
              <w:autoSpaceDN w:val="0"/>
              <w:adjustRightInd w:val="0"/>
              <w:jc w:val="center"/>
              <w:rPr>
                <w:rFonts w:eastAsia="Calibri"/>
                <w:lang w:eastAsia="en-US"/>
              </w:rPr>
            </w:pPr>
            <w:r w:rsidRPr="00237879">
              <w:rPr>
                <w:rFonts w:eastAsia="Calibri"/>
                <w:lang w:eastAsia="en-US"/>
              </w:rPr>
              <w:t>п/п</w:t>
            </w:r>
          </w:p>
        </w:tc>
        <w:tc>
          <w:tcPr>
            <w:tcW w:w="1168" w:type="pct"/>
            <w:tcBorders>
              <w:top w:val="single" w:sz="8" w:space="0" w:color="auto"/>
              <w:left w:val="single" w:sz="8" w:space="0" w:color="auto"/>
              <w:bottom w:val="single" w:sz="8" w:space="0" w:color="auto"/>
              <w:right w:val="single" w:sz="8" w:space="0" w:color="auto"/>
            </w:tcBorders>
          </w:tcPr>
          <w:p w:rsidR="003451C2" w:rsidRPr="00237879" w:rsidRDefault="003451C2" w:rsidP="00A0135A">
            <w:pPr>
              <w:autoSpaceDE w:val="0"/>
              <w:autoSpaceDN w:val="0"/>
              <w:adjustRightInd w:val="0"/>
              <w:jc w:val="center"/>
              <w:rPr>
                <w:rFonts w:eastAsia="Calibri"/>
                <w:lang w:eastAsia="en-US"/>
              </w:rPr>
            </w:pPr>
            <w:r w:rsidRPr="00237879">
              <w:rPr>
                <w:rFonts w:eastAsia="Calibri"/>
                <w:lang w:eastAsia="en-US"/>
              </w:rPr>
              <w:t>Вид нормативного</w:t>
            </w:r>
          </w:p>
          <w:p w:rsidR="003451C2" w:rsidRPr="00237879" w:rsidRDefault="003451C2" w:rsidP="00A0135A">
            <w:pPr>
              <w:autoSpaceDE w:val="0"/>
              <w:autoSpaceDN w:val="0"/>
              <w:adjustRightInd w:val="0"/>
              <w:jc w:val="center"/>
              <w:rPr>
                <w:rFonts w:eastAsia="Calibri"/>
                <w:lang w:eastAsia="en-US"/>
              </w:rPr>
            </w:pPr>
            <w:r w:rsidRPr="00237879">
              <w:rPr>
                <w:rFonts w:eastAsia="Calibri"/>
                <w:lang w:eastAsia="en-US"/>
              </w:rPr>
              <w:t>правового акта</w:t>
            </w:r>
          </w:p>
        </w:tc>
        <w:tc>
          <w:tcPr>
            <w:tcW w:w="1568" w:type="pct"/>
            <w:tcBorders>
              <w:top w:val="single" w:sz="8" w:space="0" w:color="auto"/>
              <w:left w:val="single" w:sz="8" w:space="0" w:color="auto"/>
              <w:bottom w:val="single" w:sz="8" w:space="0" w:color="auto"/>
              <w:right w:val="single" w:sz="8" w:space="0" w:color="auto"/>
            </w:tcBorders>
          </w:tcPr>
          <w:p w:rsidR="003451C2" w:rsidRPr="00237879" w:rsidRDefault="003451C2" w:rsidP="00A0135A">
            <w:pPr>
              <w:autoSpaceDE w:val="0"/>
              <w:autoSpaceDN w:val="0"/>
              <w:adjustRightInd w:val="0"/>
              <w:jc w:val="center"/>
              <w:rPr>
                <w:rFonts w:eastAsia="Calibri"/>
                <w:lang w:eastAsia="en-US"/>
              </w:rPr>
            </w:pPr>
            <w:r w:rsidRPr="00237879">
              <w:rPr>
                <w:rFonts w:eastAsia="Calibri"/>
                <w:lang w:eastAsia="en-US"/>
              </w:rPr>
              <w:t>Основные положения нормативного</w:t>
            </w:r>
          </w:p>
          <w:p w:rsidR="003451C2" w:rsidRPr="00237879" w:rsidRDefault="003451C2" w:rsidP="00A0135A">
            <w:pPr>
              <w:autoSpaceDE w:val="0"/>
              <w:autoSpaceDN w:val="0"/>
              <w:adjustRightInd w:val="0"/>
              <w:jc w:val="center"/>
              <w:rPr>
                <w:rFonts w:eastAsia="Calibri"/>
                <w:lang w:eastAsia="en-US"/>
              </w:rPr>
            </w:pPr>
            <w:r w:rsidRPr="00237879">
              <w:rPr>
                <w:rFonts w:eastAsia="Calibri"/>
                <w:lang w:eastAsia="en-US"/>
              </w:rPr>
              <w:t>правового акта</w:t>
            </w:r>
          </w:p>
        </w:tc>
        <w:tc>
          <w:tcPr>
            <w:tcW w:w="1352" w:type="pct"/>
            <w:tcBorders>
              <w:top w:val="single" w:sz="8" w:space="0" w:color="auto"/>
              <w:left w:val="single" w:sz="8" w:space="0" w:color="auto"/>
              <w:bottom w:val="single" w:sz="8" w:space="0" w:color="auto"/>
              <w:right w:val="single" w:sz="8" w:space="0" w:color="auto"/>
            </w:tcBorders>
          </w:tcPr>
          <w:p w:rsidR="003451C2" w:rsidRPr="00237879" w:rsidRDefault="003451C2" w:rsidP="00A0135A">
            <w:pPr>
              <w:autoSpaceDE w:val="0"/>
              <w:autoSpaceDN w:val="0"/>
              <w:adjustRightInd w:val="0"/>
              <w:jc w:val="center"/>
              <w:rPr>
                <w:rFonts w:eastAsia="Calibri"/>
                <w:lang w:eastAsia="en-US"/>
              </w:rPr>
            </w:pPr>
            <w:r w:rsidRPr="00237879">
              <w:rPr>
                <w:rFonts w:eastAsia="Calibri"/>
                <w:lang w:eastAsia="en-US"/>
              </w:rPr>
              <w:t>Ответственный исполнитель,</w:t>
            </w:r>
          </w:p>
          <w:p w:rsidR="003451C2" w:rsidRPr="00237879" w:rsidRDefault="003451C2" w:rsidP="00A0135A">
            <w:pPr>
              <w:autoSpaceDE w:val="0"/>
              <w:autoSpaceDN w:val="0"/>
              <w:adjustRightInd w:val="0"/>
              <w:jc w:val="center"/>
              <w:rPr>
                <w:rFonts w:eastAsia="Calibri"/>
                <w:lang w:eastAsia="en-US"/>
              </w:rPr>
            </w:pPr>
            <w:r w:rsidRPr="00237879">
              <w:rPr>
                <w:rFonts w:eastAsia="Calibri"/>
                <w:lang w:eastAsia="en-US"/>
              </w:rPr>
              <w:t>участник</w:t>
            </w:r>
          </w:p>
        </w:tc>
        <w:tc>
          <w:tcPr>
            <w:tcW w:w="607" w:type="pct"/>
            <w:tcBorders>
              <w:top w:val="single" w:sz="8" w:space="0" w:color="auto"/>
              <w:left w:val="single" w:sz="8" w:space="0" w:color="auto"/>
              <w:bottom w:val="single" w:sz="8" w:space="0" w:color="auto"/>
              <w:right w:val="single" w:sz="8" w:space="0" w:color="auto"/>
            </w:tcBorders>
          </w:tcPr>
          <w:p w:rsidR="003451C2" w:rsidRPr="00237879" w:rsidRDefault="003451C2" w:rsidP="00A0135A">
            <w:pPr>
              <w:autoSpaceDE w:val="0"/>
              <w:autoSpaceDN w:val="0"/>
              <w:adjustRightInd w:val="0"/>
              <w:jc w:val="center"/>
              <w:rPr>
                <w:rFonts w:eastAsia="Calibri"/>
                <w:lang w:eastAsia="en-US"/>
              </w:rPr>
            </w:pPr>
            <w:r w:rsidRPr="00237879">
              <w:rPr>
                <w:rFonts w:eastAsia="Calibri"/>
                <w:lang w:eastAsia="en-US"/>
              </w:rPr>
              <w:t>Сроки</w:t>
            </w:r>
          </w:p>
          <w:p w:rsidR="003451C2" w:rsidRPr="00237879" w:rsidRDefault="003451C2" w:rsidP="00A0135A">
            <w:pPr>
              <w:autoSpaceDE w:val="0"/>
              <w:autoSpaceDN w:val="0"/>
              <w:adjustRightInd w:val="0"/>
              <w:jc w:val="center"/>
              <w:rPr>
                <w:rFonts w:eastAsia="Calibri"/>
                <w:lang w:eastAsia="en-US"/>
              </w:rPr>
            </w:pPr>
            <w:r w:rsidRPr="00237879">
              <w:rPr>
                <w:rFonts w:eastAsia="Calibri"/>
                <w:lang w:eastAsia="en-US"/>
              </w:rPr>
              <w:t>принятия</w:t>
            </w:r>
          </w:p>
        </w:tc>
      </w:tr>
      <w:tr w:rsidR="003451C2" w:rsidRPr="00237879" w:rsidTr="00A0135A">
        <w:trPr>
          <w:tblCellSpacing w:w="5" w:type="nil"/>
        </w:trPr>
        <w:tc>
          <w:tcPr>
            <w:tcW w:w="305" w:type="pct"/>
            <w:tcBorders>
              <w:left w:val="single" w:sz="8" w:space="0" w:color="auto"/>
              <w:bottom w:val="single" w:sz="8" w:space="0" w:color="auto"/>
              <w:right w:val="single" w:sz="8" w:space="0" w:color="auto"/>
            </w:tcBorders>
          </w:tcPr>
          <w:p w:rsidR="003451C2" w:rsidRPr="00237879" w:rsidRDefault="003451C2" w:rsidP="00A0135A">
            <w:pPr>
              <w:autoSpaceDE w:val="0"/>
              <w:autoSpaceDN w:val="0"/>
              <w:adjustRightInd w:val="0"/>
              <w:jc w:val="center"/>
              <w:rPr>
                <w:rFonts w:eastAsia="Calibri"/>
                <w:lang w:eastAsia="en-US"/>
              </w:rPr>
            </w:pPr>
            <w:r w:rsidRPr="00237879">
              <w:rPr>
                <w:rFonts w:eastAsia="Calibri"/>
                <w:lang w:eastAsia="en-US"/>
              </w:rPr>
              <w:t>1</w:t>
            </w:r>
          </w:p>
        </w:tc>
        <w:tc>
          <w:tcPr>
            <w:tcW w:w="1168" w:type="pct"/>
            <w:tcBorders>
              <w:left w:val="single" w:sz="8" w:space="0" w:color="auto"/>
              <w:bottom w:val="single" w:sz="8" w:space="0" w:color="auto"/>
              <w:right w:val="single" w:sz="8" w:space="0" w:color="auto"/>
            </w:tcBorders>
          </w:tcPr>
          <w:p w:rsidR="003451C2" w:rsidRPr="00237879" w:rsidRDefault="003451C2" w:rsidP="00A0135A">
            <w:pPr>
              <w:autoSpaceDE w:val="0"/>
              <w:autoSpaceDN w:val="0"/>
              <w:adjustRightInd w:val="0"/>
              <w:jc w:val="center"/>
              <w:rPr>
                <w:rFonts w:eastAsia="Calibri"/>
                <w:lang w:eastAsia="en-US"/>
              </w:rPr>
            </w:pPr>
            <w:r w:rsidRPr="00237879">
              <w:rPr>
                <w:rFonts w:eastAsia="Calibri"/>
                <w:lang w:eastAsia="en-US"/>
              </w:rPr>
              <w:t>2</w:t>
            </w:r>
          </w:p>
        </w:tc>
        <w:tc>
          <w:tcPr>
            <w:tcW w:w="1568" w:type="pct"/>
            <w:tcBorders>
              <w:left w:val="single" w:sz="8" w:space="0" w:color="auto"/>
              <w:bottom w:val="single" w:sz="8" w:space="0" w:color="auto"/>
              <w:right w:val="single" w:sz="8" w:space="0" w:color="auto"/>
            </w:tcBorders>
          </w:tcPr>
          <w:p w:rsidR="003451C2" w:rsidRPr="00237879" w:rsidRDefault="003451C2" w:rsidP="00A0135A">
            <w:pPr>
              <w:autoSpaceDE w:val="0"/>
              <w:autoSpaceDN w:val="0"/>
              <w:adjustRightInd w:val="0"/>
              <w:jc w:val="center"/>
              <w:rPr>
                <w:rFonts w:eastAsia="Calibri"/>
                <w:lang w:eastAsia="en-US"/>
              </w:rPr>
            </w:pPr>
            <w:r w:rsidRPr="00237879">
              <w:rPr>
                <w:rFonts w:eastAsia="Calibri"/>
                <w:lang w:eastAsia="en-US"/>
              </w:rPr>
              <w:t>3</w:t>
            </w:r>
          </w:p>
        </w:tc>
        <w:tc>
          <w:tcPr>
            <w:tcW w:w="1352" w:type="pct"/>
            <w:tcBorders>
              <w:left w:val="single" w:sz="8" w:space="0" w:color="auto"/>
              <w:bottom w:val="single" w:sz="8" w:space="0" w:color="auto"/>
              <w:right w:val="single" w:sz="8" w:space="0" w:color="auto"/>
            </w:tcBorders>
          </w:tcPr>
          <w:p w:rsidR="003451C2" w:rsidRPr="00237879" w:rsidRDefault="003451C2" w:rsidP="00A0135A">
            <w:pPr>
              <w:autoSpaceDE w:val="0"/>
              <w:autoSpaceDN w:val="0"/>
              <w:adjustRightInd w:val="0"/>
              <w:jc w:val="center"/>
              <w:rPr>
                <w:rFonts w:eastAsia="Calibri"/>
                <w:lang w:eastAsia="en-US"/>
              </w:rPr>
            </w:pPr>
            <w:r w:rsidRPr="00237879">
              <w:rPr>
                <w:rFonts w:eastAsia="Calibri"/>
                <w:lang w:eastAsia="en-US"/>
              </w:rPr>
              <w:t>4</w:t>
            </w:r>
          </w:p>
        </w:tc>
        <w:tc>
          <w:tcPr>
            <w:tcW w:w="607" w:type="pct"/>
            <w:tcBorders>
              <w:left w:val="single" w:sz="8" w:space="0" w:color="auto"/>
              <w:bottom w:val="single" w:sz="8" w:space="0" w:color="auto"/>
              <w:right w:val="single" w:sz="8" w:space="0" w:color="auto"/>
            </w:tcBorders>
          </w:tcPr>
          <w:p w:rsidR="003451C2" w:rsidRPr="00237879" w:rsidRDefault="003451C2" w:rsidP="00A0135A">
            <w:pPr>
              <w:autoSpaceDE w:val="0"/>
              <w:autoSpaceDN w:val="0"/>
              <w:adjustRightInd w:val="0"/>
              <w:jc w:val="center"/>
              <w:rPr>
                <w:rFonts w:eastAsia="Calibri"/>
                <w:lang w:eastAsia="en-US"/>
              </w:rPr>
            </w:pPr>
            <w:r w:rsidRPr="00237879">
              <w:rPr>
                <w:rFonts w:eastAsia="Calibri"/>
                <w:lang w:eastAsia="en-US"/>
              </w:rPr>
              <w:t>5</w:t>
            </w:r>
          </w:p>
        </w:tc>
      </w:tr>
      <w:tr w:rsidR="003451C2" w:rsidRPr="00237879" w:rsidTr="00A0135A">
        <w:trPr>
          <w:trHeight w:val="60"/>
          <w:tblCellSpacing w:w="5" w:type="nil"/>
        </w:trPr>
        <w:tc>
          <w:tcPr>
            <w:tcW w:w="305" w:type="pct"/>
            <w:tcBorders>
              <w:left w:val="single" w:sz="8" w:space="0" w:color="auto"/>
              <w:bottom w:val="single" w:sz="8" w:space="0" w:color="auto"/>
              <w:right w:val="single" w:sz="8" w:space="0" w:color="auto"/>
            </w:tcBorders>
          </w:tcPr>
          <w:p w:rsidR="003451C2" w:rsidRPr="00237879" w:rsidRDefault="003451C2" w:rsidP="00A0135A">
            <w:pPr>
              <w:autoSpaceDE w:val="0"/>
              <w:autoSpaceDN w:val="0"/>
              <w:adjustRightInd w:val="0"/>
              <w:jc w:val="center"/>
              <w:rPr>
                <w:rFonts w:eastAsia="Calibri"/>
                <w:lang w:eastAsia="en-US"/>
              </w:rPr>
            </w:pPr>
          </w:p>
        </w:tc>
        <w:tc>
          <w:tcPr>
            <w:tcW w:w="4695" w:type="pct"/>
            <w:gridSpan w:val="4"/>
            <w:tcBorders>
              <w:left w:val="single" w:sz="8" w:space="0" w:color="auto"/>
              <w:bottom w:val="single" w:sz="8" w:space="0" w:color="auto"/>
              <w:right w:val="single" w:sz="8" w:space="0" w:color="auto"/>
            </w:tcBorders>
          </w:tcPr>
          <w:p w:rsidR="003451C2" w:rsidRPr="00237879" w:rsidRDefault="003451C2" w:rsidP="00A0135A">
            <w:pPr>
              <w:autoSpaceDE w:val="0"/>
              <w:autoSpaceDN w:val="0"/>
              <w:adjustRightInd w:val="0"/>
              <w:jc w:val="center"/>
              <w:rPr>
                <w:rFonts w:eastAsia="Calibri"/>
                <w:lang w:eastAsia="en-US"/>
              </w:rPr>
            </w:pPr>
            <w:r w:rsidRPr="00237879">
              <w:rPr>
                <w:rFonts w:eastAsia="Calibri"/>
                <w:lang w:eastAsia="en-US"/>
              </w:rPr>
              <w:t xml:space="preserve">Основное мероприятие 1 Строительство </w:t>
            </w:r>
            <w:r w:rsidR="00E944E8" w:rsidRPr="00237879">
              <w:rPr>
                <w:rFonts w:eastAsia="Calibri"/>
                <w:lang w:eastAsia="en-US"/>
              </w:rPr>
              <w:t xml:space="preserve">и приобретение </w:t>
            </w:r>
            <w:r w:rsidRPr="00237879">
              <w:rPr>
                <w:rFonts w:eastAsia="Calibri"/>
                <w:lang w:eastAsia="en-US"/>
              </w:rPr>
              <w:t xml:space="preserve">многоквартирных домов и приобретение жилых помещений для переселения граждан из ветхого аварийного жилья </w:t>
            </w:r>
          </w:p>
        </w:tc>
      </w:tr>
      <w:tr w:rsidR="003451C2" w:rsidRPr="00237879" w:rsidTr="00A0135A">
        <w:trPr>
          <w:tblCellSpacing w:w="5" w:type="nil"/>
        </w:trPr>
        <w:tc>
          <w:tcPr>
            <w:tcW w:w="305" w:type="pct"/>
            <w:tcBorders>
              <w:left w:val="single" w:sz="8" w:space="0" w:color="auto"/>
              <w:bottom w:val="single" w:sz="8" w:space="0" w:color="auto"/>
              <w:right w:val="single" w:sz="8" w:space="0" w:color="auto"/>
            </w:tcBorders>
          </w:tcPr>
          <w:p w:rsidR="003451C2" w:rsidRPr="00237879" w:rsidRDefault="003451C2" w:rsidP="00A0135A">
            <w:pPr>
              <w:autoSpaceDE w:val="0"/>
              <w:autoSpaceDN w:val="0"/>
              <w:adjustRightInd w:val="0"/>
              <w:jc w:val="center"/>
              <w:rPr>
                <w:rFonts w:eastAsia="Calibri"/>
                <w:lang w:eastAsia="en-US"/>
              </w:rPr>
            </w:pPr>
            <w:r w:rsidRPr="00237879">
              <w:rPr>
                <w:rFonts w:eastAsia="Calibri"/>
                <w:lang w:eastAsia="en-US"/>
              </w:rPr>
              <w:t>1</w:t>
            </w:r>
          </w:p>
        </w:tc>
        <w:tc>
          <w:tcPr>
            <w:tcW w:w="1168" w:type="pct"/>
            <w:tcBorders>
              <w:left w:val="single" w:sz="8" w:space="0" w:color="auto"/>
              <w:bottom w:val="single" w:sz="8" w:space="0" w:color="auto"/>
              <w:right w:val="single" w:sz="8" w:space="0" w:color="auto"/>
            </w:tcBorders>
          </w:tcPr>
          <w:p w:rsidR="003451C2" w:rsidRPr="00237879" w:rsidRDefault="003451C2" w:rsidP="00A0135A">
            <w:pPr>
              <w:autoSpaceDE w:val="0"/>
              <w:autoSpaceDN w:val="0"/>
              <w:adjustRightInd w:val="0"/>
              <w:jc w:val="center"/>
              <w:rPr>
                <w:rFonts w:eastAsia="Calibri"/>
                <w:lang w:eastAsia="en-US"/>
              </w:rPr>
            </w:pPr>
            <w:r w:rsidRPr="00237879">
              <w:t>Федеральный закон от 21.07.2007 N 185-ФЗ (с изменениями)</w:t>
            </w:r>
          </w:p>
        </w:tc>
        <w:tc>
          <w:tcPr>
            <w:tcW w:w="1568" w:type="pct"/>
            <w:tcBorders>
              <w:left w:val="single" w:sz="8" w:space="0" w:color="auto"/>
              <w:bottom w:val="single" w:sz="8" w:space="0" w:color="auto"/>
              <w:right w:val="single" w:sz="8" w:space="0" w:color="auto"/>
            </w:tcBorders>
          </w:tcPr>
          <w:p w:rsidR="003451C2" w:rsidRPr="00237879" w:rsidRDefault="003451C2" w:rsidP="00A0135A">
            <w:pPr>
              <w:autoSpaceDE w:val="0"/>
              <w:autoSpaceDN w:val="0"/>
              <w:adjustRightInd w:val="0"/>
              <w:jc w:val="center"/>
              <w:rPr>
                <w:rFonts w:eastAsia="Calibri"/>
                <w:lang w:eastAsia="en-US"/>
              </w:rPr>
            </w:pPr>
            <w:r w:rsidRPr="00237879">
              <w:t>"О Фонде содействия реформированию жилищно-коммунального хозяйства"</w:t>
            </w:r>
          </w:p>
        </w:tc>
        <w:tc>
          <w:tcPr>
            <w:tcW w:w="1352" w:type="pct"/>
            <w:tcBorders>
              <w:left w:val="single" w:sz="8" w:space="0" w:color="auto"/>
              <w:bottom w:val="single" w:sz="8" w:space="0" w:color="auto"/>
              <w:right w:val="single" w:sz="8" w:space="0" w:color="auto"/>
            </w:tcBorders>
          </w:tcPr>
          <w:p w:rsidR="003451C2" w:rsidRPr="00237879" w:rsidRDefault="003451C2" w:rsidP="00A0135A">
            <w:pPr>
              <w:autoSpaceDE w:val="0"/>
              <w:autoSpaceDN w:val="0"/>
              <w:adjustRightInd w:val="0"/>
              <w:jc w:val="center"/>
              <w:rPr>
                <w:rFonts w:eastAsia="Calibri"/>
                <w:lang w:eastAsia="en-US"/>
              </w:rPr>
            </w:pPr>
            <w:r w:rsidRPr="00237879">
              <w:rPr>
                <w:rFonts w:eastAsia="Calibri"/>
                <w:lang w:eastAsia="en-US"/>
              </w:rPr>
              <w:t>Управление ЖКХ, транспорта и строительства Вытегорского района</w:t>
            </w:r>
          </w:p>
        </w:tc>
        <w:tc>
          <w:tcPr>
            <w:tcW w:w="607" w:type="pct"/>
            <w:tcBorders>
              <w:left w:val="single" w:sz="8" w:space="0" w:color="auto"/>
              <w:bottom w:val="single" w:sz="8" w:space="0" w:color="auto"/>
              <w:right w:val="single" w:sz="8" w:space="0" w:color="auto"/>
            </w:tcBorders>
          </w:tcPr>
          <w:p w:rsidR="003451C2" w:rsidRPr="00237879" w:rsidRDefault="003451C2" w:rsidP="00A0135A">
            <w:pPr>
              <w:autoSpaceDE w:val="0"/>
              <w:autoSpaceDN w:val="0"/>
              <w:adjustRightInd w:val="0"/>
              <w:jc w:val="center"/>
              <w:rPr>
                <w:rFonts w:eastAsia="Calibri"/>
                <w:lang w:eastAsia="en-US"/>
              </w:rPr>
            </w:pPr>
          </w:p>
        </w:tc>
      </w:tr>
      <w:tr w:rsidR="003451C2" w:rsidRPr="00237879" w:rsidTr="00A0135A">
        <w:trPr>
          <w:trHeight w:val="1206"/>
          <w:tblCellSpacing w:w="5" w:type="nil"/>
        </w:trPr>
        <w:tc>
          <w:tcPr>
            <w:tcW w:w="305" w:type="pct"/>
            <w:tcBorders>
              <w:left w:val="single" w:sz="8" w:space="0" w:color="auto"/>
              <w:bottom w:val="single" w:sz="8" w:space="0" w:color="auto"/>
              <w:right w:val="single" w:sz="8" w:space="0" w:color="auto"/>
            </w:tcBorders>
          </w:tcPr>
          <w:p w:rsidR="003451C2" w:rsidRPr="00237879" w:rsidRDefault="003451C2" w:rsidP="00A0135A">
            <w:pPr>
              <w:autoSpaceDE w:val="0"/>
              <w:autoSpaceDN w:val="0"/>
              <w:adjustRightInd w:val="0"/>
              <w:jc w:val="center"/>
              <w:rPr>
                <w:rFonts w:eastAsia="Calibri"/>
                <w:lang w:eastAsia="en-US"/>
              </w:rPr>
            </w:pPr>
            <w:r w:rsidRPr="00237879">
              <w:rPr>
                <w:rFonts w:eastAsia="Calibri"/>
                <w:lang w:eastAsia="en-US"/>
              </w:rPr>
              <w:t>2</w:t>
            </w:r>
          </w:p>
        </w:tc>
        <w:tc>
          <w:tcPr>
            <w:tcW w:w="1168" w:type="pct"/>
            <w:tcBorders>
              <w:left w:val="single" w:sz="8" w:space="0" w:color="auto"/>
              <w:bottom w:val="single" w:sz="8" w:space="0" w:color="auto"/>
              <w:right w:val="single" w:sz="8" w:space="0" w:color="auto"/>
            </w:tcBorders>
          </w:tcPr>
          <w:p w:rsidR="003451C2" w:rsidRPr="00237879" w:rsidRDefault="003451C2" w:rsidP="00A0135A">
            <w:pPr>
              <w:autoSpaceDE w:val="0"/>
              <w:autoSpaceDN w:val="0"/>
              <w:adjustRightInd w:val="0"/>
              <w:jc w:val="center"/>
            </w:pPr>
            <w:r w:rsidRPr="00237879">
              <w:t>Жилищный кодекс Российской Федерации от 29 декабря 2004 г. N 188-ФЗ</w:t>
            </w:r>
          </w:p>
        </w:tc>
        <w:tc>
          <w:tcPr>
            <w:tcW w:w="1568" w:type="pct"/>
            <w:tcBorders>
              <w:left w:val="single" w:sz="8" w:space="0" w:color="auto"/>
              <w:bottom w:val="single" w:sz="8" w:space="0" w:color="auto"/>
              <w:right w:val="single" w:sz="8" w:space="0" w:color="auto"/>
            </w:tcBorders>
          </w:tcPr>
          <w:p w:rsidR="003451C2" w:rsidRPr="00237879" w:rsidRDefault="003451C2" w:rsidP="00A0135A">
            <w:pPr>
              <w:autoSpaceDE w:val="0"/>
              <w:autoSpaceDN w:val="0"/>
              <w:adjustRightInd w:val="0"/>
              <w:jc w:val="center"/>
            </w:pPr>
            <w:r w:rsidRPr="00237879">
              <w:t>Жилищный кодекс Российской Федерации</w:t>
            </w:r>
          </w:p>
        </w:tc>
        <w:tc>
          <w:tcPr>
            <w:tcW w:w="1352" w:type="pct"/>
            <w:tcBorders>
              <w:left w:val="single" w:sz="8" w:space="0" w:color="auto"/>
              <w:bottom w:val="single" w:sz="8" w:space="0" w:color="auto"/>
              <w:right w:val="single" w:sz="8" w:space="0" w:color="auto"/>
            </w:tcBorders>
          </w:tcPr>
          <w:p w:rsidR="003451C2" w:rsidRPr="00237879" w:rsidRDefault="003451C2" w:rsidP="00A0135A">
            <w:pPr>
              <w:autoSpaceDE w:val="0"/>
              <w:autoSpaceDN w:val="0"/>
              <w:adjustRightInd w:val="0"/>
              <w:jc w:val="center"/>
              <w:rPr>
                <w:rFonts w:eastAsia="Calibri"/>
                <w:lang w:eastAsia="en-US"/>
              </w:rPr>
            </w:pPr>
            <w:r w:rsidRPr="00237879">
              <w:rPr>
                <w:rFonts w:eastAsia="Calibri"/>
                <w:lang w:eastAsia="en-US"/>
              </w:rPr>
              <w:t>Управление ЖКХ, транспорта и строительства Вытегорского района</w:t>
            </w:r>
          </w:p>
        </w:tc>
        <w:tc>
          <w:tcPr>
            <w:tcW w:w="607" w:type="pct"/>
            <w:tcBorders>
              <w:left w:val="single" w:sz="8" w:space="0" w:color="auto"/>
              <w:bottom w:val="single" w:sz="8" w:space="0" w:color="auto"/>
              <w:right w:val="single" w:sz="8" w:space="0" w:color="auto"/>
            </w:tcBorders>
          </w:tcPr>
          <w:p w:rsidR="003451C2" w:rsidRPr="00237879" w:rsidRDefault="003451C2" w:rsidP="00A0135A">
            <w:pPr>
              <w:autoSpaceDE w:val="0"/>
              <w:autoSpaceDN w:val="0"/>
              <w:adjustRightInd w:val="0"/>
              <w:jc w:val="center"/>
              <w:rPr>
                <w:rFonts w:eastAsia="Calibri"/>
                <w:lang w:eastAsia="en-US"/>
              </w:rPr>
            </w:pPr>
          </w:p>
        </w:tc>
      </w:tr>
      <w:tr w:rsidR="003451C2" w:rsidRPr="00237879" w:rsidTr="00A0135A">
        <w:trPr>
          <w:tblCellSpacing w:w="5" w:type="nil"/>
        </w:trPr>
        <w:tc>
          <w:tcPr>
            <w:tcW w:w="305" w:type="pct"/>
            <w:tcBorders>
              <w:left w:val="single" w:sz="8" w:space="0" w:color="auto"/>
              <w:bottom w:val="single" w:sz="8" w:space="0" w:color="auto"/>
              <w:right w:val="single" w:sz="8" w:space="0" w:color="auto"/>
            </w:tcBorders>
          </w:tcPr>
          <w:p w:rsidR="003451C2" w:rsidRPr="00237879" w:rsidRDefault="003451C2" w:rsidP="00A0135A">
            <w:pPr>
              <w:autoSpaceDE w:val="0"/>
              <w:autoSpaceDN w:val="0"/>
              <w:adjustRightInd w:val="0"/>
              <w:jc w:val="center"/>
              <w:rPr>
                <w:rFonts w:eastAsia="Calibri"/>
                <w:lang w:eastAsia="en-US"/>
              </w:rPr>
            </w:pPr>
            <w:r w:rsidRPr="00237879">
              <w:rPr>
                <w:rFonts w:eastAsia="Calibri"/>
                <w:lang w:eastAsia="en-US"/>
              </w:rPr>
              <w:t>3</w:t>
            </w:r>
          </w:p>
        </w:tc>
        <w:tc>
          <w:tcPr>
            <w:tcW w:w="1168" w:type="pct"/>
            <w:tcBorders>
              <w:left w:val="single" w:sz="8" w:space="0" w:color="auto"/>
              <w:bottom w:val="single" w:sz="8" w:space="0" w:color="auto"/>
              <w:right w:val="single" w:sz="8" w:space="0" w:color="auto"/>
            </w:tcBorders>
          </w:tcPr>
          <w:p w:rsidR="003451C2" w:rsidRPr="00237879" w:rsidRDefault="003451C2" w:rsidP="00A0135A">
            <w:pPr>
              <w:autoSpaceDE w:val="0"/>
              <w:autoSpaceDN w:val="0"/>
              <w:adjustRightInd w:val="0"/>
              <w:jc w:val="center"/>
              <w:rPr>
                <w:rFonts w:eastAsia="Calibri"/>
                <w:lang w:eastAsia="en-US"/>
              </w:rPr>
            </w:pPr>
            <w:r w:rsidRPr="00237879">
              <w:t>Градостроительный кодекс Российской Федерации от 29.12.2004 года №190-ФЗ (с последующими изменениями)</w:t>
            </w:r>
          </w:p>
        </w:tc>
        <w:tc>
          <w:tcPr>
            <w:tcW w:w="1568" w:type="pct"/>
            <w:tcBorders>
              <w:left w:val="single" w:sz="8" w:space="0" w:color="auto"/>
              <w:bottom w:val="single" w:sz="8" w:space="0" w:color="auto"/>
              <w:right w:val="single" w:sz="8" w:space="0" w:color="auto"/>
            </w:tcBorders>
          </w:tcPr>
          <w:p w:rsidR="003451C2" w:rsidRPr="00237879" w:rsidRDefault="003451C2" w:rsidP="00A0135A">
            <w:pPr>
              <w:autoSpaceDE w:val="0"/>
              <w:autoSpaceDN w:val="0"/>
              <w:adjustRightInd w:val="0"/>
              <w:jc w:val="center"/>
              <w:rPr>
                <w:rFonts w:eastAsia="Calibri"/>
                <w:lang w:eastAsia="en-US"/>
              </w:rPr>
            </w:pPr>
            <w:r w:rsidRPr="00237879">
              <w:t>Градостроительный кодекс Российской Федерации</w:t>
            </w:r>
          </w:p>
        </w:tc>
        <w:tc>
          <w:tcPr>
            <w:tcW w:w="1352" w:type="pct"/>
            <w:tcBorders>
              <w:left w:val="single" w:sz="8" w:space="0" w:color="auto"/>
              <w:bottom w:val="single" w:sz="8" w:space="0" w:color="auto"/>
              <w:right w:val="single" w:sz="8" w:space="0" w:color="auto"/>
            </w:tcBorders>
          </w:tcPr>
          <w:p w:rsidR="003451C2" w:rsidRPr="00237879" w:rsidRDefault="003451C2" w:rsidP="00A0135A">
            <w:pPr>
              <w:autoSpaceDE w:val="0"/>
              <w:autoSpaceDN w:val="0"/>
              <w:adjustRightInd w:val="0"/>
              <w:jc w:val="center"/>
              <w:rPr>
                <w:rFonts w:eastAsia="Calibri"/>
                <w:lang w:eastAsia="en-US"/>
              </w:rPr>
            </w:pPr>
            <w:r w:rsidRPr="00237879">
              <w:rPr>
                <w:rFonts w:eastAsia="Calibri"/>
                <w:lang w:eastAsia="en-US"/>
              </w:rPr>
              <w:t>Управление ЖКХ, транспорта и строительства Вытегорского района</w:t>
            </w:r>
          </w:p>
        </w:tc>
        <w:tc>
          <w:tcPr>
            <w:tcW w:w="607" w:type="pct"/>
            <w:tcBorders>
              <w:left w:val="single" w:sz="8" w:space="0" w:color="auto"/>
              <w:bottom w:val="single" w:sz="8" w:space="0" w:color="auto"/>
              <w:right w:val="single" w:sz="8" w:space="0" w:color="auto"/>
            </w:tcBorders>
          </w:tcPr>
          <w:p w:rsidR="003451C2" w:rsidRPr="00237879" w:rsidRDefault="003451C2" w:rsidP="00A0135A">
            <w:pPr>
              <w:autoSpaceDE w:val="0"/>
              <w:autoSpaceDN w:val="0"/>
              <w:adjustRightInd w:val="0"/>
              <w:jc w:val="both"/>
              <w:rPr>
                <w:rFonts w:eastAsia="Calibri"/>
                <w:lang w:eastAsia="en-US"/>
              </w:rPr>
            </w:pPr>
          </w:p>
        </w:tc>
      </w:tr>
      <w:tr w:rsidR="003451C2" w:rsidRPr="00237879" w:rsidTr="00A0135A">
        <w:trPr>
          <w:tblCellSpacing w:w="5" w:type="nil"/>
        </w:trPr>
        <w:tc>
          <w:tcPr>
            <w:tcW w:w="305" w:type="pct"/>
            <w:tcBorders>
              <w:left w:val="single" w:sz="8" w:space="0" w:color="auto"/>
              <w:bottom w:val="single" w:sz="8" w:space="0" w:color="auto"/>
              <w:right w:val="single" w:sz="8" w:space="0" w:color="auto"/>
            </w:tcBorders>
          </w:tcPr>
          <w:p w:rsidR="003451C2" w:rsidRPr="00237879" w:rsidRDefault="003451C2" w:rsidP="00A0135A">
            <w:pPr>
              <w:autoSpaceDE w:val="0"/>
              <w:autoSpaceDN w:val="0"/>
              <w:adjustRightInd w:val="0"/>
              <w:jc w:val="center"/>
              <w:rPr>
                <w:rFonts w:eastAsia="Calibri"/>
                <w:lang w:eastAsia="en-US"/>
              </w:rPr>
            </w:pPr>
            <w:r w:rsidRPr="00237879">
              <w:rPr>
                <w:rFonts w:eastAsia="Calibri"/>
                <w:lang w:eastAsia="en-US"/>
              </w:rPr>
              <w:t>4</w:t>
            </w:r>
          </w:p>
        </w:tc>
        <w:tc>
          <w:tcPr>
            <w:tcW w:w="1168" w:type="pct"/>
            <w:tcBorders>
              <w:left w:val="single" w:sz="8" w:space="0" w:color="auto"/>
              <w:bottom w:val="single" w:sz="8" w:space="0" w:color="auto"/>
              <w:right w:val="single" w:sz="8" w:space="0" w:color="auto"/>
            </w:tcBorders>
          </w:tcPr>
          <w:p w:rsidR="003451C2" w:rsidRPr="00237879" w:rsidRDefault="003451C2" w:rsidP="00A0135A">
            <w:pPr>
              <w:autoSpaceDE w:val="0"/>
              <w:autoSpaceDN w:val="0"/>
              <w:adjustRightInd w:val="0"/>
              <w:jc w:val="center"/>
              <w:rPr>
                <w:rFonts w:eastAsia="Calibri"/>
                <w:lang w:eastAsia="en-US"/>
              </w:rPr>
            </w:pPr>
            <w:r w:rsidRPr="00237879">
              <w:t>Градостроительный кодекс Российской Федерации от 29.12.2004 года №190-ФЗ (с последующими изменениями)</w:t>
            </w:r>
          </w:p>
        </w:tc>
        <w:tc>
          <w:tcPr>
            <w:tcW w:w="1568" w:type="pct"/>
            <w:tcBorders>
              <w:left w:val="single" w:sz="8" w:space="0" w:color="auto"/>
              <w:bottom w:val="single" w:sz="8" w:space="0" w:color="auto"/>
              <w:right w:val="single" w:sz="8" w:space="0" w:color="auto"/>
            </w:tcBorders>
          </w:tcPr>
          <w:p w:rsidR="003451C2" w:rsidRPr="00237879" w:rsidRDefault="003451C2" w:rsidP="00A0135A">
            <w:pPr>
              <w:autoSpaceDE w:val="0"/>
              <w:autoSpaceDN w:val="0"/>
              <w:adjustRightInd w:val="0"/>
              <w:jc w:val="center"/>
              <w:rPr>
                <w:rFonts w:eastAsia="Calibri"/>
                <w:lang w:eastAsia="en-US"/>
              </w:rPr>
            </w:pPr>
            <w:r w:rsidRPr="00237879">
              <w:t>Градостроительный кодекс Российской Федерации</w:t>
            </w:r>
          </w:p>
        </w:tc>
        <w:tc>
          <w:tcPr>
            <w:tcW w:w="1352" w:type="pct"/>
            <w:tcBorders>
              <w:left w:val="single" w:sz="8" w:space="0" w:color="auto"/>
              <w:bottom w:val="single" w:sz="8" w:space="0" w:color="auto"/>
              <w:right w:val="single" w:sz="8" w:space="0" w:color="auto"/>
            </w:tcBorders>
          </w:tcPr>
          <w:p w:rsidR="003451C2" w:rsidRPr="00237879" w:rsidRDefault="003451C2" w:rsidP="00A0135A">
            <w:pPr>
              <w:autoSpaceDE w:val="0"/>
              <w:autoSpaceDN w:val="0"/>
              <w:adjustRightInd w:val="0"/>
              <w:jc w:val="center"/>
              <w:rPr>
                <w:rFonts w:eastAsia="Calibri"/>
                <w:lang w:eastAsia="en-US"/>
              </w:rPr>
            </w:pPr>
            <w:r w:rsidRPr="00237879">
              <w:rPr>
                <w:rFonts w:eastAsia="Calibri"/>
                <w:lang w:eastAsia="en-US"/>
              </w:rPr>
              <w:t>Управление ЖКХ, транспорта и строительства Вытегорского района</w:t>
            </w:r>
          </w:p>
        </w:tc>
        <w:tc>
          <w:tcPr>
            <w:tcW w:w="607" w:type="pct"/>
            <w:tcBorders>
              <w:left w:val="single" w:sz="8" w:space="0" w:color="auto"/>
              <w:bottom w:val="single" w:sz="8" w:space="0" w:color="auto"/>
              <w:right w:val="single" w:sz="8" w:space="0" w:color="auto"/>
            </w:tcBorders>
          </w:tcPr>
          <w:p w:rsidR="003451C2" w:rsidRPr="00237879" w:rsidRDefault="003451C2" w:rsidP="00A0135A">
            <w:pPr>
              <w:autoSpaceDE w:val="0"/>
              <w:autoSpaceDN w:val="0"/>
              <w:adjustRightInd w:val="0"/>
              <w:jc w:val="both"/>
              <w:rPr>
                <w:rFonts w:eastAsia="Calibri"/>
                <w:lang w:eastAsia="en-US"/>
              </w:rPr>
            </w:pPr>
          </w:p>
        </w:tc>
      </w:tr>
      <w:tr w:rsidR="003451C2" w:rsidRPr="00237879" w:rsidTr="00A0135A">
        <w:trPr>
          <w:tblCellSpacing w:w="5" w:type="nil"/>
        </w:trPr>
        <w:tc>
          <w:tcPr>
            <w:tcW w:w="305" w:type="pct"/>
            <w:tcBorders>
              <w:top w:val="single" w:sz="8" w:space="0" w:color="auto"/>
              <w:left w:val="single" w:sz="8" w:space="0" w:color="auto"/>
              <w:bottom w:val="single" w:sz="8" w:space="0" w:color="auto"/>
              <w:right w:val="single" w:sz="8" w:space="0" w:color="auto"/>
            </w:tcBorders>
          </w:tcPr>
          <w:p w:rsidR="003451C2" w:rsidRPr="00237879" w:rsidRDefault="003451C2" w:rsidP="00A0135A">
            <w:pPr>
              <w:autoSpaceDE w:val="0"/>
              <w:autoSpaceDN w:val="0"/>
              <w:adjustRightInd w:val="0"/>
              <w:jc w:val="center"/>
              <w:rPr>
                <w:rFonts w:eastAsia="Calibri"/>
                <w:lang w:eastAsia="en-US"/>
              </w:rPr>
            </w:pPr>
          </w:p>
        </w:tc>
        <w:tc>
          <w:tcPr>
            <w:tcW w:w="4695" w:type="pct"/>
            <w:gridSpan w:val="4"/>
            <w:tcBorders>
              <w:top w:val="single" w:sz="8" w:space="0" w:color="auto"/>
              <w:left w:val="single" w:sz="8" w:space="0" w:color="auto"/>
              <w:bottom w:val="single" w:sz="8" w:space="0" w:color="auto"/>
              <w:right w:val="single" w:sz="8" w:space="0" w:color="auto"/>
            </w:tcBorders>
          </w:tcPr>
          <w:p w:rsidR="003451C2" w:rsidRPr="00237879" w:rsidRDefault="003451C2" w:rsidP="00A0135A">
            <w:pPr>
              <w:autoSpaceDE w:val="0"/>
              <w:autoSpaceDN w:val="0"/>
              <w:adjustRightInd w:val="0"/>
              <w:jc w:val="center"/>
              <w:rPr>
                <w:rFonts w:eastAsia="Calibri"/>
                <w:lang w:eastAsia="en-US"/>
              </w:rPr>
            </w:pPr>
            <w:r w:rsidRPr="00237879">
              <w:rPr>
                <w:rFonts w:eastAsia="Calibri"/>
                <w:lang w:eastAsia="en-US"/>
              </w:rPr>
              <w:t>Основное мероприятие 2 Ликвидация многоквартирных домов, признанных до 1 января 2012 года в установленном порядке аварийными и подлежащими сносу в связи с физическим износом в процессе их эксплуатации</w:t>
            </w:r>
          </w:p>
        </w:tc>
      </w:tr>
      <w:tr w:rsidR="003451C2" w:rsidRPr="00237879" w:rsidTr="00A0135A">
        <w:trPr>
          <w:tblCellSpacing w:w="5" w:type="nil"/>
        </w:trPr>
        <w:tc>
          <w:tcPr>
            <w:tcW w:w="305" w:type="pct"/>
            <w:tcBorders>
              <w:top w:val="single" w:sz="8" w:space="0" w:color="auto"/>
              <w:left w:val="single" w:sz="8" w:space="0" w:color="auto"/>
              <w:bottom w:val="single" w:sz="8" w:space="0" w:color="auto"/>
              <w:right w:val="single" w:sz="8" w:space="0" w:color="auto"/>
            </w:tcBorders>
          </w:tcPr>
          <w:p w:rsidR="003451C2" w:rsidRPr="00237879" w:rsidRDefault="003451C2" w:rsidP="00A0135A">
            <w:pPr>
              <w:autoSpaceDE w:val="0"/>
              <w:autoSpaceDN w:val="0"/>
              <w:adjustRightInd w:val="0"/>
              <w:jc w:val="center"/>
              <w:rPr>
                <w:rFonts w:eastAsia="Calibri"/>
                <w:lang w:eastAsia="en-US"/>
              </w:rPr>
            </w:pPr>
            <w:r w:rsidRPr="00237879">
              <w:rPr>
                <w:rFonts w:eastAsia="Calibri"/>
                <w:lang w:eastAsia="en-US"/>
              </w:rPr>
              <w:t>5</w:t>
            </w:r>
          </w:p>
        </w:tc>
        <w:tc>
          <w:tcPr>
            <w:tcW w:w="1168" w:type="pct"/>
            <w:tcBorders>
              <w:top w:val="single" w:sz="8" w:space="0" w:color="auto"/>
              <w:left w:val="single" w:sz="8" w:space="0" w:color="auto"/>
              <w:bottom w:val="single" w:sz="8" w:space="0" w:color="auto"/>
              <w:right w:val="single" w:sz="8" w:space="0" w:color="auto"/>
            </w:tcBorders>
          </w:tcPr>
          <w:p w:rsidR="003451C2" w:rsidRPr="00237879" w:rsidRDefault="003451C2" w:rsidP="00A0135A">
            <w:pPr>
              <w:autoSpaceDE w:val="0"/>
              <w:autoSpaceDN w:val="0"/>
              <w:adjustRightInd w:val="0"/>
              <w:jc w:val="center"/>
              <w:rPr>
                <w:rFonts w:eastAsia="Calibri"/>
                <w:lang w:eastAsia="en-US"/>
              </w:rPr>
            </w:pPr>
            <w:r w:rsidRPr="00237879">
              <w:t>Жилищный кодекс Российской Федерации от 29 декабря 2004 г. N 188-ФЗ</w:t>
            </w:r>
          </w:p>
        </w:tc>
        <w:tc>
          <w:tcPr>
            <w:tcW w:w="1568" w:type="pct"/>
            <w:tcBorders>
              <w:top w:val="single" w:sz="8" w:space="0" w:color="auto"/>
              <w:left w:val="single" w:sz="8" w:space="0" w:color="auto"/>
              <w:bottom w:val="single" w:sz="8" w:space="0" w:color="auto"/>
              <w:right w:val="single" w:sz="8" w:space="0" w:color="auto"/>
            </w:tcBorders>
          </w:tcPr>
          <w:p w:rsidR="003451C2" w:rsidRPr="00237879" w:rsidRDefault="003451C2" w:rsidP="00A0135A">
            <w:pPr>
              <w:autoSpaceDE w:val="0"/>
              <w:autoSpaceDN w:val="0"/>
              <w:adjustRightInd w:val="0"/>
              <w:jc w:val="center"/>
              <w:rPr>
                <w:rFonts w:eastAsia="Calibri"/>
                <w:lang w:eastAsia="en-US"/>
              </w:rPr>
            </w:pPr>
            <w:r w:rsidRPr="00237879">
              <w:t>Жилищный кодекс Российской Федерации</w:t>
            </w:r>
          </w:p>
        </w:tc>
        <w:tc>
          <w:tcPr>
            <w:tcW w:w="1352" w:type="pct"/>
            <w:tcBorders>
              <w:top w:val="single" w:sz="8" w:space="0" w:color="auto"/>
              <w:left w:val="single" w:sz="8" w:space="0" w:color="auto"/>
              <w:bottom w:val="single" w:sz="8" w:space="0" w:color="auto"/>
              <w:right w:val="single" w:sz="8" w:space="0" w:color="auto"/>
            </w:tcBorders>
          </w:tcPr>
          <w:p w:rsidR="003451C2" w:rsidRPr="00237879" w:rsidRDefault="003451C2" w:rsidP="00A0135A">
            <w:pPr>
              <w:autoSpaceDE w:val="0"/>
              <w:autoSpaceDN w:val="0"/>
              <w:adjustRightInd w:val="0"/>
              <w:jc w:val="center"/>
              <w:rPr>
                <w:rFonts w:eastAsia="Calibri"/>
                <w:lang w:eastAsia="en-US"/>
              </w:rPr>
            </w:pPr>
            <w:r w:rsidRPr="00237879">
              <w:rPr>
                <w:rFonts w:eastAsia="Calibri"/>
                <w:lang w:eastAsia="en-US"/>
              </w:rPr>
              <w:t>Управление ЖКХ, транспорта и строительства Вытегорского района</w:t>
            </w:r>
          </w:p>
        </w:tc>
        <w:tc>
          <w:tcPr>
            <w:tcW w:w="607" w:type="pct"/>
            <w:tcBorders>
              <w:top w:val="single" w:sz="8" w:space="0" w:color="auto"/>
              <w:left w:val="single" w:sz="8" w:space="0" w:color="auto"/>
              <w:bottom w:val="single" w:sz="8" w:space="0" w:color="auto"/>
              <w:right w:val="single" w:sz="8" w:space="0" w:color="auto"/>
            </w:tcBorders>
          </w:tcPr>
          <w:p w:rsidR="003451C2" w:rsidRPr="00237879" w:rsidRDefault="003451C2" w:rsidP="00A0135A">
            <w:pPr>
              <w:autoSpaceDE w:val="0"/>
              <w:autoSpaceDN w:val="0"/>
              <w:adjustRightInd w:val="0"/>
              <w:jc w:val="both"/>
              <w:rPr>
                <w:rFonts w:eastAsia="Calibri"/>
                <w:lang w:eastAsia="en-US"/>
              </w:rPr>
            </w:pPr>
          </w:p>
        </w:tc>
      </w:tr>
      <w:tr w:rsidR="00612369" w:rsidRPr="00237879" w:rsidTr="00612369">
        <w:trPr>
          <w:tblCellSpacing w:w="5" w:type="nil"/>
        </w:trPr>
        <w:tc>
          <w:tcPr>
            <w:tcW w:w="305" w:type="pct"/>
            <w:tcBorders>
              <w:top w:val="single" w:sz="8" w:space="0" w:color="auto"/>
              <w:left w:val="single" w:sz="8" w:space="0" w:color="auto"/>
              <w:bottom w:val="single" w:sz="8" w:space="0" w:color="auto"/>
              <w:right w:val="single" w:sz="8" w:space="0" w:color="auto"/>
            </w:tcBorders>
          </w:tcPr>
          <w:p w:rsidR="00612369" w:rsidRPr="00237879" w:rsidRDefault="00612369" w:rsidP="00A0135A">
            <w:pPr>
              <w:autoSpaceDE w:val="0"/>
              <w:autoSpaceDN w:val="0"/>
              <w:adjustRightInd w:val="0"/>
              <w:jc w:val="center"/>
              <w:rPr>
                <w:rFonts w:eastAsia="Calibri"/>
                <w:lang w:eastAsia="en-US"/>
              </w:rPr>
            </w:pPr>
          </w:p>
        </w:tc>
        <w:tc>
          <w:tcPr>
            <w:tcW w:w="4695" w:type="pct"/>
            <w:gridSpan w:val="4"/>
            <w:tcBorders>
              <w:top w:val="single" w:sz="8" w:space="0" w:color="auto"/>
              <w:left w:val="single" w:sz="8" w:space="0" w:color="auto"/>
              <w:bottom w:val="single" w:sz="8" w:space="0" w:color="auto"/>
              <w:right w:val="single" w:sz="8" w:space="0" w:color="auto"/>
            </w:tcBorders>
          </w:tcPr>
          <w:p w:rsidR="00612369" w:rsidRPr="00237879" w:rsidRDefault="00612369" w:rsidP="00612369">
            <w:pPr>
              <w:autoSpaceDE w:val="0"/>
              <w:autoSpaceDN w:val="0"/>
              <w:adjustRightInd w:val="0"/>
              <w:jc w:val="both"/>
              <w:rPr>
                <w:rFonts w:eastAsia="Calibri"/>
                <w:highlight w:val="yellow"/>
                <w:lang w:eastAsia="en-US"/>
              </w:rPr>
            </w:pPr>
            <w:r w:rsidRPr="00237879">
              <w:rPr>
                <w:rFonts w:eastAsia="Calibri"/>
                <w:highlight w:val="yellow"/>
                <w:lang w:eastAsia="en-US"/>
              </w:rPr>
              <w:t>Основное мероприятие 3 Реализация регионального проекта «Обеспечение устойчивого сокращения непригодного для проживания жилищного фонда»</w:t>
            </w:r>
          </w:p>
        </w:tc>
      </w:tr>
    </w:tbl>
    <w:p w:rsidR="003451C2" w:rsidRPr="00237879" w:rsidRDefault="003451C2" w:rsidP="003451C2">
      <w:pPr>
        <w:spacing w:line="276" w:lineRule="auto"/>
        <w:rPr>
          <w:rFonts w:eastAsia="Calibri"/>
          <w:lang w:eastAsia="en-US"/>
        </w:rPr>
      </w:pPr>
    </w:p>
    <w:p w:rsidR="000F5D74" w:rsidRPr="00237879" w:rsidRDefault="000F5D74" w:rsidP="000F5D74"/>
    <w:p w:rsidR="00DA7EAC" w:rsidRPr="00237879" w:rsidRDefault="00DA7EAC" w:rsidP="000F5D74">
      <w:pPr>
        <w:jc w:val="right"/>
        <w:sectPr w:rsidR="00DA7EAC" w:rsidRPr="00237879" w:rsidSect="001D4F55">
          <w:pgSz w:w="16838" w:h="11906" w:orient="landscape"/>
          <w:pgMar w:top="902" w:right="567" w:bottom="851" w:left="992" w:header="709" w:footer="709" w:gutter="0"/>
          <w:cols w:space="708"/>
          <w:titlePg/>
          <w:docGrid w:linePitch="360"/>
        </w:sectPr>
      </w:pPr>
    </w:p>
    <w:p w:rsidR="00760468" w:rsidRPr="00237879" w:rsidRDefault="00760468" w:rsidP="00760468">
      <w:pPr>
        <w:jc w:val="right"/>
      </w:pPr>
      <w:r w:rsidRPr="00237879">
        <w:t>Приложение 7</w:t>
      </w:r>
    </w:p>
    <w:p w:rsidR="00760468" w:rsidRPr="00237879" w:rsidRDefault="00760468" w:rsidP="00760468">
      <w:pPr>
        <w:jc w:val="right"/>
      </w:pPr>
      <w:r w:rsidRPr="00237879">
        <w:t>к муниципальной программе</w:t>
      </w:r>
    </w:p>
    <w:p w:rsidR="00760468" w:rsidRPr="00237879" w:rsidRDefault="00760468" w:rsidP="00760468">
      <w:pPr>
        <w:jc w:val="right"/>
      </w:pPr>
      <w:r w:rsidRPr="00237879">
        <w:t>«Формирование комфортной среды проживания</w:t>
      </w:r>
    </w:p>
    <w:p w:rsidR="00760468" w:rsidRPr="00237879" w:rsidRDefault="00760468" w:rsidP="00760468">
      <w:pPr>
        <w:jc w:val="right"/>
      </w:pPr>
      <w:r w:rsidRPr="00237879">
        <w:t xml:space="preserve"> на территории Вытегорского муниципального </w:t>
      </w:r>
    </w:p>
    <w:p w:rsidR="00760468" w:rsidRPr="00237879" w:rsidRDefault="00760468" w:rsidP="00760468">
      <w:pPr>
        <w:jc w:val="right"/>
      </w:pPr>
      <w:r w:rsidRPr="00237879">
        <w:t>района на 20</w:t>
      </w:r>
      <w:r w:rsidR="00CE1369" w:rsidRPr="00237879">
        <w:t>21-2025</w:t>
      </w:r>
      <w:r w:rsidRPr="00237879">
        <w:t xml:space="preserve"> годы»</w:t>
      </w:r>
    </w:p>
    <w:p w:rsidR="00760468" w:rsidRPr="00237879" w:rsidRDefault="00760468" w:rsidP="00760468">
      <w:pPr>
        <w:tabs>
          <w:tab w:val="left" w:pos="10440"/>
        </w:tabs>
        <w:ind w:right="999"/>
        <w:jc w:val="center"/>
        <w:rPr>
          <w:b/>
        </w:rPr>
      </w:pPr>
    </w:p>
    <w:p w:rsidR="00760468" w:rsidRPr="00237879" w:rsidRDefault="00760468" w:rsidP="00760468">
      <w:pPr>
        <w:tabs>
          <w:tab w:val="left" w:pos="10440"/>
        </w:tabs>
        <w:ind w:right="-1"/>
        <w:jc w:val="center"/>
        <w:rPr>
          <w:b/>
        </w:rPr>
      </w:pPr>
      <w:r w:rsidRPr="00237879">
        <w:rPr>
          <w:b/>
        </w:rPr>
        <w:t xml:space="preserve">Подпрограмма </w:t>
      </w:r>
    </w:p>
    <w:p w:rsidR="00760468" w:rsidRPr="00237879" w:rsidRDefault="00760468" w:rsidP="00760468">
      <w:pPr>
        <w:tabs>
          <w:tab w:val="left" w:pos="10440"/>
        </w:tabs>
        <w:ind w:right="-1"/>
        <w:jc w:val="center"/>
        <w:rPr>
          <w:b/>
        </w:rPr>
      </w:pPr>
      <w:r w:rsidRPr="00237879">
        <w:rPr>
          <w:b/>
        </w:rPr>
        <w:t>«Развитие транспортной системы на территории Вытегорско</w:t>
      </w:r>
      <w:r w:rsidR="00CE1369" w:rsidRPr="00237879">
        <w:rPr>
          <w:b/>
        </w:rPr>
        <w:t>го муниципального района  на 2021-2025</w:t>
      </w:r>
      <w:r w:rsidRPr="00237879">
        <w:rPr>
          <w:b/>
        </w:rPr>
        <w:t xml:space="preserve"> годы»</w:t>
      </w:r>
    </w:p>
    <w:p w:rsidR="00760468" w:rsidRPr="00237879" w:rsidRDefault="00760468" w:rsidP="00760468">
      <w:pPr>
        <w:tabs>
          <w:tab w:val="left" w:pos="10440"/>
        </w:tabs>
        <w:ind w:right="-1"/>
        <w:jc w:val="center"/>
        <w:rPr>
          <w:b/>
        </w:rPr>
      </w:pPr>
    </w:p>
    <w:p w:rsidR="00760468" w:rsidRPr="00237879" w:rsidRDefault="00760468" w:rsidP="00760468">
      <w:pPr>
        <w:tabs>
          <w:tab w:val="left" w:pos="10440"/>
        </w:tabs>
        <w:ind w:right="999"/>
        <w:jc w:val="center"/>
        <w:rPr>
          <w:b/>
        </w:rPr>
      </w:pPr>
      <w:r w:rsidRPr="00237879">
        <w:rPr>
          <w:b/>
        </w:rPr>
        <w:t>Паспорт подпрограммы 3</w:t>
      </w:r>
    </w:p>
    <w:tbl>
      <w:tblPr>
        <w:tblW w:w="4923" w:type="pct"/>
        <w:tblInd w:w="1" w:type="dxa"/>
        <w:tblCellMar>
          <w:left w:w="0" w:type="dxa"/>
          <w:right w:w="0" w:type="dxa"/>
        </w:tblCellMar>
        <w:tblLook w:val="04A0"/>
      </w:tblPr>
      <w:tblGrid>
        <w:gridCol w:w="3981"/>
        <w:gridCol w:w="5378"/>
      </w:tblGrid>
      <w:tr w:rsidR="00760468" w:rsidRPr="00237879" w:rsidTr="00D0539F">
        <w:trPr>
          <w:trHeight w:val="317"/>
        </w:trPr>
        <w:tc>
          <w:tcPr>
            <w:tcW w:w="2127" w:type="pct"/>
            <w:tcBorders>
              <w:top w:val="single" w:sz="4" w:space="0" w:color="auto"/>
              <w:left w:val="single" w:sz="8" w:space="0" w:color="auto"/>
              <w:bottom w:val="single" w:sz="8" w:space="0" w:color="auto"/>
              <w:right w:val="single" w:sz="8" w:space="0" w:color="auto"/>
            </w:tcBorders>
            <w:tcMar>
              <w:top w:w="0" w:type="dxa"/>
              <w:left w:w="75" w:type="dxa"/>
              <w:bottom w:w="0" w:type="dxa"/>
              <w:right w:w="75" w:type="dxa"/>
            </w:tcMar>
          </w:tcPr>
          <w:p w:rsidR="00760468" w:rsidRPr="00237879" w:rsidRDefault="00760468" w:rsidP="00D0539F">
            <w:pPr>
              <w:tabs>
                <w:tab w:val="left" w:pos="10440"/>
              </w:tabs>
            </w:pPr>
            <w:r w:rsidRPr="00237879">
              <w:t xml:space="preserve">Ответственный исполнитель  подпрограммы 3 </w:t>
            </w:r>
          </w:p>
        </w:tc>
        <w:tc>
          <w:tcPr>
            <w:tcW w:w="2873" w:type="pct"/>
            <w:tcBorders>
              <w:top w:val="single" w:sz="4" w:space="0" w:color="auto"/>
              <w:left w:val="nil"/>
              <w:bottom w:val="single" w:sz="8" w:space="0" w:color="auto"/>
              <w:right w:val="single" w:sz="8" w:space="0" w:color="auto"/>
            </w:tcBorders>
            <w:tcMar>
              <w:top w:w="0" w:type="dxa"/>
              <w:left w:w="75" w:type="dxa"/>
              <w:bottom w:w="0" w:type="dxa"/>
              <w:right w:w="75" w:type="dxa"/>
            </w:tcMar>
          </w:tcPr>
          <w:p w:rsidR="00760468" w:rsidRPr="00237879" w:rsidRDefault="00760468" w:rsidP="00147A91">
            <w:pPr>
              <w:tabs>
                <w:tab w:val="left" w:pos="10440"/>
              </w:tabs>
              <w:jc w:val="both"/>
            </w:pPr>
            <w:r w:rsidRPr="00237879">
              <w:t xml:space="preserve"> Управление </w:t>
            </w:r>
            <w:r w:rsidR="00147A91" w:rsidRPr="00237879">
              <w:t>ЖКХ</w:t>
            </w:r>
          </w:p>
        </w:tc>
      </w:tr>
      <w:tr w:rsidR="00760468" w:rsidRPr="00237879" w:rsidTr="00D0539F">
        <w:trPr>
          <w:trHeight w:val="266"/>
        </w:trPr>
        <w:tc>
          <w:tcPr>
            <w:tcW w:w="2127" w:type="pct"/>
            <w:tcBorders>
              <w:top w:val="nil"/>
              <w:left w:val="single" w:sz="8" w:space="0" w:color="auto"/>
              <w:bottom w:val="single" w:sz="8" w:space="0" w:color="auto"/>
              <w:right w:val="single" w:sz="8" w:space="0" w:color="auto"/>
            </w:tcBorders>
            <w:tcMar>
              <w:top w:w="0" w:type="dxa"/>
              <w:left w:w="75" w:type="dxa"/>
              <w:bottom w:w="0" w:type="dxa"/>
              <w:right w:w="75" w:type="dxa"/>
            </w:tcMar>
          </w:tcPr>
          <w:p w:rsidR="00760468" w:rsidRPr="00237879" w:rsidRDefault="00760468" w:rsidP="00D0539F">
            <w:pPr>
              <w:tabs>
                <w:tab w:val="left" w:pos="10440"/>
              </w:tabs>
            </w:pPr>
            <w:r w:rsidRPr="00237879">
              <w:t xml:space="preserve">Цель и задачи подпрограммы 3 </w:t>
            </w:r>
          </w:p>
          <w:p w:rsidR="00760468" w:rsidRPr="00237879" w:rsidRDefault="00760468" w:rsidP="00D0539F">
            <w:pPr>
              <w:tabs>
                <w:tab w:val="left" w:pos="10440"/>
              </w:tabs>
            </w:pPr>
          </w:p>
        </w:tc>
        <w:tc>
          <w:tcPr>
            <w:tcW w:w="2873" w:type="pct"/>
            <w:tcBorders>
              <w:top w:val="nil"/>
              <w:left w:val="nil"/>
              <w:bottom w:val="single" w:sz="8" w:space="0" w:color="auto"/>
              <w:right w:val="single" w:sz="8" w:space="0" w:color="auto"/>
            </w:tcBorders>
            <w:tcMar>
              <w:top w:w="0" w:type="dxa"/>
              <w:left w:w="75" w:type="dxa"/>
              <w:bottom w:w="0" w:type="dxa"/>
              <w:right w:w="75" w:type="dxa"/>
            </w:tcMar>
          </w:tcPr>
          <w:p w:rsidR="00760468" w:rsidRPr="00237879" w:rsidRDefault="00760468" w:rsidP="00D0539F">
            <w:pPr>
              <w:tabs>
                <w:tab w:val="left" w:pos="10440"/>
              </w:tabs>
              <w:autoSpaceDE w:val="0"/>
              <w:autoSpaceDN w:val="0"/>
              <w:adjustRightInd w:val="0"/>
              <w:jc w:val="both"/>
            </w:pPr>
            <w:r w:rsidRPr="00237879">
              <w:t xml:space="preserve">Цель: </w:t>
            </w:r>
          </w:p>
          <w:p w:rsidR="00760468" w:rsidRPr="00237879" w:rsidRDefault="00760468" w:rsidP="00D0539F">
            <w:pPr>
              <w:tabs>
                <w:tab w:val="left" w:pos="10440"/>
              </w:tabs>
              <w:autoSpaceDE w:val="0"/>
              <w:autoSpaceDN w:val="0"/>
              <w:adjustRightInd w:val="0"/>
              <w:jc w:val="both"/>
            </w:pPr>
            <w:r w:rsidRPr="00237879">
              <w:t xml:space="preserve">формирование единой дорожной сети круглогодичной доступности для населения района </w:t>
            </w:r>
          </w:p>
          <w:p w:rsidR="00760468" w:rsidRPr="00237879" w:rsidRDefault="00760468" w:rsidP="00D0539F">
            <w:pPr>
              <w:tabs>
                <w:tab w:val="left" w:pos="10440"/>
              </w:tabs>
              <w:autoSpaceDE w:val="0"/>
              <w:autoSpaceDN w:val="0"/>
              <w:adjustRightInd w:val="0"/>
              <w:jc w:val="both"/>
            </w:pPr>
            <w:r w:rsidRPr="00237879">
              <w:t>Задачи:</w:t>
            </w:r>
          </w:p>
          <w:p w:rsidR="00760468" w:rsidRPr="00237879" w:rsidRDefault="00760468" w:rsidP="00D0539F">
            <w:pPr>
              <w:tabs>
                <w:tab w:val="left" w:pos="10440"/>
              </w:tabs>
              <w:autoSpaceDE w:val="0"/>
              <w:autoSpaceDN w:val="0"/>
              <w:adjustRightInd w:val="0"/>
              <w:jc w:val="both"/>
            </w:pPr>
            <w:r w:rsidRPr="00237879">
              <w:t xml:space="preserve">- сохранение и развитие сети автомобильных дорог и искусственных сооружений; </w:t>
            </w:r>
          </w:p>
          <w:p w:rsidR="00760468" w:rsidRPr="00237879" w:rsidRDefault="00760468" w:rsidP="00D0539F">
            <w:pPr>
              <w:tabs>
                <w:tab w:val="left" w:pos="10440"/>
              </w:tabs>
              <w:jc w:val="both"/>
              <w:rPr>
                <w:i/>
              </w:rPr>
            </w:pPr>
            <w:r w:rsidRPr="00237879">
              <w:t>- обеспечение транспортного обслуживания населения.</w:t>
            </w:r>
          </w:p>
        </w:tc>
      </w:tr>
      <w:tr w:rsidR="00760468" w:rsidRPr="00237879" w:rsidTr="00D0539F">
        <w:trPr>
          <w:trHeight w:val="266"/>
        </w:trPr>
        <w:tc>
          <w:tcPr>
            <w:tcW w:w="2127" w:type="pct"/>
            <w:tcBorders>
              <w:top w:val="nil"/>
              <w:left w:val="single" w:sz="8" w:space="0" w:color="auto"/>
              <w:bottom w:val="single" w:sz="8" w:space="0" w:color="auto"/>
              <w:right w:val="single" w:sz="8" w:space="0" w:color="auto"/>
            </w:tcBorders>
            <w:tcMar>
              <w:top w:w="0" w:type="dxa"/>
              <w:left w:w="75" w:type="dxa"/>
              <w:bottom w:w="0" w:type="dxa"/>
              <w:right w:w="75" w:type="dxa"/>
            </w:tcMar>
          </w:tcPr>
          <w:p w:rsidR="00760468" w:rsidRPr="00237879" w:rsidRDefault="00760468" w:rsidP="00D0539F">
            <w:pPr>
              <w:tabs>
                <w:tab w:val="left" w:pos="10440"/>
              </w:tabs>
            </w:pPr>
            <w:r w:rsidRPr="00237879">
              <w:t>Программно-целевые инструменты подпрограммы 3</w:t>
            </w:r>
          </w:p>
        </w:tc>
        <w:tc>
          <w:tcPr>
            <w:tcW w:w="2873" w:type="pct"/>
            <w:tcBorders>
              <w:top w:val="nil"/>
              <w:left w:val="nil"/>
              <w:bottom w:val="single" w:sz="8" w:space="0" w:color="auto"/>
              <w:right w:val="single" w:sz="8" w:space="0" w:color="auto"/>
            </w:tcBorders>
            <w:tcMar>
              <w:top w:w="0" w:type="dxa"/>
              <w:left w:w="75" w:type="dxa"/>
              <w:bottom w:w="0" w:type="dxa"/>
              <w:right w:w="75" w:type="dxa"/>
            </w:tcMar>
          </w:tcPr>
          <w:p w:rsidR="00760468" w:rsidRPr="00237879" w:rsidRDefault="00760468" w:rsidP="00D0539F">
            <w:pPr>
              <w:tabs>
                <w:tab w:val="left" w:pos="10440"/>
              </w:tabs>
              <w:autoSpaceDE w:val="0"/>
              <w:autoSpaceDN w:val="0"/>
              <w:adjustRightInd w:val="0"/>
              <w:jc w:val="both"/>
            </w:pPr>
            <w:r w:rsidRPr="00237879">
              <w:t>Отсутствуют</w:t>
            </w:r>
          </w:p>
        </w:tc>
      </w:tr>
      <w:tr w:rsidR="00760468" w:rsidRPr="00237879" w:rsidTr="00D0539F">
        <w:trPr>
          <w:trHeight w:val="256"/>
        </w:trPr>
        <w:tc>
          <w:tcPr>
            <w:tcW w:w="2127" w:type="pct"/>
            <w:tcBorders>
              <w:top w:val="nil"/>
              <w:left w:val="single" w:sz="8" w:space="0" w:color="auto"/>
              <w:bottom w:val="single" w:sz="8" w:space="0" w:color="auto"/>
              <w:right w:val="single" w:sz="8" w:space="0" w:color="auto"/>
            </w:tcBorders>
            <w:tcMar>
              <w:top w:w="0" w:type="dxa"/>
              <w:left w:w="75" w:type="dxa"/>
              <w:bottom w:w="0" w:type="dxa"/>
              <w:right w:w="75" w:type="dxa"/>
            </w:tcMar>
          </w:tcPr>
          <w:p w:rsidR="00760468" w:rsidRPr="00237879" w:rsidRDefault="00760468" w:rsidP="00D0539F">
            <w:pPr>
              <w:tabs>
                <w:tab w:val="left" w:pos="10440"/>
              </w:tabs>
            </w:pPr>
            <w:r w:rsidRPr="00237879">
              <w:t xml:space="preserve">Сроки и этапы реализации  подпрограммы 3 </w:t>
            </w:r>
          </w:p>
        </w:tc>
        <w:tc>
          <w:tcPr>
            <w:tcW w:w="2873" w:type="pct"/>
            <w:tcBorders>
              <w:top w:val="nil"/>
              <w:left w:val="nil"/>
              <w:bottom w:val="single" w:sz="8" w:space="0" w:color="auto"/>
              <w:right w:val="single" w:sz="8" w:space="0" w:color="auto"/>
            </w:tcBorders>
            <w:tcMar>
              <w:top w:w="0" w:type="dxa"/>
              <w:left w:w="75" w:type="dxa"/>
              <w:bottom w:w="0" w:type="dxa"/>
              <w:right w:w="75" w:type="dxa"/>
            </w:tcMar>
          </w:tcPr>
          <w:p w:rsidR="00760468" w:rsidRPr="00237879" w:rsidRDefault="00760468" w:rsidP="00D0539F">
            <w:pPr>
              <w:tabs>
                <w:tab w:val="left" w:pos="10440"/>
              </w:tabs>
              <w:jc w:val="both"/>
            </w:pPr>
            <w:r w:rsidRPr="00237879">
              <w:t>20</w:t>
            </w:r>
            <w:r w:rsidR="00612369" w:rsidRPr="00237879">
              <w:t>21</w:t>
            </w:r>
            <w:r w:rsidRPr="00237879">
              <w:t>-20</w:t>
            </w:r>
            <w:r w:rsidR="00612369" w:rsidRPr="00237879">
              <w:t>25</w:t>
            </w:r>
            <w:r w:rsidRPr="00237879">
              <w:t xml:space="preserve"> г.г. </w:t>
            </w:r>
          </w:p>
          <w:p w:rsidR="00760468" w:rsidRPr="00237879" w:rsidRDefault="00760468" w:rsidP="00D0539F">
            <w:pPr>
              <w:tabs>
                <w:tab w:val="left" w:pos="10440"/>
              </w:tabs>
              <w:jc w:val="both"/>
            </w:pPr>
          </w:p>
        </w:tc>
      </w:tr>
      <w:tr w:rsidR="00760468" w:rsidRPr="00237879" w:rsidTr="00D0539F">
        <w:trPr>
          <w:trHeight w:val="256"/>
        </w:trPr>
        <w:tc>
          <w:tcPr>
            <w:tcW w:w="2127" w:type="pct"/>
            <w:tcBorders>
              <w:top w:val="nil"/>
              <w:left w:val="single" w:sz="8" w:space="0" w:color="auto"/>
              <w:bottom w:val="single" w:sz="4" w:space="0" w:color="auto"/>
              <w:right w:val="single" w:sz="8" w:space="0" w:color="auto"/>
            </w:tcBorders>
            <w:tcMar>
              <w:top w:w="0" w:type="dxa"/>
              <w:left w:w="75" w:type="dxa"/>
              <w:bottom w:w="0" w:type="dxa"/>
              <w:right w:w="75" w:type="dxa"/>
            </w:tcMar>
          </w:tcPr>
          <w:p w:rsidR="00760468" w:rsidRPr="00237879" w:rsidRDefault="00760468" w:rsidP="00D0539F">
            <w:pPr>
              <w:tabs>
                <w:tab w:val="left" w:pos="10440"/>
              </w:tabs>
            </w:pPr>
            <w:r w:rsidRPr="00237879">
              <w:t>Целевые показатели подпрограммы 3</w:t>
            </w:r>
          </w:p>
        </w:tc>
        <w:tc>
          <w:tcPr>
            <w:tcW w:w="2873" w:type="pct"/>
            <w:tcBorders>
              <w:top w:val="nil"/>
              <w:left w:val="nil"/>
              <w:bottom w:val="single" w:sz="4" w:space="0" w:color="auto"/>
              <w:right w:val="single" w:sz="8" w:space="0" w:color="auto"/>
            </w:tcBorders>
            <w:tcMar>
              <w:top w:w="0" w:type="dxa"/>
              <w:left w:w="75" w:type="dxa"/>
              <w:bottom w:w="0" w:type="dxa"/>
              <w:right w:w="75" w:type="dxa"/>
            </w:tcMar>
          </w:tcPr>
          <w:p w:rsidR="00760468" w:rsidRPr="00237879" w:rsidRDefault="00760468" w:rsidP="00D0539F">
            <w:pPr>
              <w:tabs>
                <w:tab w:val="left" w:pos="10440"/>
              </w:tabs>
              <w:autoSpaceDE w:val="0"/>
              <w:autoSpaceDN w:val="0"/>
              <w:adjustRightInd w:val="0"/>
              <w:jc w:val="both"/>
            </w:pPr>
            <w:r w:rsidRPr="00237879">
              <w:t>1) 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w:t>
            </w:r>
          </w:p>
          <w:p w:rsidR="00760468" w:rsidRPr="00237879" w:rsidRDefault="00760468" w:rsidP="00D0539F">
            <w:pPr>
              <w:tabs>
                <w:tab w:val="left" w:pos="10440"/>
              </w:tabs>
              <w:autoSpaceDE w:val="0"/>
              <w:autoSpaceDN w:val="0"/>
              <w:adjustRightInd w:val="0"/>
              <w:jc w:val="both"/>
            </w:pPr>
            <w:r w:rsidRPr="00237879">
              <w:t>2) доля протяженности искусственных сооружений</w:t>
            </w:r>
            <w:r w:rsidR="00147A91" w:rsidRPr="00237879">
              <w:t>,</w:t>
            </w:r>
            <w:r w:rsidRPr="00237879">
              <w:t xml:space="preserve"> не отвечающих нормативным требованиям, %; </w:t>
            </w:r>
          </w:p>
          <w:p w:rsidR="00760468" w:rsidRPr="00237879" w:rsidRDefault="00760468" w:rsidP="00D0539F">
            <w:pPr>
              <w:pStyle w:val="ConsPlusNonformat"/>
              <w:tabs>
                <w:tab w:val="left" w:pos="10440"/>
              </w:tabs>
              <w:jc w:val="both"/>
              <w:rPr>
                <w:rFonts w:ascii="Times New Roman" w:hAnsi="Times New Roman" w:cs="Times New Roman"/>
                <w:sz w:val="28"/>
                <w:szCs w:val="28"/>
              </w:rPr>
            </w:pPr>
            <w:r w:rsidRPr="00237879">
              <w:rPr>
                <w:rFonts w:ascii="Times New Roman" w:hAnsi="Times New Roman" w:cs="Times New Roman"/>
                <w:sz w:val="28"/>
                <w:szCs w:val="28"/>
              </w:rPr>
              <w:t>3) доля населения, проживающего в населенных пунктах, не имеющих регулярного автобусного сообщения с административным центром района, в общей численности населения района, %;</w:t>
            </w:r>
          </w:p>
          <w:p w:rsidR="00760468" w:rsidRPr="00237879" w:rsidRDefault="00760468" w:rsidP="00D0539F">
            <w:pPr>
              <w:pStyle w:val="ConsPlusNonformat"/>
              <w:tabs>
                <w:tab w:val="left" w:pos="10440"/>
              </w:tabs>
              <w:jc w:val="both"/>
              <w:rPr>
                <w:sz w:val="28"/>
                <w:szCs w:val="28"/>
              </w:rPr>
            </w:pPr>
            <w:r w:rsidRPr="00237879">
              <w:rPr>
                <w:rFonts w:ascii="Times New Roman" w:hAnsi="Times New Roman" w:cs="Times New Roman"/>
                <w:sz w:val="28"/>
                <w:szCs w:val="28"/>
              </w:rPr>
              <w:t>4) количество социально значимых автобусных маршрутов, шт.</w:t>
            </w:r>
          </w:p>
        </w:tc>
      </w:tr>
      <w:tr w:rsidR="00760468" w:rsidRPr="00237879" w:rsidTr="00D0539F">
        <w:trPr>
          <w:trHeight w:val="549"/>
        </w:trPr>
        <w:tc>
          <w:tcPr>
            <w:tcW w:w="2127" w:type="pct"/>
            <w:tcBorders>
              <w:top w:val="single" w:sz="4" w:space="0" w:color="auto"/>
              <w:left w:val="single" w:sz="8" w:space="0" w:color="auto"/>
              <w:bottom w:val="single" w:sz="8" w:space="0" w:color="auto"/>
              <w:right w:val="single" w:sz="8" w:space="0" w:color="auto"/>
            </w:tcBorders>
            <w:tcMar>
              <w:top w:w="0" w:type="dxa"/>
              <w:left w:w="75" w:type="dxa"/>
              <w:bottom w:w="0" w:type="dxa"/>
              <w:right w:w="75" w:type="dxa"/>
            </w:tcMar>
          </w:tcPr>
          <w:p w:rsidR="00760468" w:rsidRPr="00237879" w:rsidRDefault="00760468" w:rsidP="00D0539F">
            <w:pPr>
              <w:tabs>
                <w:tab w:val="left" w:pos="10440"/>
              </w:tabs>
            </w:pPr>
            <w:r w:rsidRPr="00237879">
              <w:t>Объем финансового обеспечения</w:t>
            </w:r>
          </w:p>
          <w:p w:rsidR="00760468" w:rsidRPr="00237879" w:rsidRDefault="00760468" w:rsidP="00D0539F">
            <w:pPr>
              <w:tabs>
                <w:tab w:val="left" w:pos="10440"/>
              </w:tabs>
            </w:pPr>
            <w:r w:rsidRPr="00237879">
              <w:t>подпрограммы 3</w:t>
            </w:r>
          </w:p>
        </w:tc>
        <w:tc>
          <w:tcPr>
            <w:tcW w:w="2873" w:type="pct"/>
            <w:tcBorders>
              <w:top w:val="single" w:sz="4" w:space="0" w:color="auto"/>
              <w:left w:val="nil"/>
              <w:bottom w:val="single" w:sz="8" w:space="0" w:color="auto"/>
              <w:right w:val="single" w:sz="8" w:space="0" w:color="auto"/>
            </w:tcBorders>
            <w:tcMar>
              <w:top w:w="0" w:type="dxa"/>
              <w:left w:w="75" w:type="dxa"/>
              <w:bottom w:w="0" w:type="dxa"/>
              <w:right w:w="75" w:type="dxa"/>
            </w:tcMar>
          </w:tcPr>
          <w:p w:rsidR="00760468" w:rsidRPr="00237879" w:rsidRDefault="00760468" w:rsidP="00D0539F">
            <w:pPr>
              <w:rPr>
                <w:highlight w:val="yellow"/>
              </w:rPr>
            </w:pPr>
            <w:r w:rsidRPr="00237879">
              <w:t xml:space="preserve">  Общий объем финансового обеспечения за счет средств районного бюджета, необходимый для реализации подпрограммы 3 </w:t>
            </w:r>
            <w:r w:rsidR="003F205D" w:rsidRPr="00237879">
              <w:rPr>
                <w:highlight w:val="yellow"/>
              </w:rPr>
              <w:t>–</w:t>
            </w:r>
            <w:r w:rsidRPr="00237879">
              <w:rPr>
                <w:highlight w:val="yellow"/>
              </w:rPr>
              <w:t xml:space="preserve"> </w:t>
            </w:r>
            <w:r w:rsidR="009B076E" w:rsidRPr="00237879">
              <w:rPr>
                <w:highlight w:val="yellow"/>
              </w:rPr>
              <w:t>56 331,0</w:t>
            </w:r>
            <w:r w:rsidRPr="00237879">
              <w:rPr>
                <w:highlight w:val="yellow"/>
              </w:rPr>
              <w:t xml:space="preserve"> тыс. руб., в том числе по годам:</w:t>
            </w:r>
          </w:p>
          <w:p w:rsidR="00760468" w:rsidRPr="00237879" w:rsidRDefault="00760468" w:rsidP="00D0539F">
            <w:pPr>
              <w:tabs>
                <w:tab w:val="left" w:pos="10440"/>
              </w:tabs>
              <w:jc w:val="both"/>
              <w:rPr>
                <w:highlight w:val="yellow"/>
              </w:rPr>
            </w:pPr>
            <w:r w:rsidRPr="00237879">
              <w:rPr>
                <w:highlight w:val="yellow"/>
              </w:rPr>
              <w:t>20</w:t>
            </w:r>
            <w:r w:rsidR="009B076E" w:rsidRPr="00237879">
              <w:rPr>
                <w:highlight w:val="yellow"/>
              </w:rPr>
              <w:t>21</w:t>
            </w:r>
            <w:r w:rsidRPr="00237879">
              <w:rPr>
                <w:highlight w:val="yellow"/>
              </w:rPr>
              <w:t xml:space="preserve"> год -  </w:t>
            </w:r>
            <w:r w:rsidR="009B076E" w:rsidRPr="00237879">
              <w:rPr>
                <w:highlight w:val="yellow"/>
              </w:rPr>
              <w:t>27 684,0</w:t>
            </w:r>
            <w:r w:rsidRPr="00237879">
              <w:rPr>
                <w:b/>
                <w:bCs/>
                <w:highlight w:val="yellow"/>
              </w:rPr>
              <w:t xml:space="preserve"> </w:t>
            </w:r>
            <w:r w:rsidRPr="00237879">
              <w:rPr>
                <w:highlight w:val="yellow"/>
              </w:rPr>
              <w:t>тыс. рублей;</w:t>
            </w:r>
          </w:p>
          <w:p w:rsidR="00760468" w:rsidRPr="00237879" w:rsidRDefault="00760468" w:rsidP="00D0539F">
            <w:pPr>
              <w:tabs>
                <w:tab w:val="left" w:pos="10440"/>
              </w:tabs>
              <w:jc w:val="both"/>
              <w:rPr>
                <w:highlight w:val="yellow"/>
              </w:rPr>
            </w:pPr>
            <w:r w:rsidRPr="00237879">
              <w:rPr>
                <w:highlight w:val="yellow"/>
              </w:rPr>
              <w:t>20</w:t>
            </w:r>
            <w:r w:rsidR="009B076E" w:rsidRPr="00237879">
              <w:rPr>
                <w:highlight w:val="yellow"/>
              </w:rPr>
              <w:t>22</w:t>
            </w:r>
            <w:r w:rsidRPr="00237879">
              <w:rPr>
                <w:highlight w:val="yellow"/>
              </w:rPr>
              <w:t xml:space="preserve"> год -  </w:t>
            </w:r>
            <w:r w:rsidR="009B076E" w:rsidRPr="00237879">
              <w:rPr>
                <w:highlight w:val="yellow"/>
              </w:rPr>
              <w:t>28 647,0</w:t>
            </w:r>
            <w:r w:rsidRPr="00237879">
              <w:rPr>
                <w:b/>
                <w:bCs/>
                <w:highlight w:val="yellow"/>
              </w:rPr>
              <w:t xml:space="preserve"> </w:t>
            </w:r>
            <w:r w:rsidRPr="00237879">
              <w:rPr>
                <w:highlight w:val="yellow"/>
              </w:rPr>
              <w:t>тыс. рублей;</w:t>
            </w:r>
          </w:p>
          <w:p w:rsidR="00760468" w:rsidRPr="00237879" w:rsidRDefault="00760468" w:rsidP="00D0539F">
            <w:pPr>
              <w:tabs>
                <w:tab w:val="left" w:pos="10440"/>
              </w:tabs>
              <w:jc w:val="both"/>
              <w:rPr>
                <w:highlight w:val="yellow"/>
              </w:rPr>
            </w:pPr>
            <w:r w:rsidRPr="00237879">
              <w:rPr>
                <w:highlight w:val="yellow"/>
              </w:rPr>
              <w:t>20</w:t>
            </w:r>
            <w:r w:rsidR="009B076E" w:rsidRPr="00237879">
              <w:rPr>
                <w:highlight w:val="yellow"/>
              </w:rPr>
              <w:t>23</w:t>
            </w:r>
            <w:r w:rsidRPr="00237879">
              <w:rPr>
                <w:highlight w:val="yellow"/>
              </w:rPr>
              <w:t xml:space="preserve"> год -  </w:t>
            </w:r>
            <w:r w:rsidR="009B076E" w:rsidRPr="00237879">
              <w:rPr>
                <w:highlight w:val="yellow"/>
              </w:rPr>
              <w:t>0</w:t>
            </w:r>
            <w:r w:rsidR="00147A91" w:rsidRPr="00237879">
              <w:rPr>
                <w:highlight w:val="yellow"/>
              </w:rPr>
              <w:t>,0</w:t>
            </w:r>
            <w:r w:rsidRPr="00237879">
              <w:rPr>
                <w:b/>
                <w:bCs/>
                <w:highlight w:val="yellow"/>
              </w:rPr>
              <w:t xml:space="preserve"> </w:t>
            </w:r>
            <w:r w:rsidRPr="00237879">
              <w:rPr>
                <w:highlight w:val="yellow"/>
              </w:rPr>
              <w:t>тыс. рублей;</w:t>
            </w:r>
          </w:p>
          <w:p w:rsidR="00760468" w:rsidRPr="00237879" w:rsidRDefault="001B08CF" w:rsidP="00D0539F">
            <w:pPr>
              <w:tabs>
                <w:tab w:val="left" w:pos="10440"/>
              </w:tabs>
              <w:jc w:val="both"/>
              <w:rPr>
                <w:highlight w:val="yellow"/>
              </w:rPr>
            </w:pPr>
            <w:r w:rsidRPr="00237879">
              <w:rPr>
                <w:highlight w:val="yellow"/>
              </w:rPr>
              <w:t>20</w:t>
            </w:r>
            <w:r w:rsidR="009B076E" w:rsidRPr="00237879">
              <w:rPr>
                <w:highlight w:val="yellow"/>
              </w:rPr>
              <w:t>24 год -  0</w:t>
            </w:r>
            <w:r w:rsidRPr="00237879">
              <w:rPr>
                <w:highlight w:val="yellow"/>
              </w:rPr>
              <w:t>,</w:t>
            </w:r>
            <w:r w:rsidR="00760468" w:rsidRPr="00237879">
              <w:rPr>
                <w:highlight w:val="yellow"/>
              </w:rPr>
              <w:t>0</w:t>
            </w:r>
            <w:r w:rsidR="00760468" w:rsidRPr="00237879">
              <w:rPr>
                <w:b/>
                <w:bCs/>
                <w:highlight w:val="yellow"/>
              </w:rPr>
              <w:t xml:space="preserve"> </w:t>
            </w:r>
            <w:r w:rsidR="00760468" w:rsidRPr="00237879">
              <w:rPr>
                <w:highlight w:val="yellow"/>
              </w:rPr>
              <w:t>тыс. рублей;</w:t>
            </w:r>
          </w:p>
          <w:p w:rsidR="00760468" w:rsidRPr="00237879" w:rsidRDefault="00760468" w:rsidP="001B08CF">
            <w:pPr>
              <w:tabs>
                <w:tab w:val="left" w:pos="10440"/>
              </w:tabs>
              <w:jc w:val="both"/>
              <w:rPr>
                <w:highlight w:val="yellow"/>
              </w:rPr>
            </w:pPr>
            <w:r w:rsidRPr="00237879">
              <w:rPr>
                <w:highlight w:val="yellow"/>
              </w:rPr>
              <w:t>20</w:t>
            </w:r>
            <w:r w:rsidR="009B076E" w:rsidRPr="00237879">
              <w:rPr>
                <w:highlight w:val="yellow"/>
              </w:rPr>
              <w:t>25</w:t>
            </w:r>
            <w:r w:rsidRPr="00237879">
              <w:rPr>
                <w:highlight w:val="yellow"/>
              </w:rPr>
              <w:t xml:space="preserve"> год -  </w:t>
            </w:r>
            <w:r w:rsidR="009B076E" w:rsidRPr="00237879">
              <w:rPr>
                <w:highlight w:val="yellow"/>
              </w:rPr>
              <w:t>0</w:t>
            </w:r>
            <w:r w:rsidR="001B08CF" w:rsidRPr="00237879">
              <w:rPr>
                <w:highlight w:val="yellow"/>
              </w:rPr>
              <w:t>,0</w:t>
            </w:r>
            <w:r w:rsidRPr="00237879">
              <w:rPr>
                <w:b/>
                <w:bCs/>
                <w:highlight w:val="yellow"/>
              </w:rPr>
              <w:t xml:space="preserve"> </w:t>
            </w:r>
            <w:r w:rsidRPr="00237879">
              <w:rPr>
                <w:highlight w:val="yellow"/>
              </w:rPr>
              <w:t>тыс. рублей;</w:t>
            </w:r>
          </w:p>
        </w:tc>
      </w:tr>
      <w:tr w:rsidR="00760468" w:rsidRPr="00237879" w:rsidTr="00D0539F">
        <w:trPr>
          <w:trHeight w:val="401"/>
        </w:trPr>
        <w:tc>
          <w:tcPr>
            <w:tcW w:w="2127" w:type="pct"/>
            <w:tcBorders>
              <w:top w:val="nil"/>
              <w:left w:val="single" w:sz="8" w:space="0" w:color="auto"/>
              <w:bottom w:val="single" w:sz="8" w:space="0" w:color="auto"/>
              <w:right w:val="single" w:sz="8" w:space="0" w:color="auto"/>
            </w:tcBorders>
            <w:tcMar>
              <w:top w:w="0" w:type="dxa"/>
              <w:left w:w="75" w:type="dxa"/>
              <w:bottom w:w="0" w:type="dxa"/>
              <w:right w:w="75" w:type="dxa"/>
            </w:tcMar>
          </w:tcPr>
          <w:p w:rsidR="00760468" w:rsidRPr="00237879" w:rsidRDefault="00760468" w:rsidP="00D0539F">
            <w:pPr>
              <w:tabs>
                <w:tab w:val="left" w:pos="10440"/>
              </w:tabs>
            </w:pPr>
            <w:r w:rsidRPr="00237879">
              <w:t>Ожидаемые результаты реализации подпрограммы 3</w:t>
            </w:r>
          </w:p>
        </w:tc>
        <w:tc>
          <w:tcPr>
            <w:tcW w:w="2873" w:type="pct"/>
            <w:tcBorders>
              <w:top w:val="nil"/>
              <w:left w:val="nil"/>
              <w:bottom w:val="single" w:sz="8" w:space="0" w:color="auto"/>
              <w:right w:val="single" w:sz="8" w:space="0" w:color="auto"/>
            </w:tcBorders>
            <w:tcMar>
              <w:top w:w="0" w:type="dxa"/>
              <w:left w:w="75" w:type="dxa"/>
              <w:bottom w:w="0" w:type="dxa"/>
              <w:right w:w="75" w:type="dxa"/>
            </w:tcMar>
          </w:tcPr>
          <w:p w:rsidR="00760468" w:rsidRPr="00237879" w:rsidRDefault="00760468" w:rsidP="00D0539F">
            <w:pPr>
              <w:tabs>
                <w:tab w:val="left" w:pos="10440"/>
              </w:tabs>
              <w:autoSpaceDE w:val="0"/>
              <w:autoSpaceDN w:val="0"/>
              <w:adjustRightInd w:val="0"/>
              <w:jc w:val="both"/>
            </w:pPr>
            <w:r w:rsidRPr="00237879">
              <w:t xml:space="preserve">За период реализации подпрограммы 3  планируется достижение следующих результатов: </w:t>
            </w:r>
          </w:p>
          <w:p w:rsidR="00760468" w:rsidRPr="00237879" w:rsidRDefault="00760468" w:rsidP="00D0539F">
            <w:pPr>
              <w:tabs>
                <w:tab w:val="left" w:pos="10440"/>
              </w:tabs>
              <w:autoSpaceDE w:val="0"/>
              <w:autoSpaceDN w:val="0"/>
              <w:adjustRightInd w:val="0"/>
              <w:jc w:val="both"/>
            </w:pPr>
            <w:r w:rsidRPr="00237879">
              <w:t xml:space="preserve">- снижение доли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с </w:t>
            </w:r>
            <w:r w:rsidR="00612369" w:rsidRPr="00237879">
              <w:t>82,1</w:t>
            </w:r>
            <w:r w:rsidRPr="00237879">
              <w:t>% в 20</w:t>
            </w:r>
            <w:r w:rsidR="00612369" w:rsidRPr="00237879">
              <w:t>20</w:t>
            </w:r>
            <w:r w:rsidRPr="00237879">
              <w:t xml:space="preserve"> году до </w:t>
            </w:r>
            <w:r w:rsidR="00612369" w:rsidRPr="00237879">
              <w:t>76,8</w:t>
            </w:r>
            <w:r w:rsidRPr="00237879">
              <w:t xml:space="preserve"> % в 20</w:t>
            </w:r>
            <w:r w:rsidR="00612369" w:rsidRPr="00237879">
              <w:t>25</w:t>
            </w:r>
            <w:r w:rsidRPr="00237879">
              <w:t xml:space="preserve"> году;</w:t>
            </w:r>
          </w:p>
          <w:p w:rsidR="00760468" w:rsidRPr="00237879" w:rsidRDefault="00760468" w:rsidP="00D0539F">
            <w:pPr>
              <w:tabs>
                <w:tab w:val="left" w:pos="10440"/>
              </w:tabs>
              <w:autoSpaceDE w:val="0"/>
              <w:autoSpaceDN w:val="0"/>
              <w:adjustRightInd w:val="0"/>
              <w:jc w:val="both"/>
            </w:pPr>
            <w:r w:rsidRPr="00237879">
              <w:t xml:space="preserve">- снижение доли протяженности искусственных сооружений, не отвечающих нормативным требованиям, со </w:t>
            </w:r>
            <w:r w:rsidR="00612369" w:rsidRPr="00237879">
              <w:t>82,94</w:t>
            </w:r>
            <w:r w:rsidRPr="00237879">
              <w:t xml:space="preserve"> % в 20</w:t>
            </w:r>
            <w:r w:rsidR="00612369" w:rsidRPr="00237879">
              <w:t>21</w:t>
            </w:r>
            <w:r w:rsidRPr="00237879">
              <w:t xml:space="preserve"> году до </w:t>
            </w:r>
            <w:r w:rsidR="00612369" w:rsidRPr="00237879">
              <w:t>76</w:t>
            </w:r>
            <w:r w:rsidRPr="00237879">
              <w:t>,</w:t>
            </w:r>
            <w:r w:rsidR="00612369" w:rsidRPr="00237879">
              <w:t>5</w:t>
            </w:r>
            <w:r w:rsidRPr="00237879">
              <w:t>% в 20</w:t>
            </w:r>
            <w:r w:rsidR="00612369" w:rsidRPr="00237879">
              <w:t>25</w:t>
            </w:r>
            <w:r w:rsidRPr="00237879">
              <w:t xml:space="preserve"> году;</w:t>
            </w:r>
          </w:p>
          <w:p w:rsidR="00760468" w:rsidRPr="00237879" w:rsidRDefault="00760468" w:rsidP="00D0539F">
            <w:pPr>
              <w:tabs>
                <w:tab w:val="left" w:pos="10440"/>
              </w:tabs>
              <w:autoSpaceDE w:val="0"/>
              <w:autoSpaceDN w:val="0"/>
              <w:adjustRightInd w:val="0"/>
              <w:jc w:val="both"/>
            </w:pPr>
            <w:r w:rsidRPr="00237879">
              <w:t>- сохранение доли населения, проживающего в населенных пунктах, не имеющих регулярного автобусного сообщения с административным центром района, в общей численности населения района на уровне 12,1 %;</w:t>
            </w:r>
          </w:p>
          <w:p w:rsidR="00760468" w:rsidRPr="00237879" w:rsidRDefault="00760468" w:rsidP="00D0539F">
            <w:pPr>
              <w:tabs>
                <w:tab w:val="left" w:pos="10440"/>
              </w:tabs>
              <w:jc w:val="both"/>
            </w:pPr>
            <w:r w:rsidRPr="00237879">
              <w:t xml:space="preserve">- сохранение </w:t>
            </w:r>
            <w:r w:rsidRPr="00237879">
              <w:rPr>
                <w:highlight w:val="yellow"/>
              </w:rPr>
              <w:t>одного</w:t>
            </w:r>
            <w:r w:rsidRPr="00237879">
              <w:t xml:space="preserve"> социально значимого автобусного маршрута.</w:t>
            </w:r>
          </w:p>
        </w:tc>
      </w:tr>
    </w:tbl>
    <w:p w:rsidR="00760468" w:rsidRPr="00237879" w:rsidRDefault="00760468" w:rsidP="00760468">
      <w:pPr>
        <w:pStyle w:val="ConsPlusNormal"/>
        <w:tabs>
          <w:tab w:val="left" w:pos="10440"/>
        </w:tabs>
        <w:ind w:firstLine="0"/>
        <w:jc w:val="both"/>
        <w:rPr>
          <w:rFonts w:ascii="Times New Roman" w:hAnsi="Times New Roman" w:cs="Times New Roman"/>
          <w:sz w:val="28"/>
          <w:szCs w:val="28"/>
        </w:rPr>
      </w:pPr>
    </w:p>
    <w:p w:rsidR="00760468" w:rsidRPr="00237879" w:rsidRDefault="00760468" w:rsidP="00760468">
      <w:pPr>
        <w:ind w:left="360"/>
        <w:jc w:val="center"/>
        <w:rPr>
          <w:b/>
        </w:rPr>
      </w:pPr>
      <w:r w:rsidRPr="00237879">
        <w:rPr>
          <w:b/>
        </w:rPr>
        <w:t xml:space="preserve">1. Общая характеристика сферы реализации подпрограммы 3 </w:t>
      </w:r>
    </w:p>
    <w:p w:rsidR="00760468" w:rsidRPr="00237879" w:rsidRDefault="00760468" w:rsidP="00760468">
      <w:pPr>
        <w:tabs>
          <w:tab w:val="left" w:pos="10440"/>
        </w:tabs>
        <w:ind w:right="639"/>
        <w:jc w:val="both"/>
      </w:pPr>
    </w:p>
    <w:p w:rsidR="00760468" w:rsidRPr="00237879" w:rsidRDefault="00760468" w:rsidP="00760468">
      <w:pPr>
        <w:tabs>
          <w:tab w:val="left" w:pos="10440"/>
        </w:tabs>
        <w:autoSpaceDE w:val="0"/>
        <w:autoSpaceDN w:val="0"/>
        <w:adjustRightInd w:val="0"/>
        <w:ind w:firstLine="540"/>
        <w:jc w:val="both"/>
      </w:pPr>
      <w:r w:rsidRPr="00237879">
        <w:t>Сферой реализации подпрограммы 3 является:</w:t>
      </w:r>
    </w:p>
    <w:p w:rsidR="00760468" w:rsidRPr="00237879" w:rsidRDefault="00760468" w:rsidP="00760468">
      <w:pPr>
        <w:tabs>
          <w:tab w:val="left" w:pos="10440"/>
        </w:tabs>
        <w:autoSpaceDE w:val="0"/>
        <w:autoSpaceDN w:val="0"/>
        <w:adjustRightInd w:val="0"/>
        <w:ind w:firstLine="540"/>
        <w:jc w:val="both"/>
      </w:pPr>
      <w:r w:rsidRPr="00237879">
        <w:t xml:space="preserve"> -обеспечение развития и устойчивого функционирования транспортной системы Вытегорского муниципального района.</w:t>
      </w:r>
    </w:p>
    <w:p w:rsidR="00760468" w:rsidRPr="00237879" w:rsidRDefault="00760468" w:rsidP="00760468">
      <w:pPr>
        <w:tabs>
          <w:tab w:val="left" w:pos="10440"/>
        </w:tabs>
        <w:autoSpaceDE w:val="0"/>
        <w:autoSpaceDN w:val="0"/>
        <w:adjustRightInd w:val="0"/>
        <w:ind w:firstLine="540"/>
        <w:jc w:val="both"/>
      </w:pPr>
      <w:r w:rsidRPr="00237879">
        <w:t>Транспорт является одной из крупнейших отраслей хозяйства, важнейшей составной частью производственной и социальной инфраструктуры района. Наряду с другими базовыми отраслями он обеспечивает ключевые условия жизнедеятельности общества, являясь важным инструментом достижения социальных, экономических целей.</w:t>
      </w:r>
    </w:p>
    <w:p w:rsidR="00760468" w:rsidRPr="00237879" w:rsidRDefault="00760468" w:rsidP="00760468">
      <w:pPr>
        <w:tabs>
          <w:tab w:val="left" w:pos="10440"/>
        </w:tabs>
        <w:autoSpaceDE w:val="0"/>
        <w:autoSpaceDN w:val="0"/>
        <w:adjustRightInd w:val="0"/>
        <w:ind w:firstLine="540"/>
        <w:jc w:val="both"/>
        <w:rPr>
          <w:bCs/>
        </w:rPr>
      </w:pPr>
      <w:r w:rsidRPr="00237879">
        <w:t>Транспортный комплекс района представлен транспортом общего пользования – автомобильным. На 1 января 20</w:t>
      </w:r>
      <w:r w:rsidR="00612369" w:rsidRPr="00237879">
        <w:t>21</w:t>
      </w:r>
      <w:r w:rsidRPr="00237879">
        <w:t xml:space="preserve"> года транспортный комплекс включает в себя </w:t>
      </w:r>
      <w:r w:rsidR="00612369" w:rsidRPr="00237879">
        <w:t>7</w:t>
      </w:r>
      <w:r w:rsidRPr="00237879">
        <w:t xml:space="preserve">  автобусных маршрутов общей протяженностью </w:t>
      </w:r>
      <w:r w:rsidR="00612369" w:rsidRPr="00237879">
        <w:t>0</w:t>
      </w:r>
      <w:r w:rsidRPr="00237879">
        <w:t>,</w:t>
      </w:r>
      <w:r w:rsidR="00612369" w:rsidRPr="00237879">
        <w:t>796</w:t>
      </w:r>
      <w:r w:rsidRPr="00237879">
        <w:t xml:space="preserve"> тыс. км, в том числе один социально значимый автобусный маршрут, общей протяженностью 0,0</w:t>
      </w:r>
      <w:r w:rsidR="00612369" w:rsidRPr="00237879">
        <w:t>56</w:t>
      </w:r>
      <w:r w:rsidRPr="00237879">
        <w:t xml:space="preserve"> тыс.км. На данный маршрут в настоящее время за счет средств районного бюджета осуществляется компенсация недополученных доходов транспортным организациям.</w:t>
      </w:r>
    </w:p>
    <w:p w:rsidR="00760468" w:rsidRPr="00237879" w:rsidRDefault="00760468" w:rsidP="00760468">
      <w:pPr>
        <w:tabs>
          <w:tab w:val="left" w:pos="10440"/>
        </w:tabs>
        <w:autoSpaceDE w:val="0"/>
        <w:autoSpaceDN w:val="0"/>
        <w:adjustRightInd w:val="0"/>
        <w:ind w:right="98" w:firstLine="540"/>
        <w:jc w:val="both"/>
      </w:pPr>
      <w:r w:rsidRPr="00237879">
        <w:t>Маршрутная сеть автомобильного пассажирского транспорта организована с учетом потребностей в перевозках населения района, является в настоящее время оптимальной и удовлетворяет платежеспособный спрос населения в пассажирских перевозках.</w:t>
      </w:r>
    </w:p>
    <w:p w:rsidR="00760468" w:rsidRPr="00237879" w:rsidRDefault="00760468" w:rsidP="00760468">
      <w:pPr>
        <w:tabs>
          <w:tab w:val="left" w:pos="10440"/>
        </w:tabs>
        <w:autoSpaceDE w:val="0"/>
        <w:autoSpaceDN w:val="0"/>
        <w:adjustRightInd w:val="0"/>
        <w:ind w:right="98" w:firstLine="540"/>
        <w:jc w:val="both"/>
      </w:pPr>
      <w:r w:rsidRPr="00237879">
        <w:t>Сеть автомобильных дорог общего пользования Вытегорского муниципального района включает в себя три уровня автомобильных дорог:</w:t>
      </w:r>
    </w:p>
    <w:p w:rsidR="00760468" w:rsidRPr="00237879" w:rsidRDefault="00760468" w:rsidP="00760468">
      <w:pPr>
        <w:tabs>
          <w:tab w:val="left" w:pos="10440"/>
        </w:tabs>
        <w:autoSpaceDE w:val="0"/>
        <w:autoSpaceDN w:val="0"/>
        <w:adjustRightInd w:val="0"/>
        <w:ind w:right="98" w:firstLine="540"/>
        <w:jc w:val="both"/>
      </w:pPr>
      <w:r w:rsidRPr="00237879">
        <w:t>федеральные автомобильные дороги, находящиеся в собственности Российской Федерации;</w:t>
      </w:r>
    </w:p>
    <w:p w:rsidR="00760468" w:rsidRPr="00237879" w:rsidRDefault="00760468" w:rsidP="00760468">
      <w:pPr>
        <w:tabs>
          <w:tab w:val="left" w:pos="10440"/>
        </w:tabs>
        <w:autoSpaceDE w:val="0"/>
        <w:autoSpaceDN w:val="0"/>
        <w:adjustRightInd w:val="0"/>
        <w:ind w:right="98" w:firstLine="540"/>
        <w:jc w:val="both"/>
      </w:pPr>
      <w:r w:rsidRPr="00237879">
        <w:t>автомобильные дороги регионального или межмуниципального значения;</w:t>
      </w:r>
    </w:p>
    <w:p w:rsidR="00760468" w:rsidRPr="00237879" w:rsidRDefault="00760468" w:rsidP="00760468">
      <w:pPr>
        <w:tabs>
          <w:tab w:val="left" w:pos="10440"/>
        </w:tabs>
        <w:autoSpaceDE w:val="0"/>
        <w:autoSpaceDN w:val="0"/>
        <w:adjustRightInd w:val="0"/>
        <w:ind w:right="98" w:firstLine="540"/>
        <w:jc w:val="both"/>
      </w:pPr>
      <w:r w:rsidRPr="00237879">
        <w:t>автомобильные дороги местного значения, включающие автомобильные дороги района и МО «Город Вытегра».</w:t>
      </w:r>
    </w:p>
    <w:p w:rsidR="00760468" w:rsidRPr="00237879" w:rsidRDefault="00760468" w:rsidP="00760468">
      <w:pPr>
        <w:tabs>
          <w:tab w:val="left" w:pos="10440"/>
        </w:tabs>
        <w:autoSpaceDE w:val="0"/>
        <w:autoSpaceDN w:val="0"/>
        <w:adjustRightInd w:val="0"/>
        <w:ind w:right="98" w:firstLine="540"/>
        <w:jc w:val="both"/>
      </w:pPr>
      <w:r w:rsidRPr="00237879">
        <w:t>В пределах Вытегорского муниципального района проходят транспортные коридоры:</w:t>
      </w:r>
    </w:p>
    <w:p w:rsidR="00760468" w:rsidRPr="00237879" w:rsidRDefault="00760468" w:rsidP="00760468">
      <w:pPr>
        <w:tabs>
          <w:tab w:val="left" w:pos="10440"/>
        </w:tabs>
        <w:autoSpaceDE w:val="0"/>
        <w:autoSpaceDN w:val="0"/>
        <w:adjustRightInd w:val="0"/>
        <w:ind w:right="98" w:firstLine="540"/>
        <w:jc w:val="both"/>
      </w:pPr>
      <w:r w:rsidRPr="00237879">
        <w:t>Вологда – Медвежьегорск; Архангельск – Вытегра – Лодейное Поле.</w:t>
      </w:r>
    </w:p>
    <w:p w:rsidR="00760468" w:rsidRPr="00237879" w:rsidRDefault="00760468" w:rsidP="00760468">
      <w:pPr>
        <w:tabs>
          <w:tab w:val="left" w:pos="540"/>
        </w:tabs>
        <w:ind w:right="98"/>
        <w:jc w:val="both"/>
      </w:pPr>
      <w:r w:rsidRPr="00237879">
        <w:tab/>
        <w:t>Протяженность автомобильных дорог общего пользования местного значения, находящихся на территории  Вытегорского муниципального района по состоянию на 01 января 20</w:t>
      </w:r>
      <w:r w:rsidR="00612369" w:rsidRPr="00237879">
        <w:t>21</w:t>
      </w:r>
      <w:r w:rsidRPr="00237879">
        <w:t xml:space="preserve"> года составляет </w:t>
      </w:r>
      <w:r w:rsidR="004D52AD" w:rsidRPr="00237879">
        <w:t>690,2</w:t>
      </w:r>
      <w:r w:rsidRPr="00237879">
        <w:t xml:space="preserve"> км, в том числе с твердым покрытием — </w:t>
      </w:r>
      <w:r w:rsidR="004D52AD" w:rsidRPr="00237879">
        <w:t>137,2</w:t>
      </w:r>
      <w:r w:rsidRPr="00237879">
        <w:t xml:space="preserve"> км; автодороги   грунтовые – </w:t>
      </w:r>
      <w:r w:rsidR="004D52AD" w:rsidRPr="00237879">
        <w:t>553</w:t>
      </w:r>
      <w:r w:rsidR="009B076E" w:rsidRPr="00237879">
        <w:t>,0</w:t>
      </w:r>
      <w:r w:rsidRPr="00237879">
        <w:t xml:space="preserve"> км.</w:t>
      </w:r>
    </w:p>
    <w:p w:rsidR="00760468" w:rsidRPr="00237879" w:rsidRDefault="00760468" w:rsidP="00760468">
      <w:pPr>
        <w:tabs>
          <w:tab w:val="left" w:pos="10440"/>
        </w:tabs>
        <w:autoSpaceDE w:val="0"/>
        <w:autoSpaceDN w:val="0"/>
        <w:adjustRightInd w:val="0"/>
        <w:ind w:right="98" w:firstLine="540"/>
        <w:jc w:val="both"/>
      </w:pPr>
      <w:r w:rsidRPr="00237879">
        <w:t>По  состоянию  на  01 января 20</w:t>
      </w:r>
      <w:r w:rsidR="004D52AD" w:rsidRPr="00237879">
        <w:t>21</w:t>
      </w:r>
      <w:r w:rsidRPr="00237879">
        <w:t xml:space="preserve"> года  </w:t>
      </w:r>
      <w:r w:rsidR="004D52AD" w:rsidRPr="00237879">
        <w:t>594,41</w:t>
      </w:r>
      <w:r w:rsidRPr="00237879">
        <w:rPr>
          <w:b/>
        </w:rPr>
        <w:t xml:space="preserve"> </w:t>
      </w:r>
      <w:r w:rsidR="004D52AD" w:rsidRPr="00237879">
        <w:t xml:space="preserve">км </w:t>
      </w:r>
      <w:r w:rsidRPr="00237879">
        <w:t xml:space="preserve">дорог общего пользования местного значения на  территории  района  являются  муниципальными  (без учета  уличной  сети).  </w:t>
      </w:r>
    </w:p>
    <w:p w:rsidR="00760468" w:rsidRPr="00237879" w:rsidRDefault="00760468" w:rsidP="00760468">
      <w:pPr>
        <w:tabs>
          <w:tab w:val="left" w:pos="10440"/>
        </w:tabs>
        <w:autoSpaceDE w:val="0"/>
        <w:autoSpaceDN w:val="0"/>
        <w:adjustRightInd w:val="0"/>
        <w:ind w:right="98" w:firstLine="540"/>
        <w:jc w:val="both"/>
      </w:pPr>
      <w:r w:rsidRPr="00237879">
        <w:t>Внутри района для большинства автодорог характерна низкая интенсивность движения. На автодорогах, обеспечивающих внутрирайонные транспортные связи, она составляет 200 - 400 авт./сутки. Наибольшая интенсивность движения наблюдается в летний (июнь - август) и зимний (январь - февраль) периоды, наименьшая - в весенний период (март - апрель).</w:t>
      </w:r>
    </w:p>
    <w:p w:rsidR="00760468" w:rsidRPr="00237879" w:rsidRDefault="00760468" w:rsidP="00760468">
      <w:pPr>
        <w:tabs>
          <w:tab w:val="left" w:pos="10440"/>
        </w:tabs>
        <w:ind w:right="98" w:firstLine="708"/>
        <w:jc w:val="both"/>
      </w:pPr>
      <w:r w:rsidRPr="00237879">
        <w:t xml:space="preserve">За  счет  средств  района  и поселений содержится  </w:t>
      </w:r>
      <w:r w:rsidR="004D52AD" w:rsidRPr="00237879">
        <w:t>50</w:t>
      </w:r>
      <w:r w:rsidRPr="00237879">
        <w:t xml:space="preserve">  мостов   общей  протяженностью  </w:t>
      </w:r>
      <w:r w:rsidR="004D52AD" w:rsidRPr="00237879">
        <w:t>1439</w:t>
      </w:r>
      <w:r w:rsidRPr="00237879">
        <w:t xml:space="preserve"> п.м., из них </w:t>
      </w:r>
      <w:r w:rsidR="004D52AD" w:rsidRPr="00237879">
        <w:t>29</w:t>
      </w:r>
      <w:r w:rsidRPr="00237879">
        <w:t xml:space="preserve"> мостов деревянные, </w:t>
      </w:r>
      <w:r w:rsidR="004D52AD" w:rsidRPr="00237879">
        <w:t>14</w:t>
      </w:r>
      <w:r w:rsidRPr="00237879">
        <w:t xml:space="preserve"> – железобетонные, </w:t>
      </w:r>
      <w:r w:rsidR="004D52AD" w:rsidRPr="00237879">
        <w:t>5</w:t>
      </w:r>
      <w:r w:rsidRPr="00237879">
        <w:t xml:space="preserve"> – комбинированных, </w:t>
      </w:r>
      <w:r w:rsidR="004D52AD" w:rsidRPr="00237879">
        <w:t>2 - металлических</w:t>
      </w:r>
      <w:r w:rsidRPr="00237879">
        <w:t>. Дорожными организациями обслуживается</w:t>
      </w:r>
      <w:r w:rsidR="004D52AD" w:rsidRPr="00237879">
        <w:t xml:space="preserve"> 222,0 км автомобильных дорог общего пользования федерального значения, 306,62</w:t>
      </w:r>
      <w:r w:rsidRPr="00237879">
        <w:t xml:space="preserve"> км автомобильных дорог общего пользования регионального (межмуниципального)  значения,</w:t>
      </w:r>
      <w:r w:rsidR="004D52AD" w:rsidRPr="00237879">
        <w:t xml:space="preserve"> 690,2 км автомобильных дорог местного значения,</w:t>
      </w:r>
      <w:r w:rsidRPr="00237879">
        <w:t xml:space="preserve">  27 мостов из них 13 деревянные, 11 железобетонные и  3 комбинированные.</w:t>
      </w:r>
    </w:p>
    <w:p w:rsidR="00760468" w:rsidRPr="00237879" w:rsidRDefault="00760468" w:rsidP="00760468">
      <w:pPr>
        <w:tabs>
          <w:tab w:val="left" w:pos="9900"/>
          <w:tab w:val="left" w:pos="10440"/>
        </w:tabs>
        <w:autoSpaceDE w:val="0"/>
        <w:autoSpaceDN w:val="0"/>
        <w:adjustRightInd w:val="0"/>
        <w:ind w:right="279" w:firstLine="540"/>
        <w:jc w:val="both"/>
      </w:pPr>
      <w:r w:rsidRPr="00237879">
        <w:t xml:space="preserve">На данный момент </w:t>
      </w:r>
      <w:r w:rsidR="004D52AD" w:rsidRPr="00237879">
        <w:rPr>
          <w:highlight w:val="yellow"/>
        </w:rPr>
        <w:t>100</w:t>
      </w:r>
      <w:r w:rsidRPr="00237879">
        <w:t xml:space="preserve"> % автомобильных дорог местного значения не соответствуют нормативным требованиям к транспортно-эксплуатационному состоянию. В условиях роста цен на дорожные работы и ограниченного финансирования эти требования не выполняются и с каждым годом увеличивается протяженность автомобильных дорог местного значения, требующих ремонта.</w:t>
      </w:r>
    </w:p>
    <w:p w:rsidR="00760468" w:rsidRPr="00237879" w:rsidRDefault="00760468" w:rsidP="00760468">
      <w:pPr>
        <w:tabs>
          <w:tab w:val="left" w:pos="9900"/>
          <w:tab w:val="left" w:pos="10440"/>
        </w:tabs>
        <w:autoSpaceDE w:val="0"/>
        <w:autoSpaceDN w:val="0"/>
        <w:adjustRightInd w:val="0"/>
        <w:ind w:right="279" w:firstLine="540"/>
        <w:jc w:val="both"/>
      </w:pPr>
      <w:r w:rsidRPr="00237879">
        <w:t>В целях удовлетворения потребности населения в пассажирских перевозках автотранспортное предприятие осуществляет перевозку населения по следующим внутрирайонным маршрутам Вытегра - Депо, Вытегра – Октябрь</w:t>
      </w:r>
      <w:r w:rsidR="004D52AD" w:rsidRPr="00237879">
        <w:t>ский и Вытегра – Анненский Мост</w:t>
      </w:r>
      <w:r w:rsidRPr="00237879">
        <w:t>.</w:t>
      </w:r>
    </w:p>
    <w:p w:rsidR="00760468" w:rsidRPr="00237879" w:rsidRDefault="00760468" w:rsidP="00760468">
      <w:pPr>
        <w:tabs>
          <w:tab w:val="left" w:pos="9900"/>
          <w:tab w:val="left" w:pos="10440"/>
        </w:tabs>
        <w:autoSpaceDE w:val="0"/>
        <w:autoSpaceDN w:val="0"/>
        <w:adjustRightInd w:val="0"/>
        <w:ind w:right="279" w:firstLine="540"/>
        <w:jc w:val="both"/>
      </w:pPr>
      <w:r w:rsidRPr="00237879">
        <w:t xml:space="preserve"> </w:t>
      </w:r>
    </w:p>
    <w:p w:rsidR="00760468" w:rsidRPr="00237879" w:rsidRDefault="00760468" w:rsidP="00760468">
      <w:pPr>
        <w:pStyle w:val="a6"/>
        <w:spacing w:after="0"/>
        <w:ind w:left="0" w:firstLine="709"/>
        <w:jc w:val="center"/>
        <w:rPr>
          <w:b/>
          <w:szCs w:val="28"/>
        </w:rPr>
      </w:pPr>
      <w:r w:rsidRPr="00237879">
        <w:rPr>
          <w:b/>
          <w:szCs w:val="28"/>
        </w:rPr>
        <w:t xml:space="preserve">2. Цели, задачи, целевые индикаторы и показатели, основные ожидаемые конечные результаты, сроки и этапы реализации подпрограммы 3 </w:t>
      </w:r>
    </w:p>
    <w:p w:rsidR="00760468" w:rsidRPr="00237879" w:rsidRDefault="00760468" w:rsidP="00760468">
      <w:pPr>
        <w:pStyle w:val="a6"/>
        <w:spacing w:after="0"/>
        <w:ind w:left="0" w:firstLine="709"/>
        <w:jc w:val="center"/>
        <w:rPr>
          <w:b/>
          <w:szCs w:val="28"/>
        </w:rPr>
      </w:pPr>
    </w:p>
    <w:p w:rsidR="00760468" w:rsidRPr="00237879" w:rsidRDefault="00760468" w:rsidP="00147A91">
      <w:pPr>
        <w:autoSpaceDE w:val="0"/>
        <w:autoSpaceDN w:val="0"/>
        <w:adjustRightInd w:val="0"/>
        <w:ind w:firstLine="540"/>
        <w:jc w:val="both"/>
      </w:pPr>
      <w:r w:rsidRPr="00237879">
        <w:t xml:space="preserve"> </w:t>
      </w:r>
      <w:r w:rsidR="00147A91" w:rsidRPr="00237879">
        <w:t xml:space="preserve">  Целью подпрограммы 3 является </w:t>
      </w:r>
      <w:r w:rsidRPr="00237879">
        <w:t>формирование единой дорожной сети круглогодичной доступности для населения района.</w:t>
      </w:r>
    </w:p>
    <w:p w:rsidR="00760468" w:rsidRPr="00237879" w:rsidRDefault="00760468" w:rsidP="00760468">
      <w:pPr>
        <w:autoSpaceDE w:val="0"/>
        <w:autoSpaceDN w:val="0"/>
        <w:adjustRightInd w:val="0"/>
        <w:ind w:firstLine="540"/>
        <w:jc w:val="both"/>
      </w:pPr>
      <w:r w:rsidRPr="00237879">
        <w:t xml:space="preserve">   Для достижения указанной цели необходимо решить следующие задачи:</w:t>
      </w:r>
    </w:p>
    <w:p w:rsidR="00760468" w:rsidRPr="00237879" w:rsidRDefault="00760468" w:rsidP="00760468">
      <w:pPr>
        <w:tabs>
          <w:tab w:val="left" w:pos="10440"/>
        </w:tabs>
        <w:autoSpaceDE w:val="0"/>
        <w:autoSpaceDN w:val="0"/>
        <w:adjustRightInd w:val="0"/>
        <w:jc w:val="both"/>
      </w:pPr>
      <w:r w:rsidRPr="00237879">
        <w:t xml:space="preserve">          - сохранение и развитие сети автомобильных дорог и искусственных сооружений; </w:t>
      </w:r>
    </w:p>
    <w:p w:rsidR="00760468" w:rsidRPr="00237879" w:rsidRDefault="00760468" w:rsidP="00760468">
      <w:pPr>
        <w:pStyle w:val="a6"/>
        <w:spacing w:after="0"/>
        <w:ind w:left="0"/>
        <w:jc w:val="both"/>
        <w:rPr>
          <w:szCs w:val="28"/>
        </w:rPr>
      </w:pPr>
      <w:r w:rsidRPr="00237879">
        <w:rPr>
          <w:szCs w:val="28"/>
        </w:rPr>
        <w:t xml:space="preserve">          - обеспечение транспортного обслуживания населения.</w:t>
      </w:r>
    </w:p>
    <w:p w:rsidR="00147A91" w:rsidRPr="00237879" w:rsidRDefault="00147A91" w:rsidP="00760468">
      <w:pPr>
        <w:pStyle w:val="a6"/>
        <w:spacing w:after="0"/>
        <w:ind w:left="0"/>
        <w:jc w:val="both"/>
        <w:rPr>
          <w:szCs w:val="28"/>
        </w:rPr>
      </w:pPr>
    </w:p>
    <w:p w:rsidR="00760468" w:rsidRPr="00237879" w:rsidRDefault="00760468" w:rsidP="00760468">
      <w:pPr>
        <w:pStyle w:val="a6"/>
        <w:spacing w:after="0"/>
        <w:ind w:left="0" w:firstLine="708"/>
        <w:jc w:val="both"/>
        <w:rPr>
          <w:szCs w:val="28"/>
        </w:rPr>
      </w:pPr>
      <w:r w:rsidRPr="00237879">
        <w:rPr>
          <w:szCs w:val="28"/>
        </w:rPr>
        <w:t>Сведения о целевых показателях подпрограммы 3 представлены в приложении 1 к подпрограмме 3.</w:t>
      </w:r>
    </w:p>
    <w:p w:rsidR="00760468" w:rsidRPr="00237879" w:rsidRDefault="00760468" w:rsidP="00760468">
      <w:pPr>
        <w:pStyle w:val="a6"/>
        <w:spacing w:after="0"/>
        <w:ind w:left="0" w:firstLine="709"/>
        <w:jc w:val="both"/>
        <w:rPr>
          <w:szCs w:val="28"/>
        </w:rPr>
      </w:pPr>
      <w:r w:rsidRPr="00237879">
        <w:rPr>
          <w:szCs w:val="28"/>
        </w:rPr>
        <w:t>Методика расчета значений целевых показателей подпрограммы 3  приведена в приложении 2 к подпрограмме 3.</w:t>
      </w:r>
    </w:p>
    <w:p w:rsidR="00147A91" w:rsidRPr="00237879" w:rsidRDefault="00147A91" w:rsidP="00760468">
      <w:pPr>
        <w:pStyle w:val="a6"/>
        <w:spacing w:after="0"/>
        <w:ind w:left="0" w:firstLine="709"/>
        <w:jc w:val="both"/>
        <w:rPr>
          <w:szCs w:val="28"/>
        </w:rPr>
      </w:pPr>
    </w:p>
    <w:p w:rsidR="00760468" w:rsidRPr="00237879" w:rsidRDefault="00760468" w:rsidP="00760468">
      <w:pPr>
        <w:ind w:firstLine="708"/>
        <w:jc w:val="both"/>
      </w:pPr>
      <w:r w:rsidRPr="00237879">
        <w:t>Реализация подпрограммы 3 позволит достичь следующих результатов:</w:t>
      </w:r>
    </w:p>
    <w:p w:rsidR="00760468" w:rsidRPr="00237879" w:rsidRDefault="00760468" w:rsidP="00760468">
      <w:pPr>
        <w:tabs>
          <w:tab w:val="left" w:pos="720"/>
        </w:tabs>
        <w:autoSpaceDE w:val="0"/>
        <w:autoSpaceDN w:val="0"/>
        <w:adjustRightInd w:val="0"/>
        <w:jc w:val="both"/>
      </w:pPr>
      <w:r w:rsidRPr="00237879">
        <w:tab/>
        <w:t xml:space="preserve">- снижение доли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с </w:t>
      </w:r>
      <w:r w:rsidR="004D52AD" w:rsidRPr="00237879">
        <w:t>82,</w:t>
      </w:r>
      <w:r w:rsidRPr="00237879">
        <w:t>1% в 20</w:t>
      </w:r>
      <w:r w:rsidR="004D52AD" w:rsidRPr="00237879">
        <w:t>20</w:t>
      </w:r>
      <w:r w:rsidRPr="00237879">
        <w:t xml:space="preserve"> году до </w:t>
      </w:r>
      <w:r w:rsidR="004D52AD" w:rsidRPr="00237879">
        <w:t>76,8</w:t>
      </w:r>
      <w:r w:rsidRPr="00237879">
        <w:t xml:space="preserve"> % в 202</w:t>
      </w:r>
      <w:r w:rsidR="004D52AD" w:rsidRPr="00237879">
        <w:t>5</w:t>
      </w:r>
      <w:r w:rsidRPr="00237879">
        <w:t xml:space="preserve"> году;</w:t>
      </w:r>
    </w:p>
    <w:p w:rsidR="00760468" w:rsidRPr="00237879" w:rsidRDefault="00760468" w:rsidP="00760468">
      <w:pPr>
        <w:tabs>
          <w:tab w:val="left" w:pos="720"/>
        </w:tabs>
        <w:autoSpaceDE w:val="0"/>
        <w:autoSpaceDN w:val="0"/>
        <w:adjustRightInd w:val="0"/>
        <w:jc w:val="both"/>
      </w:pPr>
      <w:r w:rsidRPr="00237879">
        <w:tab/>
        <w:t xml:space="preserve">- снижение доли протяженности искусственных сооружений, не отвечающих нормативным требованиям, с </w:t>
      </w:r>
      <w:r w:rsidR="004D52AD" w:rsidRPr="00237879">
        <w:t>82,94</w:t>
      </w:r>
      <w:r w:rsidRPr="00237879">
        <w:t xml:space="preserve"> % в 2013 году до </w:t>
      </w:r>
      <w:r w:rsidR="004D52AD" w:rsidRPr="00237879">
        <w:t xml:space="preserve">76,5 </w:t>
      </w:r>
      <w:r w:rsidRPr="00237879">
        <w:t>% в 2020 году;</w:t>
      </w:r>
    </w:p>
    <w:p w:rsidR="00760468" w:rsidRPr="00237879" w:rsidRDefault="00760468" w:rsidP="00760468">
      <w:pPr>
        <w:tabs>
          <w:tab w:val="left" w:pos="720"/>
        </w:tabs>
        <w:autoSpaceDE w:val="0"/>
        <w:autoSpaceDN w:val="0"/>
        <w:adjustRightInd w:val="0"/>
        <w:jc w:val="both"/>
      </w:pPr>
      <w:r w:rsidRPr="00237879">
        <w:tab/>
        <w:t>- сохранение доли населения, проживающего в населенных пунктах, не имеющих регулярного автобусного сообщения с административным центром района, в общей численности; населения района на уровне 12,1 %;</w:t>
      </w:r>
    </w:p>
    <w:p w:rsidR="00760468" w:rsidRPr="00237879" w:rsidRDefault="00760468" w:rsidP="00760468">
      <w:pPr>
        <w:ind w:firstLine="708"/>
        <w:jc w:val="both"/>
      </w:pPr>
      <w:r w:rsidRPr="00237879">
        <w:t>- сохранение одного социально значимого автобусного маршрута.</w:t>
      </w:r>
    </w:p>
    <w:p w:rsidR="00147A91" w:rsidRPr="00237879" w:rsidRDefault="00147A91" w:rsidP="00760468">
      <w:pPr>
        <w:ind w:firstLine="708"/>
        <w:jc w:val="both"/>
      </w:pPr>
    </w:p>
    <w:p w:rsidR="00760468" w:rsidRPr="00237879" w:rsidRDefault="00760468" w:rsidP="00760468">
      <w:pPr>
        <w:ind w:firstLine="708"/>
        <w:jc w:val="both"/>
      </w:pPr>
      <w:r w:rsidRPr="00237879">
        <w:t>Подпрограмма реализуется в 20</w:t>
      </w:r>
      <w:r w:rsidR="004D52AD" w:rsidRPr="00237879">
        <w:t>21</w:t>
      </w:r>
      <w:r w:rsidRPr="00237879">
        <w:t>-202</w:t>
      </w:r>
      <w:r w:rsidR="004D52AD" w:rsidRPr="00237879">
        <w:t>5</w:t>
      </w:r>
      <w:r w:rsidRPr="00237879">
        <w:t xml:space="preserve"> годах.</w:t>
      </w:r>
    </w:p>
    <w:p w:rsidR="00760468" w:rsidRPr="00237879" w:rsidRDefault="00760468" w:rsidP="00760468">
      <w:pPr>
        <w:ind w:firstLine="708"/>
        <w:jc w:val="both"/>
      </w:pPr>
    </w:p>
    <w:p w:rsidR="00760468" w:rsidRPr="00237879" w:rsidRDefault="00760468" w:rsidP="00760468">
      <w:pPr>
        <w:ind w:firstLine="708"/>
        <w:jc w:val="both"/>
        <w:rPr>
          <w:b/>
          <w:bCs/>
        </w:rPr>
      </w:pPr>
      <w:r w:rsidRPr="00237879">
        <w:rPr>
          <w:b/>
          <w:bCs/>
        </w:rPr>
        <w:t>3. Характеристика основных мероприятий подпрограммы 3</w:t>
      </w:r>
    </w:p>
    <w:p w:rsidR="00760468" w:rsidRPr="00237879" w:rsidRDefault="00760468" w:rsidP="00760468">
      <w:pPr>
        <w:ind w:firstLine="708"/>
        <w:jc w:val="both"/>
      </w:pPr>
    </w:p>
    <w:p w:rsidR="00760468" w:rsidRPr="00237879" w:rsidRDefault="00760468" w:rsidP="00760468">
      <w:pPr>
        <w:pStyle w:val="ConsPlusNormal"/>
        <w:ind w:firstLine="709"/>
        <w:jc w:val="both"/>
        <w:outlineLvl w:val="1"/>
        <w:rPr>
          <w:rFonts w:ascii="Times New Roman" w:hAnsi="Times New Roman" w:cs="Times New Roman"/>
          <w:sz w:val="28"/>
          <w:szCs w:val="28"/>
        </w:rPr>
      </w:pPr>
      <w:r w:rsidRPr="00237879">
        <w:rPr>
          <w:rFonts w:ascii="Times New Roman" w:hAnsi="Times New Roman" w:cs="Times New Roman"/>
          <w:sz w:val="28"/>
          <w:szCs w:val="28"/>
        </w:rPr>
        <w:t>Для достижения цели и решения задач подпрограммы 3 необходимо реализовать ряд  мероприятий.</w:t>
      </w:r>
    </w:p>
    <w:p w:rsidR="00760468" w:rsidRPr="00237879" w:rsidRDefault="00760468" w:rsidP="00760468">
      <w:pPr>
        <w:autoSpaceDE w:val="0"/>
        <w:autoSpaceDN w:val="0"/>
        <w:adjustRightInd w:val="0"/>
        <w:jc w:val="both"/>
      </w:pPr>
      <w:r w:rsidRPr="00237879">
        <w:rPr>
          <w:b/>
        </w:rPr>
        <w:t xml:space="preserve">         3.1. Основное мероприятие 1</w:t>
      </w:r>
      <w:r w:rsidRPr="00237879">
        <w:t xml:space="preserve"> «Ремонт автомобильных дорог и искусственных сооружений».</w:t>
      </w:r>
    </w:p>
    <w:p w:rsidR="00760468" w:rsidRPr="00237879" w:rsidRDefault="00760468" w:rsidP="00760468">
      <w:pPr>
        <w:autoSpaceDE w:val="0"/>
        <w:autoSpaceDN w:val="0"/>
        <w:adjustRightInd w:val="0"/>
        <w:ind w:firstLine="540"/>
        <w:jc w:val="both"/>
      </w:pPr>
      <w:r w:rsidRPr="00237879">
        <w:t>Целью основного мероприятия 1 является обеспечение сохранности существующей сети автомобильных дорог и улучшение транспортно-эксплуатационных характеристик и потребительских свойств автодорог, а также обеспечение безопасного и бесперебойного дорожного движения и повышение качества предоставляемых транспортных услуг.</w:t>
      </w:r>
    </w:p>
    <w:p w:rsidR="00760468" w:rsidRPr="00237879" w:rsidRDefault="00760468" w:rsidP="00760468">
      <w:pPr>
        <w:autoSpaceDE w:val="0"/>
        <w:autoSpaceDN w:val="0"/>
        <w:adjustRightInd w:val="0"/>
        <w:ind w:firstLine="540"/>
        <w:jc w:val="both"/>
      </w:pPr>
      <w:r w:rsidRPr="00237879">
        <w:t xml:space="preserve">В рамках </w:t>
      </w:r>
      <w:r w:rsidR="00147A91" w:rsidRPr="00237879">
        <w:t xml:space="preserve">основного </w:t>
      </w:r>
      <w:r w:rsidRPr="00237879">
        <w:t>мероприятия предусматриваются:</w:t>
      </w:r>
    </w:p>
    <w:p w:rsidR="00FC5496" w:rsidRPr="00237879" w:rsidRDefault="00FC5496" w:rsidP="00FC5496">
      <w:pPr>
        <w:autoSpaceDE w:val="0"/>
        <w:autoSpaceDN w:val="0"/>
        <w:adjustRightInd w:val="0"/>
        <w:ind w:firstLine="540"/>
        <w:jc w:val="both"/>
      </w:pPr>
      <w:r w:rsidRPr="00237879">
        <w:t>1) по автомобильным дорогам, включённым а перечень муниципальных автодорог, утверждённый постановлением Администрации Вытегорского муниципального района</w:t>
      </w:r>
      <w:r w:rsidR="009F6784" w:rsidRPr="00237879">
        <w:t>, и по дорогам внутри населённых пунктов на территориях поселений, входящих в состав Вытегорского муниципального района</w:t>
      </w:r>
      <w:r w:rsidRPr="00237879">
        <w:t>:</w:t>
      </w:r>
    </w:p>
    <w:p w:rsidR="00760468" w:rsidRPr="00237879" w:rsidRDefault="00147A91" w:rsidP="00FC5496">
      <w:pPr>
        <w:autoSpaceDE w:val="0"/>
        <w:autoSpaceDN w:val="0"/>
        <w:adjustRightInd w:val="0"/>
        <w:jc w:val="both"/>
      </w:pPr>
      <w:r w:rsidRPr="00237879">
        <w:t xml:space="preserve">- </w:t>
      </w:r>
      <w:r w:rsidR="00760468" w:rsidRPr="00237879">
        <w:t xml:space="preserve">ремонтно-восстановительные работы на участках </w:t>
      </w:r>
      <w:r w:rsidRPr="00237879">
        <w:t>автодорог</w:t>
      </w:r>
      <w:r w:rsidR="00FC5496" w:rsidRPr="00237879">
        <w:t>, а именно:</w:t>
      </w:r>
    </w:p>
    <w:p w:rsidR="00FF71F6" w:rsidRPr="00237879" w:rsidRDefault="00FC5496" w:rsidP="00FF71F6">
      <w:pPr>
        <w:autoSpaceDE w:val="0"/>
        <w:autoSpaceDN w:val="0"/>
        <w:adjustRightInd w:val="0"/>
        <w:ind w:firstLine="540"/>
        <w:jc w:val="both"/>
      </w:pPr>
      <w:r w:rsidRPr="00237879">
        <w:t>- тек</w:t>
      </w:r>
      <w:r w:rsidR="00BE2306" w:rsidRPr="00237879">
        <w:t>ущий ремонт дороги в п. Горный Ручей</w:t>
      </w:r>
      <w:r w:rsidR="00FF71F6" w:rsidRPr="00237879">
        <w:t xml:space="preserve"> – д. Верхняя Водлица</w:t>
      </w:r>
      <w:r w:rsidR="00BE2306" w:rsidRPr="00237879">
        <w:t xml:space="preserve">    </w:t>
      </w:r>
    </w:p>
    <w:p w:rsidR="009A5459" w:rsidRPr="00237879" w:rsidRDefault="00BE2306" w:rsidP="00FF71F6">
      <w:pPr>
        <w:autoSpaceDE w:val="0"/>
        <w:autoSpaceDN w:val="0"/>
        <w:adjustRightInd w:val="0"/>
        <w:ind w:firstLine="540"/>
        <w:jc w:val="both"/>
      </w:pPr>
      <w:r w:rsidRPr="00237879">
        <w:t xml:space="preserve">- </w:t>
      </w:r>
      <w:r w:rsidR="009A5459" w:rsidRPr="00237879">
        <w:t>строительство автодороги в д. Деминскую (в том числе расходы связанные с экспертизой, выполнением кадастровых работ);</w:t>
      </w:r>
    </w:p>
    <w:p w:rsidR="005F7773" w:rsidRPr="00237879" w:rsidRDefault="005F7773" w:rsidP="005F7773">
      <w:pPr>
        <w:autoSpaceDE w:val="0"/>
        <w:autoSpaceDN w:val="0"/>
        <w:adjustRightInd w:val="0"/>
        <w:jc w:val="both"/>
      </w:pPr>
    </w:p>
    <w:p w:rsidR="00760468" w:rsidRPr="00237879" w:rsidRDefault="00147A91" w:rsidP="00FC5496">
      <w:pPr>
        <w:autoSpaceDE w:val="0"/>
        <w:autoSpaceDN w:val="0"/>
        <w:adjustRightInd w:val="0"/>
        <w:jc w:val="both"/>
      </w:pPr>
      <w:r w:rsidRPr="00237879">
        <w:t xml:space="preserve">- </w:t>
      </w:r>
      <w:r w:rsidR="00760468" w:rsidRPr="00237879">
        <w:t xml:space="preserve">обустройство участков </w:t>
      </w:r>
      <w:r w:rsidRPr="00237879">
        <w:t xml:space="preserve">данных </w:t>
      </w:r>
      <w:r w:rsidR="00760468" w:rsidRPr="00237879">
        <w:t>автомобильных дорог недостающими дорожными знаками</w:t>
      </w:r>
      <w:r w:rsidR="003550D0" w:rsidRPr="00237879">
        <w:t xml:space="preserve"> (в том числе приобретение знаков)</w:t>
      </w:r>
      <w:r w:rsidR="00760468" w:rsidRPr="00237879">
        <w:t>, сигнальными столбиками, ограждениями;</w:t>
      </w:r>
    </w:p>
    <w:p w:rsidR="0091114F" w:rsidRPr="00237879" w:rsidRDefault="0091114F" w:rsidP="00FC5496">
      <w:pPr>
        <w:autoSpaceDE w:val="0"/>
        <w:autoSpaceDN w:val="0"/>
        <w:adjustRightInd w:val="0"/>
        <w:jc w:val="both"/>
      </w:pPr>
      <w:r w:rsidRPr="00237879">
        <w:t xml:space="preserve">       2) предоставление межбюджетных трансферт</w:t>
      </w:r>
      <w:r w:rsidR="004520EE" w:rsidRPr="00237879">
        <w:t>ов</w:t>
      </w:r>
      <w:r w:rsidRPr="00237879">
        <w:t xml:space="preserve"> </w:t>
      </w:r>
      <w:r w:rsidR="00964CCB" w:rsidRPr="00237879">
        <w:t xml:space="preserve">МО «Город Вытегра» </w:t>
      </w:r>
      <w:r w:rsidRPr="00237879">
        <w:t>на</w:t>
      </w:r>
      <w:r w:rsidR="00FF71F6" w:rsidRPr="00237879">
        <w:t xml:space="preserve"> осуществление дорожной деятельности</w:t>
      </w:r>
      <w:r w:rsidR="00964CCB" w:rsidRPr="00237879">
        <w:t>;</w:t>
      </w:r>
    </w:p>
    <w:p w:rsidR="00760468" w:rsidRPr="00237879" w:rsidRDefault="0091114F" w:rsidP="00760468">
      <w:pPr>
        <w:autoSpaceDE w:val="0"/>
        <w:autoSpaceDN w:val="0"/>
        <w:adjustRightInd w:val="0"/>
        <w:ind w:firstLine="540"/>
        <w:jc w:val="both"/>
      </w:pPr>
      <w:r w:rsidRPr="00237879">
        <w:t>3</w:t>
      </w:r>
      <w:r w:rsidR="00FC5496" w:rsidRPr="00237879">
        <w:t>)</w:t>
      </w:r>
      <w:r w:rsidR="00147A91" w:rsidRPr="00237879">
        <w:t xml:space="preserve"> </w:t>
      </w:r>
      <w:r w:rsidR="00760468" w:rsidRPr="00237879">
        <w:t xml:space="preserve">ремонт </w:t>
      </w:r>
      <w:r w:rsidR="00147A91" w:rsidRPr="00237879">
        <w:t xml:space="preserve">муниципальных </w:t>
      </w:r>
      <w:r w:rsidR="00760468" w:rsidRPr="00237879">
        <w:t>искусственных сооружений</w:t>
      </w:r>
      <w:r w:rsidR="00147A91" w:rsidRPr="00237879">
        <w:t>, включённых в перечень муниципальных искусственных сооружений</w:t>
      </w:r>
      <w:r w:rsidR="00760468" w:rsidRPr="00237879">
        <w:t>,</w:t>
      </w:r>
      <w:r w:rsidR="00FC5496" w:rsidRPr="00237879">
        <w:t xml:space="preserve"> утверждённый постановлением Администрации Вытегорского муниципального района,</w:t>
      </w:r>
      <w:r w:rsidR="00760468" w:rsidRPr="00237879">
        <w:t xml:space="preserve"> а именно</w:t>
      </w:r>
      <w:r w:rsidR="00FC5496" w:rsidRPr="00237879">
        <w:t>:</w:t>
      </w:r>
    </w:p>
    <w:p w:rsidR="00760468" w:rsidRPr="00237879" w:rsidRDefault="00760468" w:rsidP="00760468">
      <w:pPr>
        <w:autoSpaceDE w:val="0"/>
        <w:autoSpaceDN w:val="0"/>
        <w:adjustRightInd w:val="0"/>
        <w:ind w:firstLine="540"/>
        <w:jc w:val="both"/>
      </w:pPr>
      <w:r w:rsidRPr="00237879">
        <w:t xml:space="preserve">- </w:t>
      </w:r>
      <w:r w:rsidR="00FF71F6" w:rsidRPr="00237879">
        <w:t>текущий</w:t>
      </w:r>
      <w:r w:rsidR="006F22DD" w:rsidRPr="00237879">
        <w:t xml:space="preserve"> </w:t>
      </w:r>
      <w:r w:rsidRPr="00237879">
        <w:t>ре</w:t>
      </w:r>
      <w:r w:rsidR="00FF71F6" w:rsidRPr="00237879">
        <w:t>монт моста через р. Педаж</w:t>
      </w:r>
      <w:r w:rsidRPr="00237879">
        <w:t>;</w:t>
      </w:r>
    </w:p>
    <w:p w:rsidR="00FF71F6" w:rsidRPr="00237879" w:rsidRDefault="00FF71F6" w:rsidP="00760468">
      <w:pPr>
        <w:autoSpaceDE w:val="0"/>
        <w:autoSpaceDN w:val="0"/>
        <w:adjustRightInd w:val="0"/>
        <w:ind w:firstLine="540"/>
        <w:jc w:val="both"/>
      </w:pPr>
      <w:r w:rsidRPr="00237879">
        <w:t>- текущий ремонт моста через р. Кема п. Мирный;</w:t>
      </w:r>
    </w:p>
    <w:p w:rsidR="00FF71F6" w:rsidRPr="00237879" w:rsidRDefault="00FF71F6" w:rsidP="00760468">
      <w:pPr>
        <w:autoSpaceDE w:val="0"/>
        <w:autoSpaceDN w:val="0"/>
        <w:adjustRightInd w:val="0"/>
        <w:ind w:firstLine="540"/>
        <w:jc w:val="both"/>
      </w:pPr>
      <w:r w:rsidRPr="00237879">
        <w:t>- текущий ремонт моста в д. Нижнее Понизовье;</w:t>
      </w:r>
    </w:p>
    <w:p w:rsidR="00FF71F6" w:rsidRPr="00237879" w:rsidRDefault="00FF71F6" w:rsidP="00760468">
      <w:pPr>
        <w:autoSpaceDE w:val="0"/>
        <w:autoSpaceDN w:val="0"/>
        <w:adjustRightInd w:val="0"/>
        <w:ind w:firstLine="540"/>
        <w:jc w:val="both"/>
      </w:pPr>
      <w:r w:rsidRPr="00237879">
        <w:t>- текущий ремонт моста в д. Порог;</w:t>
      </w:r>
    </w:p>
    <w:p w:rsidR="00FF71F6" w:rsidRPr="00237879" w:rsidRDefault="00FF71F6" w:rsidP="00760468">
      <w:pPr>
        <w:autoSpaceDE w:val="0"/>
        <w:autoSpaceDN w:val="0"/>
        <w:adjustRightInd w:val="0"/>
        <w:ind w:firstLine="540"/>
        <w:jc w:val="both"/>
      </w:pPr>
      <w:r w:rsidRPr="00237879">
        <w:t xml:space="preserve">- строительство  моста в д. </w:t>
      </w:r>
      <w:r w:rsidR="00E23D10" w:rsidRPr="00237879">
        <w:t>Перевоз;</w:t>
      </w:r>
    </w:p>
    <w:p w:rsidR="00E23D10" w:rsidRPr="00237879" w:rsidRDefault="00E23D10" w:rsidP="00760468">
      <w:pPr>
        <w:autoSpaceDE w:val="0"/>
        <w:autoSpaceDN w:val="0"/>
        <w:adjustRightInd w:val="0"/>
        <w:ind w:firstLine="540"/>
        <w:jc w:val="both"/>
      </w:pPr>
      <w:r w:rsidRPr="00237879">
        <w:t>- текущий ремонт в д. Пустошь;</w:t>
      </w:r>
    </w:p>
    <w:p w:rsidR="00E23D10" w:rsidRPr="00237879" w:rsidRDefault="00E23D10" w:rsidP="00760468">
      <w:pPr>
        <w:autoSpaceDE w:val="0"/>
        <w:autoSpaceDN w:val="0"/>
        <w:adjustRightInd w:val="0"/>
        <w:ind w:firstLine="540"/>
        <w:jc w:val="both"/>
      </w:pPr>
      <w:r w:rsidRPr="00237879">
        <w:t>- текущий ремонт моста на дороге д. Ундозеро - д. Бараново.</w:t>
      </w:r>
    </w:p>
    <w:p w:rsidR="009F6784" w:rsidRPr="00237879" w:rsidRDefault="004520EE" w:rsidP="003550D0">
      <w:pPr>
        <w:autoSpaceDE w:val="0"/>
        <w:autoSpaceDN w:val="0"/>
        <w:adjustRightInd w:val="0"/>
        <w:jc w:val="both"/>
      </w:pPr>
      <w:r w:rsidRPr="00237879">
        <w:t xml:space="preserve">       </w:t>
      </w:r>
    </w:p>
    <w:p w:rsidR="00760468" w:rsidRPr="00237879" w:rsidRDefault="00760468" w:rsidP="00760468">
      <w:pPr>
        <w:autoSpaceDE w:val="0"/>
        <w:autoSpaceDN w:val="0"/>
        <w:adjustRightInd w:val="0"/>
        <w:jc w:val="both"/>
      </w:pPr>
      <w:r w:rsidRPr="00237879">
        <w:rPr>
          <w:b/>
        </w:rPr>
        <w:t xml:space="preserve">        3.2. Основное мероприятие 2</w:t>
      </w:r>
      <w:r w:rsidRPr="00237879">
        <w:t xml:space="preserve"> «Содержание автомобильных дорог и искусственных сооружений».</w:t>
      </w:r>
    </w:p>
    <w:p w:rsidR="00760468" w:rsidRPr="00237879" w:rsidRDefault="00760468" w:rsidP="00760468">
      <w:pPr>
        <w:autoSpaceDE w:val="0"/>
        <w:autoSpaceDN w:val="0"/>
        <w:adjustRightInd w:val="0"/>
        <w:ind w:firstLine="540"/>
        <w:jc w:val="both"/>
      </w:pPr>
      <w:r w:rsidRPr="00237879">
        <w:t>Целью основного мероприятия 2 является обеспечение безопасного и бесперебойного движения по существующей сети автомобильных дорог путем первоочередного выполнения работ по содержанию автомобильных дорог и сооружений на них.</w:t>
      </w:r>
    </w:p>
    <w:p w:rsidR="009F6784" w:rsidRPr="00237879" w:rsidRDefault="000B5A6B" w:rsidP="00760468">
      <w:pPr>
        <w:autoSpaceDE w:val="0"/>
        <w:autoSpaceDN w:val="0"/>
        <w:adjustRightInd w:val="0"/>
        <w:ind w:firstLine="540"/>
        <w:jc w:val="both"/>
      </w:pPr>
      <w:r w:rsidRPr="00237879">
        <w:t>В рамках мероприятия планируется содержание</w:t>
      </w:r>
      <w:r w:rsidR="00760468" w:rsidRPr="00237879">
        <w:t xml:space="preserve"> автомобильных дорог</w:t>
      </w:r>
      <w:r w:rsidRPr="00237879">
        <w:t>, включённых в перечень муниципальных автодорог, утверждённый постановлением Администрации Вытегорского муниципального района,</w:t>
      </w:r>
      <w:r w:rsidR="00760468" w:rsidRPr="00237879">
        <w:t xml:space="preserve"> и искусственных сооружений</w:t>
      </w:r>
      <w:r w:rsidRPr="00237879">
        <w:t>,</w:t>
      </w:r>
      <w:r w:rsidR="00760468" w:rsidRPr="00237879">
        <w:t xml:space="preserve"> </w:t>
      </w:r>
      <w:r w:rsidRPr="00237879">
        <w:t xml:space="preserve">включённых в перечень муниципальных искусственных сооружений, утверждённый постановлением Администрации Вытегорского муниципального района. </w:t>
      </w:r>
    </w:p>
    <w:p w:rsidR="000B5A6B" w:rsidRPr="00237879" w:rsidRDefault="000B5A6B" w:rsidP="00760468">
      <w:pPr>
        <w:autoSpaceDE w:val="0"/>
        <w:autoSpaceDN w:val="0"/>
        <w:adjustRightInd w:val="0"/>
        <w:ind w:firstLine="540"/>
        <w:jc w:val="both"/>
      </w:pPr>
    </w:p>
    <w:p w:rsidR="00760468" w:rsidRPr="00237879" w:rsidRDefault="00760468" w:rsidP="00760468">
      <w:pPr>
        <w:autoSpaceDE w:val="0"/>
        <w:autoSpaceDN w:val="0"/>
        <w:adjustRightInd w:val="0"/>
        <w:ind w:firstLine="540"/>
        <w:jc w:val="both"/>
      </w:pPr>
      <w:r w:rsidRPr="00237879">
        <w:t xml:space="preserve">В рамках </w:t>
      </w:r>
      <w:r w:rsidR="009F6784" w:rsidRPr="00237879">
        <w:t>основного мероприятия</w:t>
      </w:r>
      <w:r w:rsidRPr="00237879">
        <w:t xml:space="preserve"> ежегодно планируется выполнять следующие работы:</w:t>
      </w:r>
    </w:p>
    <w:p w:rsidR="00760468" w:rsidRPr="00237879" w:rsidRDefault="00760468" w:rsidP="00760468">
      <w:pPr>
        <w:widowControl w:val="0"/>
        <w:jc w:val="both"/>
      </w:pPr>
      <w:r w:rsidRPr="00237879">
        <w:t xml:space="preserve">       - текущее содержание  автомобильной дороги Кюршево - Ежино, протяженностью 3,0 км;</w:t>
      </w:r>
    </w:p>
    <w:p w:rsidR="00760468" w:rsidRPr="00237879" w:rsidRDefault="00760468" w:rsidP="00760468">
      <w:pPr>
        <w:widowControl w:val="0"/>
        <w:jc w:val="both"/>
      </w:pPr>
      <w:r w:rsidRPr="00237879">
        <w:t xml:space="preserve">       - текущее содержание автодороги подъезд к д. Прокшино, протяженностью 0,9 км; </w:t>
      </w:r>
    </w:p>
    <w:p w:rsidR="00760468" w:rsidRPr="00237879" w:rsidRDefault="00760468" w:rsidP="00760468">
      <w:pPr>
        <w:widowControl w:val="0"/>
        <w:jc w:val="both"/>
      </w:pPr>
      <w:r w:rsidRPr="00237879">
        <w:t xml:space="preserve">      - текущее содержание автодороги с. Захарьино – д. Стансельга протяженностью 37,4 км;</w:t>
      </w:r>
    </w:p>
    <w:p w:rsidR="00760468" w:rsidRPr="00237879" w:rsidRDefault="00760468" w:rsidP="00760468">
      <w:pPr>
        <w:autoSpaceDE w:val="0"/>
        <w:autoSpaceDN w:val="0"/>
        <w:adjustRightInd w:val="0"/>
        <w:jc w:val="both"/>
      </w:pPr>
      <w:r w:rsidRPr="00237879">
        <w:t xml:space="preserve">      - текущее содержание автодороги старое направления автодороги Вологда – Медвежьегорск (п. Костручей – д. Кябелово) протяженностью</w:t>
      </w:r>
      <w:r w:rsidR="003550D0" w:rsidRPr="00237879">
        <w:t xml:space="preserve"> </w:t>
      </w:r>
      <w:r w:rsidRPr="00237879">
        <w:t>15,2 км;</w:t>
      </w:r>
    </w:p>
    <w:p w:rsidR="00760468" w:rsidRPr="00237879" w:rsidRDefault="00760468" w:rsidP="00760468">
      <w:pPr>
        <w:autoSpaceDE w:val="0"/>
        <w:autoSpaceDN w:val="0"/>
        <w:adjustRightInd w:val="0"/>
        <w:jc w:val="both"/>
      </w:pPr>
      <w:r w:rsidRPr="00237879">
        <w:t xml:space="preserve">       - текущее содержание автодороги д. Тудозеро - Остров протяженностью 1,0 км;</w:t>
      </w:r>
    </w:p>
    <w:p w:rsidR="00760468" w:rsidRPr="00237879" w:rsidRDefault="00760468" w:rsidP="00760468">
      <w:pPr>
        <w:autoSpaceDE w:val="0"/>
        <w:autoSpaceDN w:val="0"/>
        <w:adjustRightInd w:val="0"/>
        <w:jc w:val="both"/>
      </w:pPr>
      <w:r w:rsidRPr="00237879">
        <w:t xml:space="preserve">      - текущее содержание автодороги подъезд к п. Мирный протяженностью 3,0 км;</w:t>
      </w:r>
    </w:p>
    <w:p w:rsidR="00760468" w:rsidRPr="00237879" w:rsidRDefault="00760468" w:rsidP="00760468">
      <w:pPr>
        <w:autoSpaceDE w:val="0"/>
        <w:autoSpaceDN w:val="0"/>
        <w:adjustRightInd w:val="0"/>
        <w:jc w:val="both"/>
      </w:pPr>
      <w:r w:rsidRPr="00237879">
        <w:t xml:space="preserve">     - текущее содержание автомобильной дороги отворотка автомобильной дороги Вологда-Медвежьегорск - Павшозеро протяженностью 5,0 км;</w:t>
      </w:r>
    </w:p>
    <w:p w:rsidR="00760468" w:rsidRPr="00237879" w:rsidRDefault="00760468" w:rsidP="00760468">
      <w:pPr>
        <w:autoSpaceDE w:val="0"/>
        <w:autoSpaceDN w:val="0"/>
        <w:adjustRightInd w:val="0"/>
        <w:jc w:val="both"/>
      </w:pPr>
      <w:r w:rsidRPr="00237879">
        <w:t xml:space="preserve">     - текущее содержание автомобильной дороги Анненский Мост - Ужла протяженностью 8,0 км;</w:t>
      </w:r>
    </w:p>
    <w:p w:rsidR="00760468" w:rsidRPr="00237879" w:rsidRDefault="00760468" w:rsidP="00760468">
      <w:pPr>
        <w:autoSpaceDE w:val="0"/>
        <w:autoSpaceDN w:val="0"/>
        <w:adjustRightInd w:val="0"/>
        <w:jc w:val="both"/>
      </w:pPr>
      <w:r w:rsidRPr="00237879">
        <w:t xml:space="preserve">      - текущему содержанию автодороги подъезд к п. Октябрьский протяженностью 0,4 км;</w:t>
      </w:r>
    </w:p>
    <w:p w:rsidR="00760468" w:rsidRPr="00237879" w:rsidRDefault="00760468" w:rsidP="00760468">
      <w:pPr>
        <w:autoSpaceDE w:val="0"/>
        <w:autoSpaceDN w:val="0"/>
        <w:adjustRightInd w:val="0"/>
        <w:jc w:val="both"/>
      </w:pPr>
      <w:r w:rsidRPr="00237879">
        <w:t xml:space="preserve">       - текущее содержание автодороги от шлюза №2 до корневой части левого берега Белоусовского водохранилища протяженностью 1,2 км;</w:t>
      </w:r>
    </w:p>
    <w:p w:rsidR="00760468" w:rsidRPr="00237879" w:rsidRDefault="00760468" w:rsidP="00760468">
      <w:pPr>
        <w:autoSpaceDE w:val="0"/>
        <w:autoSpaceDN w:val="0"/>
        <w:adjustRightInd w:val="0"/>
        <w:jc w:val="both"/>
      </w:pPr>
      <w:r w:rsidRPr="00237879">
        <w:t xml:space="preserve">      - текущее содержание автодороги с. Коштуги – п. Межозерье, протяженностью 18,0 км;</w:t>
      </w:r>
    </w:p>
    <w:p w:rsidR="00760468" w:rsidRPr="00237879" w:rsidRDefault="00760468" w:rsidP="00760468">
      <w:pPr>
        <w:jc w:val="both"/>
      </w:pPr>
      <w:r w:rsidRPr="00237879">
        <w:t xml:space="preserve">      - текущее содержание автомобильной дороги п.Александровское -                       с. Анненский Мост протяженностью 5,6 км;</w:t>
      </w:r>
    </w:p>
    <w:p w:rsidR="00760468" w:rsidRPr="00237879" w:rsidRDefault="00760468" w:rsidP="00760468">
      <w:pPr>
        <w:widowControl w:val="0"/>
        <w:jc w:val="both"/>
      </w:pPr>
      <w:r w:rsidRPr="00237879">
        <w:t xml:space="preserve">      -</w:t>
      </w:r>
      <w:r w:rsidRPr="00237879">
        <w:rPr>
          <w:bCs/>
        </w:rPr>
        <w:t xml:space="preserve"> </w:t>
      </w:r>
      <w:r w:rsidRPr="00237879">
        <w:t>текущее содержание автомобильной дороги, с. Девятины – д. Марково, и д. Савино - д. Новинки общей протяженностью 9,5 километра;</w:t>
      </w:r>
    </w:p>
    <w:p w:rsidR="00760468" w:rsidRPr="00237879" w:rsidRDefault="00760468" w:rsidP="00760468">
      <w:pPr>
        <w:widowControl w:val="0"/>
        <w:jc w:val="both"/>
      </w:pPr>
      <w:r w:rsidRPr="00237879">
        <w:t xml:space="preserve">      - текущее содержание автомобильной дороги подъезд к Верхнему Понизовью с асфальтовым покрытием протяженностью 1,0 км;</w:t>
      </w:r>
    </w:p>
    <w:p w:rsidR="00760468" w:rsidRPr="00237879" w:rsidRDefault="00760468" w:rsidP="00760468">
      <w:pPr>
        <w:widowControl w:val="0"/>
        <w:jc w:val="both"/>
      </w:pPr>
      <w:r w:rsidRPr="00237879">
        <w:t>- текущее содержание автодороги Митино-Семеновская протяженностью 0,9 км, Митино – Рогозино протяженностью 0,8 км, подъезд к д. Кузьминки протяженностью 1,1 км., д. Карповская – Вотомино протяженностью 0,6 км.;</w:t>
      </w:r>
    </w:p>
    <w:p w:rsidR="00760468" w:rsidRPr="00237879" w:rsidRDefault="00760468" w:rsidP="00760468">
      <w:pPr>
        <w:widowControl w:val="0"/>
        <w:jc w:val="both"/>
      </w:pPr>
      <w:r w:rsidRPr="00237879">
        <w:t>- текущее содержание автодороги Ундозеро – Бараново протяженностью 2,0 км, Ундозеро – Мошниковская протяженностью 3,5 км.</w:t>
      </w:r>
    </w:p>
    <w:p w:rsidR="00760468" w:rsidRPr="00237879" w:rsidRDefault="00760468" w:rsidP="00760468">
      <w:pPr>
        <w:widowControl w:val="0"/>
        <w:ind w:firstLine="540"/>
        <w:jc w:val="both"/>
      </w:pPr>
      <w:r w:rsidRPr="00237879">
        <w:t>- текущее содержание автодорог на территории сельского поселения Анхимовское протяженностью 66,7 км;</w:t>
      </w:r>
    </w:p>
    <w:p w:rsidR="00760468" w:rsidRPr="00237879" w:rsidRDefault="00760468" w:rsidP="00760468">
      <w:pPr>
        <w:widowControl w:val="0"/>
        <w:ind w:firstLine="540"/>
        <w:jc w:val="both"/>
      </w:pPr>
      <w:r w:rsidRPr="00237879">
        <w:t>- текущее содержание автодорог на территории сельского поселения Саминское протяженностью 20,2 км;</w:t>
      </w:r>
    </w:p>
    <w:p w:rsidR="00760468" w:rsidRPr="00237879" w:rsidRDefault="00760468" w:rsidP="00760468">
      <w:pPr>
        <w:widowControl w:val="0"/>
        <w:ind w:firstLine="540"/>
        <w:jc w:val="both"/>
      </w:pPr>
      <w:r w:rsidRPr="00237879">
        <w:t>- текущее содержание автодорог на территории сельского поселения Оштинское протяженностью 55,9 км;</w:t>
      </w:r>
    </w:p>
    <w:p w:rsidR="00760468" w:rsidRPr="00237879" w:rsidRDefault="00760468" w:rsidP="00760468">
      <w:pPr>
        <w:widowControl w:val="0"/>
        <w:ind w:firstLine="540"/>
        <w:jc w:val="both"/>
      </w:pPr>
      <w:r w:rsidRPr="00237879">
        <w:t>- текущее содержание автодорог на территории сельского поселения Мегорское протяженностью 49,9 км;</w:t>
      </w:r>
    </w:p>
    <w:p w:rsidR="00760468" w:rsidRPr="00237879" w:rsidRDefault="00760468" w:rsidP="00760468">
      <w:pPr>
        <w:widowControl w:val="0"/>
        <w:ind w:firstLine="540"/>
        <w:jc w:val="both"/>
      </w:pPr>
      <w:r w:rsidRPr="00237879">
        <w:t>- текущее содержание автодорог на территории сельского поселения Андомское протяженностью 52,22 км;</w:t>
      </w:r>
    </w:p>
    <w:p w:rsidR="00760468" w:rsidRPr="00237879" w:rsidRDefault="00760468" w:rsidP="00760468">
      <w:pPr>
        <w:widowControl w:val="0"/>
        <w:ind w:firstLine="540"/>
        <w:jc w:val="both"/>
      </w:pPr>
      <w:r w:rsidRPr="00237879">
        <w:t>- текущее содержание автодорог на территории сельского поселения Казаковское протяженностью 24,56 км;</w:t>
      </w:r>
    </w:p>
    <w:p w:rsidR="00760468" w:rsidRPr="00237879" w:rsidRDefault="00760468" w:rsidP="00760468">
      <w:pPr>
        <w:widowControl w:val="0"/>
        <w:ind w:firstLine="540"/>
        <w:jc w:val="both"/>
      </w:pPr>
      <w:r w:rsidRPr="00237879">
        <w:t>- текущее содержание автодорог на территории сельского поселения Кемское протяженностью 70,07 км;</w:t>
      </w:r>
    </w:p>
    <w:p w:rsidR="00760468" w:rsidRPr="00237879" w:rsidRDefault="00760468" w:rsidP="00760468">
      <w:pPr>
        <w:widowControl w:val="0"/>
        <w:ind w:firstLine="540"/>
        <w:jc w:val="both"/>
      </w:pPr>
      <w:r w:rsidRPr="00237879">
        <w:t>- текущее содержание автодорог на территории сельского поселения Девятинское протяженностью 67,7 км;</w:t>
      </w:r>
    </w:p>
    <w:p w:rsidR="00760468" w:rsidRPr="00237879" w:rsidRDefault="00760468" w:rsidP="00760468">
      <w:pPr>
        <w:widowControl w:val="0"/>
        <w:ind w:firstLine="540"/>
        <w:jc w:val="both"/>
      </w:pPr>
      <w:r w:rsidRPr="00237879">
        <w:t>- текущее содержание автодорог на территории сельского поселения Алмозерское протяженностью 21,1 км;</w:t>
      </w:r>
    </w:p>
    <w:p w:rsidR="00760468" w:rsidRPr="00237879" w:rsidRDefault="00760468" w:rsidP="00760468">
      <w:pPr>
        <w:widowControl w:val="0"/>
        <w:ind w:firstLine="540"/>
        <w:jc w:val="both"/>
      </w:pPr>
      <w:r w:rsidRPr="00237879">
        <w:t>- текущее содержание автомобильных дорог на территории сельского поселения Анненское протяженностью 46,997 км.</w:t>
      </w:r>
    </w:p>
    <w:p w:rsidR="00DB256B" w:rsidRPr="00237879" w:rsidRDefault="00DB256B" w:rsidP="00760468">
      <w:pPr>
        <w:widowControl w:val="0"/>
        <w:ind w:firstLine="540"/>
        <w:jc w:val="both"/>
      </w:pPr>
      <w:r w:rsidRPr="00237879">
        <w:t>Предусмотрены межбюджетные трансферты сельским поселениям Вытегорского района на текущее содержание дорог в пределах населенных пунктов.</w:t>
      </w:r>
    </w:p>
    <w:p w:rsidR="00760468" w:rsidRPr="00237879" w:rsidRDefault="00760468" w:rsidP="00760468">
      <w:pPr>
        <w:autoSpaceDE w:val="0"/>
        <w:autoSpaceDN w:val="0"/>
        <w:adjustRightInd w:val="0"/>
        <w:ind w:firstLine="540"/>
        <w:jc w:val="both"/>
      </w:pPr>
      <w:r w:rsidRPr="00237879">
        <w:rPr>
          <w:b/>
        </w:rPr>
        <w:t xml:space="preserve">3.3. Основное мероприятие 3 </w:t>
      </w:r>
      <w:r w:rsidRPr="00237879">
        <w:t>«Создание условий для содержания автобусного маршрута».</w:t>
      </w:r>
    </w:p>
    <w:p w:rsidR="00873B24" w:rsidRPr="00237879" w:rsidRDefault="00760468" w:rsidP="00873B24">
      <w:pPr>
        <w:autoSpaceDE w:val="0"/>
        <w:autoSpaceDN w:val="0"/>
        <w:adjustRightInd w:val="0"/>
        <w:ind w:firstLine="540"/>
        <w:jc w:val="both"/>
      </w:pPr>
      <w:r w:rsidRPr="00237879">
        <w:t xml:space="preserve">Целью основного мероприятия 3 является сохранение </w:t>
      </w:r>
      <w:r w:rsidR="001E17A5" w:rsidRPr="00237879">
        <w:t>у</w:t>
      </w:r>
      <w:r w:rsidR="005B77FF" w:rsidRPr="00237879">
        <w:t>словий для содержания маршрутов</w:t>
      </w:r>
      <w:r w:rsidR="00A528F9" w:rsidRPr="00237879">
        <w:t>, а также обеспечение функционирования автобусного маршрута</w:t>
      </w:r>
      <w:r w:rsidRPr="00237879">
        <w:t xml:space="preserve">.  </w:t>
      </w:r>
    </w:p>
    <w:p w:rsidR="003E720E" w:rsidRPr="00237879" w:rsidRDefault="00760468" w:rsidP="00760468">
      <w:pPr>
        <w:autoSpaceDE w:val="0"/>
        <w:autoSpaceDN w:val="0"/>
        <w:adjustRightInd w:val="0"/>
        <w:ind w:firstLine="540"/>
        <w:jc w:val="both"/>
      </w:pPr>
      <w:r w:rsidRPr="00237879">
        <w:t xml:space="preserve">В рамках </w:t>
      </w:r>
      <w:r w:rsidR="00873B24" w:rsidRPr="00237879">
        <w:t>основного мероприятия</w:t>
      </w:r>
      <w:r w:rsidRPr="00237879">
        <w:t xml:space="preserve"> предусматривается</w:t>
      </w:r>
      <w:r w:rsidR="00A528F9" w:rsidRPr="00237879">
        <w:t>:</w:t>
      </w:r>
      <w:r w:rsidRPr="00237879">
        <w:t xml:space="preserve"> </w:t>
      </w:r>
    </w:p>
    <w:p w:rsidR="003E720E" w:rsidRPr="00237879" w:rsidRDefault="00A528F9" w:rsidP="00760468">
      <w:pPr>
        <w:autoSpaceDE w:val="0"/>
        <w:autoSpaceDN w:val="0"/>
        <w:adjustRightInd w:val="0"/>
        <w:ind w:firstLine="540"/>
        <w:jc w:val="both"/>
      </w:pPr>
      <w:r w:rsidRPr="00237879">
        <w:t>- п</w:t>
      </w:r>
      <w:r w:rsidR="009405A2" w:rsidRPr="00237879">
        <w:t>редоставление субсидий</w:t>
      </w:r>
      <w:r w:rsidRPr="00237879">
        <w:t xml:space="preserve"> юридическим лицам, индивидуальным предпринимателям на</w:t>
      </w:r>
      <w:r w:rsidR="009405A2" w:rsidRPr="00237879">
        <w:t xml:space="preserve"> </w:t>
      </w:r>
      <w:r w:rsidR="003E720E" w:rsidRPr="00237879">
        <w:t>возмещение недополученных доходов при оказании услуг по перевозке пассажиров на социально-значимых автобусных маршрутах Вытегорского муниципального района</w:t>
      </w:r>
      <w:r w:rsidRPr="00237879">
        <w:t>;</w:t>
      </w:r>
    </w:p>
    <w:p w:rsidR="00760468" w:rsidRPr="00237879" w:rsidRDefault="00CC5282" w:rsidP="00760468">
      <w:pPr>
        <w:autoSpaceDE w:val="0"/>
        <w:autoSpaceDN w:val="0"/>
        <w:adjustRightInd w:val="0"/>
        <w:ind w:firstLine="540"/>
        <w:jc w:val="both"/>
      </w:pPr>
      <w:r w:rsidRPr="00237879">
        <w:t xml:space="preserve">- предоставление субсидий юридическим лицам, индивидуальным предпринимателям, осуществляющим регулярные перевозки пассажиров автомобильным транспортом общего пользования по маршруту Вытегра-Депо </w:t>
      </w:r>
      <w:r w:rsidR="009405A2" w:rsidRPr="00237879">
        <w:t>на возмещение недополученных доходов при продаже месячных именных проездных билетов</w:t>
      </w:r>
      <w:r w:rsidR="00760468" w:rsidRPr="00237879">
        <w:t xml:space="preserve">. </w:t>
      </w:r>
    </w:p>
    <w:p w:rsidR="00760468" w:rsidRPr="00237879" w:rsidRDefault="00760468" w:rsidP="00760468">
      <w:pPr>
        <w:autoSpaceDE w:val="0"/>
        <w:autoSpaceDN w:val="0"/>
        <w:adjustRightInd w:val="0"/>
        <w:ind w:firstLine="540"/>
        <w:jc w:val="both"/>
      </w:pPr>
    </w:p>
    <w:p w:rsidR="00760468" w:rsidRPr="00237879" w:rsidRDefault="00760468" w:rsidP="00760468">
      <w:pPr>
        <w:jc w:val="center"/>
        <w:rPr>
          <w:b/>
        </w:rPr>
      </w:pPr>
      <w:r w:rsidRPr="00237879">
        <w:rPr>
          <w:b/>
        </w:rPr>
        <w:t xml:space="preserve">4. Финансовое обеспечение реализации основных мероприятий подпрограммы 3 за счет средств районного бюджета </w:t>
      </w:r>
    </w:p>
    <w:p w:rsidR="00760468" w:rsidRPr="00237879" w:rsidRDefault="00760468" w:rsidP="00760468">
      <w:pPr>
        <w:jc w:val="center"/>
        <w:rPr>
          <w:b/>
        </w:rPr>
      </w:pPr>
    </w:p>
    <w:p w:rsidR="00760468" w:rsidRPr="00237879" w:rsidRDefault="00760468" w:rsidP="00760468">
      <w:pPr>
        <w:ind w:firstLine="708"/>
        <w:jc w:val="both"/>
        <w:rPr>
          <w:highlight w:val="yellow"/>
        </w:rPr>
      </w:pPr>
      <w:r w:rsidRPr="00237879">
        <w:t xml:space="preserve">Объем средств районного бюджета, необходимых для реализации подпрограммы 3, составляет </w:t>
      </w:r>
      <w:r w:rsidR="005B77FF" w:rsidRPr="00237879">
        <w:rPr>
          <w:highlight w:val="yellow"/>
        </w:rPr>
        <w:t>56 331,0</w:t>
      </w:r>
      <w:r w:rsidRPr="00237879">
        <w:rPr>
          <w:highlight w:val="yellow"/>
        </w:rPr>
        <w:t xml:space="preserve"> тыс. руб., в том числе по годам:</w:t>
      </w:r>
    </w:p>
    <w:p w:rsidR="00760468" w:rsidRPr="00237879" w:rsidRDefault="005B77FF" w:rsidP="00760468">
      <w:pPr>
        <w:tabs>
          <w:tab w:val="left" w:pos="10440"/>
        </w:tabs>
        <w:jc w:val="both"/>
        <w:rPr>
          <w:highlight w:val="yellow"/>
        </w:rPr>
      </w:pPr>
      <w:r w:rsidRPr="00237879">
        <w:rPr>
          <w:highlight w:val="yellow"/>
        </w:rPr>
        <w:t>2021</w:t>
      </w:r>
      <w:r w:rsidR="00760468" w:rsidRPr="00237879">
        <w:rPr>
          <w:highlight w:val="yellow"/>
        </w:rPr>
        <w:t xml:space="preserve"> год -  </w:t>
      </w:r>
      <w:r w:rsidRPr="00237879">
        <w:rPr>
          <w:highlight w:val="yellow"/>
        </w:rPr>
        <w:t>27 684,0</w:t>
      </w:r>
      <w:r w:rsidR="00760468" w:rsidRPr="00237879">
        <w:rPr>
          <w:b/>
          <w:bCs/>
          <w:highlight w:val="yellow"/>
        </w:rPr>
        <w:t xml:space="preserve"> </w:t>
      </w:r>
      <w:r w:rsidR="00760468" w:rsidRPr="00237879">
        <w:rPr>
          <w:highlight w:val="yellow"/>
        </w:rPr>
        <w:t>тыс. рублей;</w:t>
      </w:r>
    </w:p>
    <w:p w:rsidR="00760468" w:rsidRPr="00237879" w:rsidRDefault="00760468" w:rsidP="00760468">
      <w:pPr>
        <w:tabs>
          <w:tab w:val="left" w:pos="10440"/>
        </w:tabs>
        <w:jc w:val="both"/>
        <w:rPr>
          <w:highlight w:val="yellow"/>
        </w:rPr>
      </w:pPr>
      <w:r w:rsidRPr="00237879">
        <w:rPr>
          <w:highlight w:val="yellow"/>
        </w:rPr>
        <w:t>20</w:t>
      </w:r>
      <w:r w:rsidR="005B77FF" w:rsidRPr="00237879">
        <w:rPr>
          <w:highlight w:val="yellow"/>
        </w:rPr>
        <w:t>22</w:t>
      </w:r>
      <w:r w:rsidRPr="00237879">
        <w:rPr>
          <w:highlight w:val="yellow"/>
        </w:rPr>
        <w:t xml:space="preserve"> год -  </w:t>
      </w:r>
      <w:r w:rsidR="005B77FF" w:rsidRPr="00237879">
        <w:rPr>
          <w:highlight w:val="yellow"/>
        </w:rPr>
        <w:t>28 647,0</w:t>
      </w:r>
      <w:r w:rsidRPr="00237879">
        <w:rPr>
          <w:b/>
          <w:bCs/>
          <w:highlight w:val="yellow"/>
        </w:rPr>
        <w:t xml:space="preserve"> </w:t>
      </w:r>
      <w:r w:rsidRPr="00237879">
        <w:rPr>
          <w:highlight w:val="yellow"/>
        </w:rPr>
        <w:t>тыс. рублей;</w:t>
      </w:r>
    </w:p>
    <w:p w:rsidR="00760468" w:rsidRPr="00237879" w:rsidRDefault="00760468" w:rsidP="00760468">
      <w:pPr>
        <w:tabs>
          <w:tab w:val="left" w:pos="10440"/>
        </w:tabs>
        <w:jc w:val="both"/>
        <w:rPr>
          <w:highlight w:val="yellow"/>
        </w:rPr>
      </w:pPr>
      <w:r w:rsidRPr="00237879">
        <w:rPr>
          <w:highlight w:val="yellow"/>
        </w:rPr>
        <w:t>20</w:t>
      </w:r>
      <w:r w:rsidR="005B77FF" w:rsidRPr="00237879">
        <w:rPr>
          <w:highlight w:val="yellow"/>
        </w:rPr>
        <w:t>23</w:t>
      </w:r>
      <w:r w:rsidRPr="00237879">
        <w:rPr>
          <w:highlight w:val="yellow"/>
        </w:rPr>
        <w:t xml:space="preserve"> год -  </w:t>
      </w:r>
      <w:r w:rsidR="005B77FF" w:rsidRPr="00237879">
        <w:rPr>
          <w:highlight w:val="yellow"/>
        </w:rPr>
        <w:t>0</w:t>
      </w:r>
      <w:r w:rsidR="00CB3C44" w:rsidRPr="00237879">
        <w:rPr>
          <w:highlight w:val="yellow"/>
        </w:rPr>
        <w:t>,0</w:t>
      </w:r>
      <w:r w:rsidRPr="00237879">
        <w:rPr>
          <w:b/>
          <w:bCs/>
          <w:highlight w:val="yellow"/>
        </w:rPr>
        <w:t xml:space="preserve"> </w:t>
      </w:r>
      <w:r w:rsidRPr="00237879">
        <w:rPr>
          <w:highlight w:val="yellow"/>
        </w:rPr>
        <w:t>тыс. рублей;</w:t>
      </w:r>
    </w:p>
    <w:p w:rsidR="00760468" w:rsidRPr="00237879" w:rsidRDefault="00760468" w:rsidP="00760468">
      <w:pPr>
        <w:tabs>
          <w:tab w:val="left" w:pos="10440"/>
        </w:tabs>
        <w:jc w:val="both"/>
        <w:rPr>
          <w:highlight w:val="yellow"/>
        </w:rPr>
      </w:pPr>
      <w:r w:rsidRPr="00237879">
        <w:rPr>
          <w:highlight w:val="yellow"/>
        </w:rPr>
        <w:t>20</w:t>
      </w:r>
      <w:r w:rsidR="005B77FF" w:rsidRPr="00237879">
        <w:rPr>
          <w:highlight w:val="yellow"/>
        </w:rPr>
        <w:t>24</w:t>
      </w:r>
      <w:r w:rsidRPr="00237879">
        <w:rPr>
          <w:highlight w:val="yellow"/>
        </w:rPr>
        <w:t xml:space="preserve"> год -  </w:t>
      </w:r>
      <w:r w:rsidR="005B77FF" w:rsidRPr="00237879">
        <w:rPr>
          <w:highlight w:val="yellow"/>
        </w:rPr>
        <w:t>0</w:t>
      </w:r>
      <w:r w:rsidR="001B08CF" w:rsidRPr="00237879">
        <w:rPr>
          <w:highlight w:val="yellow"/>
        </w:rPr>
        <w:t>,0</w:t>
      </w:r>
      <w:r w:rsidRPr="00237879">
        <w:rPr>
          <w:b/>
          <w:bCs/>
          <w:highlight w:val="yellow"/>
        </w:rPr>
        <w:t xml:space="preserve">  </w:t>
      </w:r>
      <w:r w:rsidRPr="00237879">
        <w:rPr>
          <w:highlight w:val="yellow"/>
        </w:rPr>
        <w:t>тыс. рублей;</w:t>
      </w:r>
    </w:p>
    <w:p w:rsidR="00760468" w:rsidRPr="00237879" w:rsidRDefault="001B08CF" w:rsidP="00760468">
      <w:pPr>
        <w:tabs>
          <w:tab w:val="left" w:pos="10440"/>
        </w:tabs>
        <w:jc w:val="both"/>
        <w:rPr>
          <w:highlight w:val="yellow"/>
        </w:rPr>
      </w:pPr>
      <w:r w:rsidRPr="00237879">
        <w:rPr>
          <w:highlight w:val="yellow"/>
        </w:rPr>
        <w:t>20</w:t>
      </w:r>
      <w:r w:rsidR="005B77FF" w:rsidRPr="00237879">
        <w:rPr>
          <w:highlight w:val="yellow"/>
        </w:rPr>
        <w:t>25 год -  0</w:t>
      </w:r>
      <w:r w:rsidRPr="00237879">
        <w:rPr>
          <w:highlight w:val="yellow"/>
        </w:rPr>
        <w:t>,0</w:t>
      </w:r>
      <w:r w:rsidR="00760468" w:rsidRPr="00237879">
        <w:rPr>
          <w:b/>
          <w:bCs/>
          <w:highlight w:val="yellow"/>
        </w:rPr>
        <w:t xml:space="preserve"> </w:t>
      </w:r>
      <w:r w:rsidR="005B77FF" w:rsidRPr="00237879">
        <w:rPr>
          <w:highlight w:val="yellow"/>
        </w:rPr>
        <w:t>тыс. рублей.</w:t>
      </w:r>
    </w:p>
    <w:p w:rsidR="00760468" w:rsidRPr="00237879" w:rsidRDefault="00760468" w:rsidP="00760468">
      <w:pPr>
        <w:ind w:firstLine="708"/>
        <w:jc w:val="both"/>
      </w:pPr>
      <w:r w:rsidRPr="00237879">
        <w:t>Сведения о расходах районного бюджета на реализацию подпрограммы 3 представлены в приложении 3 к подпрограмме 3.</w:t>
      </w:r>
    </w:p>
    <w:p w:rsidR="00760468" w:rsidRPr="00237879" w:rsidRDefault="00760468" w:rsidP="00760468"/>
    <w:p w:rsidR="00760468" w:rsidRPr="00237879" w:rsidRDefault="00760468" w:rsidP="00760468">
      <w:pPr>
        <w:jc w:val="center"/>
        <w:rPr>
          <w:b/>
        </w:rPr>
      </w:pPr>
      <w:r w:rsidRPr="00237879">
        <w:rPr>
          <w:b/>
        </w:rPr>
        <w:t>5. Прогнозная (справочная) оценка объемов привлечения средств областного бюджета, бюджетов поселений, организаций для реализации подпрограммы 3</w:t>
      </w:r>
    </w:p>
    <w:p w:rsidR="00760468" w:rsidRPr="00237879" w:rsidRDefault="00760468" w:rsidP="00760468">
      <w:pPr>
        <w:jc w:val="center"/>
        <w:rPr>
          <w:b/>
        </w:rPr>
      </w:pPr>
    </w:p>
    <w:p w:rsidR="00760468" w:rsidRPr="00237879" w:rsidRDefault="00760468" w:rsidP="00760468">
      <w:pPr>
        <w:tabs>
          <w:tab w:val="left" w:pos="851"/>
        </w:tabs>
        <w:autoSpaceDE w:val="0"/>
        <w:autoSpaceDN w:val="0"/>
        <w:adjustRightInd w:val="0"/>
        <w:ind w:firstLine="709"/>
        <w:jc w:val="both"/>
        <w:rPr>
          <w:rFonts w:eastAsia="Calibri"/>
          <w:lang w:eastAsia="en-US"/>
        </w:rPr>
      </w:pPr>
      <w:r w:rsidRPr="00237879">
        <w:rPr>
          <w:rFonts w:eastAsia="Calibri"/>
          <w:lang w:eastAsia="en-US"/>
        </w:rPr>
        <w:t xml:space="preserve">Привлечение средств организаций, в том числе </w:t>
      </w:r>
      <w:r w:rsidRPr="00237879">
        <w:t>организаций с государственным и муниципальным участием, общественных, научных и иных организаций не планируется.</w:t>
      </w:r>
    </w:p>
    <w:p w:rsidR="00760468" w:rsidRPr="00237879" w:rsidRDefault="00760468" w:rsidP="00760468">
      <w:pPr>
        <w:jc w:val="center"/>
        <w:rPr>
          <w:b/>
        </w:rPr>
      </w:pPr>
    </w:p>
    <w:p w:rsidR="00760468" w:rsidRPr="00237879" w:rsidRDefault="00760468" w:rsidP="00760468">
      <w:pPr>
        <w:pStyle w:val="FORMATTEXT"/>
        <w:jc w:val="center"/>
        <w:rPr>
          <w:b/>
          <w:bCs/>
          <w:sz w:val="28"/>
          <w:szCs w:val="28"/>
        </w:rPr>
      </w:pPr>
      <w:r w:rsidRPr="00237879">
        <w:rPr>
          <w:b/>
          <w:bCs/>
          <w:sz w:val="28"/>
          <w:szCs w:val="28"/>
        </w:rPr>
        <w:t>6. Характеристика мер правового регулирования</w:t>
      </w:r>
    </w:p>
    <w:p w:rsidR="00760468" w:rsidRPr="00237879" w:rsidRDefault="00760468" w:rsidP="00760468">
      <w:pPr>
        <w:tabs>
          <w:tab w:val="left" w:pos="851"/>
        </w:tabs>
        <w:autoSpaceDE w:val="0"/>
        <w:autoSpaceDN w:val="0"/>
        <w:adjustRightInd w:val="0"/>
        <w:ind w:firstLine="709"/>
        <w:jc w:val="both"/>
      </w:pPr>
    </w:p>
    <w:p w:rsidR="00760468" w:rsidRPr="00237879" w:rsidRDefault="00760468" w:rsidP="00760468">
      <w:pPr>
        <w:tabs>
          <w:tab w:val="left" w:pos="851"/>
        </w:tabs>
        <w:autoSpaceDE w:val="0"/>
        <w:autoSpaceDN w:val="0"/>
        <w:adjustRightInd w:val="0"/>
        <w:ind w:firstLine="709"/>
        <w:jc w:val="both"/>
      </w:pPr>
      <w:r w:rsidRPr="00237879">
        <w:t>Правовое регулирование в сфере реализации подпрограммы 3 не планируется.</w:t>
      </w:r>
    </w:p>
    <w:p w:rsidR="00760468" w:rsidRPr="00237879" w:rsidRDefault="00760468" w:rsidP="00760468">
      <w:pPr>
        <w:tabs>
          <w:tab w:val="left" w:pos="10440"/>
        </w:tabs>
        <w:jc w:val="right"/>
        <w:textAlignment w:val="top"/>
      </w:pPr>
    </w:p>
    <w:p w:rsidR="00760468" w:rsidRPr="00237879" w:rsidRDefault="00760468" w:rsidP="00760468">
      <w:pPr>
        <w:tabs>
          <w:tab w:val="left" w:pos="10440"/>
        </w:tabs>
        <w:jc w:val="right"/>
        <w:textAlignment w:val="top"/>
        <w:rPr>
          <w:sz w:val="24"/>
          <w:szCs w:val="24"/>
        </w:rPr>
      </w:pPr>
    </w:p>
    <w:p w:rsidR="00760468" w:rsidRPr="00237879" w:rsidRDefault="00760468" w:rsidP="00760468">
      <w:pPr>
        <w:tabs>
          <w:tab w:val="left" w:pos="10440"/>
        </w:tabs>
        <w:jc w:val="right"/>
        <w:textAlignment w:val="top"/>
        <w:rPr>
          <w:sz w:val="24"/>
          <w:szCs w:val="24"/>
        </w:rPr>
      </w:pPr>
    </w:p>
    <w:p w:rsidR="00760468" w:rsidRPr="00237879" w:rsidRDefault="00760468" w:rsidP="00760468">
      <w:pPr>
        <w:tabs>
          <w:tab w:val="left" w:pos="10440"/>
        </w:tabs>
        <w:jc w:val="right"/>
        <w:textAlignment w:val="top"/>
        <w:rPr>
          <w:sz w:val="24"/>
          <w:szCs w:val="24"/>
        </w:rPr>
      </w:pPr>
    </w:p>
    <w:p w:rsidR="00760468" w:rsidRPr="00237879" w:rsidRDefault="00760468" w:rsidP="00760468">
      <w:pPr>
        <w:tabs>
          <w:tab w:val="left" w:pos="10440"/>
        </w:tabs>
        <w:jc w:val="right"/>
        <w:textAlignment w:val="top"/>
        <w:rPr>
          <w:sz w:val="24"/>
          <w:szCs w:val="24"/>
        </w:rPr>
        <w:sectPr w:rsidR="00760468" w:rsidRPr="00237879" w:rsidSect="00D0539F">
          <w:pgSz w:w="11906" w:h="16838"/>
          <w:pgMar w:top="1134" w:right="850" w:bottom="1134" w:left="1701" w:header="709" w:footer="709" w:gutter="0"/>
          <w:cols w:space="708"/>
          <w:titlePg/>
          <w:docGrid w:linePitch="381"/>
        </w:sectPr>
      </w:pPr>
    </w:p>
    <w:p w:rsidR="00760468" w:rsidRPr="00237879" w:rsidRDefault="00760468" w:rsidP="00760468">
      <w:pPr>
        <w:tabs>
          <w:tab w:val="left" w:pos="10440"/>
        </w:tabs>
        <w:jc w:val="right"/>
        <w:textAlignment w:val="top"/>
        <w:rPr>
          <w:rFonts w:eastAsia="Calibri"/>
          <w:lang w:eastAsia="en-US"/>
        </w:rPr>
      </w:pPr>
      <w:r w:rsidRPr="00237879">
        <w:t>Приложение 1</w:t>
      </w:r>
      <w:r w:rsidRPr="00237879">
        <w:rPr>
          <w:rFonts w:eastAsia="Calibri"/>
          <w:lang w:eastAsia="en-US"/>
        </w:rPr>
        <w:t xml:space="preserve"> </w:t>
      </w:r>
    </w:p>
    <w:p w:rsidR="00760468" w:rsidRPr="00237879" w:rsidRDefault="00760468" w:rsidP="00760468">
      <w:pPr>
        <w:tabs>
          <w:tab w:val="left" w:pos="10440"/>
        </w:tabs>
        <w:jc w:val="right"/>
        <w:textAlignment w:val="top"/>
      </w:pPr>
      <w:r w:rsidRPr="00237879">
        <w:rPr>
          <w:rFonts w:eastAsia="Calibri"/>
          <w:lang w:eastAsia="en-US"/>
        </w:rPr>
        <w:t xml:space="preserve">к подпрограмме 3 </w:t>
      </w:r>
    </w:p>
    <w:p w:rsidR="00760468" w:rsidRPr="00237879" w:rsidRDefault="00760468" w:rsidP="00760468">
      <w:pPr>
        <w:tabs>
          <w:tab w:val="left" w:pos="10440"/>
        </w:tabs>
        <w:autoSpaceDE w:val="0"/>
        <w:autoSpaceDN w:val="0"/>
        <w:adjustRightInd w:val="0"/>
        <w:jc w:val="center"/>
        <w:rPr>
          <w:b/>
          <w:caps/>
        </w:rPr>
      </w:pPr>
    </w:p>
    <w:p w:rsidR="00760468" w:rsidRPr="00237879" w:rsidRDefault="00760468" w:rsidP="00760468">
      <w:pPr>
        <w:tabs>
          <w:tab w:val="left" w:pos="10440"/>
        </w:tabs>
        <w:autoSpaceDE w:val="0"/>
        <w:autoSpaceDN w:val="0"/>
        <w:adjustRightInd w:val="0"/>
        <w:jc w:val="center"/>
        <w:rPr>
          <w:b/>
          <w:caps/>
        </w:rPr>
      </w:pPr>
      <w:r w:rsidRPr="00237879">
        <w:rPr>
          <w:b/>
          <w:caps/>
        </w:rPr>
        <w:t xml:space="preserve">Сведения </w:t>
      </w:r>
    </w:p>
    <w:p w:rsidR="00760468" w:rsidRPr="00237879" w:rsidRDefault="00760468" w:rsidP="00760468">
      <w:pPr>
        <w:tabs>
          <w:tab w:val="left" w:pos="10440"/>
        </w:tabs>
        <w:autoSpaceDE w:val="0"/>
        <w:autoSpaceDN w:val="0"/>
        <w:adjustRightInd w:val="0"/>
        <w:jc w:val="center"/>
        <w:rPr>
          <w:b/>
        </w:rPr>
      </w:pPr>
      <w:r w:rsidRPr="00237879">
        <w:rPr>
          <w:b/>
        </w:rPr>
        <w:t xml:space="preserve">о целевых показателях подпрограммы 3 </w:t>
      </w:r>
    </w:p>
    <w:tbl>
      <w:tblPr>
        <w:tblW w:w="4342" w:type="pct"/>
        <w:tblCellSpacing w:w="5" w:type="nil"/>
        <w:tblLayout w:type="fixed"/>
        <w:tblCellMar>
          <w:left w:w="75" w:type="dxa"/>
          <w:right w:w="75" w:type="dxa"/>
        </w:tblCellMar>
        <w:tblLook w:val="0000"/>
      </w:tblPr>
      <w:tblGrid>
        <w:gridCol w:w="591"/>
        <w:gridCol w:w="2029"/>
        <w:gridCol w:w="1956"/>
        <w:gridCol w:w="1753"/>
        <w:gridCol w:w="1581"/>
        <w:gridCol w:w="1300"/>
        <w:gridCol w:w="1024"/>
        <w:gridCol w:w="1359"/>
        <w:gridCol w:w="774"/>
        <w:gridCol w:w="1032"/>
      </w:tblGrid>
      <w:tr w:rsidR="00760468" w:rsidRPr="00237879" w:rsidTr="005A4191">
        <w:trPr>
          <w:tblCellSpacing w:w="5" w:type="nil"/>
        </w:trPr>
        <w:tc>
          <w:tcPr>
            <w:tcW w:w="221" w:type="pct"/>
            <w:vMerge w:val="restart"/>
            <w:tcBorders>
              <w:top w:val="single" w:sz="8" w:space="0" w:color="auto"/>
              <w:left w:val="single" w:sz="8" w:space="0" w:color="auto"/>
              <w:right w:val="single" w:sz="8" w:space="0" w:color="auto"/>
            </w:tcBorders>
          </w:tcPr>
          <w:p w:rsidR="00760468" w:rsidRPr="00237879" w:rsidRDefault="00760468" w:rsidP="00D0539F">
            <w:pPr>
              <w:tabs>
                <w:tab w:val="left" w:pos="10440"/>
              </w:tabs>
              <w:autoSpaceDE w:val="0"/>
              <w:autoSpaceDN w:val="0"/>
              <w:adjustRightInd w:val="0"/>
              <w:jc w:val="center"/>
              <w:rPr>
                <w:b/>
                <w:sz w:val="24"/>
                <w:szCs w:val="24"/>
              </w:rPr>
            </w:pPr>
            <w:r w:rsidRPr="00237879">
              <w:rPr>
                <w:b/>
                <w:sz w:val="24"/>
                <w:szCs w:val="24"/>
              </w:rPr>
              <w:t>N</w:t>
            </w:r>
          </w:p>
          <w:p w:rsidR="00760468" w:rsidRPr="00237879" w:rsidRDefault="00760468" w:rsidP="00D0539F">
            <w:pPr>
              <w:tabs>
                <w:tab w:val="left" w:pos="10440"/>
              </w:tabs>
              <w:autoSpaceDE w:val="0"/>
              <w:autoSpaceDN w:val="0"/>
              <w:adjustRightInd w:val="0"/>
              <w:jc w:val="center"/>
              <w:rPr>
                <w:b/>
                <w:sz w:val="24"/>
                <w:szCs w:val="24"/>
              </w:rPr>
            </w:pPr>
            <w:r w:rsidRPr="00237879">
              <w:rPr>
                <w:b/>
                <w:sz w:val="24"/>
                <w:szCs w:val="24"/>
              </w:rPr>
              <w:t>п/п</w:t>
            </w:r>
          </w:p>
        </w:tc>
        <w:tc>
          <w:tcPr>
            <w:tcW w:w="757" w:type="pct"/>
            <w:vMerge w:val="restart"/>
            <w:tcBorders>
              <w:top w:val="single" w:sz="8" w:space="0" w:color="auto"/>
              <w:left w:val="single" w:sz="8" w:space="0" w:color="auto"/>
              <w:right w:val="single" w:sz="8" w:space="0" w:color="auto"/>
            </w:tcBorders>
          </w:tcPr>
          <w:p w:rsidR="00760468" w:rsidRPr="00237879" w:rsidRDefault="00760468" w:rsidP="00D0539F">
            <w:pPr>
              <w:tabs>
                <w:tab w:val="left" w:pos="10440"/>
              </w:tabs>
              <w:autoSpaceDE w:val="0"/>
              <w:autoSpaceDN w:val="0"/>
              <w:adjustRightInd w:val="0"/>
              <w:jc w:val="center"/>
              <w:rPr>
                <w:b/>
                <w:sz w:val="24"/>
                <w:szCs w:val="24"/>
              </w:rPr>
            </w:pPr>
            <w:r w:rsidRPr="00237879">
              <w:rPr>
                <w:b/>
                <w:sz w:val="24"/>
                <w:szCs w:val="24"/>
              </w:rPr>
              <w:t>Задача, направленная</w:t>
            </w:r>
          </w:p>
          <w:p w:rsidR="00760468" w:rsidRPr="00237879" w:rsidRDefault="00760468" w:rsidP="00D0539F">
            <w:pPr>
              <w:tabs>
                <w:tab w:val="left" w:pos="10440"/>
              </w:tabs>
              <w:autoSpaceDE w:val="0"/>
              <w:autoSpaceDN w:val="0"/>
              <w:adjustRightInd w:val="0"/>
              <w:jc w:val="center"/>
              <w:rPr>
                <w:b/>
                <w:sz w:val="24"/>
                <w:szCs w:val="24"/>
              </w:rPr>
            </w:pPr>
            <w:r w:rsidRPr="00237879">
              <w:rPr>
                <w:b/>
                <w:sz w:val="24"/>
                <w:szCs w:val="24"/>
              </w:rPr>
              <w:t>на достижение цели</w:t>
            </w:r>
          </w:p>
        </w:tc>
        <w:tc>
          <w:tcPr>
            <w:tcW w:w="730" w:type="pct"/>
            <w:vMerge w:val="restart"/>
            <w:tcBorders>
              <w:top w:val="single" w:sz="8" w:space="0" w:color="auto"/>
              <w:left w:val="single" w:sz="8" w:space="0" w:color="auto"/>
              <w:right w:val="single" w:sz="8" w:space="0" w:color="auto"/>
            </w:tcBorders>
          </w:tcPr>
          <w:p w:rsidR="00760468" w:rsidRPr="00237879" w:rsidRDefault="00760468" w:rsidP="00D0539F">
            <w:pPr>
              <w:tabs>
                <w:tab w:val="left" w:pos="10440"/>
              </w:tabs>
              <w:autoSpaceDE w:val="0"/>
              <w:autoSpaceDN w:val="0"/>
              <w:adjustRightInd w:val="0"/>
              <w:jc w:val="center"/>
              <w:rPr>
                <w:b/>
                <w:sz w:val="24"/>
                <w:szCs w:val="24"/>
              </w:rPr>
            </w:pPr>
            <w:r w:rsidRPr="00237879">
              <w:rPr>
                <w:b/>
                <w:sz w:val="24"/>
                <w:szCs w:val="24"/>
              </w:rPr>
              <w:t>Наименование целевого показателя</w:t>
            </w:r>
          </w:p>
          <w:p w:rsidR="00760468" w:rsidRPr="00237879" w:rsidRDefault="00760468" w:rsidP="00D0539F">
            <w:pPr>
              <w:tabs>
                <w:tab w:val="left" w:pos="10440"/>
              </w:tabs>
              <w:autoSpaceDE w:val="0"/>
              <w:autoSpaceDN w:val="0"/>
              <w:adjustRightInd w:val="0"/>
              <w:jc w:val="center"/>
              <w:rPr>
                <w:b/>
                <w:sz w:val="24"/>
                <w:szCs w:val="24"/>
              </w:rPr>
            </w:pPr>
          </w:p>
        </w:tc>
        <w:tc>
          <w:tcPr>
            <w:tcW w:w="654" w:type="pct"/>
            <w:vMerge w:val="restart"/>
            <w:tcBorders>
              <w:top w:val="single" w:sz="8" w:space="0" w:color="auto"/>
              <w:left w:val="single" w:sz="8" w:space="0" w:color="auto"/>
              <w:right w:val="single" w:sz="8" w:space="0" w:color="auto"/>
            </w:tcBorders>
          </w:tcPr>
          <w:p w:rsidR="00760468" w:rsidRPr="00237879" w:rsidRDefault="00760468" w:rsidP="00D0539F">
            <w:pPr>
              <w:tabs>
                <w:tab w:val="left" w:pos="10440"/>
              </w:tabs>
              <w:autoSpaceDE w:val="0"/>
              <w:autoSpaceDN w:val="0"/>
              <w:adjustRightInd w:val="0"/>
              <w:jc w:val="center"/>
              <w:rPr>
                <w:b/>
                <w:sz w:val="24"/>
                <w:szCs w:val="24"/>
              </w:rPr>
            </w:pPr>
            <w:r w:rsidRPr="00237879">
              <w:rPr>
                <w:b/>
                <w:sz w:val="24"/>
                <w:szCs w:val="24"/>
              </w:rPr>
              <w:t>Ед. измерения</w:t>
            </w:r>
          </w:p>
        </w:tc>
        <w:tc>
          <w:tcPr>
            <w:tcW w:w="2638" w:type="pct"/>
            <w:gridSpan w:val="6"/>
            <w:tcBorders>
              <w:top w:val="single" w:sz="8" w:space="0" w:color="auto"/>
              <w:left w:val="single" w:sz="8" w:space="0" w:color="auto"/>
              <w:bottom w:val="single" w:sz="4" w:space="0" w:color="auto"/>
              <w:right w:val="single" w:sz="8" w:space="0" w:color="auto"/>
            </w:tcBorders>
          </w:tcPr>
          <w:p w:rsidR="00760468" w:rsidRPr="00237879" w:rsidRDefault="00760468" w:rsidP="00D0539F">
            <w:pPr>
              <w:tabs>
                <w:tab w:val="left" w:pos="10440"/>
              </w:tabs>
              <w:autoSpaceDE w:val="0"/>
              <w:autoSpaceDN w:val="0"/>
              <w:adjustRightInd w:val="0"/>
              <w:jc w:val="center"/>
              <w:rPr>
                <w:b/>
                <w:sz w:val="24"/>
                <w:szCs w:val="24"/>
              </w:rPr>
            </w:pPr>
            <w:r w:rsidRPr="00237879">
              <w:rPr>
                <w:b/>
                <w:sz w:val="24"/>
                <w:szCs w:val="24"/>
              </w:rPr>
              <w:t>Значение целевого показателя (индикатора)</w:t>
            </w:r>
          </w:p>
        </w:tc>
      </w:tr>
      <w:tr w:rsidR="00760468" w:rsidRPr="00237879" w:rsidTr="005A4191">
        <w:trPr>
          <w:tblCellSpacing w:w="5" w:type="nil"/>
        </w:trPr>
        <w:tc>
          <w:tcPr>
            <w:tcW w:w="221" w:type="pct"/>
            <w:vMerge/>
            <w:tcBorders>
              <w:left w:val="single" w:sz="8" w:space="0" w:color="auto"/>
              <w:right w:val="single" w:sz="8" w:space="0" w:color="auto"/>
            </w:tcBorders>
          </w:tcPr>
          <w:p w:rsidR="00760468" w:rsidRPr="00237879" w:rsidRDefault="00760468" w:rsidP="00D0539F">
            <w:pPr>
              <w:tabs>
                <w:tab w:val="left" w:pos="10440"/>
              </w:tabs>
              <w:autoSpaceDE w:val="0"/>
              <w:autoSpaceDN w:val="0"/>
              <w:adjustRightInd w:val="0"/>
              <w:jc w:val="center"/>
              <w:rPr>
                <w:b/>
                <w:sz w:val="24"/>
                <w:szCs w:val="24"/>
              </w:rPr>
            </w:pPr>
          </w:p>
        </w:tc>
        <w:tc>
          <w:tcPr>
            <w:tcW w:w="757" w:type="pct"/>
            <w:vMerge/>
            <w:tcBorders>
              <w:left w:val="single" w:sz="8" w:space="0" w:color="auto"/>
              <w:right w:val="single" w:sz="8" w:space="0" w:color="auto"/>
            </w:tcBorders>
          </w:tcPr>
          <w:p w:rsidR="00760468" w:rsidRPr="00237879" w:rsidRDefault="00760468" w:rsidP="00D0539F">
            <w:pPr>
              <w:tabs>
                <w:tab w:val="left" w:pos="10440"/>
              </w:tabs>
              <w:autoSpaceDE w:val="0"/>
              <w:autoSpaceDN w:val="0"/>
              <w:adjustRightInd w:val="0"/>
              <w:jc w:val="center"/>
              <w:rPr>
                <w:b/>
                <w:sz w:val="24"/>
                <w:szCs w:val="24"/>
              </w:rPr>
            </w:pPr>
          </w:p>
        </w:tc>
        <w:tc>
          <w:tcPr>
            <w:tcW w:w="730" w:type="pct"/>
            <w:vMerge/>
            <w:tcBorders>
              <w:left w:val="single" w:sz="8" w:space="0" w:color="auto"/>
              <w:right w:val="single" w:sz="8" w:space="0" w:color="auto"/>
            </w:tcBorders>
          </w:tcPr>
          <w:p w:rsidR="00760468" w:rsidRPr="00237879" w:rsidRDefault="00760468" w:rsidP="00D0539F">
            <w:pPr>
              <w:tabs>
                <w:tab w:val="left" w:pos="10440"/>
              </w:tabs>
              <w:autoSpaceDE w:val="0"/>
              <w:autoSpaceDN w:val="0"/>
              <w:adjustRightInd w:val="0"/>
              <w:jc w:val="center"/>
              <w:rPr>
                <w:b/>
                <w:sz w:val="24"/>
                <w:szCs w:val="24"/>
              </w:rPr>
            </w:pPr>
          </w:p>
        </w:tc>
        <w:tc>
          <w:tcPr>
            <w:tcW w:w="654" w:type="pct"/>
            <w:vMerge/>
            <w:tcBorders>
              <w:left w:val="single" w:sz="8" w:space="0" w:color="auto"/>
              <w:right w:val="single" w:sz="8" w:space="0" w:color="auto"/>
            </w:tcBorders>
          </w:tcPr>
          <w:p w:rsidR="00760468" w:rsidRPr="00237879" w:rsidRDefault="00760468" w:rsidP="00D0539F">
            <w:pPr>
              <w:tabs>
                <w:tab w:val="left" w:pos="10440"/>
              </w:tabs>
              <w:autoSpaceDE w:val="0"/>
              <w:autoSpaceDN w:val="0"/>
              <w:adjustRightInd w:val="0"/>
              <w:jc w:val="center"/>
              <w:rPr>
                <w:b/>
                <w:sz w:val="24"/>
                <w:szCs w:val="24"/>
              </w:rPr>
            </w:pPr>
          </w:p>
        </w:tc>
        <w:tc>
          <w:tcPr>
            <w:tcW w:w="590" w:type="pct"/>
            <w:tcBorders>
              <w:left w:val="single" w:sz="8" w:space="0" w:color="auto"/>
              <w:bottom w:val="single" w:sz="8" w:space="0" w:color="auto"/>
              <w:right w:val="single" w:sz="8" w:space="0" w:color="auto"/>
            </w:tcBorders>
          </w:tcPr>
          <w:p w:rsidR="00760468" w:rsidRPr="00237879" w:rsidRDefault="00760468" w:rsidP="00D0539F">
            <w:pPr>
              <w:tabs>
                <w:tab w:val="left" w:pos="10440"/>
              </w:tabs>
              <w:autoSpaceDE w:val="0"/>
              <w:autoSpaceDN w:val="0"/>
              <w:adjustRightInd w:val="0"/>
              <w:jc w:val="center"/>
              <w:rPr>
                <w:b/>
                <w:sz w:val="24"/>
                <w:szCs w:val="24"/>
              </w:rPr>
            </w:pPr>
            <w:r w:rsidRPr="00237879">
              <w:rPr>
                <w:b/>
                <w:sz w:val="24"/>
                <w:szCs w:val="24"/>
              </w:rPr>
              <w:t>отчетное</w:t>
            </w:r>
          </w:p>
        </w:tc>
        <w:tc>
          <w:tcPr>
            <w:tcW w:w="485" w:type="pct"/>
            <w:tcBorders>
              <w:left w:val="single" w:sz="8" w:space="0" w:color="auto"/>
              <w:bottom w:val="single" w:sz="8" w:space="0" w:color="auto"/>
              <w:right w:val="single" w:sz="8" w:space="0" w:color="auto"/>
            </w:tcBorders>
          </w:tcPr>
          <w:p w:rsidR="00760468" w:rsidRPr="00237879" w:rsidRDefault="00760468" w:rsidP="00D0539F">
            <w:pPr>
              <w:tabs>
                <w:tab w:val="left" w:pos="10440"/>
              </w:tabs>
              <w:autoSpaceDE w:val="0"/>
              <w:autoSpaceDN w:val="0"/>
              <w:adjustRightInd w:val="0"/>
              <w:jc w:val="center"/>
              <w:rPr>
                <w:b/>
                <w:sz w:val="24"/>
                <w:szCs w:val="24"/>
              </w:rPr>
            </w:pPr>
            <w:r w:rsidRPr="00237879">
              <w:rPr>
                <w:b/>
                <w:sz w:val="24"/>
                <w:szCs w:val="24"/>
              </w:rPr>
              <w:t>оценочное</w:t>
            </w:r>
          </w:p>
        </w:tc>
        <w:tc>
          <w:tcPr>
            <w:tcW w:w="1563" w:type="pct"/>
            <w:gridSpan w:val="4"/>
            <w:tcBorders>
              <w:left w:val="single" w:sz="8" w:space="0" w:color="auto"/>
              <w:bottom w:val="single" w:sz="8" w:space="0" w:color="auto"/>
              <w:right w:val="single" w:sz="8" w:space="0" w:color="auto"/>
            </w:tcBorders>
          </w:tcPr>
          <w:p w:rsidR="00760468" w:rsidRPr="00237879" w:rsidRDefault="00760468" w:rsidP="00D0539F">
            <w:pPr>
              <w:tabs>
                <w:tab w:val="left" w:pos="10440"/>
              </w:tabs>
              <w:autoSpaceDE w:val="0"/>
              <w:autoSpaceDN w:val="0"/>
              <w:adjustRightInd w:val="0"/>
              <w:jc w:val="center"/>
              <w:rPr>
                <w:b/>
                <w:sz w:val="24"/>
                <w:szCs w:val="24"/>
              </w:rPr>
            </w:pPr>
            <w:r w:rsidRPr="00237879">
              <w:rPr>
                <w:b/>
                <w:sz w:val="24"/>
                <w:szCs w:val="24"/>
              </w:rPr>
              <w:t>плановое</w:t>
            </w:r>
          </w:p>
          <w:p w:rsidR="00760468" w:rsidRPr="00237879" w:rsidRDefault="00760468" w:rsidP="00D0539F">
            <w:pPr>
              <w:tabs>
                <w:tab w:val="left" w:pos="10440"/>
              </w:tabs>
              <w:autoSpaceDE w:val="0"/>
              <w:autoSpaceDN w:val="0"/>
              <w:adjustRightInd w:val="0"/>
              <w:jc w:val="center"/>
              <w:rPr>
                <w:b/>
                <w:sz w:val="24"/>
                <w:szCs w:val="24"/>
              </w:rPr>
            </w:pPr>
          </w:p>
        </w:tc>
      </w:tr>
      <w:tr w:rsidR="005A4191" w:rsidRPr="00237879" w:rsidTr="005A4191">
        <w:trPr>
          <w:tblCellSpacing w:w="5" w:type="nil"/>
        </w:trPr>
        <w:tc>
          <w:tcPr>
            <w:tcW w:w="221" w:type="pct"/>
            <w:vMerge/>
            <w:tcBorders>
              <w:left w:val="single" w:sz="8" w:space="0" w:color="auto"/>
              <w:bottom w:val="single" w:sz="8" w:space="0" w:color="auto"/>
              <w:right w:val="single" w:sz="8" w:space="0" w:color="auto"/>
            </w:tcBorders>
          </w:tcPr>
          <w:p w:rsidR="005A4191" w:rsidRPr="00237879" w:rsidRDefault="005A4191" w:rsidP="00D0539F">
            <w:pPr>
              <w:tabs>
                <w:tab w:val="left" w:pos="10440"/>
              </w:tabs>
              <w:autoSpaceDE w:val="0"/>
              <w:autoSpaceDN w:val="0"/>
              <w:adjustRightInd w:val="0"/>
              <w:jc w:val="center"/>
              <w:rPr>
                <w:b/>
                <w:sz w:val="24"/>
                <w:szCs w:val="24"/>
              </w:rPr>
            </w:pPr>
          </w:p>
        </w:tc>
        <w:tc>
          <w:tcPr>
            <w:tcW w:w="757" w:type="pct"/>
            <w:vMerge/>
            <w:tcBorders>
              <w:left w:val="single" w:sz="8" w:space="0" w:color="auto"/>
              <w:bottom w:val="single" w:sz="8" w:space="0" w:color="auto"/>
              <w:right w:val="single" w:sz="8" w:space="0" w:color="auto"/>
            </w:tcBorders>
          </w:tcPr>
          <w:p w:rsidR="005A4191" w:rsidRPr="00237879" w:rsidRDefault="005A4191" w:rsidP="00D0539F">
            <w:pPr>
              <w:tabs>
                <w:tab w:val="left" w:pos="10440"/>
              </w:tabs>
              <w:autoSpaceDE w:val="0"/>
              <w:autoSpaceDN w:val="0"/>
              <w:adjustRightInd w:val="0"/>
              <w:jc w:val="center"/>
              <w:rPr>
                <w:b/>
                <w:sz w:val="24"/>
                <w:szCs w:val="24"/>
              </w:rPr>
            </w:pPr>
          </w:p>
        </w:tc>
        <w:tc>
          <w:tcPr>
            <w:tcW w:w="730" w:type="pct"/>
            <w:vMerge/>
            <w:tcBorders>
              <w:left w:val="single" w:sz="8" w:space="0" w:color="auto"/>
              <w:bottom w:val="single" w:sz="8" w:space="0" w:color="auto"/>
              <w:right w:val="single" w:sz="8" w:space="0" w:color="auto"/>
            </w:tcBorders>
          </w:tcPr>
          <w:p w:rsidR="005A4191" w:rsidRPr="00237879" w:rsidRDefault="005A4191" w:rsidP="00D0539F">
            <w:pPr>
              <w:tabs>
                <w:tab w:val="left" w:pos="10440"/>
              </w:tabs>
              <w:autoSpaceDE w:val="0"/>
              <w:autoSpaceDN w:val="0"/>
              <w:adjustRightInd w:val="0"/>
              <w:jc w:val="center"/>
              <w:rPr>
                <w:b/>
                <w:sz w:val="24"/>
                <w:szCs w:val="24"/>
              </w:rPr>
            </w:pPr>
          </w:p>
        </w:tc>
        <w:tc>
          <w:tcPr>
            <w:tcW w:w="654" w:type="pct"/>
            <w:vMerge/>
            <w:tcBorders>
              <w:left w:val="single" w:sz="8" w:space="0" w:color="auto"/>
              <w:bottom w:val="single" w:sz="8" w:space="0" w:color="auto"/>
              <w:right w:val="single" w:sz="8" w:space="0" w:color="auto"/>
            </w:tcBorders>
          </w:tcPr>
          <w:p w:rsidR="005A4191" w:rsidRPr="00237879" w:rsidRDefault="005A4191" w:rsidP="00D0539F">
            <w:pPr>
              <w:tabs>
                <w:tab w:val="left" w:pos="10440"/>
              </w:tabs>
              <w:autoSpaceDE w:val="0"/>
              <w:autoSpaceDN w:val="0"/>
              <w:adjustRightInd w:val="0"/>
              <w:jc w:val="center"/>
              <w:rPr>
                <w:b/>
                <w:sz w:val="24"/>
                <w:szCs w:val="24"/>
              </w:rPr>
            </w:pPr>
          </w:p>
        </w:tc>
        <w:tc>
          <w:tcPr>
            <w:tcW w:w="590" w:type="pct"/>
            <w:tcBorders>
              <w:left w:val="single" w:sz="8" w:space="0" w:color="auto"/>
              <w:bottom w:val="single" w:sz="8" w:space="0" w:color="auto"/>
              <w:right w:val="single" w:sz="8" w:space="0" w:color="auto"/>
            </w:tcBorders>
          </w:tcPr>
          <w:p w:rsidR="005A4191" w:rsidRPr="00237879" w:rsidRDefault="005A4191" w:rsidP="00D0539F">
            <w:pPr>
              <w:tabs>
                <w:tab w:val="left" w:pos="10440"/>
              </w:tabs>
              <w:autoSpaceDE w:val="0"/>
              <w:autoSpaceDN w:val="0"/>
              <w:adjustRightInd w:val="0"/>
              <w:jc w:val="center"/>
              <w:rPr>
                <w:b/>
                <w:sz w:val="24"/>
                <w:szCs w:val="24"/>
              </w:rPr>
            </w:pPr>
            <w:r w:rsidRPr="00237879">
              <w:rPr>
                <w:b/>
                <w:sz w:val="24"/>
                <w:szCs w:val="24"/>
              </w:rPr>
              <w:t>2020</w:t>
            </w:r>
          </w:p>
          <w:p w:rsidR="005A4191" w:rsidRPr="00237879" w:rsidRDefault="005A4191" w:rsidP="00D0539F">
            <w:pPr>
              <w:tabs>
                <w:tab w:val="left" w:pos="10440"/>
              </w:tabs>
              <w:autoSpaceDE w:val="0"/>
              <w:autoSpaceDN w:val="0"/>
              <w:adjustRightInd w:val="0"/>
              <w:jc w:val="center"/>
              <w:rPr>
                <w:b/>
                <w:sz w:val="24"/>
                <w:szCs w:val="24"/>
              </w:rPr>
            </w:pPr>
          </w:p>
        </w:tc>
        <w:tc>
          <w:tcPr>
            <w:tcW w:w="485" w:type="pct"/>
            <w:tcBorders>
              <w:left w:val="single" w:sz="8" w:space="0" w:color="auto"/>
              <w:bottom w:val="single" w:sz="8" w:space="0" w:color="auto"/>
              <w:right w:val="single" w:sz="8" w:space="0" w:color="auto"/>
            </w:tcBorders>
          </w:tcPr>
          <w:p w:rsidR="005A4191" w:rsidRPr="00237879" w:rsidRDefault="005A4191" w:rsidP="005A4191">
            <w:pPr>
              <w:tabs>
                <w:tab w:val="left" w:pos="10440"/>
              </w:tabs>
              <w:autoSpaceDE w:val="0"/>
              <w:autoSpaceDN w:val="0"/>
              <w:adjustRightInd w:val="0"/>
              <w:jc w:val="center"/>
              <w:rPr>
                <w:b/>
                <w:sz w:val="24"/>
                <w:szCs w:val="24"/>
              </w:rPr>
            </w:pPr>
            <w:r w:rsidRPr="00237879">
              <w:rPr>
                <w:b/>
                <w:sz w:val="24"/>
                <w:szCs w:val="24"/>
              </w:rPr>
              <w:t>2021</w:t>
            </w:r>
          </w:p>
        </w:tc>
        <w:tc>
          <w:tcPr>
            <w:tcW w:w="382" w:type="pct"/>
            <w:tcBorders>
              <w:left w:val="single" w:sz="8" w:space="0" w:color="auto"/>
              <w:bottom w:val="single" w:sz="8" w:space="0" w:color="auto"/>
              <w:right w:val="single" w:sz="8" w:space="0" w:color="auto"/>
            </w:tcBorders>
          </w:tcPr>
          <w:p w:rsidR="005A4191" w:rsidRPr="00237879" w:rsidRDefault="005A4191" w:rsidP="005A4191">
            <w:pPr>
              <w:tabs>
                <w:tab w:val="left" w:pos="10440"/>
              </w:tabs>
              <w:autoSpaceDE w:val="0"/>
              <w:autoSpaceDN w:val="0"/>
              <w:adjustRightInd w:val="0"/>
              <w:jc w:val="center"/>
              <w:rPr>
                <w:b/>
                <w:sz w:val="24"/>
                <w:szCs w:val="24"/>
              </w:rPr>
            </w:pPr>
            <w:r w:rsidRPr="00237879">
              <w:rPr>
                <w:b/>
                <w:sz w:val="24"/>
                <w:szCs w:val="24"/>
              </w:rPr>
              <w:t>2022</w:t>
            </w:r>
          </w:p>
        </w:tc>
        <w:tc>
          <w:tcPr>
            <w:tcW w:w="507" w:type="pct"/>
            <w:tcBorders>
              <w:left w:val="single" w:sz="8" w:space="0" w:color="auto"/>
              <w:bottom w:val="single" w:sz="8" w:space="0" w:color="auto"/>
              <w:right w:val="single" w:sz="4" w:space="0" w:color="auto"/>
            </w:tcBorders>
          </w:tcPr>
          <w:p w:rsidR="005A4191" w:rsidRPr="00237879" w:rsidRDefault="005A4191" w:rsidP="005A4191">
            <w:pPr>
              <w:tabs>
                <w:tab w:val="left" w:pos="10440"/>
              </w:tabs>
              <w:autoSpaceDE w:val="0"/>
              <w:autoSpaceDN w:val="0"/>
              <w:adjustRightInd w:val="0"/>
              <w:rPr>
                <w:b/>
                <w:sz w:val="24"/>
                <w:szCs w:val="24"/>
              </w:rPr>
            </w:pPr>
            <w:r w:rsidRPr="00237879">
              <w:rPr>
                <w:b/>
                <w:sz w:val="24"/>
                <w:szCs w:val="24"/>
              </w:rPr>
              <w:t xml:space="preserve">2023   </w:t>
            </w:r>
          </w:p>
        </w:tc>
        <w:tc>
          <w:tcPr>
            <w:tcW w:w="289" w:type="pct"/>
            <w:tcBorders>
              <w:left w:val="single" w:sz="4" w:space="0" w:color="auto"/>
              <w:bottom w:val="single" w:sz="8" w:space="0" w:color="auto"/>
              <w:right w:val="single" w:sz="4" w:space="0" w:color="auto"/>
            </w:tcBorders>
          </w:tcPr>
          <w:p w:rsidR="005A4191" w:rsidRPr="00237879" w:rsidRDefault="005A4191" w:rsidP="005A4191">
            <w:pPr>
              <w:tabs>
                <w:tab w:val="left" w:pos="10440"/>
              </w:tabs>
              <w:autoSpaceDE w:val="0"/>
              <w:autoSpaceDN w:val="0"/>
              <w:adjustRightInd w:val="0"/>
              <w:rPr>
                <w:b/>
                <w:sz w:val="24"/>
                <w:szCs w:val="24"/>
              </w:rPr>
            </w:pPr>
            <w:r w:rsidRPr="00237879">
              <w:rPr>
                <w:b/>
                <w:sz w:val="24"/>
                <w:szCs w:val="24"/>
              </w:rPr>
              <w:t>2024</w:t>
            </w:r>
          </w:p>
        </w:tc>
        <w:tc>
          <w:tcPr>
            <w:tcW w:w="382" w:type="pct"/>
            <w:tcBorders>
              <w:left w:val="single" w:sz="4" w:space="0" w:color="auto"/>
              <w:bottom w:val="single" w:sz="8" w:space="0" w:color="auto"/>
              <w:right w:val="single" w:sz="4" w:space="0" w:color="auto"/>
            </w:tcBorders>
          </w:tcPr>
          <w:p w:rsidR="005A4191" w:rsidRPr="00237879" w:rsidRDefault="005A4191" w:rsidP="005A4191">
            <w:pPr>
              <w:tabs>
                <w:tab w:val="left" w:pos="10440"/>
              </w:tabs>
              <w:autoSpaceDE w:val="0"/>
              <w:autoSpaceDN w:val="0"/>
              <w:adjustRightInd w:val="0"/>
              <w:rPr>
                <w:b/>
                <w:sz w:val="24"/>
                <w:szCs w:val="24"/>
              </w:rPr>
            </w:pPr>
            <w:r w:rsidRPr="00237879">
              <w:rPr>
                <w:b/>
                <w:sz w:val="24"/>
                <w:szCs w:val="24"/>
              </w:rPr>
              <w:t>2025</w:t>
            </w:r>
          </w:p>
        </w:tc>
      </w:tr>
      <w:tr w:rsidR="005A4191" w:rsidRPr="00237879" w:rsidTr="005A4191">
        <w:trPr>
          <w:tblCellSpacing w:w="5" w:type="nil"/>
        </w:trPr>
        <w:tc>
          <w:tcPr>
            <w:tcW w:w="221" w:type="pct"/>
            <w:tcBorders>
              <w:left w:val="single" w:sz="8" w:space="0" w:color="auto"/>
              <w:bottom w:val="single" w:sz="8" w:space="0" w:color="auto"/>
              <w:right w:val="single" w:sz="8" w:space="0" w:color="auto"/>
            </w:tcBorders>
          </w:tcPr>
          <w:p w:rsidR="005A4191" w:rsidRPr="00237879" w:rsidRDefault="005A4191" w:rsidP="00D0539F">
            <w:pPr>
              <w:tabs>
                <w:tab w:val="left" w:pos="10440"/>
              </w:tabs>
              <w:autoSpaceDE w:val="0"/>
              <w:autoSpaceDN w:val="0"/>
              <w:adjustRightInd w:val="0"/>
              <w:jc w:val="center"/>
              <w:rPr>
                <w:b/>
                <w:sz w:val="24"/>
                <w:szCs w:val="24"/>
              </w:rPr>
            </w:pPr>
            <w:r w:rsidRPr="00237879">
              <w:rPr>
                <w:b/>
                <w:sz w:val="24"/>
                <w:szCs w:val="24"/>
              </w:rPr>
              <w:t>1</w:t>
            </w:r>
          </w:p>
        </w:tc>
        <w:tc>
          <w:tcPr>
            <w:tcW w:w="757" w:type="pct"/>
            <w:tcBorders>
              <w:left w:val="single" w:sz="8" w:space="0" w:color="auto"/>
              <w:bottom w:val="single" w:sz="8" w:space="0" w:color="auto"/>
              <w:right w:val="single" w:sz="8" w:space="0" w:color="auto"/>
            </w:tcBorders>
          </w:tcPr>
          <w:p w:rsidR="005A4191" w:rsidRPr="00237879" w:rsidRDefault="005A4191" w:rsidP="00D0539F">
            <w:pPr>
              <w:tabs>
                <w:tab w:val="left" w:pos="10440"/>
              </w:tabs>
              <w:autoSpaceDE w:val="0"/>
              <w:autoSpaceDN w:val="0"/>
              <w:adjustRightInd w:val="0"/>
              <w:jc w:val="center"/>
              <w:rPr>
                <w:b/>
                <w:sz w:val="24"/>
                <w:szCs w:val="24"/>
              </w:rPr>
            </w:pPr>
            <w:r w:rsidRPr="00237879">
              <w:rPr>
                <w:b/>
                <w:sz w:val="24"/>
                <w:szCs w:val="24"/>
              </w:rPr>
              <w:t>2</w:t>
            </w:r>
          </w:p>
        </w:tc>
        <w:tc>
          <w:tcPr>
            <w:tcW w:w="730" w:type="pct"/>
            <w:tcBorders>
              <w:left w:val="single" w:sz="8" w:space="0" w:color="auto"/>
              <w:bottom w:val="single" w:sz="8" w:space="0" w:color="auto"/>
              <w:right w:val="single" w:sz="8" w:space="0" w:color="auto"/>
            </w:tcBorders>
          </w:tcPr>
          <w:p w:rsidR="005A4191" w:rsidRPr="00237879" w:rsidRDefault="005A4191" w:rsidP="00D0539F">
            <w:pPr>
              <w:tabs>
                <w:tab w:val="left" w:pos="10440"/>
              </w:tabs>
              <w:autoSpaceDE w:val="0"/>
              <w:autoSpaceDN w:val="0"/>
              <w:adjustRightInd w:val="0"/>
              <w:jc w:val="center"/>
              <w:rPr>
                <w:b/>
                <w:sz w:val="24"/>
                <w:szCs w:val="24"/>
              </w:rPr>
            </w:pPr>
            <w:r w:rsidRPr="00237879">
              <w:rPr>
                <w:b/>
                <w:sz w:val="24"/>
                <w:szCs w:val="24"/>
              </w:rPr>
              <w:t>3</w:t>
            </w:r>
          </w:p>
        </w:tc>
        <w:tc>
          <w:tcPr>
            <w:tcW w:w="654" w:type="pct"/>
            <w:tcBorders>
              <w:left w:val="single" w:sz="8" w:space="0" w:color="auto"/>
              <w:bottom w:val="single" w:sz="8" w:space="0" w:color="auto"/>
              <w:right w:val="single" w:sz="8" w:space="0" w:color="auto"/>
            </w:tcBorders>
          </w:tcPr>
          <w:p w:rsidR="005A4191" w:rsidRPr="00237879" w:rsidRDefault="005A4191" w:rsidP="00D0539F">
            <w:pPr>
              <w:tabs>
                <w:tab w:val="left" w:pos="10440"/>
              </w:tabs>
              <w:autoSpaceDE w:val="0"/>
              <w:autoSpaceDN w:val="0"/>
              <w:adjustRightInd w:val="0"/>
              <w:jc w:val="center"/>
              <w:rPr>
                <w:b/>
                <w:sz w:val="24"/>
                <w:szCs w:val="24"/>
              </w:rPr>
            </w:pPr>
            <w:r w:rsidRPr="00237879">
              <w:rPr>
                <w:b/>
                <w:sz w:val="24"/>
                <w:szCs w:val="24"/>
              </w:rPr>
              <w:t>4</w:t>
            </w:r>
          </w:p>
        </w:tc>
        <w:tc>
          <w:tcPr>
            <w:tcW w:w="590" w:type="pct"/>
            <w:tcBorders>
              <w:left w:val="single" w:sz="8" w:space="0" w:color="auto"/>
              <w:bottom w:val="single" w:sz="8" w:space="0" w:color="auto"/>
              <w:right w:val="single" w:sz="8" w:space="0" w:color="auto"/>
            </w:tcBorders>
          </w:tcPr>
          <w:p w:rsidR="005A4191" w:rsidRPr="00237879" w:rsidRDefault="005A4191" w:rsidP="00D0539F">
            <w:pPr>
              <w:tabs>
                <w:tab w:val="left" w:pos="10440"/>
              </w:tabs>
              <w:autoSpaceDE w:val="0"/>
              <w:autoSpaceDN w:val="0"/>
              <w:adjustRightInd w:val="0"/>
              <w:jc w:val="center"/>
              <w:rPr>
                <w:b/>
                <w:sz w:val="24"/>
                <w:szCs w:val="24"/>
              </w:rPr>
            </w:pPr>
            <w:r w:rsidRPr="00237879">
              <w:rPr>
                <w:b/>
                <w:sz w:val="24"/>
                <w:szCs w:val="24"/>
              </w:rPr>
              <w:t>5</w:t>
            </w:r>
          </w:p>
        </w:tc>
        <w:tc>
          <w:tcPr>
            <w:tcW w:w="485" w:type="pct"/>
            <w:tcBorders>
              <w:left w:val="single" w:sz="8" w:space="0" w:color="auto"/>
              <w:bottom w:val="single" w:sz="8" w:space="0" w:color="auto"/>
              <w:right w:val="single" w:sz="8" w:space="0" w:color="auto"/>
            </w:tcBorders>
          </w:tcPr>
          <w:p w:rsidR="005A4191" w:rsidRPr="00237879" w:rsidRDefault="005A4191" w:rsidP="00D0539F">
            <w:pPr>
              <w:tabs>
                <w:tab w:val="left" w:pos="10440"/>
              </w:tabs>
              <w:autoSpaceDE w:val="0"/>
              <w:autoSpaceDN w:val="0"/>
              <w:adjustRightInd w:val="0"/>
              <w:jc w:val="center"/>
              <w:rPr>
                <w:b/>
                <w:sz w:val="24"/>
                <w:szCs w:val="24"/>
              </w:rPr>
            </w:pPr>
            <w:r w:rsidRPr="00237879">
              <w:rPr>
                <w:b/>
                <w:sz w:val="24"/>
                <w:szCs w:val="24"/>
              </w:rPr>
              <w:t>6</w:t>
            </w:r>
          </w:p>
        </w:tc>
        <w:tc>
          <w:tcPr>
            <w:tcW w:w="382" w:type="pct"/>
            <w:tcBorders>
              <w:left w:val="single" w:sz="8" w:space="0" w:color="auto"/>
              <w:bottom w:val="single" w:sz="8" w:space="0" w:color="auto"/>
              <w:right w:val="single" w:sz="8" w:space="0" w:color="auto"/>
            </w:tcBorders>
          </w:tcPr>
          <w:p w:rsidR="005A4191" w:rsidRPr="00237879" w:rsidRDefault="005A4191" w:rsidP="00D0539F">
            <w:pPr>
              <w:tabs>
                <w:tab w:val="left" w:pos="10440"/>
              </w:tabs>
              <w:autoSpaceDE w:val="0"/>
              <w:autoSpaceDN w:val="0"/>
              <w:adjustRightInd w:val="0"/>
              <w:jc w:val="center"/>
              <w:rPr>
                <w:b/>
                <w:sz w:val="24"/>
                <w:szCs w:val="24"/>
              </w:rPr>
            </w:pPr>
            <w:r w:rsidRPr="00237879">
              <w:rPr>
                <w:b/>
                <w:sz w:val="24"/>
                <w:szCs w:val="24"/>
              </w:rPr>
              <w:t>7</w:t>
            </w:r>
          </w:p>
        </w:tc>
        <w:tc>
          <w:tcPr>
            <w:tcW w:w="507" w:type="pct"/>
            <w:tcBorders>
              <w:left w:val="single" w:sz="8" w:space="0" w:color="auto"/>
              <w:bottom w:val="single" w:sz="8" w:space="0" w:color="auto"/>
              <w:right w:val="single" w:sz="4" w:space="0" w:color="auto"/>
            </w:tcBorders>
          </w:tcPr>
          <w:p w:rsidR="005A4191" w:rsidRPr="00237879" w:rsidRDefault="005A4191" w:rsidP="00D0539F">
            <w:pPr>
              <w:tabs>
                <w:tab w:val="left" w:pos="10440"/>
              </w:tabs>
              <w:autoSpaceDE w:val="0"/>
              <w:autoSpaceDN w:val="0"/>
              <w:adjustRightInd w:val="0"/>
              <w:jc w:val="center"/>
              <w:rPr>
                <w:b/>
                <w:sz w:val="24"/>
                <w:szCs w:val="24"/>
              </w:rPr>
            </w:pPr>
            <w:r w:rsidRPr="00237879">
              <w:rPr>
                <w:b/>
                <w:sz w:val="24"/>
                <w:szCs w:val="24"/>
              </w:rPr>
              <w:t>8</w:t>
            </w:r>
          </w:p>
        </w:tc>
        <w:tc>
          <w:tcPr>
            <w:tcW w:w="289" w:type="pct"/>
            <w:tcBorders>
              <w:left w:val="single" w:sz="4" w:space="0" w:color="auto"/>
              <w:bottom w:val="single" w:sz="8" w:space="0" w:color="auto"/>
              <w:right w:val="single" w:sz="4" w:space="0" w:color="auto"/>
            </w:tcBorders>
          </w:tcPr>
          <w:p w:rsidR="005A4191" w:rsidRPr="00237879" w:rsidRDefault="005A4191" w:rsidP="00D0539F">
            <w:pPr>
              <w:tabs>
                <w:tab w:val="left" w:pos="10440"/>
              </w:tabs>
              <w:autoSpaceDE w:val="0"/>
              <w:autoSpaceDN w:val="0"/>
              <w:adjustRightInd w:val="0"/>
              <w:jc w:val="center"/>
              <w:rPr>
                <w:b/>
                <w:sz w:val="24"/>
                <w:szCs w:val="24"/>
              </w:rPr>
            </w:pPr>
            <w:r w:rsidRPr="00237879">
              <w:rPr>
                <w:b/>
                <w:sz w:val="24"/>
                <w:szCs w:val="24"/>
              </w:rPr>
              <w:t>9</w:t>
            </w:r>
          </w:p>
        </w:tc>
        <w:tc>
          <w:tcPr>
            <w:tcW w:w="382" w:type="pct"/>
            <w:tcBorders>
              <w:left w:val="single" w:sz="4" w:space="0" w:color="auto"/>
              <w:bottom w:val="single" w:sz="8" w:space="0" w:color="auto"/>
              <w:right w:val="single" w:sz="4" w:space="0" w:color="auto"/>
            </w:tcBorders>
          </w:tcPr>
          <w:p w:rsidR="005A4191" w:rsidRPr="00237879" w:rsidRDefault="005A4191" w:rsidP="00D0539F">
            <w:pPr>
              <w:tabs>
                <w:tab w:val="left" w:pos="10440"/>
              </w:tabs>
              <w:autoSpaceDE w:val="0"/>
              <w:autoSpaceDN w:val="0"/>
              <w:adjustRightInd w:val="0"/>
              <w:jc w:val="center"/>
              <w:rPr>
                <w:b/>
                <w:sz w:val="24"/>
                <w:szCs w:val="24"/>
              </w:rPr>
            </w:pPr>
            <w:r w:rsidRPr="00237879">
              <w:rPr>
                <w:b/>
                <w:sz w:val="24"/>
                <w:szCs w:val="24"/>
              </w:rPr>
              <w:t>10</w:t>
            </w:r>
          </w:p>
        </w:tc>
      </w:tr>
      <w:tr w:rsidR="005A4191" w:rsidRPr="00237879" w:rsidTr="005A4191">
        <w:trPr>
          <w:tblCellSpacing w:w="5" w:type="nil"/>
        </w:trPr>
        <w:tc>
          <w:tcPr>
            <w:tcW w:w="221" w:type="pct"/>
            <w:vMerge w:val="restart"/>
            <w:tcBorders>
              <w:left w:val="single" w:sz="8" w:space="0" w:color="auto"/>
              <w:right w:val="single" w:sz="8" w:space="0" w:color="auto"/>
            </w:tcBorders>
          </w:tcPr>
          <w:p w:rsidR="005A4191" w:rsidRPr="00237879" w:rsidRDefault="005A4191" w:rsidP="00D0539F">
            <w:pPr>
              <w:tabs>
                <w:tab w:val="left" w:pos="10440"/>
              </w:tabs>
              <w:autoSpaceDE w:val="0"/>
              <w:autoSpaceDN w:val="0"/>
              <w:adjustRightInd w:val="0"/>
              <w:jc w:val="center"/>
              <w:rPr>
                <w:sz w:val="24"/>
                <w:szCs w:val="24"/>
              </w:rPr>
            </w:pPr>
            <w:r w:rsidRPr="00237879">
              <w:rPr>
                <w:sz w:val="24"/>
                <w:szCs w:val="24"/>
              </w:rPr>
              <w:t>1</w:t>
            </w:r>
          </w:p>
        </w:tc>
        <w:tc>
          <w:tcPr>
            <w:tcW w:w="757" w:type="pct"/>
            <w:vMerge w:val="restart"/>
            <w:tcBorders>
              <w:left w:val="single" w:sz="8" w:space="0" w:color="auto"/>
              <w:right w:val="single" w:sz="8" w:space="0" w:color="auto"/>
            </w:tcBorders>
          </w:tcPr>
          <w:p w:rsidR="005A4191" w:rsidRPr="00237879" w:rsidRDefault="005A4191" w:rsidP="00D0539F">
            <w:pPr>
              <w:tabs>
                <w:tab w:val="left" w:pos="10440"/>
              </w:tabs>
              <w:autoSpaceDE w:val="0"/>
              <w:autoSpaceDN w:val="0"/>
              <w:adjustRightInd w:val="0"/>
              <w:rPr>
                <w:sz w:val="24"/>
                <w:szCs w:val="24"/>
              </w:rPr>
            </w:pPr>
            <w:r w:rsidRPr="00237879">
              <w:rPr>
                <w:sz w:val="24"/>
                <w:szCs w:val="24"/>
              </w:rPr>
              <w:t xml:space="preserve">Сохранение и развитие сети автомобильных дорог и искусственных сооружений </w:t>
            </w:r>
          </w:p>
          <w:p w:rsidR="005A4191" w:rsidRPr="00237879" w:rsidRDefault="005A4191" w:rsidP="00D0539F">
            <w:pPr>
              <w:tabs>
                <w:tab w:val="left" w:pos="10440"/>
              </w:tabs>
              <w:autoSpaceDE w:val="0"/>
              <w:autoSpaceDN w:val="0"/>
              <w:adjustRightInd w:val="0"/>
              <w:rPr>
                <w:sz w:val="24"/>
                <w:szCs w:val="24"/>
              </w:rPr>
            </w:pPr>
          </w:p>
        </w:tc>
        <w:tc>
          <w:tcPr>
            <w:tcW w:w="730" w:type="pct"/>
            <w:tcBorders>
              <w:left w:val="single" w:sz="8" w:space="0" w:color="auto"/>
              <w:bottom w:val="single" w:sz="8" w:space="0" w:color="auto"/>
              <w:right w:val="single" w:sz="8" w:space="0" w:color="auto"/>
            </w:tcBorders>
          </w:tcPr>
          <w:p w:rsidR="005A4191" w:rsidRPr="00237879" w:rsidRDefault="005A4191" w:rsidP="00D0539F">
            <w:pPr>
              <w:tabs>
                <w:tab w:val="left" w:pos="10440"/>
              </w:tabs>
              <w:autoSpaceDE w:val="0"/>
              <w:autoSpaceDN w:val="0"/>
              <w:adjustRightInd w:val="0"/>
              <w:rPr>
                <w:sz w:val="24"/>
                <w:szCs w:val="24"/>
              </w:rPr>
            </w:pPr>
            <w:r w:rsidRPr="00237879">
              <w:rPr>
                <w:sz w:val="24"/>
                <w:szCs w:val="24"/>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tc>
        <w:tc>
          <w:tcPr>
            <w:tcW w:w="654" w:type="pct"/>
            <w:tcBorders>
              <w:left w:val="single" w:sz="8" w:space="0" w:color="auto"/>
              <w:bottom w:val="single" w:sz="8" w:space="0" w:color="auto"/>
              <w:right w:val="single" w:sz="8" w:space="0" w:color="auto"/>
            </w:tcBorders>
          </w:tcPr>
          <w:p w:rsidR="005A4191" w:rsidRPr="00237879" w:rsidRDefault="005A4191" w:rsidP="00D0539F">
            <w:pPr>
              <w:tabs>
                <w:tab w:val="left" w:pos="10440"/>
              </w:tabs>
              <w:autoSpaceDE w:val="0"/>
              <w:autoSpaceDN w:val="0"/>
              <w:adjustRightInd w:val="0"/>
              <w:jc w:val="center"/>
              <w:rPr>
                <w:sz w:val="24"/>
                <w:szCs w:val="24"/>
              </w:rPr>
            </w:pPr>
            <w:r w:rsidRPr="00237879">
              <w:rPr>
                <w:sz w:val="24"/>
                <w:szCs w:val="24"/>
              </w:rPr>
              <w:t>%</w:t>
            </w:r>
          </w:p>
        </w:tc>
        <w:tc>
          <w:tcPr>
            <w:tcW w:w="590" w:type="pct"/>
            <w:tcBorders>
              <w:left w:val="single" w:sz="8" w:space="0" w:color="auto"/>
              <w:bottom w:val="single" w:sz="8" w:space="0" w:color="auto"/>
              <w:right w:val="single" w:sz="8" w:space="0" w:color="auto"/>
            </w:tcBorders>
          </w:tcPr>
          <w:p w:rsidR="005A4191" w:rsidRPr="00237879" w:rsidRDefault="005A4191" w:rsidP="00D0539F">
            <w:pPr>
              <w:tabs>
                <w:tab w:val="left" w:pos="10440"/>
              </w:tabs>
              <w:autoSpaceDE w:val="0"/>
              <w:autoSpaceDN w:val="0"/>
              <w:adjustRightInd w:val="0"/>
              <w:jc w:val="center"/>
              <w:rPr>
                <w:sz w:val="24"/>
                <w:szCs w:val="24"/>
              </w:rPr>
            </w:pPr>
            <w:r w:rsidRPr="00237879">
              <w:rPr>
                <w:sz w:val="24"/>
                <w:szCs w:val="24"/>
              </w:rPr>
              <w:t>82,1</w:t>
            </w:r>
          </w:p>
        </w:tc>
        <w:tc>
          <w:tcPr>
            <w:tcW w:w="485" w:type="pct"/>
            <w:tcBorders>
              <w:left w:val="single" w:sz="8" w:space="0" w:color="auto"/>
              <w:bottom w:val="single" w:sz="8" w:space="0" w:color="auto"/>
              <w:right w:val="single" w:sz="8" w:space="0" w:color="auto"/>
            </w:tcBorders>
          </w:tcPr>
          <w:p w:rsidR="005A4191" w:rsidRPr="00237879" w:rsidRDefault="005A4191" w:rsidP="00D0539F">
            <w:pPr>
              <w:tabs>
                <w:tab w:val="left" w:pos="10440"/>
              </w:tabs>
              <w:autoSpaceDE w:val="0"/>
              <w:autoSpaceDN w:val="0"/>
              <w:adjustRightInd w:val="0"/>
              <w:jc w:val="center"/>
              <w:rPr>
                <w:sz w:val="24"/>
                <w:szCs w:val="24"/>
              </w:rPr>
            </w:pPr>
            <w:r w:rsidRPr="00237879">
              <w:rPr>
                <w:sz w:val="24"/>
                <w:szCs w:val="24"/>
              </w:rPr>
              <w:t>82,1</w:t>
            </w:r>
          </w:p>
        </w:tc>
        <w:tc>
          <w:tcPr>
            <w:tcW w:w="382" w:type="pct"/>
            <w:tcBorders>
              <w:left w:val="single" w:sz="8" w:space="0" w:color="auto"/>
              <w:bottom w:val="single" w:sz="8" w:space="0" w:color="auto"/>
              <w:right w:val="single" w:sz="8" w:space="0" w:color="auto"/>
            </w:tcBorders>
          </w:tcPr>
          <w:p w:rsidR="005A4191" w:rsidRPr="00237879" w:rsidRDefault="005A4191" w:rsidP="00D0539F">
            <w:pPr>
              <w:tabs>
                <w:tab w:val="left" w:pos="10440"/>
              </w:tabs>
              <w:autoSpaceDE w:val="0"/>
              <w:autoSpaceDN w:val="0"/>
              <w:adjustRightInd w:val="0"/>
              <w:jc w:val="center"/>
              <w:rPr>
                <w:sz w:val="24"/>
                <w:szCs w:val="24"/>
              </w:rPr>
            </w:pPr>
            <w:r w:rsidRPr="00237879">
              <w:rPr>
                <w:sz w:val="24"/>
                <w:szCs w:val="24"/>
              </w:rPr>
              <w:t>81,1</w:t>
            </w:r>
          </w:p>
        </w:tc>
        <w:tc>
          <w:tcPr>
            <w:tcW w:w="507" w:type="pct"/>
            <w:tcBorders>
              <w:left w:val="single" w:sz="8" w:space="0" w:color="auto"/>
              <w:bottom w:val="single" w:sz="8" w:space="0" w:color="auto"/>
              <w:right w:val="single" w:sz="4" w:space="0" w:color="auto"/>
            </w:tcBorders>
          </w:tcPr>
          <w:p w:rsidR="005A4191" w:rsidRPr="00237879" w:rsidRDefault="005A4191" w:rsidP="00D0539F">
            <w:pPr>
              <w:tabs>
                <w:tab w:val="left" w:pos="10440"/>
              </w:tabs>
              <w:autoSpaceDE w:val="0"/>
              <w:autoSpaceDN w:val="0"/>
              <w:adjustRightInd w:val="0"/>
              <w:jc w:val="center"/>
              <w:rPr>
                <w:sz w:val="24"/>
                <w:szCs w:val="24"/>
              </w:rPr>
            </w:pPr>
            <w:r w:rsidRPr="00237879">
              <w:rPr>
                <w:sz w:val="24"/>
                <w:szCs w:val="24"/>
              </w:rPr>
              <w:t>80,3</w:t>
            </w:r>
          </w:p>
        </w:tc>
        <w:tc>
          <w:tcPr>
            <w:tcW w:w="289" w:type="pct"/>
            <w:tcBorders>
              <w:left w:val="single" w:sz="4" w:space="0" w:color="auto"/>
              <w:bottom w:val="single" w:sz="8" w:space="0" w:color="auto"/>
              <w:right w:val="single" w:sz="4" w:space="0" w:color="auto"/>
            </w:tcBorders>
          </w:tcPr>
          <w:p w:rsidR="005A4191" w:rsidRPr="00237879" w:rsidRDefault="005A4191" w:rsidP="00D0539F">
            <w:pPr>
              <w:tabs>
                <w:tab w:val="left" w:pos="10440"/>
              </w:tabs>
              <w:autoSpaceDE w:val="0"/>
              <w:autoSpaceDN w:val="0"/>
              <w:adjustRightInd w:val="0"/>
              <w:jc w:val="center"/>
              <w:rPr>
                <w:sz w:val="24"/>
                <w:szCs w:val="24"/>
              </w:rPr>
            </w:pPr>
            <w:r w:rsidRPr="00237879">
              <w:rPr>
                <w:sz w:val="24"/>
                <w:szCs w:val="24"/>
              </w:rPr>
              <w:t>78,2</w:t>
            </w:r>
          </w:p>
        </w:tc>
        <w:tc>
          <w:tcPr>
            <w:tcW w:w="382" w:type="pct"/>
            <w:tcBorders>
              <w:left w:val="single" w:sz="4" w:space="0" w:color="auto"/>
              <w:bottom w:val="single" w:sz="8" w:space="0" w:color="auto"/>
              <w:right w:val="single" w:sz="4" w:space="0" w:color="auto"/>
            </w:tcBorders>
          </w:tcPr>
          <w:p w:rsidR="005A4191" w:rsidRPr="00237879" w:rsidRDefault="005A4191" w:rsidP="00D0539F">
            <w:pPr>
              <w:tabs>
                <w:tab w:val="left" w:pos="10440"/>
              </w:tabs>
              <w:autoSpaceDE w:val="0"/>
              <w:autoSpaceDN w:val="0"/>
              <w:adjustRightInd w:val="0"/>
              <w:jc w:val="center"/>
              <w:rPr>
                <w:sz w:val="24"/>
                <w:szCs w:val="24"/>
              </w:rPr>
            </w:pPr>
            <w:r w:rsidRPr="00237879">
              <w:rPr>
                <w:sz w:val="24"/>
                <w:szCs w:val="24"/>
              </w:rPr>
              <w:t>76,8</w:t>
            </w:r>
          </w:p>
        </w:tc>
      </w:tr>
      <w:tr w:rsidR="005A4191" w:rsidRPr="00237879" w:rsidTr="005A4191">
        <w:trPr>
          <w:tblCellSpacing w:w="5" w:type="nil"/>
        </w:trPr>
        <w:tc>
          <w:tcPr>
            <w:tcW w:w="221" w:type="pct"/>
            <w:vMerge/>
            <w:tcBorders>
              <w:left w:val="single" w:sz="8" w:space="0" w:color="auto"/>
              <w:bottom w:val="single" w:sz="4" w:space="0" w:color="auto"/>
              <w:right w:val="single" w:sz="8" w:space="0" w:color="auto"/>
            </w:tcBorders>
          </w:tcPr>
          <w:p w:rsidR="005A4191" w:rsidRPr="00237879" w:rsidRDefault="005A4191" w:rsidP="00D0539F">
            <w:pPr>
              <w:tabs>
                <w:tab w:val="left" w:pos="10440"/>
              </w:tabs>
              <w:autoSpaceDE w:val="0"/>
              <w:autoSpaceDN w:val="0"/>
              <w:adjustRightInd w:val="0"/>
              <w:jc w:val="both"/>
              <w:rPr>
                <w:sz w:val="24"/>
                <w:szCs w:val="24"/>
              </w:rPr>
            </w:pPr>
          </w:p>
        </w:tc>
        <w:tc>
          <w:tcPr>
            <w:tcW w:w="757" w:type="pct"/>
            <w:vMerge/>
            <w:tcBorders>
              <w:left w:val="single" w:sz="8" w:space="0" w:color="auto"/>
              <w:bottom w:val="single" w:sz="4" w:space="0" w:color="auto"/>
              <w:right w:val="single" w:sz="8" w:space="0" w:color="auto"/>
            </w:tcBorders>
          </w:tcPr>
          <w:p w:rsidR="005A4191" w:rsidRPr="00237879" w:rsidRDefault="005A4191" w:rsidP="00D0539F">
            <w:pPr>
              <w:tabs>
                <w:tab w:val="left" w:pos="10440"/>
              </w:tabs>
              <w:autoSpaceDE w:val="0"/>
              <w:autoSpaceDN w:val="0"/>
              <w:adjustRightInd w:val="0"/>
              <w:jc w:val="both"/>
              <w:rPr>
                <w:sz w:val="24"/>
                <w:szCs w:val="24"/>
              </w:rPr>
            </w:pPr>
          </w:p>
        </w:tc>
        <w:tc>
          <w:tcPr>
            <w:tcW w:w="730" w:type="pct"/>
            <w:tcBorders>
              <w:left w:val="single" w:sz="8" w:space="0" w:color="auto"/>
              <w:bottom w:val="single" w:sz="4" w:space="0" w:color="auto"/>
              <w:right w:val="single" w:sz="8" w:space="0" w:color="auto"/>
            </w:tcBorders>
          </w:tcPr>
          <w:p w:rsidR="005A4191" w:rsidRPr="00237879" w:rsidRDefault="005A4191" w:rsidP="00D0539F">
            <w:pPr>
              <w:tabs>
                <w:tab w:val="left" w:pos="10440"/>
              </w:tabs>
              <w:autoSpaceDE w:val="0"/>
              <w:autoSpaceDN w:val="0"/>
              <w:adjustRightInd w:val="0"/>
              <w:rPr>
                <w:sz w:val="24"/>
                <w:szCs w:val="24"/>
              </w:rPr>
            </w:pPr>
            <w:r w:rsidRPr="00237879">
              <w:rPr>
                <w:sz w:val="24"/>
                <w:szCs w:val="24"/>
              </w:rPr>
              <w:t xml:space="preserve">доля протяженности искусственных сооружений, не отвечающих нормативным требованиям </w:t>
            </w:r>
          </w:p>
        </w:tc>
        <w:tc>
          <w:tcPr>
            <w:tcW w:w="654" w:type="pct"/>
            <w:tcBorders>
              <w:left w:val="single" w:sz="8" w:space="0" w:color="auto"/>
              <w:bottom w:val="single" w:sz="4" w:space="0" w:color="auto"/>
              <w:right w:val="single" w:sz="8" w:space="0" w:color="auto"/>
            </w:tcBorders>
          </w:tcPr>
          <w:p w:rsidR="005A4191" w:rsidRPr="00237879" w:rsidRDefault="005A4191" w:rsidP="00D0539F">
            <w:pPr>
              <w:tabs>
                <w:tab w:val="left" w:pos="10440"/>
              </w:tabs>
              <w:autoSpaceDE w:val="0"/>
              <w:autoSpaceDN w:val="0"/>
              <w:adjustRightInd w:val="0"/>
              <w:jc w:val="center"/>
              <w:rPr>
                <w:sz w:val="24"/>
                <w:szCs w:val="24"/>
              </w:rPr>
            </w:pPr>
            <w:r w:rsidRPr="00237879">
              <w:rPr>
                <w:sz w:val="24"/>
                <w:szCs w:val="24"/>
              </w:rPr>
              <w:t>%</w:t>
            </w:r>
          </w:p>
        </w:tc>
        <w:tc>
          <w:tcPr>
            <w:tcW w:w="590" w:type="pct"/>
            <w:tcBorders>
              <w:left w:val="single" w:sz="8" w:space="0" w:color="auto"/>
              <w:bottom w:val="single" w:sz="4" w:space="0" w:color="auto"/>
              <w:right w:val="single" w:sz="8" w:space="0" w:color="auto"/>
            </w:tcBorders>
          </w:tcPr>
          <w:p w:rsidR="005A4191" w:rsidRPr="00237879" w:rsidRDefault="005A4191" w:rsidP="00D0539F">
            <w:pPr>
              <w:tabs>
                <w:tab w:val="left" w:pos="10440"/>
              </w:tabs>
              <w:autoSpaceDE w:val="0"/>
              <w:autoSpaceDN w:val="0"/>
              <w:adjustRightInd w:val="0"/>
              <w:jc w:val="center"/>
              <w:rPr>
                <w:sz w:val="24"/>
                <w:szCs w:val="24"/>
              </w:rPr>
            </w:pPr>
            <w:r w:rsidRPr="00237879">
              <w:rPr>
                <w:sz w:val="24"/>
                <w:szCs w:val="24"/>
              </w:rPr>
              <w:t>82,94</w:t>
            </w:r>
          </w:p>
        </w:tc>
        <w:tc>
          <w:tcPr>
            <w:tcW w:w="485" w:type="pct"/>
            <w:tcBorders>
              <w:left w:val="single" w:sz="8" w:space="0" w:color="auto"/>
              <w:bottom w:val="single" w:sz="4" w:space="0" w:color="auto"/>
              <w:right w:val="single" w:sz="8" w:space="0" w:color="auto"/>
            </w:tcBorders>
          </w:tcPr>
          <w:p w:rsidR="005A4191" w:rsidRPr="00237879" w:rsidRDefault="005A4191" w:rsidP="00D0539F">
            <w:pPr>
              <w:tabs>
                <w:tab w:val="left" w:pos="10440"/>
              </w:tabs>
              <w:autoSpaceDE w:val="0"/>
              <w:autoSpaceDN w:val="0"/>
              <w:adjustRightInd w:val="0"/>
              <w:jc w:val="center"/>
              <w:rPr>
                <w:sz w:val="24"/>
                <w:szCs w:val="24"/>
              </w:rPr>
            </w:pPr>
            <w:r w:rsidRPr="00237879">
              <w:rPr>
                <w:sz w:val="24"/>
                <w:szCs w:val="24"/>
              </w:rPr>
              <w:t>82,94</w:t>
            </w:r>
          </w:p>
        </w:tc>
        <w:tc>
          <w:tcPr>
            <w:tcW w:w="382" w:type="pct"/>
            <w:tcBorders>
              <w:left w:val="single" w:sz="8" w:space="0" w:color="auto"/>
              <w:bottom w:val="single" w:sz="4" w:space="0" w:color="auto"/>
              <w:right w:val="single" w:sz="8" w:space="0" w:color="auto"/>
            </w:tcBorders>
          </w:tcPr>
          <w:p w:rsidR="005A4191" w:rsidRPr="00237879" w:rsidRDefault="005A4191" w:rsidP="00D0539F">
            <w:pPr>
              <w:tabs>
                <w:tab w:val="left" w:pos="10440"/>
              </w:tabs>
              <w:autoSpaceDE w:val="0"/>
              <w:autoSpaceDN w:val="0"/>
              <w:adjustRightInd w:val="0"/>
              <w:jc w:val="center"/>
              <w:rPr>
                <w:sz w:val="24"/>
                <w:szCs w:val="24"/>
              </w:rPr>
            </w:pPr>
            <w:r w:rsidRPr="00237879">
              <w:rPr>
                <w:sz w:val="24"/>
                <w:szCs w:val="24"/>
              </w:rPr>
              <w:t>81,2</w:t>
            </w:r>
          </w:p>
        </w:tc>
        <w:tc>
          <w:tcPr>
            <w:tcW w:w="507" w:type="pct"/>
            <w:tcBorders>
              <w:left w:val="single" w:sz="8" w:space="0" w:color="auto"/>
              <w:bottom w:val="single" w:sz="4" w:space="0" w:color="auto"/>
              <w:right w:val="single" w:sz="4" w:space="0" w:color="auto"/>
            </w:tcBorders>
          </w:tcPr>
          <w:p w:rsidR="005A4191" w:rsidRPr="00237879" w:rsidRDefault="005A4191" w:rsidP="00D0539F">
            <w:pPr>
              <w:tabs>
                <w:tab w:val="left" w:pos="10440"/>
              </w:tabs>
              <w:autoSpaceDE w:val="0"/>
              <w:autoSpaceDN w:val="0"/>
              <w:adjustRightInd w:val="0"/>
              <w:jc w:val="center"/>
              <w:rPr>
                <w:sz w:val="24"/>
                <w:szCs w:val="24"/>
              </w:rPr>
            </w:pPr>
            <w:r w:rsidRPr="00237879">
              <w:rPr>
                <w:sz w:val="24"/>
                <w:szCs w:val="24"/>
              </w:rPr>
              <w:t>79,4</w:t>
            </w:r>
          </w:p>
        </w:tc>
        <w:tc>
          <w:tcPr>
            <w:tcW w:w="289" w:type="pct"/>
            <w:tcBorders>
              <w:left w:val="single" w:sz="4" w:space="0" w:color="auto"/>
              <w:bottom w:val="single" w:sz="4" w:space="0" w:color="auto"/>
              <w:right w:val="single" w:sz="4" w:space="0" w:color="auto"/>
            </w:tcBorders>
          </w:tcPr>
          <w:p w:rsidR="005A4191" w:rsidRPr="00237879" w:rsidRDefault="005A4191" w:rsidP="00D0539F">
            <w:pPr>
              <w:tabs>
                <w:tab w:val="left" w:pos="10440"/>
              </w:tabs>
              <w:autoSpaceDE w:val="0"/>
              <w:autoSpaceDN w:val="0"/>
              <w:adjustRightInd w:val="0"/>
              <w:jc w:val="center"/>
              <w:rPr>
                <w:sz w:val="24"/>
                <w:szCs w:val="24"/>
              </w:rPr>
            </w:pPr>
            <w:r w:rsidRPr="00237879">
              <w:rPr>
                <w:sz w:val="24"/>
                <w:szCs w:val="24"/>
              </w:rPr>
              <w:t>77,8</w:t>
            </w:r>
          </w:p>
        </w:tc>
        <w:tc>
          <w:tcPr>
            <w:tcW w:w="382" w:type="pct"/>
            <w:tcBorders>
              <w:left w:val="single" w:sz="4" w:space="0" w:color="auto"/>
              <w:bottom w:val="single" w:sz="4" w:space="0" w:color="auto"/>
              <w:right w:val="single" w:sz="4" w:space="0" w:color="auto"/>
            </w:tcBorders>
          </w:tcPr>
          <w:p w:rsidR="005A4191" w:rsidRPr="00237879" w:rsidRDefault="005A4191" w:rsidP="00D0539F">
            <w:pPr>
              <w:tabs>
                <w:tab w:val="left" w:pos="10440"/>
              </w:tabs>
              <w:autoSpaceDE w:val="0"/>
              <w:autoSpaceDN w:val="0"/>
              <w:adjustRightInd w:val="0"/>
              <w:jc w:val="center"/>
              <w:rPr>
                <w:sz w:val="24"/>
                <w:szCs w:val="24"/>
              </w:rPr>
            </w:pPr>
            <w:r w:rsidRPr="00237879">
              <w:rPr>
                <w:sz w:val="24"/>
                <w:szCs w:val="24"/>
              </w:rPr>
              <w:t>76,5</w:t>
            </w:r>
          </w:p>
        </w:tc>
      </w:tr>
      <w:tr w:rsidR="005A4191" w:rsidRPr="00237879" w:rsidTr="005A4191">
        <w:trPr>
          <w:tblCellSpacing w:w="5" w:type="nil"/>
        </w:trPr>
        <w:tc>
          <w:tcPr>
            <w:tcW w:w="221" w:type="pct"/>
            <w:vMerge w:val="restart"/>
            <w:tcBorders>
              <w:top w:val="single" w:sz="4" w:space="0" w:color="auto"/>
              <w:left w:val="single" w:sz="8" w:space="0" w:color="auto"/>
              <w:right w:val="single" w:sz="8" w:space="0" w:color="auto"/>
            </w:tcBorders>
          </w:tcPr>
          <w:p w:rsidR="005A4191" w:rsidRPr="00237879" w:rsidRDefault="005A4191" w:rsidP="00D0539F">
            <w:pPr>
              <w:tabs>
                <w:tab w:val="left" w:pos="10440"/>
              </w:tabs>
              <w:autoSpaceDE w:val="0"/>
              <w:autoSpaceDN w:val="0"/>
              <w:adjustRightInd w:val="0"/>
              <w:jc w:val="center"/>
              <w:rPr>
                <w:sz w:val="24"/>
                <w:szCs w:val="24"/>
              </w:rPr>
            </w:pPr>
            <w:r w:rsidRPr="00237879">
              <w:rPr>
                <w:sz w:val="24"/>
                <w:szCs w:val="24"/>
              </w:rPr>
              <w:t>2</w:t>
            </w:r>
          </w:p>
        </w:tc>
        <w:tc>
          <w:tcPr>
            <w:tcW w:w="757" w:type="pct"/>
            <w:vMerge w:val="restart"/>
            <w:tcBorders>
              <w:top w:val="single" w:sz="4" w:space="0" w:color="auto"/>
              <w:left w:val="single" w:sz="8" w:space="0" w:color="auto"/>
              <w:right w:val="single" w:sz="8" w:space="0" w:color="auto"/>
            </w:tcBorders>
          </w:tcPr>
          <w:p w:rsidR="005A4191" w:rsidRPr="00237879" w:rsidRDefault="005A4191" w:rsidP="00D0539F">
            <w:pPr>
              <w:tabs>
                <w:tab w:val="left" w:pos="10440"/>
              </w:tabs>
              <w:autoSpaceDE w:val="0"/>
              <w:autoSpaceDN w:val="0"/>
              <w:adjustRightInd w:val="0"/>
              <w:rPr>
                <w:sz w:val="24"/>
                <w:szCs w:val="24"/>
              </w:rPr>
            </w:pPr>
            <w:r w:rsidRPr="00237879">
              <w:rPr>
                <w:sz w:val="24"/>
                <w:szCs w:val="24"/>
              </w:rPr>
              <w:t>Обеспечение транспортного обслуживания населения</w:t>
            </w:r>
          </w:p>
          <w:p w:rsidR="005A4191" w:rsidRPr="00237879" w:rsidRDefault="005A4191" w:rsidP="00D0539F">
            <w:pPr>
              <w:tabs>
                <w:tab w:val="left" w:pos="10440"/>
              </w:tabs>
              <w:autoSpaceDE w:val="0"/>
              <w:autoSpaceDN w:val="0"/>
              <w:adjustRightInd w:val="0"/>
              <w:jc w:val="both"/>
              <w:rPr>
                <w:sz w:val="24"/>
                <w:szCs w:val="24"/>
              </w:rPr>
            </w:pPr>
          </w:p>
        </w:tc>
        <w:tc>
          <w:tcPr>
            <w:tcW w:w="730" w:type="pct"/>
            <w:tcBorders>
              <w:top w:val="single" w:sz="4" w:space="0" w:color="auto"/>
              <w:left w:val="single" w:sz="8" w:space="0" w:color="auto"/>
              <w:bottom w:val="single" w:sz="8" w:space="0" w:color="auto"/>
              <w:right w:val="single" w:sz="8" w:space="0" w:color="auto"/>
            </w:tcBorders>
          </w:tcPr>
          <w:p w:rsidR="005A4191" w:rsidRPr="00237879" w:rsidRDefault="005A4191" w:rsidP="00D0539F">
            <w:pPr>
              <w:tabs>
                <w:tab w:val="left" w:pos="10440"/>
              </w:tabs>
              <w:autoSpaceDE w:val="0"/>
              <w:autoSpaceDN w:val="0"/>
              <w:adjustRightInd w:val="0"/>
              <w:rPr>
                <w:sz w:val="24"/>
                <w:szCs w:val="24"/>
              </w:rPr>
            </w:pPr>
            <w:r w:rsidRPr="00237879">
              <w:rPr>
                <w:sz w:val="24"/>
                <w:szCs w:val="24"/>
              </w:rPr>
              <w:t>доля населения, проживающего в населенных пунктах, не имеющих регулярного автобусного сообщения с административным центром района, в общей численности населения района</w:t>
            </w:r>
          </w:p>
        </w:tc>
        <w:tc>
          <w:tcPr>
            <w:tcW w:w="654" w:type="pct"/>
            <w:tcBorders>
              <w:top w:val="single" w:sz="4" w:space="0" w:color="auto"/>
              <w:left w:val="single" w:sz="8" w:space="0" w:color="auto"/>
              <w:bottom w:val="single" w:sz="8" w:space="0" w:color="auto"/>
              <w:right w:val="single" w:sz="8" w:space="0" w:color="auto"/>
            </w:tcBorders>
          </w:tcPr>
          <w:p w:rsidR="005A4191" w:rsidRPr="00237879" w:rsidRDefault="005A4191" w:rsidP="00D0539F">
            <w:pPr>
              <w:tabs>
                <w:tab w:val="left" w:pos="10440"/>
              </w:tabs>
              <w:autoSpaceDE w:val="0"/>
              <w:autoSpaceDN w:val="0"/>
              <w:adjustRightInd w:val="0"/>
              <w:jc w:val="center"/>
              <w:rPr>
                <w:sz w:val="24"/>
                <w:szCs w:val="24"/>
              </w:rPr>
            </w:pPr>
            <w:r w:rsidRPr="00237879">
              <w:rPr>
                <w:sz w:val="24"/>
                <w:szCs w:val="24"/>
              </w:rPr>
              <w:t>%</w:t>
            </w:r>
          </w:p>
        </w:tc>
        <w:tc>
          <w:tcPr>
            <w:tcW w:w="590" w:type="pct"/>
            <w:tcBorders>
              <w:top w:val="single" w:sz="4" w:space="0" w:color="auto"/>
              <w:left w:val="single" w:sz="8" w:space="0" w:color="auto"/>
              <w:bottom w:val="single" w:sz="8" w:space="0" w:color="auto"/>
              <w:right w:val="single" w:sz="8" w:space="0" w:color="auto"/>
            </w:tcBorders>
          </w:tcPr>
          <w:p w:rsidR="005A4191" w:rsidRPr="00237879" w:rsidRDefault="005A4191" w:rsidP="00D0539F">
            <w:pPr>
              <w:tabs>
                <w:tab w:val="left" w:pos="10440"/>
              </w:tabs>
              <w:autoSpaceDE w:val="0"/>
              <w:autoSpaceDN w:val="0"/>
              <w:adjustRightInd w:val="0"/>
              <w:jc w:val="center"/>
              <w:rPr>
                <w:sz w:val="24"/>
                <w:szCs w:val="24"/>
              </w:rPr>
            </w:pPr>
            <w:r w:rsidRPr="00237879">
              <w:rPr>
                <w:sz w:val="24"/>
                <w:szCs w:val="24"/>
              </w:rPr>
              <w:t>12,1</w:t>
            </w:r>
          </w:p>
        </w:tc>
        <w:tc>
          <w:tcPr>
            <w:tcW w:w="485" w:type="pct"/>
            <w:tcBorders>
              <w:top w:val="single" w:sz="4" w:space="0" w:color="auto"/>
              <w:left w:val="single" w:sz="8" w:space="0" w:color="auto"/>
              <w:bottom w:val="single" w:sz="8" w:space="0" w:color="auto"/>
              <w:right w:val="single" w:sz="8" w:space="0" w:color="auto"/>
            </w:tcBorders>
          </w:tcPr>
          <w:p w:rsidR="005A4191" w:rsidRPr="00237879" w:rsidRDefault="005A4191" w:rsidP="00D0539F">
            <w:pPr>
              <w:tabs>
                <w:tab w:val="left" w:pos="10440"/>
              </w:tabs>
              <w:autoSpaceDE w:val="0"/>
              <w:autoSpaceDN w:val="0"/>
              <w:adjustRightInd w:val="0"/>
              <w:jc w:val="center"/>
              <w:rPr>
                <w:sz w:val="24"/>
                <w:szCs w:val="24"/>
              </w:rPr>
            </w:pPr>
            <w:r w:rsidRPr="00237879">
              <w:rPr>
                <w:sz w:val="24"/>
                <w:szCs w:val="24"/>
              </w:rPr>
              <w:t>12,1</w:t>
            </w:r>
          </w:p>
        </w:tc>
        <w:tc>
          <w:tcPr>
            <w:tcW w:w="382" w:type="pct"/>
            <w:tcBorders>
              <w:top w:val="single" w:sz="4" w:space="0" w:color="auto"/>
              <w:left w:val="single" w:sz="8" w:space="0" w:color="auto"/>
              <w:bottom w:val="single" w:sz="8" w:space="0" w:color="auto"/>
              <w:right w:val="single" w:sz="8" w:space="0" w:color="auto"/>
            </w:tcBorders>
          </w:tcPr>
          <w:p w:rsidR="005A4191" w:rsidRPr="00237879" w:rsidRDefault="005A4191" w:rsidP="00D0539F">
            <w:pPr>
              <w:tabs>
                <w:tab w:val="left" w:pos="10440"/>
              </w:tabs>
              <w:autoSpaceDE w:val="0"/>
              <w:autoSpaceDN w:val="0"/>
              <w:adjustRightInd w:val="0"/>
              <w:jc w:val="center"/>
              <w:rPr>
                <w:sz w:val="24"/>
                <w:szCs w:val="24"/>
              </w:rPr>
            </w:pPr>
            <w:r w:rsidRPr="00237879">
              <w:rPr>
                <w:sz w:val="24"/>
                <w:szCs w:val="24"/>
              </w:rPr>
              <w:t>12,1</w:t>
            </w:r>
          </w:p>
        </w:tc>
        <w:tc>
          <w:tcPr>
            <w:tcW w:w="507" w:type="pct"/>
            <w:tcBorders>
              <w:top w:val="single" w:sz="4" w:space="0" w:color="auto"/>
              <w:left w:val="single" w:sz="8" w:space="0" w:color="auto"/>
              <w:bottom w:val="single" w:sz="8" w:space="0" w:color="auto"/>
              <w:right w:val="single" w:sz="4" w:space="0" w:color="auto"/>
            </w:tcBorders>
          </w:tcPr>
          <w:p w:rsidR="005A4191" w:rsidRPr="00237879" w:rsidRDefault="005A4191" w:rsidP="00D0539F">
            <w:pPr>
              <w:tabs>
                <w:tab w:val="left" w:pos="10440"/>
              </w:tabs>
              <w:autoSpaceDE w:val="0"/>
              <w:autoSpaceDN w:val="0"/>
              <w:adjustRightInd w:val="0"/>
              <w:jc w:val="center"/>
              <w:rPr>
                <w:sz w:val="24"/>
                <w:szCs w:val="24"/>
              </w:rPr>
            </w:pPr>
            <w:r w:rsidRPr="00237879">
              <w:rPr>
                <w:sz w:val="24"/>
                <w:szCs w:val="24"/>
              </w:rPr>
              <w:t>12,1</w:t>
            </w:r>
          </w:p>
        </w:tc>
        <w:tc>
          <w:tcPr>
            <w:tcW w:w="289" w:type="pct"/>
            <w:tcBorders>
              <w:top w:val="single" w:sz="4" w:space="0" w:color="auto"/>
              <w:left w:val="single" w:sz="4" w:space="0" w:color="auto"/>
              <w:bottom w:val="single" w:sz="8" w:space="0" w:color="auto"/>
              <w:right w:val="single" w:sz="4" w:space="0" w:color="auto"/>
            </w:tcBorders>
          </w:tcPr>
          <w:p w:rsidR="005A4191" w:rsidRPr="00237879" w:rsidRDefault="005A4191" w:rsidP="00D0539F">
            <w:pPr>
              <w:tabs>
                <w:tab w:val="left" w:pos="10440"/>
              </w:tabs>
              <w:autoSpaceDE w:val="0"/>
              <w:autoSpaceDN w:val="0"/>
              <w:adjustRightInd w:val="0"/>
              <w:jc w:val="center"/>
              <w:rPr>
                <w:sz w:val="24"/>
                <w:szCs w:val="24"/>
              </w:rPr>
            </w:pPr>
            <w:r w:rsidRPr="00237879">
              <w:rPr>
                <w:sz w:val="24"/>
                <w:szCs w:val="24"/>
              </w:rPr>
              <w:t>12,1</w:t>
            </w:r>
          </w:p>
        </w:tc>
        <w:tc>
          <w:tcPr>
            <w:tcW w:w="382" w:type="pct"/>
            <w:tcBorders>
              <w:top w:val="single" w:sz="4" w:space="0" w:color="auto"/>
              <w:left w:val="single" w:sz="4" w:space="0" w:color="auto"/>
              <w:bottom w:val="single" w:sz="8" w:space="0" w:color="auto"/>
              <w:right w:val="single" w:sz="4" w:space="0" w:color="auto"/>
            </w:tcBorders>
          </w:tcPr>
          <w:p w:rsidR="005A4191" w:rsidRPr="00237879" w:rsidRDefault="005A4191" w:rsidP="00D0539F">
            <w:pPr>
              <w:tabs>
                <w:tab w:val="left" w:pos="10440"/>
              </w:tabs>
              <w:autoSpaceDE w:val="0"/>
              <w:autoSpaceDN w:val="0"/>
              <w:adjustRightInd w:val="0"/>
              <w:jc w:val="center"/>
              <w:rPr>
                <w:sz w:val="24"/>
                <w:szCs w:val="24"/>
              </w:rPr>
            </w:pPr>
            <w:r w:rsidRPr="00237879">
              <w:rPr>
                <w:sz w:val="24"/>
                <w:szCs w:val="24"/>
              </w:rPr>
              <w:t>12,1</w:t>
            </w:r>
          </w:p>
        </w:tc>
      </w:tr>
      <w:tr w:rsidR="005A4191" w:rsidRPr="00237879" w:rsidTr="005A4191">
        <w:trPr>
          <w:tblCellSpacing w:w="5" w:type="nil"/>
        </w:trPr>
        <w:tc>
          <w:tcPr>
            <w:tcW w:w="221" w:type="pct"/>
            <w:vMerge/>
            <w:tcBorders>
              <w:left w:val="single" w:sz="8" w:space="0" w:color="auto"/>
              <w:bottom w:val="single" w:sz="8" w:space="0" w:color="auto"/>
              <w:right w:val="single" w:sz="8" w:space="0" w:color="auto"/>
            </w:tcBorders>
          </w:tcPr>
          <w:p w:rsidR="005A4191" w:rsidRPr="00237879" w:rsidRDefault="005A4191" w:rsidP="00D0539F">
            <w:pPr>
              <w:tabs>
                <w:tab w:val="left" w:pos="10440"/>
              </w:tabs>
              <w:autoSpaceDE w:val="0"/>
              <w:autoSpaceDN w:val="0"/>
              <w:adjustRightInd w:val="0"/>
              <w:jc w:val="both"/>
              <w:rPr>
                <w:sz w:val="24"/>
                <w:szCs w:val="24"/>
              </w:rPr>
            </w:pPr>
          </w:p>
        </w:tc>
        <w:tc>
          <w:tcPr>
            <w:tcW w:w="757" w:type="pct"/>
            <w:vMerge/>
            <w:tcBorders>
              <w:left w:val="single" w:sz="8" w:space="0" w:color="auto"/>
              <w:bottom w:val="single" w:sz="8" w:space="0" w:color="auto"/>
              <w:right w:val="single" w:sz="8" w:space="0" w:color="auto"/>
            </w:tcBorders>
          </w:tcPr>
          <w:p w:rsidR="005A4191" w:rsidRPr="00237879" w:rsidRDefault="005A4191" w:rsidP="00D0539F">
            <w:pPr>
              <w:tabs>
                <w:tab w:val="left" w:pos="10440"/>
              </w:tabs>
              <w:autoSpaceDE w:val="0"/>
              <w:autoSpaceDN w:val="0"/>
              <w:adjustRightInd w:val="0"/>
              <w:rPr>
                <w:sz w:val="24"/>
                <w:szCs w:val="24"/>
              </w:rPr>
            </w:pPr>
          </w:p>
        </w:tc>
        <w:tc>
          <w:tcPr>
            <w:tcW w:w="730" w:type="pct"/>
            <w:tcBorders>
              <w:left w:val="single" w:sz="8" w:space="0" w:color="auto"/>
              <w:bottom w:val="single" w:sz="8" w:space="0" w:color="auto"/>
              <w:right w:val="single" w:sz="8" w:space="0" w:color="auto"/>
            </w:tcBorders>
          </w:tcPr>
          <w:p w:rsidR="005A4191" w:rsidRPr="00237879" w:rsidRDefault="005A4191" w:rsidP="00D0539F">
            <w:pPr>
              <w:tabs>
                <w:tab w:val="left" w:pos="10440"/>
              </w:tabs>
              <w:autoSpaceDE w:val="0"/>
              <w:autoSpaceDN w:val="0"/>
              <w:adjustRightInd w:val="0"/>
              <w:jc w:val="both"/>
              <w:rPr>
                <w:sz w:val="24"/>
                <w:szCs w:val="24"/>
              </w:rPr>
            </w:pPr>
            <w:r w:rsidRPr="00237879">
              <w:rPr>
                <w:sz w:val="24"/>
                <w:szCs w:val="24"/>
              </w:rPr>
              <w:t>количество социально значимых автобусных маршрутов</w:t>
            </w:r>
          </w:p>
        </w:tc>
        <w:tc>
          <w:tcPr>
            <w:tcW w:w="654" w:type="pct"/>
            <w:tcBorders>
              <w:left w:val="single" w:sz="8" w:space="0" w:color="auto"/>
              <w:bottom w:val="single" w:sz="8" w:space="0" w:color="auto"/>
              <w:right w:val="single" w:sz="8" w:space="0" w:color="auto"/>
            </w:tcBorders>
          </w:tcPr>
          <w:p w:rsidR="005A4191" w:rsidRPr="00237879" w:rsidRDefault="005A4191" w:rsidP="00D0539F">
            <w:pPr>
              <w:tabs>
                <w:tab w:val="left" w:pos="10440"/>
              </w:tabs>
              <w:autoSpaceDE w:val="0"/>
              <w:autoSpaceDN w:val="0"/>
              <w:adjustRightInd w:val="0"/>
              <w:jc w:val="center"/>
              <w:rPr>
                <w:sz w:val="24"/>
                <w:szCs w:val="24"/>
              </w:rPr>
            </w:pPr>
            <w:r w:rsidRPr="00237879">
              <w:rPr>
                <w:sz w:val="24"/>
                <w:szCs w:val="24"/>
              </w:rPr>
              <w:t>шт.</w:t>
            </w:r>
          </w:p>
        </w:tc>
        <w:tc>
          <w:tcPr>
            <w:tcW w:w="590" w:type="pct"/>
            <w:tcBorders>
              <w:left w:val="single" w:sz="8" w:space="0" w:color="auto"/>
              <w:bottom w:val="single" w:sz="8" w:space="0" w:color="auto"/>
              <w:right w:val="single" w:sz="8" w:space="0" w:color="auto"/>
            </w:tcBorders>
          </w:tcPr>
          <w:p w:rsidR="005A4191" w:rsidRPr="00237879" w:rsidRDefault="005A4191" w:rsidP="00D0539F">
            <w:pPr>
              <w:tabs>
                <w:tab w:val="left" w:pos="10440"/>
              </w:tabs>
              <w:autoSpaceDE w:val="0"/>
              <w:autoSpaceDN w:val="0"/>
              <w:adjustRightInd w:val="0"/>
              <w:jc w:val="center"/>
              <w:rPr>
                <w:sz w:val="24"/>
                <w:szCs w:val="24"/>
              </w:rPr>
            </w:pPr>
            <w:r w:rsidRPr="00237879">
              <w:rPr>
                <w:sz w:val="24"/>
                <w:szCs w:val="24"/>
              </w:rPr>
              <w:t>1</w:t>
            </w:r>
          </w:p>
        </w:tc>
        <w:tc>
          <w:tcPr>
            <w:tcW w:w="485" w:type="pct"/>
            <w:tcBorders>
              <w:left w:val="single" w:sz="8" w:space="0" w:color="auto"/>
              <w:bottom w:val="single" w:sz="8" w:space="0" w:color="auto"/>
              <w:right w:val="single" w:sz="8" w:space="0" w:color="auto"/>
            </w:tcBorders>
          </w:tcPr>
          <w:p w:rsidR="005A4191" w:rsidRPr="00237879" w:rsidRDefault="005A4191" w:rsidP="00D0539F">
            <w:pPr>
              <w:tabs>
                <w:tab w:val="left" w:pos="10440"/>
              </w:tabs>
              <w:autoSpaceDE w:val="0"/>
              <w:autoSpaceDN w:val="0"/>
              <w:adjustRightInd w:val="0"/>
              <w:jc w:val="center"/>
              <w:rPr>
                <w:sz w:val="24"/>
                <w:szCs w:val="24"/>
              </w:rPr>
            </w:pPr>
            <w:r w:rsidRPr="00237879">
              <w:rPr>
                <w:sz w:val="24"/>
                <w:szCs w:val="24"/>
              </w:rPr>
              <w:t>1</w:t>
            </w:r>
          </w:p>
        </w:tc>
        <w:tc>
          <w:tcPr>
            <w:tcW w:w="382" w:type="pct"/>
            <w:tcBorders>
              <w:left w:val="single" w:sz="8" w:space="0" w:color="auto"/>
              <w:bottom w:val="single" w:sz="8" w:space="0" w:color="auto"/>
              <w:right w:val="single" w:sz="8" w:space="0" w:color="auto"/>
            </w:tcBorders>
          </w:tcPr>
          <w:p w:rsidR="005A4191" w:rsidRPr="00237879" w:rsidRDefault="005A4191" w:rsidP="00D0539F">
            <w:pPr>
              <w:tabs>
                <w:tab w:val="left" w:pos="10440"/>
              </w:tabs>
              <w:autoSpaceDE w:val="0"/>
              <w:autoSpaceDN w:val="0"/>
              <w:adjustRightInd w:val="0"/>
              <w:jc w:val="center"/>
              <w:rPr>
                <w:sz w:val="24"/>
                <w:szCs w:val="24"/>
              </w:rPr>
            </w:pPr>
            <w:r w:rsidRPr="00237879">
              <w:rPr>
                <w:sz w:val="24"/>
                <w:szCs w:val="24"/>
              </w:rPr>
              <w:t>1</w:t>
            </w:r>
          </w:p>
        </w:tc>
        <w:tc>
          <w:tcPr>
            <w:tcW w:w="507" w:type="pct"/>
            <w:tcBorders>
              <w:left w:val="single" w:sz="8" w:space="0" w:color="auto"/>
              <w:bottom w:val="single" w:sz="8" w:space="0" w:color="auto"/>
              <w:right w:val="single" w:sz="4" w:space="0" w:color="auto"/>
            </w:tcBorders>
          </w:tcPr>
          <w:p w:rsidR="005A4191" w:rsidRPr="00237879" w:rsidRDefault="005A4191" w:rsidP="00D0539F">
            <w:pPr>
              <w:tabs>
                <w:tab w:val="left" w:pos="10440"/>
              </w:tabs>
              <w:autoSpaceDE w:val="0"/>
              <w:autoSpaceDN w:val="0"/>
              <w:adjustRightInd w:val="0"/>
              <w:jc w:val="center"/>
              <w:rPr>
                <w:sz w:val="24"/>
                <w:szCs w:val="24"/>
              </w:rPr>
            </w:pPr>
            <w:r w:rsidRPr="00237879">
              <w:rPr>
                <w:sz w:val="24"/>
                <w:szCs w:val="24"/>
              </w:rPr>
              <w:t>1</w:t>
            </w:r>
          </w:p>
        </w:tc>
        <w:tc>
          <w:tcPr>
            <w:tcW w:w="289" w:type="pct"/>
            <w:tcBorders>
              <w:left w:val="single" w:sz="4" w:space="0" w:color="auto"/>
              <w:bottom w:val="single" w:sz="8" w:space="0" w:color="auto"/>
              <w:right w:val="single" w:sz="4" w:space="0" w:color="auto"/>
            </w:tcBorders>
          </w:tcPr>
          <w:p w:rsidR="005A4191" w:rsidRPr="00237879" w:rsidRDefault="005A4191" w:rsidP="00D0539F">
            <w:pPr>
              <w:tabs>
                <w:tab w:val="left" w:pos="10440"/>
              </w:tabs>
              <w:autoSpaceDE w:val="0"/>
              <w:autoSpaceDN w:val="0"/>
              <w:adjustRightInd w:val="0"/>
              <w:jc w:val="center"/>
              <w:rPr>
                <w:sz w:val="24"/>
                <w:szCs w:val="24"/>
              </w:rPr>
            </w:pPr>
            <w:r w:rsidRPr="00237879">
              <w:rPr>
                <w:sz w:val="24"/>
                <w:szCs w:val="24"/>
              </w:rPr>
              <w:t>1</w:t>
            </w:r>
          </w:p>
        </w:tc>
        <w:tc>
          <w:tcPr>
            <w:tcW w:w="382" w:type="pct"/>
            <w:tcBorders>
              <w:left w:val="single" w:sz="4" w:space="0" w:color="auto"/>
              <w:bottom w:val="single" w:sz="8" w:space="0" w:color="auto"/>
              <w:right w:val="single" w:sz="4" w:space="0" w:color="auto"/>
            </w:tcBorders>
          </w:tcPr>
          <w:p w:rsidR="005A4191" w:rsidRPr="00237879" w:rsidRDefault="005A4191" w:rsidP="00D0539F">
            <w:pPr>
              <w:tabs>
                <w:tab w:val="left" w:pos="10440"/>
              </w:tabs>
              <w:autoSpaceDE w:val="0"/>
              <w:autoSpaceDN w:val="0"/>
              <w:adjustRightInd w:val="0"/>
              <w:jc w:val="center"/>
              <w:rPr>
                <w:sz w:val="24"/>
                <w:szCs w:val="24"/>
              </w:rPr>
            </w:pPr>
            <w:r w:rsidRPr="00237879">
              <w:rPr>
                <w:sz w:val="24"/>
                <w:szCs w:val="24"/>
              </w:rPr>
              <w:t>1</w:t>
            </w:r>
          </w:p>
        </w:tc>
      </w:tr>
    </w:tbl>
    <w:p w:rsidR="00760468" w:rsidRPr="00237879" w:rsidRDefault="00760468" w:rsidP="00760468">
      <w:pPr>
        <w:tabs>
          <w:tab w:val="left" w:pos="10440"/>
        </w:tabs>
        <w:jc w:val="right"/>
        <w:textAlignment w:val="top"/>
        <w:rPr>
          <w:sz w:val="24"/>
          <w:szCs w:val="24"/>
        </w:rPr>
      </w:pPr>
    </w:p>
    <w:p w:rsidR="00760468" w:rsidRPr="00237879" w:rsidRDefault="00760468" w:rsidP="00760468">
      <w:pPr>
        <w:tabs>
          <w:tab w:val="left" w:pos="10440"/>
        </w:tabs>
        <w:jc w:val="right"/>
        <w:textAlignment w:val="top"/>
        <w:rPr>
          <w:sz w:val="24"/>
          <w:szCs w:val="24"/>
        </w:rPr>
      </w:pPr>
    </w:p>
    <w:p w:rsidR="00760468" w:rsidRPr="00237879" w:rsidRDefault="00760468" w:rsidP="00760468">
      <w:pPr>
        <w:tabs>
          <w:tab w:val="left" w:pos="10440"/>
        </w:tabs>
        <w:jc w:val="right"/>
        <w:textAlignment w:val="top"/>
        <w:rPr>
          <w:sz w:val="24"/>
          <w:szCs w:val="24"/>
        </w:rPr>
      </w:pPr>
    </w:p>
    <w:p w:rsidR="00760468" w:rsidRPr="00237879" w:rsidRDefault="00760468" w:rsidP="00760468">
      <w:pPr>
        <w:tabs>
          <w:tab w:val="left" w:pos="10440"/>
        </w:tabs>
        <w:jc w:val="right"/>
        <w:textAlignment w:val="top"/>
        <w:rPr>
          <w:sz w:val="24"/>
          <w:szCs w:val="24"/>
        </w:rPr>
      </w:pPr>
    </w:p>
    <w:p w:rsidR="00760468" w:rsidRPr="00237879" w:rsidRDefault="00760468" w:rsidP="00760468">
      <w:pPr>
        <w:tabs>
          <w:tab w:val="left" w:pos="10440"/>
        </w:tabs>
        <w:jc w:val="right"/>
        <w:textAlignment w:val="top"/>
        <w:rPr>
          <w:sz w:val="24"/>
          <w:szCs w:val="24"/>
        </w:rPr>
      </w:pPr>
    </w:p>
    <w:p w:rsidR="00760468" w:rsidRPr="00237879" w:rsidRDefault="00760468" w:rsidP="00760468">
      <w:pPr>
        <w:tabs>
          <w:tab w:val="left" w:pos="10440"/>
        </w:tabs>
        <w:jc w:val="right"/>
        <w:textAlignment w:val="top"/>
        <w:rPr>
          <w:sz w:val="24"/>
          <w:szCs w:val="24"/>
        </w:rPr>
      </w:pPr>
    </w:p>
    <w:p w:rsidR="00760468" w:rsidRPr="00237879" w:rsidRDefault="00760468" w:rsidP="00760468">
      <w:pPr>
        <w:tabs>
          <w:tab w:val="left" w:pos="10440"/>
        </w:tabs>
        <w:jc w:val="right"/>
        <w:textAlignment w:val="top"/>
        <w:rPr>
          <w:sz w:val="24"/>
          <w:szCs w:val="24"/>
        </w:rPr>
      </w:pPr>
    </w:p>
    <w:p w:rsidR="00760468" w:rsidRPr="00237879" w:rsidRDefault="00760468" w:rsidP="00760468">
      <w:pPr>
        <w:tabs>
          <w:tab w:val="left" w:pos="10440"/>
        </w:tabs>
        <w:jc w:val="right"/>
        <w:textAlignment w:val="top"/>
        <w:rPr>
          <w:sz w:val="24"/>
          <w:szCs w:val="24"/>
        </w:rPr>
      </w:pPr>
    </w:p>
    <w:p w:rsidR="00760468" w:rsidRPr="00237879" w:rsidRDefault="00760468" w:rsidP="00760468">
      <w:pPr>
        <w:tabs>
          <w:tab w:val="left" w:pos="10440"/>
        </w:tabs>
        <w:jc w:val="right"/>
        <w:textAlignment w:val="top"/>
        <w:rPr>
          <w:sz w:val="24"/>
          <w:szCs w:val="24"/>
        </w:rPr>
      </w:pPr>
    </w:p>
    <w:p w:rsidR="00760468" w:rsidRPr="00237879" w:rsidRDefault="00760468" w:rsidP="00760468">
      <w:pPr>
        <w:tabs>
          <w:tab w:val="left" w:pos="10440"/>
        </w:tabs>
        <w:jc w:val="right"/>
        <w:textAlignment w:val="top"/>
        <w:rPr>
          <w:sz w:val="24"/>
          <w:szCs w:val="24"/>
        </w:rPr>
      </w:pPr>
    </w:p>
    <w:p w:rsidR="00760468" w:rsidRPr="00237879" w:rsidRDefault="00760468" w:rsidP="00760468">
      <w:pPr>
        <w:tabs>
          <w:tab w:val="left" w:pos="10440"/>
        </w:tabs>
        <w:jc w:val="right"/>
        <w:textAlignment w:val="top"/>
        <w:rPr>
          <w:sz w:val="24"/>
          <w:szCs w:val="24"/>
        </w:rPr>
      </w:pPr>
    </w:p>
    <w:p w:rsidR="00760468" w:rsidRPr="00237879" w:rsidRDefault="00760468" w:rsidP="00760468">
      <w:pPr>
        <w:tabs>
          <w:tab w:val="left" w:pos="10440"/>
        </w:tabs>
        <w:jc w:val="right"/>
        <w:textAlignment w:val="top"/>
        <w:rPr>
          <w:sz w:val="24"/>
          <w:szCs w:val="24"/>
        </w:rPr>
      </w:pPr>
    </w:p>
    <w:p w:rsidR="00760468" w:rsidRPr="00237879" w:rsidRDefault="00760468" w:rsidP="00760468">
      <w:pPr>
        <w:tabs>
          <w:tab w:val="left" w:pos="10440"/>
        </w:tabs>
        <w:jc w:val="right"/>
        <w:textAlignment w:val="top"/>
        <w:rPr>
          <w:sz w:val="24"/>
          <w:szCs w:val="24"/>
        </w:rPr>
      </w:pPr>
    </w:p>
    <w:p w:rsidR="00760468" w:rsidRPr="00237879" w:rsidRDefault="00760468" w:rsidP="00760468">
      <w:pPr>
        <w:tabs>
          <w:tab w:val="left" w:pos="10440"/>
        </w:tabs>
        <w:jc w:val="right"/>
        <w:textAlignment w:val="top"/>
        <w:rPr>
          <w:sz w:val="24"/>
          <w:szCs w:val="24"/>
        </w:rPr>
      </w:pPr>
    </w:p>
    <w:p w:rsidR="00760468" w:rsidRPr="00237879" w:rsidRDefault="00760468" w:rsidP="00760468">
      <w:pPr>
        <w:tabs>
          <w:tab w:val="left" w:pos="10440"/>
        </w:tabs>
        <w:jc w:val="right"/>
        <w:textAlignment w:val="top"/>
        <w:rPr>
          <w:sz w:val="24"/>
          <w:szCs w:val="24"/>
        </w:rPr>
      </w:pPr>
    </w:p>
    <w:p w:rsidR="00760468" w:rsidRPr="00237879" w:rsidRDefault="00760468" w:rsidP="00760468">
      <w:pPr>
        <w:tabs>
          <w:tab w:val="left" w:pos="10440"/>
        </w:tabs>
        <w:jc w:val="right"/>
        <w:textAlignment w:val="top"/>
        <w:rPr>
          <w:sz w:val="24"/>
          <w:szCs w:val="24"/>
        </w:rPr>
      </w:pPr>
    </w:p>
    <w:p w:rsidR="00760468" w:rsidRPr="00237879" w:rsidRDefault="00760468" w:rsidP="00760468">
      <w:pPr>
        <w:tabs>
          <w:tab w:val="left" w:pos="10440"/>
        </w:tabs>
        <w:jc w:val="right"/>
        <w:textAlignment w:val="top"/>
        <w:rPr>
          <w:rFonts w:eastAsia="Calibri"/>
          <w:lang w:eastAsia="en-US"/>
        </w:rPr>
      </w:pPr>
      <w:r w:rsidRPr="00237879">
        <w:t>Приложение 2</w:t>
      </w:r>
      <w:r w:rsidRPr="00237879">
        <w:rPr>
          <w:rFonts w:eastAsia="Calibri"/>
          <w:lang w:eastAsia="en-US"/>
        </w:rPr>
        <w:t xml:space="preserve"> </w:t>
      </w:r>
    </w:p>
    <w:p w:rsidR="00760468" w:rsidRPr="00237879" w:rsidRDefault="00760468" w:rsidP="00760468">
      <w:pPr>
        <w:tabs>
          <w:tab w:val="left" w:pos="10440"/>
        </w:tabs>
        <w:jc w:val="right"/>
        <w:textAlignment w:val="top"/>
      </w:pPr>
      <w:r w:rsidRPr="00237879">
        <w:rPr>
          <w:rFonts w:eastAsia="Calibri"/>
          <w:lang w:eastAsia="en-US"/>
        </w:rPr>
        <w:t xml:space="preserve">к подпрограмме 3 </w:t>
      </w:r>
    </w:p>
    <w:p w:rsidR="00760468" w:rsidRPr="00237879" w:rsidRDefault="00760468" w:rsidP="00760468">
      <w:pPr>
        <w:tabs>
          <w:tab w:val="left" w:pos="2280"/>
          <w:tab w:val="left" w:pos="10440"/>
        </w:tabs>
        <w:autoSpaceDE w:val="0"/>
        <w:autoSpaceDN w:val="0"/>
        <w:adjustRightInd w:val="0"/>
        <w:jc w:val="center"/>
        <w:outlineLvl w:val="2"/>
        <w:rPr>
          <w:b/>
          <w:caps/>
        </w:rPr>
      </w:pPr>
    </w:p>
    <w:p w:rsidR="00760468" w:rsidRPr="00237879" w:rsidRDefault="00760468" w:rsidP="00760468">
      <w:pPr>
        <w:tabs>
          <w:tab w:val="left" w:pos="2280"/>
          <w:tab w:val="left" w:pos="10440"/>
        </w:tabs>
        <w:autoSpaceDE w:val="0"/>
        <w:autoSpaceDN w:val="0"/>
        <w:adjustRightInd w:val="0"/>
        <w:jc w:val="center"/>
        <w:outlineLvl w:val="2"/>
        <w:rPr>
          <w:b/>
          <w:caps/>
        </w:rPr>
      </w:pPr>
      <w:r w:rsidRPr="00237879">
        <w:rPr>
          <w:b/>
          <w:caps/>
        </w:rPr>
        <w:t>Сведения</w:t>
      </w:r>
    </w:p>
    <w:p w:rsidR="00760468" w:rsidRPr="00237879" w:rsidRDefault="00760468" w:rsidP="00760468">
      <w:pPr>
        <w:tabs>
          <w:tab w:val="left" w:pos="10440"/>
        </w:tabs>
        <w:autoSpaceDE w:val="0"/>
        <w:autoSpaceDN w:val="0"/>
        <w:adjustRightInd w:val="0"/>
        <w:jc w:val="center"/>
        <w:rPr>
          <w:b/>
        </w:rPr>
      </w:pPr>
      <w:r w:rsidRPr="00237879">
        <w:rPr>
          <w:b/>
        </w:rPr>
        <w:t>о порядке сбора информации и методике расчета целевых показателей подпрограммы 3</w:t>
      </w:r>
    </w:p>
    <w:p w:rsidR="00760468" w:rsidRPr="00237879" w:rsidRDefault="00760468" w:rsidP="00760468">
      <w:pPr>
        <w:tabs>
          <w:tab w:val="left" w:pos="10440"/>
        </w:tabs>
        <w:autoSpaceDE w:val="0"/>
        <w:autoSpaceDN w:val="0"/>
        <w:adjustRightInd w:val="0"/>
        <w:ind w:firstLine="540"/>
        <w:jc w:val="both"/>
        <w:rPr>
          <w:rFonts w:cs="Calibri"/>
          <w:sz w:val="24"/>
          <w:szCs w:val="24"/>
        </w:rPr>
      </w:pPr>
    </w:p>
    <w:tbl>
      <w:tblPr>
        <w:tblW w:w="5000" w:type="pct"/>
        <w:tblLayout w:type="fixed"/>
        <w:tblCellMar>
          <w:left w:w="75" w:type="dxa"/>
          <w:right w:w="75" w:type="dxa"/>
        </w:tblCellMar>
        <w:tblLook w:val="04A0"/>
      </w:tblPr>
      <w:tblGrid>
        <w:gridCol w:w="560"/>
        <w:gridCol w:w="1728"/>
        <w:gridCol w:w="793"/>
        <w:gridCol w:w="2240"/>
        <w:gridCol w:w="1700"/>
        <w:gridCol w:w="1382"/>
        <w:gridCol w:w="2021"/>
        <w:gridCol w:w="1132"/>
        <w:gridCol w:w="1136"/>
        <w:gridCol w:w="1132"/>
        <w:gridCol w:w="1605"/>
      </w:tblGrid>
      <w:tr w:rsidR="00760468" w:rsidRPr="00237879" w:rsidTr="00D0539F">
        <w:trPr>
          <w:trHeight w:val="960"/>
        </w:trPr>
        <w:tc>
          <w:tcPr>
            <w:tcW w:w="181" w:type="pct"/>
            <w:tcBorders>
              <w:top w:val="single" w:sz="8" w:space="0" w:color="auto"/>
              <w:left w:val="single" w:sz="8" w:space="0" w:color="auto"/>
              <w:bottom w:val="single" w:sz="8" w:space="0" w:color="auto"/>
              <w:right w:val="single" w:sz="8" w:space="0" w:color="auto"/>
            </w:tcBorders>
          </w:tcPr>
          <w:p w:rsidR="00760468" w:rsidRPr="00237879" w:rsidRDefault="00760468" w:rsidP="00D0539F">
            <w:pPr>
              <w:tabs>
                <w:tab w:val="left" w:pos="10440"/>
              </w:tabs>
              <w:autoSpaceDE w:val="0"/>
              <w:autoSpaceDN w:val="0"/>
              <w:adjustRightInd w:val="0"/>
              <w:jc w:val="center"/>
              <w:rPr>
                <w:b/>
                <w:sz w:val="22"/>
                <w:szCs w:val="22"/>
              </w:rPr>
            </w:pPr>
            <w:r w:rsidRPr="00237879">
              <w:rPr>
                <w:b/>
                <w:sz w:val="22"/>
                <w:szCs w:val="22"/>
              </w:rPr>
              <w:t>N</w:t>
            </w:r>
          </w:p>
          <w:p w:rsidR="00760468" w:rsidRPr="00237879" w:rsidRDefault="00760468" w:rsidP="00D0539F">
            <w:pPr>
              <w:tabs>
                <w:tab w:val="left" w:pos="10440"/>
              </w:tabs>
              <w:autoSpaceDE w:val="0"/>
              <w:autoSpaceDN w:val="0"/>
              <w:adjustRightInd w:val="0"/>
              <w:jc w:val="center"/>
              <w:rPr>
                <w:b/>
                <w:sz w:val="22"/>
                <w:szCs w:val="22"/>
              </w:rPr>
            </w:pPr>
            <w:r w:rsidRPr="00237879">
              <w:rPr>
                <w:b/>
                <w:sz w:val="22"/>
                <w:szCs w:val="22"/>
              </w:rPr>
              <w:t>п/п</w:t>
            </w:r>
          </w:p>
        </w:tc>
        <w:tc>
          <w:tcPr>
            <w:tcW w:w="560" w:type="pct"/>
            <w:tcBorders>
              <w:top w:val="single" w:sz="8" w:space="0" w:color="auto"/>
              <w:left w:val="single" w:sz="8" w:space="0" w:color="auto"/>
              <w:bottom w:val="single" w:sz="8" w:space="0" w:color="auto"/>
              <w:right w:val="single" w:sz="8" w:space="0" w:color="auto"/>
            </w:tcBorders>
          </w:tcPr>
          <w:p w:rsidR="00760468" w:rsidRPr="00237879" w:rsidRDefault="00760468" w:rsidP="00D0539F">
            <w:pPr>
              <w:tabs>
                <w:tab w:val="left" w:pos="10440"/>
              </w:tabs>
              <w:autoSpaceDE w:val="0"/>
              <w:autoSpaceDN w:val="0"/>
              <w:adjustRightInd w:val="0"/>
              <w:jc w:val="center"/>
              <w:rPr>
                <w:b/>
                <w:sz w:val="22"/>
                <w:szCs w:val="22"/>
              </w:rPr>
            </w:pPr>
            <w:r w:rsidRPr="00237879">
              <w:rPr>
                <w:b/>
                <w:sz w:val="22"/>
                <w:szCs w:val="22"/>
              </w:rPr>
              <w:t>Наименование</w:t>
            </w:r>
          </w:p>
          <w:p w:rsidR="00760468" w:rsidRPr="00237879" w:rsidRDefault="00760468" w:rsidP="00D0539F">
            <w:pPr>
              <w:tabs>
                <w:tab w:val="left" w:pos="10440"/>
              </w:tabs>
              <w:autoSpaceDE w:val="0"/>
              <w:autoSpaceDN w:val="0"/>
              <w:adjustRightInd w:val="0"/>
              <w:jc w:val="center"/>
              <w:rPr>
                <w:b/>
                <w:sz w:val="22"/>
                <w:szCs w:val="22"/>
              </w:rPr>
            </w:pPr>
            <w:r w:rsidRPr="00237879">
              <w:rPr>
                <w:b/>
                <w:sz w:val="22"/>
                <w:szCs w:val="22"/>
              </w:rPr>
              <w:t>целевого показателя</w:t>
            </w:r>
          </w:p>
        </w:tc>
        <w:tc>
          <w:tcPr>
            <w:tcW w:w="257" w:type="pct"/>
            <w:tcBorders>
              <w:top w:val="single" w:sz="8" w:space="0" w:color="auto"/>
              <w:left w:val="single" w:sz="8" w:space="0" w:color="auto"/>
              <w:bottom w:val="single" w:sz="8" w:space="0" w:color="auto"/>
              <w:right w:val="single" w:sz="8" w:space="0" w:color="auto"/>
            </w:tcBorders>
          </w:tcPr>
          <w:p w:rsidR="00760468" w:rsidRPr="00237879" w:rsidRDefault="00760468" w:rsidP="00D0539F">
            <w:pPr>
              <w:tabs>
                <w:tab w:val="left" w:pos="10440"/>
              </w:tabs>
              <w:autoSpaceDE w:val="0"/>
              <w:autoSpaceDN w:val="0"/>
              <w:adjustRightInd w:val="0"/>
              <w:jc w:val="center"/>
              <w:rPr>
                <w:b/>
                <w:sz w:val="22"/>
                <w:szCs w:val="22"/>
              </w:rPr>
            </w:pPr>
            <w:r w:rsidRPr="00237879">
              <w:rPr>
                <w:b/>
                <w:sz w:val="22"/>
                <w:szCs w:val="22"/>
              </w:rPr>
              <w:t>Ед.</w:t>
            </w:r>
          </w:p>
          <w:p w:rsidR="00760468" w:rsidRPr="00237879" w:rsidRDefault="00760468" w:rsidP="00D0539F">
            <w:pPr>
              <w:tabs>
                <w:tab w:val="left" w:pos="10440"/>
              </w:tabs>
              <w:autoSpaceDE w:val="0"/>
              <w:autoSpaceDN w:val="0"/>
              <w:adjustRightInd w:val="0"/>
              <w:jc w:val="center"/>
              <w:rPr>
                <w:b/>
                <w:sz w:val="22"/>
                <w:szCs w:val="22"/>
              </w:rPr>
            </w:pPr>
            <w:r w:rsidRPr="00237879">
              <w:rPr>
                <w:b/>
                <w:sz w:val="22"/>
                <w:szCs w:val="22"/>
              </w:rPr>
              <w:t>изм.</w:t>
            </w:r>
          </w:p>
        </w:tc>
        <w:tc>
          <w:tcPr>
            <w:tcW w:w="726" w:type="pct"/>
            <w:tcBorders>
              <w:top w:val="single" w:sz="8" w:space="0" w:color="auto"/>
              <w:left w:val="single" w:sz="8" w:space="0" w:color="auto"/>
              <w:bottom w:val="single" w:sz="8" w:space="0" w:color="auto"/>
              <w:right w:val="single" w:sz="8" w:space="0" w:color="auto"/>
            </w:tcBorders>
          </w:tcPr>
          <w:p w:rsidR="00760468" w:rsidRPr="00237879" w:rsidRDefault="00760468" w:rsidP="00D0539F">
            <w:pPr>
              <w:tabs>
                <w:tab w:val="left" w:pos="10440"/>
              </w:tabs>
              <w:autoSpaceDE w:val="0"/>
              <w:autoSpaceDN w:val="0"/>
              <w:adjustRightInd w:val="0"/>
              <w:jc w:val="center"/>
              <w:rPr>
                <w:b/>
                <w:sz w:val="22"/>
                <w:szCs w:val="22"/>
              </w:rPr>
            </w:pPr>
            <w:r w:rsidRPr="00237879">
              <w:rPr>
                <w:b/>
                <w:sz w:val="22"/>
                <w:szCs w:val="22"/>
              </w:rPr>
              <w:t>Определение</w:t>
            </w:r>
          </w:p>
          <w:p w:rsidR="00760468" w:rsidRPr="00237879" w:rsidRDefault="00760468" w:rsidP="00D0539F">
            <w:pPr>
              <w:tabs>
                <w:tab w:val="left" w:pos="10440"/>
              </w:tabs>
              <w:autoSpaceDE w:val="0"/>
              <w:autoSpaceDN w:val="0"/>
              <w:adjustRightInd w:val="0"/>
              <w:jc w:val="center"/>
              <w:rPr>
                <w:b/>
                <w:sz w:val="22"/>
                <w:szCs w:val="22"/>
              </w:rPr>
            </w:pPr>
            <w:r w:rsidRPr="00237879">
              <w:rPr>
                <w:b/>
                <w:sz w:val="22"/>
                <w:szCs w:val="22"/>
              </w:rPr>
              <w:t>целевого показателя</w:t>
            </w:r>
          </w:p>
          <w:p w:rsidR="00760468" w:rsidRPr="00237879" w:rsidRDefault="00760468" w:rsidP="00D0539F">
            <w:pPr>
              <w:tabs>
                <w:tab w:val="left" w:pos="10440"/>
              </w:tabs>
              <w:autoSpaceDE w:val="0"/>
              <w:autoSpaceDN w:val="0"/>
              <w:adjustRightInd w:val="0"/>
              <w:jc w:val="center"/>
              <w:rPr>
                <w:b/>
                <w:sz w:val="22"/>
                <w:szCs w:val="22"/>
              </w:rPr>
            </w:pPr>
          </w:p>
        </w:tc>
        <w:tc>
          <w:tcPr>
            <w:tcW w:w="551" w:type="pct"/>
            <w:tcBorders>
              <w:top w:val="single" w:sz="8" w:space="0" w:color="auto"/>
              <w:left w:val="single" w:sz="8" w:space="0" w:color="auto"/>
              <w:bottom w:val="single" w:sz="8" w:space="0" w:color="auto"/>
              <w:right w:val="single" w:sz="8" w:space="0" w:color="auto"/>
            </w:tcBorders>
          </w:tcPr>
          <w:p w:rsidR="00760468" w:rsidRPr="00237879" w:rsidRDefault="00760468" w:rsidP="00D0539F">
            <w:pPr>
              <w:tabs>
                <w:tab w:val="left" w:pos="10440"/>
              </w:tabs>
              <w:autoSpaceDE w:val="0"/>
              <w:autoSpaceDN w:val="0"/>
              <w:adjustRightInd w:val="0"/>
              <w:jc w:val="center"/>
              <w:rPr>
                <w:b/>
                <w:sz w:val="22"/>
                <w:szCs w:val="22"/>
              </w:rPr>
            </w:pPr>
            <w:r w:rsidRPr="00237879">
              <w:rPr>
                <w:b/>
                <w:sz w:val="22"/>
                <w:szCs w:val="22"/>
              </w:rPr>
              <w:t>Временные</w:t>
            </w:r>
          </w:p>
          <w:p w:rsidR="00760468" w:rsidRPr="00237879" w:rsidRDefault="00760468" w:rsidP="00D0539F">
            <w:pPr>
              <w:tabs>
                <w:tab w:val="left" w:pos="10440"/>
              </w:tabs>
              <w:autoSpaceDE w:val="0"/>
              <w:autoSpaceDN w:val="0"/>
              <w:adjustRightInd w:val="0"/>
              <w:jc w:val="center"/>
              <w:rPr>
                <w:b/>
                <w:sz w:val="22"/>
                <w:szCs w:val="22"/>
              </w:rPr>
            </w:pPr>
            <w:r w:rsidRPr="00237879">
              <w:rPr>
                <w:b/>
                <w:sz w:val="22"/>
                <w:szCs w:val="22"/>
              </w:rPr>
              <w:t>характе-</w:t>
            </w:r>
          </w:p>
          <w:p w:rsidR="00760468" w:rsidRPr="00237879" w:rsidRDefault="00760468" w:rsidP="00D0539F">
            <w:pPr>
              <w:tabs>
                <w:tab w:val="left" w:pos="10440"/>
              </w:tabs>
              <w:autoSpaceDE w:val="0"/>
              <w:autoSpaceDN w:val="0"/>
              <w:adjustRightInd w:val="0"/>
              <w:jc w:val="center"/>
              <w:rPr>
                <w:b/>
                <w:sz w:val="22"/>
                <w:szCs w:val="22"/>
              </w:rPr>
            </w:pPr>
            <w:r w:rsidRPr="00237879">
              <w:rPr>
                <w:b/>
                <w:sz w:val="22"/>
                <w:szCs w:val="22"/>
              </w:rPr>
              <w:t>ристики</w:t>
            </w:r>
          </w:p>
          <w:p w:rsidR="00760468" w:rsidRPr="00237879" w:rsidRDefault="00760468" w:rsidP="00D0539F">
            <w:pPr>
              <w:tabs>
                <w:tab w:val="left" w:pos="10440"/>
              </w:tabs>
              <w:autoSpaceDE w:val="0"/>
              <w:autoSpaceDN w:val="0"/>
              <w:adjustRightInd w:val="0"/>
              <w:jc w:val="center"/>
              <w:rPr>
                <w:b/>
                <w:sz w:val="22"/>
                <w:szCs w:val="22"/>
              </w:rPr>
            </w:pPr>
            <w:r w:rsidRPr="00237879">
              <w:rPr>
                <w:b/>
                <w:sz w:val="22"/>
                <w:szCs w:val="22"/>
              </w:rPr>
              <w:t>целевого показателя</w:t>
            </w:r>
          </w:p>
          <w:p w:rsidR="00760468" w:rsidRPr="00237879" w:rsidRDefault="00760468" w:rsidP="00D0539F">
            <w:pPr>
              <w:tabs>
                <w:tab w:val="left" w:pos="10440"/>
              </w:tabs>
              <w:autoSpaceDE w:val="0"/>
              <w:autoSpaceDN w:val="0"/>
              <w:adjustRightInd w:val="0"/>
              <w:jc w:val="center"/>
              <w:rPr>
                <w:b/>
                <w:sz w:val="22"/>
                <w:szCs w:val="22"/>
              </w:rPr>
            </w:pPr>
          </w:p>
        </w:tc>
        <w:tc>
          <w:tcPr>
            <w:tcW w:w="448" w:type="pct"/>
            <w:tcBorders>
              <w:top w:val="single" w:sz="8" w:space="0" w:color="auto"/>
              <w:left w:val="single" w:sz="8" w:space="0" w:color="auto"/>
              <w:bottom w:val="single" w:sz="8" w:space="0" w:color="auto"/>
              <w:right w:val="single" w:sz="8" w:space="0" w:color="auto"/>
            </w:tcBorders>
          </w:tcPr>
          <w:p w:rsidR="00760468" w:rsidRPr="00237879" w:rsidRDefault="00760468" w:rsidP="00D0539F">
            <w:pPr>
              <w:tabs>
                <w:tab w:val="left" w:pos="10440"/>
              </w:tabs>
              <w:autoSpaceDE w:val="0"/>
              <w:autoSpaceDN w:val="0"/>
              <w:adjustRightInd w:val="0"/>
              <w:jc w:val="center"/>
              <w:rPr>
                <w:b/>
                <w:sz w:val="22"/>
                <w:szCs w:val="22"/>
              </w:rPr>
            </w:pPr>
            <w:r w:rsidRPr="00237879">
              <w:rPr>
                <w:b/>
                <w:sz w:val="22"/>
                <w:szCs w:val="22"/>
              </w:rPr>
              <w:t>Алгоритм</w:t>
            </w:r>
          </w:p>
          <w:p w:rsidR="00760468" w:rsidRPr="00237879" w:rsidRDefault="00760468" w:rsidP="00D0539F">
            <w:pPr>
              <w:tabs>
                <w:tab w:val="left" w:pos="10440"/>
              </w:tabs>
              <w:autoSpaceDE w:val="0"/>
              <w:autoSpaceDN w:val="0"/>
              <w:adjustRightInd w:val="0"/>
              <w:jc w:val="center"/>
              <w:rPr>
                <w:b/>
                <w:sz w:val="22"/>
                <w:szCs w:val="22"/>
              </w:rPr>
            </w:pPr>
            <w:r w:rsidRPr="00237879">
              <w:rPr>
                <w:b/>
                <w:sz w:val="22"/>
                <w:szCs w:val="22"/>
              </w:rPr>
              <w:t>формирования</w:t>
            </w:r>
          </w:p>
          <w:p w:rsidR="00760468" w:rsidRPr="00237879" w:rsidRDefault="00760468" w:rsidP="00D0539F">
            <w:pPr>
              <w:tabs>
                <w:tab w:val="left" w:pos="10440"/>
              </w:tabs>
              <w:autoSpaceDE w:val="0"/>
              <w:autoSpaceDN w:val="0"/>
              <w:adjustRightInd w:val="0"/>
              <w:jc w:val="center"/>
              <w:rPr>
                <w:b/>
                <w:sz w:val="22"/>
                <w:szCs w:val="22"/>
              </w:rPr>
            </w:pPr>
            <w:r w:rsidRPr="00237879">
              <w:rPr>
                <w:b/>
                <w:sz w:val="22"/>
                <w:szCs w:val="22"/>
              </w:rPr>
              <w:t>(формула) и</w:t>
            </w:r>
          </w:p>
          <w:p w:rsidR="00760468" w:rsidRPr="00237879" w:rsidRDefault="00760468" w:rsidP="00D0539F">
            <w:pPr>
              <w:tabs>
                <w:tab w:val="left" w:pos="10440"/>
              </w:tabs>
              <w:autoSpaceDE w:val="0"/>
              <w:autoSpaceDN w:val="0"/>
              <w:adjustRightInd w:val="0"/>
              <w:jc w:val="center"/>
              <w:rPr>
                <w:b/>
                <w:sz w:val="22"/>
                <w:szCs w:val="22"/>
              </w:rPr>
            </w:pPr>
            <w:r w:rsidRPr="00237879">
              <w:rPr>
                <w:b/>
                <w:sz w:val="22"/>
                <w:szCs w:val="22"/>
              </w:rPr>
              <w:t>Методолог. пояснения к</w:t>
            </w:r>
          </w:p>
          <w:p w:rsidR="00760468" w:rsidRPr="00237879" w:rsidRDefault="00760468" w:rsidP="00D0539F">
            <w:pPr>
              <w:tabs>
                <w:tab w:val="left" w:pos="10440"/>
              </w:tabs>
              <w:autoSpaceDE w:val="0"/>
              <w:autoSpaceDN w:val="0"/>
              <w:adjustRightInd w:val="0"/>
              <w:jc w:val="center"/>
              <w:rPr>
                <w:b/>
                <w:sz w:val="22"/>
                <w:szCs w:val="22"/>
              </w:rPr>
            </w:pPr>
            <w:r w:rsidRPr="00237879">
              <w:rPr>
                <w:b/>
                <w:sz w:val="22"/>
                <w:szCs w:val="22"/>
              </w:rPr>
              <w:t xml:space="preserve">целевому показателю </w:t>
            </w:r>
          </w:p>
        </w:tc>
        <w:tc>
          <w:tcPr>
            <w:tcW w:w="655" w:type="pct"/>
            <w:tcBorders>
              <w:top w:val="single" w:sz="8" w:space="0" w:color="auto"/>
              <w:left w:val="single" w:sz="8" w:space="0" w:color="auto"/>
              <w:bottom w:val="single" w:sz="8" w:space="0" w:color="auto"/>
              <w:right w:val="single" w:sz="8" w:space="0" w:color="auto"/>
            </w:tcBorders>
          </w:tcPr>
          <w:p w:rsidR="00760468" w:rsidRPr="00237879" w:rsidRDefault="00760468" w:rsidP="00D0539F">
            <w:pPr>
              <w:tabs>
                <w:tab w:val="left" w:pos="10440"/>
              </w:tabs>
              <w:autoSpaceDE w:val="0"/>
              <w:autoSpaceDN w:val="0"/>
              <w:adjustRightInd w:val="0"/>
              <w:jc w:val="center"/>
              <w:rPr>
                <w:b/>
                <w:sz w:val="22"/>
                <w:szCs w:val="22"/>
              </w:rPr>
            </w:pPr>
            <w:r w:rsidRPr="00237879">
              <w:rPr>
                <w:b/>
                <w:sz w:val="22"/>
                <w:szCs w:val="22"/>
              </w:rPr>
              <w:t>Базовые</w:t>
            </w:r>
          </w:p>
          <w:p w:rsidR="00760468" w:rsidRPr="00237879" w:rsidRDefault="00760468" w:rsidP="00D0539F">
            <w:pPr>
              <w:tabs>
                <w:tab w:val="left" w:pos="10440"/>
              </w:tabs>
              <w:autoSpaceDE w:val="0"/>
              <w:autoSpaceDN w:val="0"/>
              <w:adjustRightInd w:val="0"/>
              <w:jc w:val="center"/>
              <w:rPr>
                <w:b/>
                <w:sz w:val="22"/>
                <w:szCs w:val="22"/>
              </w:rPr>
            </w:pPr>
            <w:r w:rsidRPr="00237879">
              <w:rPr>
                <w:b/>
                <w:sz w:val="22"/>
                <w:szCs w:val="22"/>
              </w:rPr>
              <w:t>показатели, используемые</w:t>
            </w:r>
          </w:p>
          <w:p w:rsidR="00760468" w:rsidRPr="00237879" w:rsidRDefault="00760468" w:rsidP="00D0539F">
            <w:pPr>
              <w:tabs>
                <w:tab w:val="left" w:pos="10440"/>
              </w:tabs>
              <w:autoSpaceDE w:val="0"/>
              <w:autoSpaceDN w:val="0"/>
              <w:adjustRightInd w:val="0"/>
              <w:jc w:val="center"/>
              <w:rPr>
                <w:b/>
                <w:sz w:val="22"/>
                <w:szCs w:val="22"/>
              </w:rPr>
            </w:pPr>
            <w:r w:rsidRPr="00237879">
              <w:rPr>
                <w:b/>
                <w:sz w:val="22"/>
                <w:szCs w:val="22"/>
              </w:rPr>
              <w:t>в формуле</w:t>
            </w:r>
          </w:p>
        </w:tc>
        <w:tc>
          <w:tcPr>
            <w:tcW w:w="367" w:type="pct"/>
            <w:tcBorders>
              <w:top w:val="single" w:sz="8" w:space="0" w:color="auto"/>
              <w:left w:val="single" w:sz="8" w:space="0" w:color="auto"/>
              <w:bottom w:val="single" w:sz="8" w:space="0" w:color="auto"/>
              <w:right w:val="single" w:sz="8" w:space="0" w:color="auto"/>
            </w:tcBorders>
          </w:tcPr>
          <w:p w:rsidR="00760468" w:rsidRPr="00237879" w:rsidRDefault="00760468" w:rsidP="00D0539F">
            <w:pPr>
              <w:tabs>
                <w:tab w:val="left" w:pos="10440"/>
              </w:tabs>
              <w:autoSpaceDE w:val="0"/>
              <w:autoSpaceDN w:val="0"/>
              <w:adjustRightInd w:val="0"/>
              <w:jc w:val="center"/>
              <w:rPr>
                <w:b/>
                <w:sz w:val="22"/>
                <w:szCs w:val="22"/>
              </w:rPr>
            </w:pPr>
            <w:r w:rsidRPr="00237879">
              <w:rPr>
                <w:b/>
                <w:sz w:val="22"/>
                <w:szCs w:val="22"/>
              </w:rPr>
              <w:t>Метод сбора</w:t>
            </w:r>
          </w:p>
          <w:p w:rsidR="00760468" w:rsidRPr="00237879" w:rsidRDefault="00760468" w:rsidP="00D0539F">
            <w:pPr>
              <w:tabs>
                <w:tab w:val="left" w:pos="10440"/>
              </w:tabs>
              <w:autoSpaceDE w:val="0"/>
              <w:autoSpaceDN w:val="0"/>
              <w:adjustRightInd w:val="0"/>
              <w:jc w:val="center"/>
              <w:rPr>
                <w:b/>
                <w:sz w:val="22"/>
                <w:szCs w:val="22"/>
              </w:rPr>
            </w:pPr>
            <w:r w:rsidRPr="00237879">
              <w:rPr>
                <w:b/>
                <w:sz w:val="22"/>
                <w:szCs w:val="22"/>
              </w:rPr>
              <w:t>информации,</w:t>
            </w:r>
          </w:p>
          <w:p w:rsidR="00760468" w:rsidRPr="00237879" w:rsidRDefault="00760468" w:rsidP="00D0539F">
            <w:pPr>
              <w:tabs>
                <w:tab w:val="left" w:pos="10440"/>
              </w:tabs>
              <w:autoSpaceDE w:val="0"/>
              <w:autoSpaceDN w:val="0"/>
              <w:adjustRightInd w:val="0"/>
              <w:jc w:val="center"/>
              <w:rPr>
                <w:b/>
                <w:sz w:val="22"/>
                <w:szCs w:val="22"/>
              </w:rPr>
            </w:pPr>
            <w:r w:rsidRPr="00237879">
              <w:rPr>
                <w:b/>
                <w:sz w:val="22"/>
                <w:szCs w:val="22"/>
              </w:rPr>
              <w:t>индекс формы</w:t>
            </w:r>
          </w:p>
          <w:p w:rsidR="00760468" w:rsidRPr="00237879" w:rsidRDefault="00760468" w:rsidP="00D0539F">
            <w:pPr>
              <w:tabs>
                <w:tab w:val="left" w:pos="10440"/>
              </w:tabs>
              <w:autoSpaceDE w:val="0"/>
              <w:autoSpaceDN w:val="0"/>
              <w:adjustRightInd w:val="0"/>
              <w:jc w:val="center"/>
              <w:rPr>
                <w:b/>
                <w:sz w:val="22"/>
                <w:szCs w:val="22"/>
              </w:rPr>
            </w:pPr>
            <w:r w:rsidRPr="00237879">
              <w:rPr>
                <w:b/>
                <w:sz w:val="22"/>
                <w:szCs w:val="22"/>
              </w:rPr>
              <w:t>отчетности</w:t>
            </w:r>
          </w:p>
          <w:p w:rsidR="00760468" w:rsidRPr="00237879" w:rsidRDefault="00760468" w:rsidP="00D0539F">
            <w:pPr>
              <w:tabs>
                <w:tab w:val="left" w:pos="10440"/>
              </w:tabs>
              <w:autoSpaceDE w:val="0"/>
              <w:autoSpaceDN w:val="0"/>
              <w:adjustRightInd w:val="0"/>
              <w:jc w:val="center"/>
              <w:rPr>
                <w:b/>
                <w:sz w:val="22"/>
                <w:szCs w:val="22"/>
              </w:rPr>
            </w:pPr>
          </w:p>
        </w:tc>
        <w:tc>
          <w:tcPr>
            <w:tcW w:w="368" w:type="pct"/>
            <w:tcBorders>
              <w:top w:val="single" w:sz="8" w:space="0" w:color="auto"/>
              <w:left w:val="single" w:sz="8" w:space="0" w:color="auto"/>
              <w:bottom w:val="single" w:sz="8" w:space="0" w:color="auto"/>
              <w:right w:val="single" w:sz="8" w:space="0" w:color="auto"/>
            </w:tcBorders>
          </w:tcPr>
          <w:p w:rsidR="00760468" w:rsidRPr="00237879" w:rsidRDefault="00760468" w:rsidP="00D0539F">
            <w:pPr>
              <w:tabs>
                <w:tab w:val="left" w:pos="10440"/>
              </w:tabs>
              <w:autoSpaceDE w:val="0"/>
              <w:autoSpaceDN w:val="0"/>
              <w:adjustRightInd w:val="0"/>
              <w:jc w:val="center"/>
              <w:rPr>
                <w:b/>
                <w:sz w:val="22"/>
                <w:szCs w:val="22"/>
              </w:rPr>
            </w:pPr>
            <w:r w:rsidRPr="00237879">
              <w:rPr>
                <w:b/>
                <w:sz w:val="22"/>
                <w:szCs w:val="22"/>
              </w:rPr>
              <w:t>Объект и</w:t>
            </w:r>
          </w:p>
          <w:p w:rsidR="00760468" w:rsidRPr="00237879" w:rsidRDefault="00760468" w:rsidP="00D0539F">
            <w:pPr>
              <w:tabs>
                <w:tab w:val="left" w:pos="10440"/>
              </w:tabs>
              <w:autoSpaceDE w:val="0"/>
              <w:autoSpaceDN w:val="0"/>
              <w:adjustRightInd w:val="0"/>
              <w:jc w:val="center"/>
              <w:rPr>
                <w:b/>
                <w:sz w:val="22"/>
                <w:szCs w:val="22"/>
              </w:rPr>
            </w:pPr>
            <w:r w:rsidRPr="00237879">
              <w:rPr>
                <w:b/>
                <w:sz w:val="22"/>
                <w:szCs w:val="22"/>
              </w:rPr>
              <w:t>единица</w:t>
            </w:r>
          </w:p>
          <w:p w:rsidR="00760468" w:rsidRPr="00237879" w:rsidRDefault="00760468" w:rsidP="00D0539F">
            <w:pPr>
              <w:tabs>
                <w:tab w:val="left" w:pos="10440"/>
              </w:tabs>
              <w:autoSpaceDE w:val="0"/>
              <w:autoSpaceDN w:val="0"/>
              <w:adjustRightInd w:val="0"/>
              <w:jc w:val="center"/>
              <w:rPr>
                <w:b/>
                <w:sz w:val="22"/>
                <w:szCs w:val="22"/>
              </w:rPr>
            </w:pPr>
            <w:r w:rsidRPr="00237879">
              <w:rPr>
                <w:b/>
                <w:sz w:val="22"/>
                <w:szCs w:val="22"/>
              </w:rPr>
              <w:t>наблю-</w:t>
            </w:r>
          </w:p>
          <w:p w:rsidR="00760468" w:rsidRPr="00237879" w:rsidRDefault="00760468" w:rsidP="00D0539F">
            <w:pPr>
              <w:tabs>
                <w:tab w:val="left" w:pos="10440"/>
              </w:tabs>
              <w:autoSpaceDE w:val="0"/>
              <w:autoSpaceDN w:val="0"/>
              <w:adjustRightInd w:val="0"/>
              <w:jc w:val="center"/>
              <w:rPr>
                <w:b/>
                <w:sz w:val="22"/>
                <w:szCs w:val="22"/>
              </w:rPr>
            </w:pPr>
            <w:r w:rsidRPr="00237879">
              <w:rPr>
                <w:b/>
                <w:sz w:val="22"/>
                <w:szCs w:val="22"/>
              </w:rPr>
              <w:t>дения</w:t>
            </w:r>
          </w:p>
          <w:p w:rsidR="00760468" w:rsidRPr="00237879" w:rsidRDefault="00760468" w:rsidP="00D0539F">
            <w:pPr>
              <w:tabs>
                <w:tab w:val="left" w:pos="10440"/>
              </w:tabs>
              <w:autoSpaceDE w:val="0"/>
              <w:autoSpaceDN w:val="0"/>
              <w:adjustRightInd w:val="0"/>
              <w:jc w:val="center"/>
              <w:rPr>
                <w:b/>
                <w:sz w:val="22"/>
                <w:szCs w:val="22"/>
              </w:rPr>
            </w:pPr>
          </w:p>
        </w:tc>
        <w:tc>
          <w:tcPr>
            <w:tcW w:w="367" w:type="pct"/>
            <w:tcBorders>
              <w:top w:val="single" w:sz="8" w:space="0" w:color="auto"/>
              <w:left w:val="single" w:sz="8" w:space="0" w:color="auto"/>
              <w:bottom w:val="single" w:sz="8" w:space="0" w:color="auto"/>
              <w:right w:val="single" w:sz="8" w:space="0" w:color="auto"/>
            </w:tcBorders>
          </w:tcPr>
          <w:p w:rsidR="00760468" w:rsidRPr="00237879" w:rsidRDefault="00760468" w:rsidP="00D0539F">
            <w:pPr>
              <w:tabs>
                <w:tab w:val="left" w:pos="10440"/>
              </w:tabs>
              <w:autoSpaceDE w:val="0"/>
              <w:autoSpaceDN w:val="0"/>
              <w:adjustRightInd w:val="0"/>
              <w:jc w:val="center"/>
              <w:rPr>
                <w:b/>
                <w:sz w:val="22"/>
                <w:szCs w:val="22"/>
              </w:rPr>
            </w:pPr>
            <w:r w:rsidRPr="00237879">
              <w:rPr>
                <w:b/>
                <w:sz w:val="22"/>
                <w:szCs w:val="22"/>
              </w:rPr>
              <w:t>Охват</w:t>
            </w:r>
          </w:p>
          <w:p w:rsidR="00760468" w:rsidRPr="00237879" w:rsidRDefault="00760468" w:rsidP="00D0539F">
            <w:pPr>
              <w:tabs>
                <w:tab w:val="left" w:pos="10440"/>
              </w:tabs>
              <w:autoSpaceDE w:val="0"/>
              <w:autoSpaceDN w:val="0"/>
              <w:adjustRightInd w:val="0"/>
              <w:jc w:val="center"/>
              <w:rPr>
                <w:b/>
                <w:sz w:val="22"/>
                <w:szCs w:val="22"/>
              </w:rPr>
            </w:pPr>
            <w:r w:rsidRPr="00237879">
              <w:rPr>
                <w:b/>
                <w:sz w:val="22"/>
                <w:szCs w:val="22"/>
              </w:rPr>
              <w:t>единиц</w:t>
            </w:r>
          </w:p>
          <w:p w:rsidR="00760468" w:rsidRPr="00237879" w:rsidRDefault="00760468" w:rsidP="00D0539F">
            <w:pPr>
              <w:tabs>
                <w:tab w:val="left" w:pos="10440"/>
              </w:tabs>
              <w:autoSpaceDE w:val="0"/>
              <w:autoSpaceDN w:val="0"/>
              <w:adjustRightInd w:val="0"/>
              <w:jc w:val="center"/>
              <w:rPr>
                <w:b/>
                <w:sz w:val="22"/>
                <w:szCs w:val="22"/>
              </w:rPr>
            </w:pPr>
            <w:r w:rsidRPr="00237879">
              <w:rPr>
                <w:b/>
                <w:sz w:val="22"/>
                <w:szCs w:val="22"/>
              </w:rPr>
              <w:t>совокуп-</w:t>
            </w:r>
          </w:p>
          <w:p w:rsidR="00760468" w:rsidRPr="00237879" w:rsidRDefault="00760468" w:rsidP="00D0539F">
            <w:pPr>
              <w:tabs>
                <w:tab w:val="left" w:pos="10440"/>
              </w:tabs>
              <w:autoSpaceDE w:val="0"/>
              <w:autoSpaceDN w:val="0"/>
              <w:adjustRightInd w:val="0"/>
              <w:jc w:val="center"/>
              <w:rPr>
                <w:b/>
                <w:sz w:val="22"/>
                <w:szCs w:val="22"/>
              </w:rPr>
            </w:pPr>
            <w:r w:rsidRPr="00237879">
              <w:rPr>
                <w:b/>
                <w:sz w:val="22"/>
                <w:szCs w:val="22"/>
              </w:rPr>
              <w:t>ности</w:t>
            </w:r>
          </w:p>
          <w:p w:rsidR="00760468" w:rsidRPr="00237879" w:rsidRDefault="00760468" w:rsidP="00D0539F">
            <w:pPr>
              <w:tabs>
                <w:tab w:val="left" w:pos="10440"/>
              </w:tabs>
              <w:autoSpaceDE w:val="0"/>
              <w:autoSpaceDN w:val="0"/>
              <w:adjustRightInd w:val="0"/>
              <w:jc w:val="center"/>
              <w:rPr>
                <w:b/>
                <w:sz w:val="22"/>
                <w:szCs w:val="22"/>
              </w:rPr>
            </w:pPr>
          </w:p>
        </w:tc>
        <w:tc>
          <w:tcPr>
            <w:tcW w:w="520" w:type="pct"/>
            <w:tcBorders>
              <w:top w:val="single" w:sz="8" w:space="0" w:color="auto"/>
              <w:left w:val="single" w:sz="8" w:space="0" w:color="auto"/>
              <w:bottom w:val="single" w:sz="8" w:space="0" w:color="auto"/>
              <w:right w:val="single" w:sz="8" w:space="0" w:color="auto"/>
            </w:tcBorders>
          </w:tcPr>
          <w:p w:rsidR="00760468" w:rsidRPr="00237879" w:rsidRDefault="00760468" w:rsidP="00D0539F">
            <w:pPr>
              <w:tabs>
                <w:tab w:val="left" w:pos="10440"/>
              </w:tabs>
              <w:autoSpaceDE w:val="0"/>
              <w:autoSpaceDN w:val="0"/>
              <w:adjustRightInd w:val="0"/>
              <w:jc w:val="center"/>
              <w:rPr>
                <w:b/>
                <w:sz w:val="22"/>
                <w:szCs w:val="22"/>
              </w:rPr>
            </w:pPr>
            <w:r w:rsidRPr="00237879">
              <w:rPr>
                <w:b/>
                <w:sz w:val="22"/>
                <w:szCs w:val="22"/>
              </w:rPr>
              <w:t>Ответственный</w:t>
            </w:r>
          </w:p>
          <w:p w:rsidR="00760468" w:rsidRPr="00237879" w:rsidRDefault="00760468" w:rsidP="00D0539F">
            <w:pPr>
              <w:tabs>
                <w:tab w:val="left" w:pos="10440"/>
              </w:tabs>
              <w:autoSpaceDE w:val="0"/>
              <w:autoSpaceDN w:val="0"/>
              <w:adjustRightInd w:val="0"/>
              <w:jc w:val="center"/>
              <w:rPr>
                <w:b/>
                <w:sz w:val="22"/>
                <w:szCs w:val="22"/>
              </w:rPr>
            </w:pPr>
            <w:r w:rsidRPr="00237879">
              <w:rPr>
                <w:b/>
                <w:sz w:val="22"/>
                <w:szCs w:val="22"/>
              </w:rPr>
              <w:t>за сбор данных</w:t>
            </w:r>
          </w:p>
          <w:p w:rsidR="00760468" w:rsidRPr="00237879" w:rsidRDefault="00760468" w:rsidP="00D0539F">
            <w:pPr>
              <w:tabs>
                <w:tab w:val="left" w:pos="10440"/>
              </w:tabs>
              <w:autoSpaceDE w:val="0"/>
              <w:autoSpaceDN w:val="0"/>
              <w:adjustRightInd w:val="0"/>
              <w:jc w:val="center"/>
              <w:rPr>
                <w:b/>
                <w:sz w:val="22"/>
                <w:szCs w:val="22"/>
              </w:rPr>
            </w:pPr>
            <w:r w:rsidRPr="00237879">
              <w:rPr>
                <w:b/>
                <w:sz w:val="22"/>
                <w:szCs w:val="22"/>
              </w:rPr>
              <w:t>по целевому показателю</w:t>
            </w:r>
          </w:p>
          <w:p w:rsidR="00760468" w:rsidRPr="00237879" w:rsidRDefault="00760468" w:rsidP="00D0539F">
            <w:pPr>
              <w:tabs>
                <w:tab w:val="left" w:pos="10440"/>
              </w:tabs>
              <w:autoSpaceDE w:val="0"/>
              <w:autoSpaceDN w:val="0"/>
              <w:adjustRightInd w:val="0"/>
              <w:jc w:val="center"/>
              <w:rPr>
                <w:b/>
                <w:sz w:val="22"/>
                <w:szCs w:val="22"/>
              </w:rPr>
            </w:pPr>
          </w:p>
        </w:tc>
      </w:tr>
      <w:tr w:rsidR="00760468" w:rsidRPr="00237879" w:rsidTr="00D0539F">
        <w:tc>
          <w:tcPr>
            <w:tcW w:w="181" w:type="pct"/>
            <w:tcBorders>
              <w:top w:val="nil"/>
              <w:left w:val="single" w:sz="8" w:space="0" w:color="auto"/>
              <w:bottom w:val="single" w:sz="4" w:space="0" w:color="auto"/>
              <w:right w:val="single" w:sz="8" w:space="0" w:color="auto"/>
            </w:tcBorders>
          </w:tcPr>
          <w:p w:rsidR="00760468" w:rsidRPr="00237879" w:rsidRDefault="00760468" w:rsidP="00D0539F">
            <w:pPr>
              <w:tabs>
                <w:tab w:val="left" w:pos="10440"/>
              </w:tabs>
              <w:autoSpaceDE w:val="0"/>
              <w:autoSpaceDN w:val="0"/>
              <w:adjustRightInd w:val="0"/>
              <w:jc w:val="center"/>
              <w:rPr>
                <w:b/>
                <w:sz w:val="24"/>
                <w:szCs w:val="24"/>
              </w:rPr>
            </w:pPr>
            <w:r w:rsidRPr="00237879">
              <w:rPr>
                <w:b/>
                <w:sz w:val="24"/>
                <w:szCs w:val="24"/>
              </w:rPr>
              <w:t>1</w:t>
            </w:r>
          </w:p>
        </w:tc>
        <w:tc>
          <w:tcPr>
            <w:tcW w:w="560" w:type="pct"/>
            <w:tcBorders>
              <w:top w:val="nil"/>
              <w:left w:val="single" w:sz="8" w:space="0" w:color="auto"/>
              <w:bottom w:val="single" w:sz="4" w:space="0" w:color="auto"/>
              <w:right w:val="single" w:sz="8" w:space="0" w:color="auto"/>
            </w:tcBorders>
          </w:tcPr>
          <w:p w:rsidR="00760468" w:rsidRPr="00237879" w:rsidRDefault="00760468" w:rsidP="00D0539F">
            <w:pPr>
              <w:tabs>
                <w:tab w:val="left" w:pos="10440"/>
              </w:tabs>
              <w:autoSpaceDE w:val="0"/>
              <w:autoSpaceDN w:val="0"/>
              <w:adjustRightInd w:val="0"/>
              <w:jc w:val="center"/>
              <w:rPr>
                <w:b/>
                <w:sz w:val="24"/>
                <w:szCs w:val="24"/>
              </w:rPr>
            </w:pPr>
            <w:r w:rsidRPr="00237879">
              <w:rPr>
                <w:b/>
                <w:sz w:val="24"/>
                <w:szCs w:val="24"/>
              </w:rPr>
              <w:t>2</w:t>
            </w:r>
          </w:p>
        </w:tc>
        <w:tc>
          <w:tcPr>
            <w:tcW w:w="257" w:type="pct"/>
            <w:tcBorders>
              <w:top w:val="nil"/>
              <w:left w:val="single" w:sz="8" w:space="0" w:color="auto"/>
              <w:bottom w:val="single" w:sz="4" w:space="0" w:color="auto"/>
              <w:right w:val="single" w:sz="8" w:space="0" w:color="auto"/>
            </w:tcBorders>
          </w:tcPr>
          <w:p w:rsidR="00760468" w:rsidRPr="00237879" w:rsidRDefault="00760468" w:rsidP="00D0539F">
            <w:pPr>
              <w:tabs>
                <w:tab w:val="left" w:pos="10440"/>
              </w:tabs>
              <w:autoSpaceDE w:val="0"/>
              <w:autoSpaceDN w:val="0"/>
              <w:adjustRightInd w:val="0"/>
              <w:jc w:val="center"/>
              <w:rPr>
                <w:b/>
                <w:sz w:val="24"/>
                <w:szCs w:val="24"/>
              </w:rPr>
            </w:pPr>
            <w:r w:rsidRPr="00237879">
              <w:rPr>
                <w:b/>
                <w:sz w:val="24"/>
                <w:szCs w:val="24"/>
              </w:rPr>
              <w:t>3</w:t>
            </w:r>
          </w:p>
        </w:tc>
        <w:tc>
          <w:tcPr>
            <w:tcW w:w="726" w:type="pct"/>
            <w:tcBorders>
              <w:top w:val="nil"/>
              <w:left w:val="single" w:sz="8" w:space="0" w:color="auto"/>
              <w:bottom w:val="single" w:sz="4" w:space="0" w:color="auto"/>
              <w:right w:val="single" w:sz="8" w:space="0" w:color="auto"/>
            </w:tcBorders>
          </w:tcPr>
          <w:p w:rsidR="00760468" w:rsidRPr="00237879" w:rsidRDefault="00760468" w:rsidP="00D0539F">
            <w:pPr>
              <w:tabs>
                <w:tab w:val="left" w:pos="10440"/>
              </w:tabs>
              <w:autoSpaceDE w:val="0"/>
              <w:autoSpaceDN w:val="0"/>
              <w:adjustRightInd w:val="0"/>
              <w:jc w:val="center"/>
              <w:rPr>
                <w:b/>
                <w:sz w:val="24"/>
                <w:szCs w:val="24"/>
              </w:rPr>
            </w:pPr>
            <w:r w:rsidRPr="00237879">
              <w:rPr>
                <w:b/>
                <w:sz w:val="24"/>
                <w:szCs w:val="24"/>
              </w:rPr>
              <w:t>4</w:t>
            </w:r>
          </w:p>
        </w:tc>
        <w:tc>
          <w:tcPr>
            <w:tcW w:w="551" w:type="pct"/>
            <w:tcBorders>
              <w:top w:val="nil"/>
              <w:left w:val="single" w:sz="8" w:space="0" w:color="auto"/>
              <w:bottom w:val="single" w:sz="4" w:space="0" w:color="auto"/>
              <w:right w:val="single" w:sz="8" w:space="0" w:color="auto"/>
            </w:tcBorders>
          </w:tcPr>
          <w:p w:rsidR="00760468" w:rsidRPr="00237879" w:rsidRDefault="00760468" w:rsidP="00D0539F">
            <w:pPr>
              <w:tabs>
                <w:tab w:val="left" w:pos="10440"/>
              </w:tabs>
              <w:autoSpaceDE w:val="0"/>
              <w:autoSpaceDN w:val="0"/>
              <w:adjustRightInd w:val="0"/>
              <w:jc w:val="center"/>
              <w:rPr>
                <w:b/>
                <w:sz w:val="24"/>
                <w:szCs w:val="24"/>
              </w:rPr>
            </w:pPr>
            <w:r w:rsidRPr="00237879">
              <w:rPr>
                <w:b/>
                <w:sz w:val="24"/>
                <w:szCs w:val="24"/>
              </w:rPr>
              <w:t>5</w:t>
            </w:r>
          </w:p>
        </w:tc>
        <w:tc>
          <w:tcPr>
            <w:tcW w:w="448" w:type="pct"/>
            <w:tcBorders>
              <w:top w:val="nil"/>
              <w:left w:val="single" w:sz="8" w:space="0" w:color="auto"/>
              <w:bottom w:val="single" w:sz="4" w:space="0" w:color="auto"/>
              <w:right w:val="single" w:sz="8" w:space="0" w:color="auto"/>
            </w:tcBorders>
          </w:tcPr>
          <w:p w:rsidR="00760468" w:rsidRPr="00237879" w:rsidRDefault="00760468" w:rsidP="00D0539F">
            <w:pPr>
              <w:tabs>
                <w:tab w:val="left" w:pos="10440"/>
              </w:tabs>
              <w:autoSpaceDE w:val="0"/>
              <w:autoSpaceDN w:val="0"/>
              <w:adjustRightInd w:val="0"/>
              <w:jc w:val="center"/>
              <w:rPr>
                <w:b/>
                <w:sz w:val="24"/>
                <w:szCs w:val="24"/>
              </w:rPr>
            </w:pPr>
            <w:r w:rsidRPr="00237879">
              <w:rPr>
                <w:b/>
                <w:sz w:val="24"/>
                <w:szCs w:val="24"/>
              </w:rPr>
              <w:t>6</w:t>
            </w:r>
          </w:p>
        </w:tc>
        <w:tc>
          <w:tcPr>
            <w:tcW w:w="655" w:type="pct"/>
            <w:tcBorders>
              <w:top w:val="nil"/>
              <w:left w:val="single" w:sz="8" w:space="0" w:color="auto"/>
              <w:bottom w:val="single" w:sz="4" w:space="0" w:color="auto"/>
              <w:right w:val="single" w:sz="8" w:space="0" w:color="auto"/>
            </w:tcBorders>
          </w:tcPr>
          <w:p w:rsidR="00760468" w:rsidRPr="00237879" w:rsidRDefault="00760468" w:rsidP="00D0539F">
            <w:pPr>
              <w:tabs>
                <w:tab w:val="left" w:pos="10440"/>
              </w:tabs>
              <w:autoSpaceDE w:val="0"/>
              <w:autoSpaceDN w:val="0"/>
              <w:adjustRightInd w:val="0"/>
              <w:jc w:val="center"/>
              <w:rPr>
                <w:b/>
                <w:sz w:val="24"/>
                <w:szCs w:val="24"/>
              </w:rPr>
            </w:pPr>
            <w:r w:rsidRPr="00237879">
              <w:rPr>
                <w:b/>
                <w:sz w:val="24"/>
                <w:szCs w:val="24"/>
              </w:rPr>
              <w:t>7</w:t>
            </w:r>
          </w:p>
        </w:tc>
        <w:tc>
          <w:tcPr>
            <w:tcW w:w="367" w:type="pct"/>
            <w:tcBorders>
              <w:top w:val="nil"/>
              <w:left w:val="single" w:sz="8" w:space="0" w:color="auto"/>
              <w:bottom w:val="single" w:sz="4" w:space="0" w:color="auto"/>
              <w:right w:val="single" w:sz="8" w:space="0" w:color="auto"/>
            </w:tcBorders>
          </w:tcPr>
          <w:p w:rsidR="00760468" w:rsidRPr="00237879" w:rsidRDefault="00760468" w:rsidP="00D0539F">
            <w:pPr>
              <w:tabs>
                <w:tab w:val="left" w:pos="10440"/>
              </w:tabs>
              <w:autoSpaceDE w:val="0"/>
              <w:autoSpaceDN w:val="0"/>
              <w:adjustRightInd w:val="0"/>
              <w:jc w:val="center"/>
              <w:rPr>
                <w:b/>
                <w:sz w:val="24"/>
                <w:szCs w:val="24"/>
              </w:rPr>
            </w:pPr>
            <w:r w:rsidRPr="00237879">
              <w:rPr>
                <w:b/>
                <w:sz w:val="24"/>
                <w:szCs w:val="24"/>
              </w:rPr>
              <w:t>8</w:t>
            </w:r>
          </w:p>
        </w:tc>
        <w:tc>
          <w:tcPr>
            <w:tcW w:w="368" w:type="pct"/>
            <w:tcBorders>
              <w:top w:val="nil"/>
              <w:left w:val="single" w:sz="8" w:space="0" w:color="auto"/>
              <w:bottom w:val="single" w:sz="4" w:space="0" w:color="auto"/>
              <w:right w:val="single" w:sz="8" w:space="0" w:color="auto"/>
            </w:tcBorders>
          </w:tcPr>
          <w:p w:rsidR="00760468" w:rsidRPr="00237879" w:rsidRDefault="00760468" w:rsidP="00D0539F">
            <w:pPr>
              <w:tabs>
                <w:tab w:val="left" w:pos="10440"/>
              </w:tabs>
              <w:autoSpaceDE w:val="0"/>
              <w:autoSpaceDN w:val="0"/>
              <w:adjustRightInd w:val="0"/>
              <w:jc w:val="center"/>
              <w:rPr>
                <w:b/>
                <w:sz w:val="24"/>
                <w:szCs w:val="24"/>
              </w:rPr>
            </w:pPr>
            <w:r w:rsidRPr="00237879">
              <w:rPr>
                <w:b/>
                <w:sz w:val="24"/>
                <w:szCs w:val="24"/>
              </w:rPr>
              <w:t>9</w:t>
            </w:r>
          </w:p>
        </w:tc>
        <w:tc>
          <w:tcPr>
            <w:tcW w:w="367" w:type="pct"/>
            <w:tcBorders>
              <w:top w:val="nil"/>
              <w:left w:val="single" w:sz="8" w:space="0" w:color="auto"/>
              <w:bottom w:val="single" w:sz="4" w:space="0" w:color="auto"/>
              <w:right w:val="single" w:sz="8" w:space="0" w:color="auto"/>
            </w:tcBorders>
          </w:tcPr>
          <w:p w:rsidR="00760468" w:rsidRPr="00237879" w:rsidRDefault="00760468" w:rsidP="00D0539F">
            <w:pPr>
              <w:tabs>
                <w:tab w:val="left" w:pos="10440"/>
              </w:tabs>
              <w:autoSpaceDE w:val="0"/>
              <w:autoSpaceDN w:val="0"/>
              <w:adjustRightInd w:val="0"/>
              <w:jc w:val="center"/>
              <w:rPr>
                <w:b/>
                <w:sz w:val="24"/>
                <w:szCs w:val="24"/>
              </w:rPr>
            </w:pPr>
            <w:r w:rsidRPr="00237879">
              <w:rPr>
                <w:b/>
                <w:sz w:val="24"/>
                <w:szCs w:val="24"/>
              </w:rPr>
              <w:t>10</w:t>
            </w:r>
          </w:p>
        </w:tc>
        <w:tc>
          <w:tcPr>
            <w:tcW w:w="520" w:type="pct"/>
            <w:tcBorders>
              <w:top w:val="nil"/>
              <w:left w:val="single" w:sz="8" w:space="0" w:color="auto"/>
              <w:bottom w:val="single" w:sz="4" w:space="0" w:color="auto"/>
              <w:right w:val="single" w:sz="8" w:space="0" w:color="auto"/>
            </w:tcBorders>
          </w:tcPr>
          <w:p w:rsidR="00760468" w:rsidRPr="00237879" w:rsidRDefault="00760468" w:rsidP="00D0539F">
            <w:pPr>
              <w:tabs>
                <w:tab w:val="left" w:pos="10440"/>
              </w:tabs>
              <w:autoSpaceDE w:val="0"/>
              <w:autoSpaceDN w:val="0"/>
              <w:adjustRightInd w:val="0"/>
              <w:jc w:val="center"/>
              <w:rPr>
                <w:b/>
                <w:sz w:val="24"/>
                <w:szCs w:val="24"/>
              </w:rPr>
            </w:pPr>
            <w:r w:rsidRPr="00237879">
              <w:rPr>
                <w:b/>
                <w:sz w:val="24"/>
                <w:szCs w:val="24"/>
              </w:rPr>
              <w:t>11</w:t>
            </w:r>
          </w:p>
        </w:tc>
      </w:tr>
      <w:tr w:rsidR="00760468" w:rsidRPr="00237879" w:rsidTr="00D0539F">
        <w:trPr>
          <w:trHeight w:val="480"/>
        </w:trPr>
        <w:tc>
          <w:tcPr>
            <w:tcW w:w="181" w:type="pct"/>
            <w:vMerge w:val="restart"/>
            <w:tcBorders>
              <w:top w:val="single" w:sz="4" w:space="0" w:color="auto"/>
              <w:left w:val="single" w:sz="8" w:space="0" w:color="auto"/>
              <w:bottom w:val="single" w:sz="4" w:space="0" w:color="auto"/>
              <w:right w:val="single" w:sz="8" w:space="0" w:color="auto"/>
            </w:tcBorders>
            <w:vAlign w:val="center"/>
          </w:tcPr>
          <w:p w:rsidR="00760468" w:rsidRPr="00237879" w:rsidRDefault="00760468" w:rsidP="00D0539F">
            <w:pPr>
              <w:tabs>
                <w:tab w:val="left" w:pos="10440"/>
              </w:tabs>
              <w:autoSpaceDE w:val="0"/>
              <w:autoSpaceDN w:val="0"/>
              <w:adjustRightInd w:val="0"/>
              <w:jc w:val="center"/>
              <w:rPr>
                <w:sz w:val="24"/>
                <w:szCs w:val="24"/>
              </w:rPr>
            </w:pPr>
            <w:r w:rsidRPr="00237879">
              <w:rPr>
                <w:sz w:val="24"/>
                <w:szCs w:val="24"/>
              </w:rPr>
              <w:t>1</w:t>
            </w:r>
          </w:p>
        </w:tc>
        <w:tc>
          <w:tcPr>
            <w:tcW w:w="560" w:type="pct"/>
            <w:vMerge w:val="restart"/>
            <w:tcBorders>
              <w:top w:val="single" w:sz="4" w:space="0" w:color="auto"/>
              <w:left w:val="single" w:sz="8" w:space="0" w:color="auto"/>
              <w:bottom w:val="single" w:sz="4" w:space="0" w:color="auto"/>
              <w:right w:val="single" w:sz="8" w:space="0" w:color="auto"/>
            </w:tcBorders>
            <w:vAlign w:val="center"/>
          </w:tcPr>
          <w:p w:rsidR="00760468" w:rsidRPr="00237879" w:rsidRDefault="00760468" w:rsidP="00D0539F">
            <w:pPr>
              <w:tabs>
                <w:tab w:val="left" w:pos="10440"/>
              </w:tabs>
              <w:autoSpaceDE w:val="0"/>
              <w:autoSpaceDN w:val="0"/>
              <w:adjustRightInd w:val="0"/>
              <w:jc w:val="center"/>
              <w:rPr>
                <w:sz w:val="24"/>
                <w:szCs w:val="24"/>
              </w:rPr>
            </w:pPr>
            <w:r w:rsidRPr="00237879">
              <w:rPr>
                <w:sz w:val="24"/>
                <w:szCs w:val="24"/>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tc>
        <w:tc>
          <w:tcPr>
            <w:tcW w:w="257" w:type="pct"/>
            <w:vMerge w:val="restart"/>
            <w:tcBorders>
              <w:top w:val="single" w:sz="4" w:space="0" w:color="auto"/>
              <w:left w:val="single" w:sz="8" w:space="0" w:color="auto"/>
              <w:bottom w:val="single" w:sz="4" w:space="0" w:color="auto"/>
              <w:right w:val="single" w:sz="8" w:space="0" w:color="auto"/>
            </w:tcBorders>
            <w:vAlign w:val="center"/>
          </w:tcPr>
          <w:p w:rsidR="00760468" w:rsidRPr="00237879" w:rsidRDefault="00760468" w:rsidP="00D0539F">
            <w:pPr>
              <w:tabs>
                <w:tab w:val="left" w:pos="10440"/>
              </w:tabs>
              <w:autoSpaceDE w:val="0"/>
              <w:autoSpaceDN w:val="0"/>
              <w:adjustRightInd w:val="0"/>
              <w:jc w:val="center"/>
              <w:rPr>
                <w:sz w:val="24"/>
                <w:szCs w:val="24"/>
              </w:rPr>
            </w:pPr>
            <w:r w:rsidRPr="00237879">
              <w:rPr>
                <w:sz w:val="24"/>
                <w:szCs w:val="24"/>
              </w:rPr>
              <w:t>%</w:t>
            </w:r>
          </w:p>
        </w:tc>
        <w:tc>
          <w:tcPr>
            <w:tcW w:w="726" w:type="pct"/>
            <w:vMerge w:val="restart"/>
            <w:tcBorders>
              <w:top w:val="single" w:sz="4" w:space="0" w:color="auto"/>
              <w:left w:val="single" w:sz="8" w:space="0" w:color="auto"/>
              <w:bottom w:val="single" w:sz="4" w:space="0" w:color="auto"/>
              <w:right w:val="single" w:sz="8" w:space="0" w:color="auto"/>
            </w:tcBorders>
          </w:tcPr>
          <w:p w:rsidR="00760468" w:rsidRPr="00237879" w:rsidRDefault="00760468" w:rsidP="00D0539F">
            <w:pPr>
              <w:tabs>
                <w:tab w:val="left" w:pos="10440"/>
              </w:tabs>
              <w:autoSpaceDE w:val="0"/>
              <w:autoSpaceDN w:val="0"/>
              <w:adjustRightInd w:val="0"/>
              <w:jc w:val="center"/>
              <w:rPr>
                <w:sz w:val="24"/>
                <w:szCs w:val="24"/>
              </w:rPr>
            </w:pPr>
            <w:r w:rsidRPr="00237879">
              <w:rPr>
                <w:sz w:val="24"/>
                <w:szCs w:val="24"/>
              </w:rPr>
              <w:t>Отношение протяженности автомобильных дорог общего пользования местного значения, не отвечающих нормативным требованиям по состоянию на конец отчетного года</w:t>
            </w:r>
            <w:r w:rsidR="00CB3C44" w:rsidRPr="00237879">
              <w:rPr>
                <w:sz w:val="24"/>
                <w:szCs w:val="24"/>
              </w:rPr>
              <w:t>,</w:t>
            </w:r>
            <w:r w:rsidRPr="00237879">
              <w:rPr>
                <w:sz w:val="24"/>
                <w:szCs w:val="24"/>
              </w:rPr>
              <w:t xml:space="preserve"> к общей протяженности автомобильных дорог общего пользования местного значения по состоянию на конец отчетного года</w:t>
            </w:r>
          </w:p>
        </w:tc>
        <w:tc>
          <w:tcPr>
            <w:tcW w:w="551" w:type="pct"/>
            <w:vMerge w:val="restart"/>
            <w:tcBorders>
              <w:top w:val="single" w:sz="4" w:space="0" w:color="auto"/>
              <w:left w:val="single" w:sz="8" w:space="0" w:color="auto"/>
              <w:bottom w:val="single" w:sz="4" w:space="0" w:color="auto"/>
              <w:right w:val="single" w:sz="8" w:space="0" w:color="auto"/>
            </w:tcBorders>
            <w:vAlign w:val="center"/>
          </w:tcPr>
          <w:p w:rsidR="00760468" w:rsidRPr="00237879" w:rsidRDefault="00760468" w:rsidP="00D0539F">
            <w:pPr>
              <w:tabs>
                <w:tab w:val="left" w:pos="10440"/>
              </w:tabs>
              <w:autoSpaceDE w:val="0"/>
              <w:autoSpaceDN w:val="0"/>
              <w:adjustRightInd w:val="0"/>
              <w:jc w:val="center"/>
              <w:rPr>
                <w:sz w:val="24"/>
                <w:szCs w:val="24"/>
              </w:rPr>
            </w:pPr>
            <w:r w:rsidRPr="00237879">
              <w:rPr>
                <w:sz w:val="24"/>
                <w:szCs w:val="24"/>
              </w:rPr>
              <w:t>Периодичность сбора данных – ежегодно до 1</w:t>
            </w:r>
            <w:r w:rsidR="00CB3C44" w:rsidRPr="00237879">
              <w:rPr>
                <w:sz w:val="24"/>
                <w:szCs w:val="24"/>
              </w:rPr>
              <w:t>5</w:t>
            </w:r>
            <w:r w:rsidRPr="00237879">
              <w:rPr>
                <w:sz w:val="24"/>
                <w:szCs w:val="24"/>
              </w:rPr>
              <w:t xml:space="preserve"> января года следующего за отчётным, временная характеристика - год</w:t>
            </w:r>
          </w:p>
        </w:tc>
        <w:tc>
          <w:tcPr>
            <w:tcW w:w="448" w:type="pct"/>
            <w:vMerge w:val="restart"/>
            <w:tcBorders>
              <w:top w:val="single" w:sz="4" w:space="0" w:color="auto"/>
              <w:left w:val="single" w:sz="8" w:space="0" w:color="auto"/>
              <w:bottom w:val="single" w:sz="4" w:space="0" w:color="auto"/>
              <w:right w:val="single" w:sz="8" w:space="0" w:color="auto"/>
            </w:tcBorders>
            <w:vAlign w:val="center"/>
          </w:tcPr>
          <w:p w:rsidR="00760468" w:rsidRPr="00237879" w:rsidRDefault="00760468" w:rsidP="00D0539F">
            <w:pPr>
              <w:tabs>
                <w:tab w:val="left" w:pos="10440"/>
              </w:tabs>
              <w:autoSpaceDE w:val="0"/>
              <w:autoSpaceDN w:val="0"/>
              <w:adjustRightInd w:val="0"/>
              <w:jc w:val="center"/>
              <w:rPr>
                <w:sz w:val="24"/>
                <w:szCs w:val="24"/>
              </w:rPr>
            </w:pPr>
          </w:p>
          <w:p w:rsidR="00760468" w:rsidRPr="00237879" w:rsidRDefault="00760468" w:rsidP="00D0539F">
            <w:pPr>
              <w:tabs>
                <w:tab w:val="left" w:pos="10440"/>
              </w:tabs>
              <w:autoSpaceDE w:val="0"/>
              <w:autoSpaceDN w:val="0"/>
              <w:adjustRightInd w:val="0"/>
              <w:jc w:val="center"/>
              <w:rPr>
                <w:sz w:val="24"/>
                <w:szCs w:val="24"/>
              </w:rPr>
            </w:pPr>
          </w:p>
          <w:p w:rsidR="00760468" w:rsidRPr="00237879" w:rsidRDefault="00760468" w:rsidP="00D0539F">
            <w:pPr>
              <w:tabs>
                <w:tab w:val="left" w:pos="10440"/>
              </w:tabs>
              <w:autoSpaceDE w:val="0"/>
              <w:autoSpaceDN w:val="0"/>
              <w:adjustRightInd w:val="0"/>
              <w:jc w:val="center"/>
              <w:rPr>
                <w:sz w:val="24"/>
                <w:szCs w:val="24"/>
              </w:rPr>
            </w:pPr>
          </w:p>
          <w:p w:rsidR="00760468" w:rsidRPr="00237879" w:rsidRDefault="00760468" w:rsidP="00D0539F">
            <w:pPr>
              <w:tabs>
                <w:tab w:val="left" w:pos="10440"/>
              </w:tabs>
              <w:autoSpaceDE w:val="0"/>
              <w:autoSpaceDN w:val="0"/>
              <w:adjustRightInd w:val="0"/>
              <w:jc w:val="center"/>
              <w:rPr>
                <w:sz w:val="24"/>
                <w:szCs w:val="24"/>
              </w:rPr>
            </w:pPr>
          </w:p>
          <w:p w:rsidR="00760468" w:rsidRPr="00237879" w:rsidRDefault="00760468" w:rsidP="00D0539F">
            <w:pPr>
              <w:tabs>
                <w:tab w:val="left" w:pos="10440"/>
              </w:tabs>
              <w:autoSpaceDE w:val="0"/>
              <w:autoSpaceDN w:val="0"/>
              <w:adjustRightInd w:val="0"/>
              <w:jc w:val="center"/>
              <w:rPr>
                <w:sz w:val="24"/>
                <w:szCs w:val="24"/>
              </w:rPr>
            </w:pPr>
          </w:p>
          <w:p w:rsidR="00760468" w:rsidRPr="00237879" w:rsidRDefault="00760468" w:rsidP="00D0539F">
            <w:pPr>
              <w:tabs>
                <w:tab w:val="left" w:pos="10440"/>
              </w:tabs>
              <w:autoSpaceDE w:val="0"/>
              <w:autoSpaceDN w:val="0"/>
              <w:adjustRightInd w:val="0"/>
              <w:jc w:val="center"/>
              <w:rPr>
                <w:sz w:val="24"/>
                <w:szCs w:val="24"/>
              </w:rPr>
            </w:pPr>
          </w:p>
          <w:p w:rsidR="00760468" w:rsidRPr="00237879" w:rsidRDefault="00760468" w:rsidP="00D0539F">
            <w:pPr>
              <w:tabs>
                <w:tab w:val="left" w:pos="10440"/>
              </w:tabs>
              <w:autoSpaceDE w:val="0"/>
              <w:autoSpaceDN w:val="0"/>
              <w:adjustRightInd w:val="0"/>
              <w:jc w:val="center"/>
              <w:rPr>
                <w:sz w:val="24"/>
                <w:szCs w:val="24"/>
              </w:rPr>
            </w:pPr>
            <w:r w:rsidRPr="00237879">
              <w:rPr>
                <w:sz w:val="24"/>
                <w:szCs w:val="24"/>
              </w:rPr>
              <w:t>ДРД = ПДн / ПДобщ x 100%,</w:t>
            </w:r>
          </w:p>
        </w:tc>
        <w:tc>
          <w:tcPr>
            <w:tcW w:w="655" w:type="pct"/>
            <w:tcBorders>
              <w:top w:val="single" w:sz="4" w:space="0" w:color="auto"/>
              <w:left w:val="single" w:sz="8" w:space="0" w:color="auto"/>
              <w:bottom w:val="single" w:sz="4" w:space="0" w:color="auto"/>
              <w:right w:val="single" w:sz="8" w:space="0" w:color="auto"/>
            </w:tcBorders>
            <w:vAlign w:val="center"/>
          </w:tcPr>
          <w:p w:rsidR="00760468" w:rsidRPr="00237879" w:rsidRDefault="00760468" w:rsidP="00D0539F">
            <w:pPr>
              <w:tabs>
                <w:tab w:val="left" w:pos="10440"/>
              </w:tabs>
              <w:autoSpaceDE w:val="0"/>
              <w:autoSpaceDN w:val="0"/>
              <w:adjustRightInd w:val="0"/>
              <w:rPr>
                <w:sz w:val="24"/>
                <w:szCs w:val="24"/>
              </w:rPr>
            </w:pPr>
            <w:r w:rsidRPr="00237879">
              <w:rPr>
                <w:sz w:val="24"/>
                <w:szCs w:val="24"/>
              </w:rPr>
              <w:t>ПДн -  протяженность автомобильных дорог общего пользования местного значения, не отвечающих нормативным требованиям по состоянию на конец отчетного года, км;</w:t>
            </w:r>
          </w:p>
        </w:tc>
        <w:tc>
          <w:tcPr>
            <w:tcW w:w="367" w:type="pct"/>
            <w:tcBorders>
              <w:top w:val="single" w:sz="4" w:space="0" w:color="auto"/>
              <w:left w:val="single" w:sz="8" w:space="0" w:color="auto"/>
              <w:bottom w:val="single" w:sz="4" w:space="0" w:color="auto"/>
              <w:right w:val="single" w:sz="8" w:space="0" w:color="auto"/>
            </w:tcBorders>
          </w:tcPr>
          <w:p w:rsidR="00760468" w:rsidRPr="00237879" w:rsidRDefault="00760468" w:rsidP="00D0539F">
            <w:pPr>
              <w:tabs>
                <w:tab w:val="left" w:pos="10440"/>
              </w:tabs>
              <w:autoSpaceDE w:val="0"/>
              <w:autoSpaceDN w:val="0"/>
              <w:adjustRightInd w:val="0"/>
              <w:jc w:val="center"/>
              <w:rPr>
                <w:sz w:val="24"/>
                <w:szCs w:val="24"/>
              </w:rPr>
            </w:pPr>
            <w:r w:rsidRPr="00237879">
              <w:rPr>
                <w:sz w:val="24"/>
                <w:szCs w:val="24"/>
              </w:rPr>
              <w:t>Информация предприятий дорожного хозяйства</w:t>
            </w:r>
          </w:p>
        </w:tc>
        <w:tc>
          <w:tcPr>
            <w:tcW w:w="368" w:type="pct"/>
            <w:vMerge w:val="restart"/>
            <w:tcBorders>
              <w:top w:val="single" w:sz="4" w:space="0" w:color="auto"/>
              <w:left w:val="single" w:sz="8" w:space="0" w:color="auto"/>
              <w:bottom w:val="single" w:sz="4" w:space="0" w:color="auto"/>
              <w:right w:val="single" w:sz="8" w:space="0" w:color="auto"/>
            </w:tcBorders>
          </w:tcPr>
          <w:p w:rsidR="00760468" w:rsidRPr="00237879" w:rsidRDefault="00760468" w:rsidP="00D0539F">
            <w:pPr>
              <w:tabs>
                <w:tab w:val="left" w:pos="10440"/>
              </w:tabs>
              <w:autoSpaceDE w:val="0"/>
              <w:autoSpaceDN w:val="0"/>
              <w:adjustRightInd w:val="0"/>
              <w:jc w:val="center"/>
              <w:rPr>
                <w:sz w:val="24"/>
                <w:szCs w:val="24"/>
              </w:rPr>
            </w:pPr>
            <w:r w:rsidRPr="00237879">
              <w:rPr>
                <w:sz w:val="24"/>
                <w:szCs w:val="24"/>
              </w:rPr>
              <w:t>Автомобильные дороги общего пользования местного значения</w:t>
            </w:r>
          </w:p>
        </w:tc>
        <w:tc>
          <w:tcPr>
            <w:tcW w:w="367" w:type="pct"/>
            <w:vMerge w:val="restart"/>
            <w:tcBorders>
              <w:top w:val="single" w:sz="4" w:space="0" w:color="auto"/>
              <w:left w:val="single" w:sz="8" w:space="0" w:color="auto"/>
              <w:bottom w:val="single" w:sz="4" w:space="0" w:color="auto"/>
              <w:right w:val="single" w:sz="8" w:space="0" w:color="auto"/>
            </w:tcBorders>
            <w:vAlign w:val="center"/>
          </w:tcPr>
          <w:p w:rsidR="00760468" w:rsidRPr="00237879" w:rsidRDefault="00CB3C44" w:rsidP="00D0539F">
            <w:pPr>
              <w:tabs>
                <w:tab w:val="left" w:pos="10440"/>
              </w:tabs>
              <w:autoSpaceDE w:val="0"/>
              <w:autoSpaceDN w:val="0"/>
              <w:adjustRightInd w:val="0"/>
              <w:jc w:val="center"/>
              <w:rPr>
                <w:sz w:val="24"/>
                <w:szCs w:val="24"/>
              </w:rPr>
            </w:pPr>
            <w:r w:rsidRPr="00237879">
              <w:rPr>
                <w:sz w:val="24"/>
                <w:szCs w:val="24"/>
              </w:rPr>
              <w:t>С</w:t>
            </w:r>
            <w:r w:rsidR="00760468" w:rsidRPr="00237879">
              <w:rPr>
                <w:sz w:val="24"/>
                <w:szCs w:val="24"/>
              </w:rPr>
              <w:t>плошное</w:t>
            </w:r>
            <w:r w:rsidRPr="00237879">
              <w:rPr>
                <w:sz w:val="24"/>
                <w:szCs w:val="24"/>
              </w:rPr>
              <w:t xml:space="preserve"> наблюдение</w:t>
            </w:r>
          </w:p>
        </w:tc>
        <w:tc>
          <w:tcPr>
            <w:tcW w:w="520" w:type="pct"/>
            <w:vMerge w:val="restart"/>
            <w:tcBorders>
              <w:top w:val="single" w:sz="4" w:space="0" w:color="auto"/>
              <w:left w:val="single" w:sz="8" w:space="0" w:color="auto"/>
              <w:bottom w:val="single" w:sz="4" w:space="0" w:color="auto"/>
              <w:right w:val="single" w:sz="8" w:space="0" w:color="auto"/>
            </w:tcBorders>
            <w:vAlign w:val="center"/>
          </w:tcPr>
          <w:p w:rsidR="00760468" w:rsidRPr="00237879" w:rsidRDefault="00760468" w:rsidP="00CB3C44">
            <w:pPr>
              <w:tabs>
                <w:tab w:val="left" w:pos="10440"/>
              </w:tabs>
              <w:autoSpaceDE w:val="0"/>
              <w:autoSpaceDN w:val="0"/>
              <w:adjustRightInd w:val="0"/>
              <w:jc w:val="center"/>
              <w:rPr>
                <w:sz w:val="24"/>
                <w:szCs w:val="24"/>
              </w:rPr>
            </w:pPr>
            <w:r w:rsidRPr="00237879">
              <w:rPr>
                <w:sz w:val="24"/>
                <w:szCs w:val="24"/>
              </w:rPr>
              <w:t>Управление ЖКХ</w:t>
            </w:r>
          </w:p>
        </w:tc>
      </w:tr>
      <w:tr w:rsidR="00760468" w:rsidRPr="00237879" w:rsidTr="00D0539F">
        <w:trPr>
          <w:trHeight w:val="320"/>
        </w:trPr>
        <w:tc>
          <w:tcPr>
            <w:tcW w:w="181" w:type="pct"/>
            <w:vMerge/>
            <w:tcBorders>
              <w:top w:val="single" w:sz="4" w:space="0" w:color="auto"/>
              <w:left w:val="single" w:sz="8" w:space="0" w:color="auto"/>
              <w:bottom w:val="single" w:sz="8" w:space="0" w:color="auto"/>
              <w:right w:val="single" w:sz="8" w:space="0" w:color="auto"/>
            </w:tcBorders>
            <w:vAlign w:val="center"/>
          </w:tcPr>
          <w:p w:rsidR="00760468" w:rsidRPr="00237879" w:rsidRDefault="00760468" w:rsidP="00D0539F">
            <w:pPr>
              <w:tabs>
                <w:tab w:val="left" w:pos="10440"/>
              </w:tabs>
              <w:rPr>
                <w:sz w:val="24"/>
                <w:szCs w:val="24"/>
              </w:rPr>
            </w:pPr>
          </w:p>
        </w:tc>
        <w:tc>
          <w:tcPr>
            <w:tcW w:w="560" w:type="pct"/>
            <w:vMerge/>
            <w:tcBorders>
              <w:top w:val="single" w:sz="4" w:space="0" w:color="auto"/>
              <w:left w:val="single" w:sz="8" w:space="0" w:color="auto"/>
              <w:bottom w:val="single" w:sz="8" w:space="0" w:color="auto"/>
              <w:right w:val="single" w:sz="8" w:space="0" w:color="auto"/>
            </w:tcBorders>
            <w:vAlign w:val="center"/>
          </w:tcPr>
          <w:p w:rsidR="00760468" w:rsidRPr="00237879" w:rsidRDefault="00760468" w:rsidP="00D0539F">
            <w:pPr>
              <w:tabs>
                <w:tab w:val="left" w:pos="10440"/>
              </w:tabs>
              <w:rPr>
                <w:sz w:val="24"/>
                <w:szCs w:val="24"/>
              </w:rPr>
            </w:pPr>
          </w:p>
        </w:tc>
        <w:tc>
          <w:tcPr>
            <w:tcW w:w="257" w:type="pct"/>
            <w:vMerge/>
            <w:tcBorders>
              <w:top w:val="single" w:sz="4" w:space="0" w:color="auto"/>
              <w:left w:val="single" w:sz="8" w:space="0" w:color="auto"/>
              <w:bottom w:val="single" w:sz="8" w:space="0" w:color="auto"/>
              <w:right w:val="single" w:sz="8" w:space="0" w:color="auto"/>
            </w:tcBorders>
            <w:vAlign w:val="center"/>
          </w:tcPr>
          <w:p w:rsidR="00760468" w:rsidRPr="00237879" w:rsidRDefault="00760468" w:rsidP="00D0539F">
            <w:pPr>
              <w:tabs>
                <w:tab w:val="left" w:pos="10440"/>
              </w:tabs>
              <w:rPr>
                <w:sz w:val="24"/>
                <w:szCs w:val="24"/>
              </w:rPr>
            </w:pPr>
          </w:p>
        </w:tc>
        <w:tc>
          <w:tcPr>
            <w:tcW w:w="726" w:type="pct"/>
            <w:vMerge/>
            <w:tcBorders>
              <w:top w:val="single" w:sz="4" w:space="0" w:color="auto"/>
              <w:left w:val="single" w:sz="8" w:space="0" w:color="auto"/>
              <w:bottom w:val="single" w:sz="8" w:space="0" w:color="auto"/>
              <w:right w:val="single" w:sz="8" w:space="0" w:color="auto"/>
            </w:tcBorders>
            <w:vAlign w:val="center"/>
          </w:tcPr>
          <w:p w:rsidR="00760468" w:rsidRPr="00237879" w:rsidRDefault="00760468" w:rsidP="00D0539F">
            <w:pPr>
              <w:tabs>
                <w:tab w:val="left" w:pos="10440"/>
              </w:tabs>
              <w:rPr>
                <w:sz w:val="24"/>
                <w:szCs w:val="24"/>
              </w:rPr>
            </w:pPr>
          </w:p>
        </w:tc>
        <w:tc>
          <w:tcPr>
            <w:tcW w:w="551" w:type="pct"/>
            <w:vMerge/>
            <w:tcBorders>
              <w:top w:val="single" w:sz="4" w:space="0" w:color="auto"/>
              <w:left w:val="single" w:sz="8" w:space="0" w:color="auto"/>
              <w:bottom w:val="single" w:sz="8" w:space="0" w:color="auto"/>
              <w:right w:val="single" w:sz="8" w:space="0" w:color="auto"/>
            </w:tcBorders>
            <w:vAlign w:val="center"/>
          </w:tcPr>
          <w:p w:rsidR="00760468" w:rsidRPr="00237879" w:rsidRDefault="00760468" w:rsidP="00D0539F">
            <w:pPr>
              <w:tabs>
                <w:tab w:val="left" w:pos="10440"/>
              </w:tabs>
              <w:rPr>
                <w:sz w:val="24"/>
                <w:szCs w:val="24"/>
              </w:rPr>
            </w:pPr>
          </w:p>
        </w:tc>
        <w:tc>
          <w:tcPr>
            <w:tcW w:w="448" w:type="pct"/>
            <w:vMerge/>
            <w:tcBorders>
              <w:top w:val="single" w:sz="4" w:space="0" w:color="auto"/>
              <w:left w:val="single" w:sz="8" w:space="0" w:color="auto"/>
              <w:bottom w:val="single" w:sz="8" w:space="0" w:color="auto"/>
              <w:right w:val="single" w:sz="8" w:space="0" w:color="auto"/>
            </w:tcBorders>
            <w:vAlign w:val="center"/>
          </w:tcPr>
          <w:p w:rsidR="00760468" w:rsidRPr="00237879" w:rsidRDefault="00760468" w:rsidP="00D0539F">
            <w:pPr>
              <w:tabs>
                <w:tab w:val="left" w:pos="10440"/>
              </w:tabs>
              <w:rPr>
                <w:sz w:val="24"/>
                <w:szCs w:val="24"/>
              </w:rPr>
            </w:pPr>
          </w:p>
        </w:tc>
        <w:tc>
          <w:tcPr>
            <w:tcW w:w="655" w:type="pct"/>
            <w:tcBorders>
              <w:top w:val="single" w:sz="4" w:space="0" w:color="auto"/>
              <w:left w:val="single" w:sz="8" w:space="0" w:color="auto"/>
              <w:bottom w:val="single" w:sz="8" w:space="0" w:color="auto"/>
              <w:right w:val="single" w:sz="8" w:space="0" w:color="auto"/>
            </w:tcBorders>
          </w:tcPr>
          <w:p w:rsidR="00760468" w:rsidRPr="00237879" w:rsidRDefault="00760468" w:rsidP="00D0539F">
            <w:pPr>
              <w:tabs>
                <w:tab w:val="left" w:pos="10440"/>
              </w:tabs>
              <w:autoSpaceDE w:val="0"/>
              <w:autoSpaceDN w:val="0"/>
              <w:adjustRightInd w:val="0"/>
              <w:rPr>
                <w:sz w:val="24"/>
                <w:szCs w:val="24"/>
              </w:rPr>
            </w:pPr>
            <w:r w:rsidRPr="00237879">
              <w:rPr>
                <w:sz w:val="24"/>
                <w:szCs w:val="24"/>
              </w:rPr>
              <w:t>ПД общ - общая протяженность автомобильных дорог общего пользования местного значения по состоянию на конец отчетного года, км.</w:t>
            </w:r>
          </w:p>
        </w:tc>
        <w:tc>
          <w:tcPr>
            <w:tcW w:w="367" w:type="pct"/>
            <w:tcBorders>
              <w:top w:val="single" w:sz="4" w:space="0" w:color="auto"/>
              <w:left w:val="single" w:sz="8" w:space="0" w:color="auto"/>
              <w:bottom w:val="single" w:sz="8" w:space="0" w:color="auto"/>
              <w:right w:val="single" w:sz="8" w:space="0" w:color="auto"/>
            </w:tcBorders>
            <w:vAlign w:val="center"/>
          </w:tcPr>
          <w:p w:rsidR="00760468" w:rsidRPr="00237879" w:rsidRDefault="00760468" w:rsidP="00D0539F">
            <w:pPr>
              <w:tabs>
                <w:tab w:val="left" w:pos="10440"/>
              </w:tabs>
              <w:jc w:val="center"/>
              <w:rPr>
                <w:sz w:val="24"/>
                <w:szCs w:val="24"/>
              </w:rPr>
            </w:pPr>
          </w:p>
        </w:tc>
        <w:tc>
          <w:tcPr>
            <w:tcW w:w="368" w:type="pct"/>
            <w:vMerge/>
            <w:tcBorders>
              <w:top w:val="single" w:sz="4" w:space="0" w:color="auto"/>
              <w:left w:val="single" w:sz="8" w:space="0" w:color="auto"/>
              <w:bottom w:val="single" w:sz="8" w:space="0" w:color="auto"/>
              <w:right w:val="single" w:sz="8" w:space="0" w:color="auto"/>
            </w:tcBorders>
            <w:vAlign w:val="center"/>
          </w:tcPr>
          <w:p w:rsidR="00760468" w:rsidRPr="00237879" w:rsidRDefault="00760468" w:rsidP="00D0539F">
            <w:pPr>
              <w:tabs>
                <w:tab w:val="left" w:pos="10440"/>
              </w:tabs>
              <w:autoSpaceDE w:val="0"/>
              <w:autoSpaceDN w:val="0"/>
              <w:adjustRightInd w:val="0"/>
              <w:jc w:val="center"/>
              <w:rPr>
                <w:sz w:val="24"/>
                <w:szCs w:val="24"/>
              </w:rPr>
            </w:pPr>
          </w:p>
        </w:tc>
        <w:tc>
          <w:tcPr>
            <w:tcW w:w="367" w:type="pct"/>
            <w:vMerge/>
            <w:tcBorders>
              <w:top w:val="single" w:sz="4" w:space="0" w:color="auto"/>
              <w:left w:val="single" w:sz="8" w:space="0" w:color="auto"/>
              <w:bottom w:val="single" w:sz="8" w:space="0" w:color="auto"/>
              <w:right w:val="single" w:sz="8" w:space="0" w:color="auto"/>
            </w:tcBorders>
            <w:vAlign w:val="center"/>
          </w:tcPr>
          <w:p w:rsidR="00760468" w:rsidRPr="00237879" w:rsidRDefault="00760468" w:rsidP="00D0539F">
            <w:pPr>
              <w:tabs>
                <w:tab w:val="left" w:pos="10440"/>
              </w:tabs>
              <w:autoSpaceDE w:val="0"/>
              <w:autoSpaceDN w:val="0"/>
              <w:adjustRightInd w:val="0"/>
              <w:jc w:val="center"/>
              <w:rPr>
                <w:sz w:val="24"/>
                <w:szCs w:val="24"/>
              </w:rPr>
            </w:pPr>
          </w:p>
        </w:tc>
        <w:tc>
          <w:tcPr>
            <w:tcW w:w="520" w:type="pct"/>
            <w:vMerge/>
            <w:tcBorders>
              <w:top w:val="single" w:sz="4" w:space="0" w:color="auto"/>
              <w:left w:val="single" w:sz="8" w:space="0" w:color="auto"/>
              <w:bottom w:val="single" w:sz="8" w:space="0" w:color="auto"/>
              <w:right w:val="single" w:sz="8" w:space="0" w:color="auto"/>
            </w:tcBorders>
            <w:vAlign w:val="center"/>
          </w:tcPr>
          <w:p w:rsidR="00760468" w:rsidRPr="00237879" w:rsidRDefault="00760468" w:rsidP="00D0539F">
            <w:pPr>
              <w:tabs>
                <w:tab w:val="left" w:pos="10440"/>
              </w:tabs>
              <w:autoSpaceDE w:val="0"/>
              <w:autoSpaceDN w:val="0"/>
              <w:adjustRightInd w:val="0"/>
              <w:jc w:val="center"/>
              <w:rPr>
                <w:sz w:val="24"/>
                <w:szCs w:val="24"/>
              </w:rPr>
            </w:pPr>
          </w:p>
        </w:tc>
      </w:tr>
      <w:tr w:rsidR="00760468" w:rsidRPr="00237879" w:rsidTr="00D0539F">
        <w:trPr>
          <w:trHeight w:val="480"/>
        </w:trPr>
        <w:tc>
          <w:tcPr>
            <w:tcW w:w="181" w:type="pct"/>
            <w:vMerge w:val="restart"/>
            <w:tcBorders>
              <w:top w:val="nil"/>
              <w:left w:val="single" w:sz="8" w:space="0" w:color="auto"/>
              <w:bottom w:val="single" w:sz="8" w:space="0" w:color="auto"/>
              <w:right w:val="single" w:sz="8" w:space="0" w:color="auto"/>
            </w:tcBorders>
            <w:vAlign w:val="center"/>
          </w:tcPr>
          <w:p w:rsidR="00760468" w:rsidRPr="00237879" w:rsidRDefault="00760468" w:rsidP="00D0539F">
            <w:pPr>
              <w:tabs>
                <w:tab w:val="left" w:pos="10440"/>
              </w:tabs>
              <w:autoSpaceDE w:val="0"/>
              <w:autoSpaceDN w:val="0"/>
              <w:adjustRightInd w:val="0"/>
              <w:jc w:val="center"/>
              <w:rPr>
                <w:sz w:val="24"/>
                <w:szCs w:val="24"/>
              </w:rPr>
            </w:pPr>
            <w:r w:rsidRPr="00237879">
              <w:rPr>
                <w:sz w:val="24"/>
                <w:szCs w:val="24"/>
              </w:rPr>
              <w:t>2</w:t>
            </w:r>
          </w:p>
        </w:tc>
        <w:tc>
          <w:tcPr>
            <w:tcW w:w="560" w:type="pct"/>
            <w:vMerge w:val="restart"/>
            <w:tcBorders>
              <w:top w:val="nil"/>
              <w:left w:val="single" w:sz="8" w:space="0" w:color="auto"/>
              <w:bottom w:val="single" w:sz="8" w:space="0" w:color="auto"/>
              <w:right w:val="single" w:sz="8" w:space="0" w:color="auto"/>
            </w:tcBorders>
            <w:vAlign w:val="center"/>
          </w:tcPr>
          <w:p w:rsidR="00760468" w:rsidRPr="00237879" w:rsidRDefault="00760468" w:rsidP="00D0539F">
            <w:pPr>
              <w:tabs>
                <w:tab w:val="left" w:pos="10440"/>
              </w:tabs>
              <w:autoSpaceDE w:val="0"/>
              <w:autoSpaceDN w:val="0"/>
              <w:adjustRightInd w:val="0"/>
              <w:jc w:val="center"/>
              <w:rPr>
                <w:sz w:val="24"/>
                <w:szCs w:val="24"/>
              </w:rPr>
            </w:pPr>
            <w:r w:rsidRPr="00237879">
              <w:rPr>
                <w:sz w:val="24"/>
                <w:szCs w:val="24"/>
              </w:rPr>
              <w:t>Доля протяженности искусственных сооружений не отвечающих нормативным требованиям</w:t>
            </w:r>
          </w:p>
        </w:tc>
        <w:tc>
          <w:tcPr>
            <w:tcW w:w="257" w:type="pct"/>
            <w:vMerge w:val="restart"/>
            <w:tcBorders>
              <w:top w:val="nil"/>
              <w:left w:val="single" w:sz="8" w:space="0" w:color="auto"/>
              <w:bottom w:val="single" w:sz="8" w:space="0" w:color="auto"/>
              <w:right w:val="single" w:sz="8" w:space="0" w:color="auto"/>
            </w:tcBorders>
            <w:vAlign w:val="center"/>
          </w:tcPr>
          <w:p w:rsidR="00760468" w:rsidRPr="00237879" w:rsidRDefault="00760468" w:rsidP="00D0539F">
            <w:pPr>
              <w:tabs>
                <w:tab w:val="left" w:pos="10440"/>
              </w:tabs>
              <w:autoSpaceDE w:val="0"/>
              <w:autoSpaceDN w:val="0"/>
              <w:adjustRightInd w:val="0"/>
              <w:jc w:val="center"/>
              <w:rPr>
                <w:sz w:val="24"/>
                <w:szCs w:val="24"/>
              </w:rPr>
            </w:pPr>
            <w:r w:rsidRPr="00237879">
              <w:rPr>
                <w:sz w:val="24"/>
                <w:szCs w:val="24"/>
              </w:rPr>
              <w:t>%</w:t>
            </w:r>
          </w:p>
        </w:tc>
        <w:tc>
          <w:tcPr>
            <w:tcW w:w="726" w:type="pct"/>
            <w:vMerge w:val="restart"/>
            <w:tcBorders>
              <w:top w:val="nil"/>
              <w:left w:val="single" w:sz="8" w:space="0" w:color="auto"/>
              <w:bottom w:val="single" w:sz="8" w:space="0" w:color="auto"/>
              <w:right w:val="single" w:sz="8" w:space="0" w:color="auto"/>
            </w:tcBorders>
          </w:tcPr>
          <w:p w:rsidR="00760468" w:rsidRPr="00237879" w:rsidRDefault="00760468" w:rsidP="00D0539F">
            <w:pPr>
              <w:tabs>
                <w:tab w:val="left" w:pos="10440"/>
              </w:tabs>
              <w:autoSpaceDE w:val="0"/>
              <w:autoSpaceDN w:val="0"/>
              <w:adjustRightInd w:val="0"/>
              <w:jc w:val="center"/>
              <w:rPr>
                <w:sz w:val="24"/>
                <w:szCs w:val="24"/>
              </w:rPr>
            </w:pPr>
            <w:r w:rsidRPr="00237879">
              <w:rPr>
                <w:sz w:val="24"/>
                <w:szCs w:val="24"/>
              </w:rPr>
              <w:t>Отношение протяженности искусственных сооружений общего пользования местного значения, не отвечающих нормативным требованиям по состоянию на конец отчетного года к общей протяженности искусственных сооружений общего пользования местного значения по состоянию на конец отчетного года</w:t>
            </w:r>
          </w:p>
        </w:tc>
        <w:tc>
          <w:tcPr>
            <w:tcW w:w="551" w:type="pct"/>
            <w:vMerge w:val="restart"/>
            <w:tcBorders>
              <w:top w:val="nil"/>
              <w:left w:val="single" w:sz="8" w:space="0" w:color="auto"/>
              <w:bottom w:val="single" w:sz="8" w:space="0" w:color="auto"/>
              <w:right w:val="single" w:sz="8" w:space="0" w:color="auto"/>
            </w:tcBorders>
            <w:vAlign w:val="center"/>
          </w:tcPr>
          <w:p w:rsidR="00760468" w:rsidRPr="00237879" w:rsidRDefault="00760468" w:rsidP="00D0539F">
            <w:pPr>
              <w:tabs>
                <w:tab w:val="left" w:pos="10440"/>
              </w:tabs>
              <w:autoSpaceDE w:val="0"/>
              <w:autoSpaceDN w:val="0"/>
              <w:adjustRightInd w:val="0"/>
              <w:jc w:val="center"/>
              <w:rPr>
                <w:sz w:val="24"/>
                <w:szCs w:val="24"/>
              </w:rPr>
            </w:pPr>
            <w:r w:rsidRPr="00237879">
              <w:rPr>
                <w:sz w:val="24"/>
                <w:szCs w:val="24"/>
              </w:rPr>
              <w:t>Периодичность сбора данных – ежегодно до 1 января года следующего за отчётным, временная характеристика - год</w:t>
            </w:r>
          </w:p>
        </w:tc>
        <w:tc>
          <w:tcPr>
            <w:tcW w:w="448" w:type="pct"/>
            <w:vMerge w:val="restart"/>
            <w:tcBorders>
              <w:top w:val="nil"/>
              <w:left w:val="single" w:sz="8" w:space="0" w:color="auto"/>
              <w:bottom w:val="single" w:sz="8" w:space="0" w:color="auto"/>
              <w:right w:val="single" w:sz="8" w:space="0" w:color="auto"/>
            </w:tcBorders>
            <w:vAlign w:val="center"/>
          </w:tcPr>
          <w:p w:rsidR="00760468" w:rsidRPr="00237879" w:rsidRDefault="00760468" w:rsidP="00D0539F">
            <w:pPr>
              <w:tabs>
                <w:tab w:val="left" w:pos="10440"/>
              </w:tabs>
              <w:autoSpaceDE w:val="0"/>
              <w:autoSpaceDN w:val="0"/>
              <w:adjustRightInd w:val="0"/>
              <w:jc w:val="center"/>
              <w:rPr>
                <w:sz w:val="24"/>
                <w:szCs w:val="24"/>
              </w:rPr>
            </w:pPr>
            <w:r w:rsidRPr="00237879">
              <w:rPr>
                <w:sz w:val="24"/>
                <w:szCs w:val="24"/>
              </w:rPr>
              <w:t>ДИС = ПИСн / ПДИСобщ x 100%</w:t>
            </w:r>
          </w:p>
        </w:tc>
        <w:tc>
          <w:tcPr>
            <w:tcW w:w="655" w:type="pct"/>
            <w:tcBorders>
              <w:top w:val="nil"/>
              <w:left w:val="single" w:sz="8" w:space="0" w:color="auto"/>
              <w:bottom w:val="single" w:sz="8" w:space="0" w:color="auto"/>
              <w:right w:val="single" w:sz="8" w:space="0" w:color="auto"/>
            </w:tcBorders>
            <w:vAlign w:val="center"/>
          </w:tcPr>
          <w:p w:rsidR="00760468" w:rsidRPr="00237879" w:rsidRDefault="00760468" w:rsidP="00D0539F">
            <w:pPr>
              <w:tabs>
                <w:tab w:val="left" w:pos="10440"/>
              </w:tabs>
              <w:autoSpaceDE w:val="0"/>
              <w:autoSpaceDN w:val="0"/>
              <w:adjustRightInd w:val="0"/>
              <w:rPr>
                <w:sz w:val="24"/>
                <w:szCs w:val="24"/>
              </w:rPr>
            </w:pPr>
            <w:r w:rsidRPr="00237879">
              <w:rPr>
                <w:sz w:val="24"/>
                <w:szCs w:val="24"/>
              </w:rPr>
              <w:t>ПИСн -протяженность искусственных сооружений общего пользования местного значения, не отвечающих нормативным требованиям по состоянию на конец отчетного года, км</w:t>
            </w:r>
          </w:p>
        </w:tc>
        <w:tc>
          <w:tcPr>
            <w:tcW w:w="367" w:type="pct"/>
            <w:tcBorders>
              <w:top w:val="nil"/>
              <w:left w:val="single" w:sz="8" w:space="0" w:color="auto"/>
              <w:bottom w:val="single" w:sz="8" w:space="0" w:color="auto"/>
              <w:right w:val="single" w:sz="8" w:space="0" w:color="auto"/>
            </w:tcBorders>
          </w:tcPr>
          <w:p w:rsidR="00760468" w:rsidRPr="00237879" w:rsidRDefault="00760468" w:rsidP="00D0539F">
            <w:pPr>
              <w:tabs>
                <w:tab w:val="left" w:pos="10440"/>
              </w:tabs>
              <w:autoSpaceDE w:val="0"/>
              <w:autoSpaceDN w:val="0"/>
              <w:adjustRightInd w:val="0"/>
              <w:jc w:val="center"/>
              <w:rPr>
                <w:sz w:val="24"/>
                <w:szCs w:val="24"/>
              </w:rPr>
            </w:pPr>
            <w:r w:rsidRPr="00237879">
              <w:rPr>
                <w:sz w:val="24"/>
                <w:szCs w:val="24"/>
              </w:rPr>
              <w:t>Информация предприятий дорожного хозяйства</w:t>
            </w:r>
          </w:p>
        </w:tc>
        <w:tc>
          <w:tcPr>
            <w:tcW w:w="368" w:type="pct"/>
            <w:vMerge w:val="restart"/>
            <w:tcBorders>
              <w:top w:val="nil"/>
              <w:left w:val="single" w:sz="8" w:space="0" w:color="auto"/>
              <w:right w:val="single" w:sz="8" w:space="0" w:color="auto"/>
            </w:tcBorders>
          </w:tcPr>
          <w:p w:rsidR="00760468" w:rsidRPr="00237879" w:rsidRDefault="00760468" w:rsidP="00D0539F">
            <w:pPr>
              <w:tabs>
                <w:tab w:val="left" w:pos="10440"/>
              </w:tabs>
              <w:autoSpaceDE w:val="0"/>
              <w:autoSpaceDN w:val="0"/>
              <w:adjustRightInd w:val="0"/>
              <w:jc w:val="center"/>
              <w:rPr>
                <w:sz w:val="24"/>
                <w:szCs w:val="24"/>
              </w:rPr>
            </w:pPr>
            <w:r w:rsidRPr="00237879">
              <w:rPr>
                <w:sz w:val="24"/>
                <w:szCs w:val="24"/>
              </w:rPr>
              <w:t>Автомобильные дороги общего пользования местного значения</w:t>
            </w:r>
          </w:p>
        </w:tc>
        <w:tc>
          <w:tcPr>
            <w:tcW w:w="367" w:type="pct"/>
            <w:vMerge w:val="restart"/>
            <w:tcBorders>
              <w:top w:val="nil"/>
              <w:left w:val="single" w:sz="8" w:space="0" w:color="auto"/>
              <w:right w:val="single" w:sz="8" w:space="0" w:color="auto"/>
            </w:tcBorders>
            <w:vAlign w:val="center"/>
          </w:tcPr>
          <w:p w:rsidR="00760468" w:rsidRPr="00237879" w:rsidRDefault="00CB3C44" w:rsidP="00D0539F">
            <w:pPr>
              <w:tabs>
                <w:tab w:val="left" w:pos="10440"/>
              </w:tabs>
              <w:autoSpaceDE w:val="0"/>
              <w:autoSpaceDN w:val="0"/>
              <w:adjustRightInd w:val="0"/>
              <w:jc w:val="center"/>
              <w:rPr>
                <w:sz w:val="24"/>
                <w:szCs w:val="24"/>
              </w:rPr>
            </w:pPr>
            <w:r w:rsidRPr="00237879">
              <w:rPr>
                <w:sz w:val="24"/>
                <w:szCs w:val="24"/>
              </w:rPr>
              <w:t>Сплошное наблюдение</w:t>
            </w:r>
          </w:p>
        </w:tc>
        <w:tc>
          <w:tcPr>
            <w:tcW w:w="520" w:type="pct"/>
            <w:vMerge w:val="restart"/>
            <w:tcBorders>
              <w:top w:val="nil"/>
              <w:left w:val="single" w:sz="8" w:space="0" w:color="auto"/>
              <w:right w:val="single" w:sz="8" w:space="0" w:color="auto"/>
            </w:tcBorders>
            <w:vAlign w:val="center"/>
          </w:tcPr>
          <w:p w:rsidR="00760468" w:rsidRPr="00237879" w:rsidRDefault="00760468" w:rsidP="00CB3C44">
            <w:pPr>
              <w:tabs>
                <w:tab w:val="left" w:pos="10440"/>
              </w:tabs>
              <w:autoSpaceDE w:val="0"/>
              <w:autoSpaceDN w:val="0"/>
              <w:adjustRightInd w:val="0"/>
              <w:jc w:val="center"/>
              <w:rPr>
                <w:sz w:val="24"/>
                <w:szCs w:val="24"/>
              </w:rPr>
            </w:pPr>
            <w:r w:rsidRPr="00237879">
              <w:rPr>
                <w:sz w:val="24"/>
                <w:szCs w:val="24"/>
              </w:rPr>
              <w:t>Управление ЖКХ</w:t>
            </w:r>
          </w:p>
        </w:tc>
      </w:tr>
      <w:tr w:rsidR="00760468" w:rsidRPr="00237879" w:rsidTr="00D0539F">
        <w:trPr>
          <w:trHeight w:val="320"/>
        </w:trPr>
        <w:tc>
          <w:tcPr>
            <w:tcW w:w="181" w:type="pct"/>
            <w:vMerge/>
            <w:tcBorders>
              <w:top w:val="nil"/>
              <w:left w:val="single" w:sz="8" w:space="0" w:color="auto"/>
              <w:bottom w:val="single" w:sz="4" w:space="0" w:color="auto"/>
              <w:right w:val="single" w:sz="8" w:space="0" w:color="auto"/>
            </w:tcBorders>
            <w:vAlign w:val="center"/>
          </w:tcPr>
          <w:p w:rsidR="00760468" w:rsidRPr="00237879" w:rsidRDefault="00760468" w:rsidP="00D0539F">
            <w:pPr>
              <w:tabs>
                <w:tab w:val="left" w:pos="10440"/>
              </w:tabs>
              <w:rPr>
                <w:sz w:val="24"/>
                <w:szCs w:val="24"/>
              </w:rPr>
            </w:pPr>
          </w:p>
        </w:tc>
        <w:tc>
          <w:tcPr>
            <w:tcW w:w="560" w:type="pct"/>
            <w:vMerge/>
            <w:tcBorders>
              <w:top w:val="nil"/>
              <w:left w:val="single" w:sz="8" w:space="0" w:color="auto"/>
              <w:bottom w:val="single" w:sz="4" w:space="0" w:color="auto"/>
              <w:right w:val="single" w:sz="8" w:space="0" w:color="auto"/>
            </w:tcBorders>
            <w:vAlign w:val="center"/>
          </w:tcPr>
          <w:p w:rsidR="00760468" w:rsidRPr="00237879" w:rsidRDefault="00760468" w:rsidP="00D0539F">
            <w:pPr>
              <w:tabs>
                <w:tab w:val="left" w:pos="10440"/>
              </w:tabs>
              <w:rPr>
                <w:sz w:val="24"/>
                <w:szCs w:val="24"/>
              </w:rPr>
            </w:pPr>
          </w:p>
        </w:tc>
        <w:tc>
          <w:tcPr>
            <w:tcW w:w="257" w:type="pct"/>
            <w:vMerge/>
            <w:tcBorders>
              <w:top w:val="nil"/>
              <w:left w:val="single" w:sz="8" w:space="0" w:color="auto"/>
              <w:bottom w:val="single" w:sz="4" w:space="0" w:color="auto"/>
              <w:right w:val="single" w:sz="8" w:space="0" w:color="auto"/>
            </w:tcBorders>
            <w:vAlign w:val="center"/>
          </w:tcPr>
          <w:p w:rsidR="00760468" w:rsidRPr="00237879" w:rsidRDefault="00760468" w:rsidP="00D0539F">
            <w:pPr>
              <w:tabs>
                <w:tab w:val="left" w:pos="10440"/>
              </w:tabs>
              <w:rPr>
                <w:sz w:val="24"/>
                <w:szCs w:val="24"/>
              </w:rPr>
            </w:pPr>
          </w:p>
        </w:tc>
        <w:tc>
          <w:tcPr>
            <w:tcW w:w="726" w:type="pct"/>
            <w:vMerge/>
            <w:tcBorders>
              <w:top w:val="nil"/>
              <w:left w:val="single" w:sz="8" w:space="0" w:color="auto"/>
              <w:bottom w:val="single" w:sz="4" w:space="0" w:color="auto"/>
              <w:right w:val="single" w:sz="8" w:space="0" w:color="auto"/>
            </w:tcBorders>
            <w:vAlign w:val="center"/>
          </w:tcPr>
          <w:p w:rsidR="00760468" w:rsidRPr="00237879" w:rsidRDefault="00760468" w:rsidP="00D0539F">
            <w:pPr>
              <w:tabs>
                <w:tab w:val="left" w:pos="10440"/>
              </w:tabs>
              <w:rPr>
                <w:sz w:val="24"/>
                <w:szCs w:val="24"/>
              </w:rPr>
            </w:pPr>
          </w:p>
        </w:tc>
        <w:tc>
          <w:tcPr>
            <w:tcW w:w="551" w:type="pct"/>
            <w:vMerge/>
            <w:tcBorders>
              <w:top w:val="nil"/>
              <w:left w:val="single" w:sz="8" w:space="0" w:color="auto"/>
              <w:bottom w:val="single" w:sz="4" w:space="0" w:color="auto"/>
              <w:right w:val="single" w:sz="8" w:space="0" w:color="auto"/>
            </w:tcBorders>
            <w:vAlign w:val="center"/>
          </w:tcPr>
          <w:p w:rsidR="00760468" w:rsidRPr="00237879" w:rsidRDefault="00760468" w:rsidP="00D0539F">
            <w:pPr>
              <w:tabs>
                <w:tab w:val="left" w:pos="10440"/>
              </w:tabs>
              <w:rPr>
                <w:sz w:val="24"/>
                <w:szCs w:val="24"/>
              </w:rPr>
            </w:pPr>
          </w:p>
        </w:tc>
        <w:tc>
          <w:tcPr>
            <w:tcW w:w="448" w:type="pct"/>
            <w:vMerge/>
            <w:tcBorders>
              <w:top w:val="nil"/>
              <w:left w:val="single" w:sz="8" w:space="0" w:color="auto"/>
              <w:bottom w:val="single" w:sz="4" w:space="0" w:color="auto"/>
              <w:right w:val="single" w:sz="8" w:space="0" w:color="auto"/>
            </w:tcBorders>
            <w:vAlign w:val="center"/>
          </w:tcPr>
          <w:p w:rsidR="00760468" w:rsidRPr="00237879" w:rsidRDefault="00760468" w:rsidP="00D0539F">
            <w:pPr>
              <w:tabs>
                <w:tab w:val="left" w:pos="10440"/>
              </w:tabs>
              <w:rPr>
                <w:sz w:val="24"/>
                <w:szCs w:val="24"/>
              </w:rPr>
            </w:pPr>
          </w:p>
        </w:tc>
        <w:tc>
          <w:tcPr>
            <w:tcW w:w="655" w:type="pct"/>
            <w:tcBorders>
              <w:top w:val="nil"/>
              <w:left w:val="single" w:sz="8" w:space="0" w:color="auto"/>
              <w:bottom w:val="single" w:sz="4" w:space="0" w:color="auto"/>
              <w:right w:val="single" w:sz="8" w:space="0" w:color="auto"/>
            </w:tcBorders>
          </w:tcPr>
          <w:p w:rsidR="00760468" w:rsidRPr="00237879" w:rsidRDefault="00760468" w:rsidP="00D0539F">
            <w:pPr>
              <w:tabs>
                <w:tab w:val="left" w:pos="10440"/>
              </w:tabs>
              <w:autoSpaceDE w:val="0"/>
              <w:autoSpaceDN w:val="0"/>
              <w:adjustRightInd w:val="0"/>
              <w:rPr>
                <w:sz w:val="24"/>
                <w:szCs w:val="24"/>
              </w:rPr>
            </w:pPr>
            <w:r w:rsidRPr="00237879">
              <w:rPr>
                <w:sz w:val="24"/>
                <w:szCs w:val="24"/>
              </w:rPr>
              <w:t>ПДИСобщ - общая протяженность искусственных сооружений общего пользования местного значения по состоянию на конец отчетного года, км</w:t>
            </w:r>
          </w:p>
        </w:tc>
        <w:tc>
          <w:tcPr>
            <w:tcW w:w="367" w:type="pct"/>
            <w:tcBorders>
              <w:top w:val="nil"/>
              <w:left w:val="single" w:sz="8" w:space="0" w:color="auto"/>
              <w:bottom w:val="single" w:sz="4" w:space="0" w:color="auto"/>
              <w:right w:val="single" w:sz="8" w:space="0" w:color="auto"/>
            </w:tcBorders>
            <w:vAlign w:val="center"/>
          </w:tcPr>
          <w:p w:rsidR="00760468" w:rsidRPr="00237879" w:rsidRDefault="00760468" w:rsidP="00D0539F">
            <w:pPr>
              <w:tabs>
                <w:tab w:val="left" w:pos="10440"/>
              </w:tabs>
              <w:jc w:val="center"/>
              <w:rPr>
                <w:sz w:val="24"/>
                <w:szCs w:val="24"/>
              </w:rPr>
            </w:pPr>
          </w:p>
        </w:tc>
        <w:tc>
          <w:tcPr>
            <w:tcW w:w="368" w:type="pct"/>
            <w:vMerge/>
            <w:tcBorders>
              <w:left w:val="single" w:sz="8" w:space="0" w:color="auto"/>
              <w:bottom w:val="single" w:sz="4" w:space="0" w:color="auto"/>
              <w:right w:val="single" w:sz="8" w:space="0" w:color="auto"/>
            </w:tcBorders>
            <w:vAlign w:val="center"/>
          </w:tcPr>
          <w:p w:rsidR="00760468" w:rsidRPr="00237879" w:rsidRDefault="00760468" w:rsidP="00D0539F">
            <w:pPr>
              <w:tabs>
                <w:tab w:val="left" w:pos="10440"/>
              </w:tabs>
              <w:autoSpaceDE w:val="0"/>
              <w:autoSpaceDN w:val="0"/>
              <w:adjustRightInd w:val="0"/>
              <w:jc w:val="center"/>
              <w:rPr>
                <w:sz w:val="24"/>
                <w:szCs w:val="24"/>
              </w:rPr>
            </w:pPr>
          </w:p>
        </w:tc>
        <w:tc>
          <w:tcPr>
            <w:tcW w:w="367" w:type="pct"/>
            <w:vMerge/>
            <w:tcBorders>
              <w:left w:val="single" w:sz="8" w:space="0" w:color="auto"/>
              <w:bottom w:val="single" w:sz="4" w:space="0" w:color="auto"/>
              <w:right w:val="single" w:sz="8" w:space="0" w:color="auto"/>
            </w:tcBorders>
            <w:vAlign w:val="center"/>
          </w:tcPr>
          <w:p w:rsidR="00760468" w:rsidRPr="00237879" w:rsidRDefault="00760468" w:rsidP="00D0539F">
            <w:pPr>
              <w:tabs>
                <w:tab w:val="left" w:pos="10440"/>
              </w:tabs>
              <w:autoSpaceDE w:val="0"/>
              <w:autoSpaceDN w:val="0"/>
              <w:adjustRightInd w:val="0"/>
              <w:jc w:val="center"/>
              <w:rPr>
                <w:sz w:val="24"/>
                <w:szCs w:val="24"/>
              </w:rPr>
            </w:pPr>
          </w:p>
        </w:tc>
        <w:tc>
          <w:tcPr>
            <w:tcW w:w="520" w:type="pct"/>
            <w:vMerge/>
            <w:tcBorders>
              <w:left w:val="single" w:sz="8" w:space="0" w:color="auto"/>
              <w:bottom w:val="single" w:sz="4" w:space="0" w:color="auto"/>
              <w:right w:val="single" w:sz="8" w:space="0" w:color="auto"/>
            </w:tcBorders>
            <w:vAlign w:val="center"/>
          </w:tcPr>
          <w:p w:rsidR="00760468" w:rsidRPr="00237879" w:rsidRDefault="00760468" w:rsidP="00D0539F">
            <w:pPr>
              <w:tabs>
                <w:tab w:val="left" w:pos="10440"/>
              </w:tabs>
              <w:autoSpaceDE w:val="0"/>
              <w:autoSpaceDN w:val="0"/>
              <w:adjustRightInd w:val="0"/>
              <w:jc w:val="center"/>
              <w:rPr>
                <w:sz w:val="24"/>
                <w:szCs w:val="24"/>
              </w:rPr>
            </w:pPr>
          </w:p>
        </w:tc>
      </w:tr>
      <w:tr w:rsidR="00760468" w:rsidRPr="00237879" w:rsidTr="00D0539F">
        <w:trPr>
          <w:trHeight w:val="480"/>
        </w:trPr>
        <w:tc>
          <w:tcPr>
            <w:tcW w:w="181" w:type="pct"/>
            <w:vMerge w:val="restart"/>
            <w:tcBorders>
              <w:top w:val="single" w:sz="4" w:space="0" w:color="auto"/>
              <w:left w:val="single" w:sz="8" w:space="0" w:color="auto"/>
              <w:bottom w:val="single" w:sz="8" w:space="0" w:color="auto"/>
              <w:right w:val="single" w:sz="8" w:space="0" w:color="auto"/>
            </w:tcBorders>
            <w:vAlign w:val="center"/>
          </w:tcPr>
          <w:p w:rsidR="00760468" w:rsidRPr="00237879" w:rsidRDefault="00760468" w:rsidP="00D0539F">
            <w:pPr>
              <w:tabs>
                <w:tab w:val="left" w:pos="10440"/>
              </w:tabs>
              <w:autoSpaceDE w:val="0"/>
              <w:autoSpaceDN w:val="0"/>
              <w:adjustRightInd w:val="0"/>
              <w:jc w:val="center"/>
              <w:rPr>
                <w:sz w:val="24"/>
                <w:szCs w:val="24"/>
              </w:rPr>
            </w:pPr>
            <w:r w:rsidRPr="00237879">
              <w:rPr>
                <w:sz w:val="24"/>
                <w:szCs w:val="24"/>
              </w:rPr>
              <w:t>3</w:t>
            </w:r>
          </w:p>
        </w:tc>
        <w:tc>
          <w:tcPr>
            <w:tcW w:w="560" w:type="pct"/>
            <w:vMerge w:val="restart"/>
            <w:tcBorders>
              <w:top w:val="single" w:sz="4" w:space="0" w:color="auto"/>
              <w:left w:val="single" w:sz="8" w:space="0" w:color="auto"/>
              <w:bottom w:val="single" w:sz="8" w:space="0" w:color="auto"/>
              <w:right w:val="single" w:sz="8" w:space="0" w:color="auto"/>
            </w:tcBorders>
            <w:vAlign w:val="center"/>
          </w:tcPr>
          <w:p w:rsidR="00760468" w:rsidRPr="00237879" w:rsidRDefault="00760468" w:rsidP="00D0539F">
            <w:pPr>
              <w:tabs>
                <w:tab w:val="left" w:pos="10440"/>
              </w:tabs>
              <w:autoSpaceDE w:val="0"/>
              <w:autoSpaceDN w:val="0"/>
              <w:adjustRightInd w:val="0"/>
              <w:jc w:val="center"/>
              <w:rPr>
                <w:sz w:val="24"/>
                <w:szCs w:val="24"/>
              </w:rPr>
            </w:pPr>
            <w:r w:rsidRPr="00237879">
              <w:rPr>
                <w:sz w:val="24"/>
                <w:szCs w:val="24"/>
              </w:rPr>
              <w:t>Доля населения, проживающего в населенных пунктах, не имеющих регулярного автобусного сообщения с административным центром района, в общей численности населения района</w:t>
            </w:r>
          </w:p>
        </w:tc>
        <w:tc>
          <w:tcPr>
            <w:tcW w:w="257" w:type="pct"/>
            <w:vMerge w:val="restart"/>
            <w:tcBorders>
              <w:top w:val="single" w:sz="4" w:space="0" w:color="auto"/>
              <w:left w:val="single" w:sz="8" w:space="0" w:color="auto"/>
              <w:bottom w:val="single" w:sz="8" w:space="0" w:color="auto"/>
              <w:right w:val="single" w:sz="8" w:space="0" w:color="auto"/>
            </w:tcBorders>
            <w:vAlign w:val="center"/>
          </w:tcPr>
          <w:p w:rsidR="00760468" w:rsidRPr="00237879" w:rsidRDefault="00760468" w:rsidP="00D0539F">
            <w:pPr>
              <w:tabs>
                <w:tab w:val="left" w:pos="10440"/>
              </w:tabs>
              <w:autoSpaceDE w:val="0"/>
              <w:autoSpaceDN w:val="0"/>
              <w:adjustRightInd w:val="0"/>
              <w:jc w:val="center"/>
              <w:rPr>
                <w:sz w:val="24"/>
                <w:szCs w:val="24"/>
              </w:rPr>
            </w:pPr>
            <w:r w:rsidRPr="00237879">
              <w:rPr>
                <w:sz w:val="24"/>
                <w:szCs w:val="24"/>
              </w:rPr>
              <w:t>%</w:t>
            </w:r>
          </w:p>
        </w:tc>
        <w:tc>
          <w:tcPr>
            <w:tcW w:w="726" w:type="pct"/>
            <w:vMerge w:val="restart"/>
            <w:tcBorders>
              <w:top w:val="single" w:sz="4" w:space="0" w:color="auto"/>
              <w:left w:val="single" w:sz="8" w:space="0" w:color="auto"/>
              <w:bottom w:val="single" w:sz="8" w:space="0" w:color="auto"/>
              <w:right w:val="single" w:sz="8" w:space="0" w:color="auto"/>
            </w:tcBorders>
          </w:tcPr>
          <w:p w:rsidR="00760468" w:rsidRPr="00237879" w:rsidRDefault="00760468" w:rsidP="00D0539F">
            <w:pPr>
              <w:tabs>
                <w:tab w:val="left" w:pos="10440"/>
              </w:tabs>
              <w:autoSpaceDE w:val="0"/>
              <w:autoSpaceDN w:val="0"/>
              <w:adjustRightInd w:val="0"/>
              <w:jc w:val="center"/>
              <w:rPr>
                <w:sz w:val="24"/>
                <w:szCs w:val="24"/>
              </w:rPr>
            </w:pPr>
            <w:r w:rsidRPr="00237879">
              <w:rPr>
                <w:sz w:val="24"/>
                <w:szCs w:val="24"/>
              </w:rPr>
              <w:t>Отношение числа сельских населенных пунктов, не имеющих регулярного автобусного сообщения с административным центром района, по состоянию на конец отчетного года к общему числу  сельских населенных пунктов в районе по состоянию на конец отчетного года</w:t>
            </w:r>
          </w:p>
        </w:tc>
        <w:tc>
          <w:tcPr>
            <w:tcW w:w="551" w:type="pct"/>
            <w:vMerge w:val="restart"/>
            <w:tcBorders>
              <w:top w:val="single" w:sz="4" w:space="0" w:color="auto"/>
              <w:left w:val="single" w:sz="8" w:space="0" w:color="auto"/>
              <w:bottom w:val="single" w:sz="8" w:space="0" w:color="auto"/>
              <w:right w:val="single" w:sz="8" w:space="0" w:color="auto"/>
            </w:tcBorders>
            <w:vAlign w:val="center"/>
          </w:tcPr>
          <w:p w:rsidR="00760468" w:rsidRPr="00237879" w:rsidRDefault="00760468" w:rsidP="00D0539F">
            <w:pPr>
              <w:tabs>
                <w:tab w:val="left" w:pos="10440"/>
              </w:tabs>
              <w:autoSpaceDE w:val="0"/>
              <w:autoSpaceDN w:val="0"/>
              <w:adjustRightInd w:val="0"/>
              <w:jc w:val="center"/>
              <w:rPr>
                <w:sz w:val="24"/>
                <w:szCs w:val="24"/>
              </w:rPr>
            </w:pPr>
            <w:r w:rsidRPr="00237879">
              <w:rPr>
                <w:sz w:val="24"/>
                <w:szCs w:val="24"/>
              </w:rPr>
              <w:t>Периодичность сбора данных – ежегодно до 1 января года следующего за отчётным, временная характеристика - год</w:t>
            </w:r>
          </w:p>
        </w:tc>
        <w:tc>
          <w:tcPr>
            <w:tcW w:w="448" w:type="pct"/>
            <w:vMerge w:val="restart"/>
            <w:tcBorders>
              <w:top w:val="single" w:sz="4" w:space="0" w:color="auto"/>
              <w:left w:val="single" w:sz="8" w:space="0" w:color="auto"/>
              <w:bottom w:val="single" w:sz="8" w:space="0" w:color="auto"/>
              <w:right w:val="single" w:sz="8" w:space="0" w:color="auto"/>
            </w:tcBorders>
            <w:vAlign w:val="center"/>
          </w:tcPr>
          <w:p w:rsidR="00760468" w:rsidRPr="00237879" w:rsidRDefault="00760468" w:rsidP="00D0539F">
            <w:pPr>
              <w:tabs>
                <w:tab w:val="left" w:pos="10440"/>
              </w:tabs>
              <w:autoSpaceDE w:val="0"/>
              <w:autoSpaceDN w:val="0"/>
              <w:adjustRightInd w:val="0"/>
              <w:jc w:val="center"/>
              <w:rPr>
                <w:sz w:val="24"/>
                <w:szCs w:val="24"/>
              </w:rPr>
            </w:pPr>
            <w:r w:rsidRPr="00237879">
              <w:rPr>
                <w:sz w:val="24"/>
                <w:szCs w:val="24"/>
              </w:rPr>
              <w:t>ДНни = ЧНни / ЧНобщ x 100%</w:t>
            </w:r>
          </w:p>
        </w:tc>
        <w:tc>
          <w:tcPr>
            <w:tcW w:w="655" w:type="pct"/>
            <w:tcBorders>
              <w:top w:val="single" w:sz="4" w:space="0" w:color="auto"/>
              <w:left w:val="single" w:sz="8" w:space="0" w:color="auto"/>
              <w:bottom w:val="single" w:sz="8" w:space="0" w:color="auto"/>
              <w:right w:val="single" w:sz="8" w:space="0" w:color="auto"/>
            </w:tcBorders>
            <w:vAlign w:val="center"/>
          </w:tcPr>
          <w:p w:rsidR="00760468" w:rsidRPr="00237879" w:rsidRDefault="00760468" w:rsidP="00D0539F">
            <w:pPr>
              <w:tabs>
                <w:tab w:val="left" w:pos="10440"/>
              </w:tabs>
              <w:autoSpaceDE w:val="0"/>
              <w:autoSpaceDN w:val="0"/>
              <w:adjustRightInd w:val="0"/>
              <w:rPr>
                <w:sz w:val="24"/>
                <w:szCs w:val="24"/>
              </w:rPr>
            </w:pPr>
            <w:r w:rsidRPr="00237879">
              <w:rPr>
                <w:sz w:val="24"/>
                <w:szCs w:val="24"/>
              </w:rPr>
              <w:t>ЧНни - число сельских населенных пунктов, не имеющих регулярного автобусного сообщения с административным центром района, по состоянию на конец отчетного года, ед.</w:t>
            </w:r>
          </w:p>
        </w:tc>
        <w:tc>
          <w:tcPr>
            <w:tcW w:w="367" w:type="pct"/>
            <w:tcBorders>
              <w:top w:val="single" w:sz="4" w:space="0" w:color="auto"/>
              <w:left w:val="single" w:sz="8" w:space="0" w:color="auto"/>
              <w:bottom w:val="single" w:sz="8" w:space="0" w:color="auto"/>
              <w:right w:val="single" w:sz="8" w:space="0" w:color="auto"/>
            </w:tcBorders>
          </w:tcPr>
          <w:p w:rsidR="00760468" w:rsidRPr="00237879" w:rsidRDefault="00760468" w:rsidP="00D0539F">
            <w:pPr>
              <w:tabs>
                <w:tab w:val="left" w:pos="10440"/>
              </w:tabs>
              <w:autoSpaceDE w:val="0"/>
              <w:autoSpaceDN w:val="0"/>
              <w:adjustRightInd w:val="0"/>
              <w:jc w:val="center"/>
              <w:rPr>
                <w:sz w:val="24"/>
                <w:szCs w:val="24"/>
              </w:rPr>
            </w:pPr>
            <w:r w:rsidRPr="00237879">
              <w:rPr>
                <w:sz w:val="24"/>
                <w:szCs w:val="24"/>
              </w:rPr>
              <w:t>Информация транспортных предприятий района</w:t>
            </w:r>
          </w:p>
        </w:tc>
        <w:tc>
          <w:tcPr>
            <w:tcW w:w="368" w:type="pct"/>
            <w:vMerge w:val="restart"/>
            <w:tcBorders>
              <w:top w:val="single" w:sz="4" w:space="0" w:color="auto"/>
              <w:left w:val="single" w:sz="8" w:space="0" w:color="auto"/>
              <w:right w:val="single" w:sz="8" w:space="0" w:color="auto"/>
            </w:tcBorders>
          </w:tcPr>
          <w:p w:rsidR="00760468" w:rsidRPr="00237879" w:rsidRDefault="00760468" w:rsidP="00D0539F">
            <w:pPr>
              <w:tabs>
                <w:tab w:val="left" w:pos="10440"/>
              </w:tabs>
              <w:autoSpaceDE w:val="0"/>
              <w:autoSpaceDN w:val="0"/>
              <w:adjustRightInd w:val="0"/>
              <w:jc w:val="center"/>
              <w:rPr>
                <w:sz w:val="24"/>
                <w:szCs w:val="24"/>
              </w:rPr>
            </w:pPr>
            <w:r w:rsidRPr="00237879">
              <w:rPr>
                <w:sz w:val="24"/>
                <w:szCs w:val="24"/>
              </w:rPr>
              <w:t>Автомобильные дороги общего пользования местного значения</w:t>
            </w:r>
          </w:p>
        </w:tc>
        <w:tc>
          <w:tcPr>
            <w:tcW w:w="367" w:type="pct"/>
            <w:vMerge w:val="restart"/>
            <w:tcBorders>
              <w:top w:val="single" w:sz="4" w:space="0" w:color="auto"/>
              <w:left w:val="single" w:sz="8" w:space="0" w:color="auto"/>
              <w:right w:val="single" w:sz="8" w:space="0" w:color="auto"/>
            </w:tcBorders>
            <w:vAlign w:val="center"/>
          </w:tcPr>
          <w:p w:rsidR="00760468" w:rsidRPr="00237879" w:rsidRDefault="00CB3C44" w:rsidP="00D0539F">
            <w:pPr>
              <w:tabs>
                <w:tab w:val="left" w:pos="10440"/>
              </w:tabs>
              <w:autoSpaceDE w:val="0"/>
              <w:autoSpaceDN w:val="0"/>
              <w:adjustRightInd w:val="0"/>
              <w:jc w:val="center"/>
              <w:rPr>
                <w:sz w:val="24"/>
                <w:szCs w:val="24"/>
              </w:rPr>
            </w:pPr>
            <w:r w:rsidRPr="00237879">
              <w:rPr>
                <w:sz w:val="24"/>
                <w:szCs w:val="24"/>
              </w:rPr>
              <w:t>Сплошное наблюдение</w:t>
            </w:r>
          </w:p>
        </w:tc>
        <w:tc>
          <w:tcPr>
            <w:tcW w:w="520" w:type="pct"/>
            <w:vMerge w:val="restart"/>
            <w:tcBorders>
              <w:top w:val="single" w:sz="4" w:space="0" w:color="auto"/>
              <w:left w:val="single" w:sz="8" w:space="0" w:color="auto"/>
              <w:right w:val="single" w:sz="8" w:space="0" w:color="auto"/>
            </w:tcBorders>
            <w:vAlign w:val="center"/>
          </w:tcPr>
          <w:p w:rsidR="00760468" w:rsidRPr="00237879" w:rsidRDefault="00760468" w:rsidP="00D0539F">
            <w:pPr>
              <w:tabs>
                <w:tab w:val="left" w:pos="10440"/>
              </w:tabs>
              <w:autoSpaceDE w:val="0"/>
              <w:autoSpaceDN w:val="0"/>
              <w:adjustRightInd w:val="0"/>
              <w:jc w:val="center"/>
              <w:rPr>
                <w:sz w:val="24"/>
                <w:szCs w:val="24"/>
              </w:rPr>
            </w:pPr>
            <w:r w:rsidRPr="00237879">
              <w:rPr>
                <w:sz w:val="24"/>
                <w:szCs w:val="24"/>
              </w:rPr>
              <w:t>Управление ЖКХ, транспорта и строительства Вытегорского района</w:t>
            </w:r>
          </w:p>
        </w:tc>
      </w:tr>
      <w:tr w:rsidR="00760468" w:rsidRPr="00237879" w:rsidTr="00D0539F">
        <w:trPr>
          <w:trHeight w:val="320"/>
        </w:trPr>
        <w:tc>
          <w:tcPr>
            <w:tcW w:w="181" w:type="pct"/>
            <w:vMerge/>
            <w:tcBorders>
              <w:top w:val="nil"/>
              <w:left w:val="single" w:sz="8" w:space="0" w:color="auto"/>
              <w:bottom w:val="single" w:sz="8" w:space="0" w:color="auto"/>
              <w:right w:val="single" w:sz="8" w:space="0" w:color="auto"/>
            </w:tcBorders>
            <w:vAlign w:val="center"/>
          </w:tcPr>
          <w:p w:rsidR="00760468" w:rsidRPr="00237879" w:rsidRDefault="00760468" w:rsidP="00D0539F">
            <w:pPr>
              <w:tabs>
                <w:tab w:val="left" w:pos="10440"/>
              </w:tabs>
              <w:rPr>
                <w:sz w:val="24"/>
                <w:szCs w:val="24"/>
              </w:rPr>
            </w:pPr>
          </w:p>
        </w:tc>
        <w:tc>
          <w:tcPr>
            <w:tcW w:w="560" w:type="pct"/>
            <w:vMerge/>
            <w:tcBorders>
              <w:top w:val="nil"/>
              <w:left w:val="single" w:sz="8" w:space="0" w:color="auto"/>
              <w:bottom w:val="single" w:sz="8" w:space="0" w:color="auto"/>
              <w:right w:val="single" w:sz="8" w:space="0" w:color="auto"/>
            </w:tcBorders>
            <w:vAlign w:val="center"/>
          </w:tcPr>
          <w:p w:rsidR="00760468" w:rsidRPr="00237879" w:rsidRDefault="00760468" w:rsidP="00D0539F">
            <w:pPr>
              <w:tabs>
                <w:tab w:val="left" w:pos="10440"/>
              </w:tabs>
              <w:rPr>
                <w:sz w:val="24"/>
                <w:szCs w:val="24"/>
              </w:rPr>
            </w:pPr>
          </w:p>
        </w:tc>
        <w:tc>
          <w:tcPr>
            <w:tcW w:w="257" w:type="pct"/>
            <w:vMerge/>
            <w:tcBorders>
              <w:top w:val="nil"/>
              <w:left w:val="single" w:sz="8" w:space="0" w:color="auto"/>
              <w:bottom w:val="single" w:sz="8" w:space="0" w:color="auto"/>
              <w:right w:val="single" w:sz="8" w:space="0" w:color="auto"/>
            </w:tcBorders>
            <w:vAlign w:val="center"/>
          </w:tcPr>
          <w:p w:rsidR="00760468" w:rsidRPr="00237879" w:rsidRDefault="00760468" w:rsidP="00D0539F">
            <w:pPr>
              <w:tabs>
                <w:tab w:val="left" w:pos="10440"/>
              </w:tabs>
              <w:rPr>
                <w:sz w:val="24"/>
                <w:szCs w:val="24"/>
              </w:rPr>
            </w:pPr>
          </w:p>
        </w:tc>
        <w:tc>
          <w:tcPr>
            <w:tcW w:w="726" w:type="pct"/>
            <w:vMerge/>
            <w:tcBorders>
              <w:top w:val="nil"/>
              <w:left w:val="single" w:sz="8" w:space="0" w:color="auto"/>
              <w:bottom w:val="single" w:sz="8" w:space="0" w:color="auto"/>
              <w:right w:val="single" w:sz="8" w:space="0" w:color="auto"/>
            </w:tcBorders>
            <w:vAlign w:val="center"/>
          </w:tcPr>
          <w:p w:rsidR="00760468" w:rsidRPr="00237879" w:rsidRDefault="00760468" w:rsidP="00D0539F">
            <w:pPr>
              <w:tabs>
                <w:tab w:val="left" w:pos="10440"/>
              </w:tabs>
              <w:rPr>
                <w:sz w:val="24"/>
                <w:szCs w:val="24"/>
              </w:rPr>
            </w:pPr>
          </w:p>
        </w:tc>
        <w:tc>
          <w:tcPr>
            <w:tcW w:w="551" w:type="pct"/>
            <w:vMerge/>
            <w:tcBorders>
              <w:top w:val="nil"/>
              <w:left w:val="single" w:sz="8" w:space="0" w:color="auto"/>
              <w:bottom w:val="single" w:sz="8" w:space="0" w:color="auto"/>
              <w:right w:val="single" w:sz="8" w:space="0" w:color="auto"/>
            </w:tcBorders>
            <w:vAlign w:val="center"/>
          </w:tcPr>
          <w:p w:rsidR="00760468" w:rsidRPr="00237879" w:rsidRDefault="00760468" w:rsidP="00D0539F">
            <w:pPr>
              <w:tabs>
                <w:tab w:val="left" w:pos="10440"/>
              </w:tabs>
              <w:rPr>
                <w:sz w:val="24"/>
                <w:szCs w:val="24"/>
              </w:rPr>
            </w:pPr>
          </w:p>
        </w:tc>
        <w:tc>
          <w:tcPr>
            <w:tcW w:w="448" w:type="pct"/>
            <w:vMerge/>
            <w:tcBorders>
              <w:top w:val="nil"/>
              <w:left w:val="single" w:sz="8" w:space="0" w:color="auto"/>
              <w:bottom w:val="single" w:sz="8" w:space="0" w:color="auto"/>
              <w:right w:val="single" w:sz="8" w:space="0" w:color="auto"/>
            </w:tcBorders>
            <w:vAlign w:val="center"/>
          </w:tcPr>
          <w:p w:rsidR="00760468" w:rsidRPr="00237879" w:rsidRDefault="00760468" w:rsidP="00D0539F">
            <w:pPr>
              <w:tabs>
                <w:tab w:val="left" w:pos="10440"/>
              </w:tabs>
              <w:rPr>
                <w:sz w:val="24"/>
                <w:szCs w:val="24"/>
              </w:rPr>
            </w:pPr>
          </w:p>
        </w:tc>
        <w:tc>
          <w:tcPr>
            <w:tcW w:w="655" w:type="pct"/>
            <w:tcBorders>
              <w:top w:val="nil"/>
              <w:left w:val="single" w:sz="8" w:space="0" w:color="auto"/>
              <w:bottom w:val="single" w:sz="8" w:space="0" w:color="auto"/>
              <w:right w:val="single" w:sz="8" w:space="0" w:color="auto"/>
            </w:tcBorders>
          </w:tcPr>
          <w:p w:rsidR="00760468" w:rsidRPr="00237879" w:rsidRDefault="00760468" w:rsidP="00D0539F">
            <w:pPr>
              <w:tabs>
                <w:tab w:val="left" w:pos="10440"/>
              </w:tabs>
              <w:autoSpaceDE w:val="0"/>
              <w:autoSpaceDN w:val="0"/>
              <w:adjustRightInd w:val="0"/>
              <w:rPr>
                <w:sz w:val="24"/>
                <w:szCs w:val="24"/>
              </w:rPr>
            </w:pPr>
            <w:r w:rsidRPr="00237879">
              <w:rPr>
                <w:sz w:val="24"/>
                <w:szCs w:val="24"/>
              </w:rPr>
              <w:t>ЧНобщ -общее число сельских населенных пунктов в районе по состоянию на конец отчетного года, ед.</w:t>
            </w:r>
          </w:p>
        </w:tc>
        <w:tc>
          <w:tcPr>
            <w:tcW w:w="367" w:type="pct"/>
            <w:tcBorders>
              <w:top w:val="nil"/>
              <w:left w:val="single" w:sz="8" w:space="0" w:color="auto"/>
              <w:bottom w:val="single" w:sz="8" w:space="0" w:color="auto"/>
              <w:right w:val="single" w:sz="8" w:space="0" w:color="auto"/>
            </w:tcBorders>
            <w:vAlign w:val="center"/>
          </w:tcPr>
          <w:p w:rsidR="00760468" w:rsidRPr="00237879" w:rsidRDefault="00760468" w:rsidP="00D0539F">
            <w:pPr>
              <w:tabs>
                <w:tab w:val="left" w:pos="10440"/>
              </w:tabs>
              <w:jc w:val="center"/>
              <w:rPr>
                <w:sz w:val="24"/>
                <w:szCs w:val="24"/>
              </w:rPr>
            </w:pPr>
          </w:p>
        </w:tc>
        <w:tc>
          <w:tcPr>
            <w:tcW w:w="368" w:type="pct"/>
            <w:vMerge/>
            <w:tcBorders>
              <w:left w:val="single" w:sz="8" w:space="0" w:color="auto"/>
              <w:bottom w:val="single" w:sz="8" w:space="0" w:color="auto"/>
              <w:right w:val="single" w:sz="8" w:space="0" w:color="auto"/>
            </w:tcBorders>
            <w:vAlign w:val="center"/>
          </w:tcPr>
          <w:p w:rsidR="00760468" w:rsidRPr="00237879" w:rsidRDefault="00760468" w:rsidP="00D0539F">
            <w:pPr>
              <w:tabs>
                <w:tab w:val="left" w:pos="10440"/>
              </w:tabs>
              <w:autoSpaceDE w:val="0"/>
              <w:autoSpaceDN w:val="0"/>
              <w:adjustRightInd w:val="0"/>
              <w:jc w:val="center"/>
              <w:rPr>
                <w:sz w:val="24"/>
                <w:szCs w:val="24"/>
              </w:rPr>
            </w:pPr>
          </w:p>
        </w:tc>
        <w:tc>
          <w:tcPr>
            <w:tcW w:w="367" w:type="pct"/>
            <w:vMerge/>
            <w:tcBorders>
              <w:left w:val="single" w:sz="8" w:space="0" w:color="auto"/>
              <w:bottom w:val="single" w:sz="8" w:space="0" w:color="auto"/>
              <w:right w:val="single" w:sz="8" w:space="0" w:color="auto"/>
            </w:tcBorders>
            <w:vAlign w:val="center"/>
          </w:tcPr>
          <w:p w:rsidR="00760468" w:rsidRPr="00237879" w:rsidRDefault="00760468" w:rsidP="00D0539F">
            <w:pPr>
              <w:tabs>
                <w:tab w:val="left" w:pos="10440"/>
              </w:tabs>
              <w:autoSpaceDE w:val="0"/>
              <w:autoSpaceDN w:val="0"/>
              <w:adjustRightInd w:val="0"/>
              <w:jc w:val="center"/>
              <w:rPr>
                <w:sz w:val="24"/>
                <w:szCs w:val="24"/>
              </w:rPr>
            </w:pPr>
          </w:p>
        </w:tc>
        <w:tc>
          <w:tcPr>
            <w:tcW w:w="520" w:type="pct"/>
            <w:vMerge/>
            <w:tcBorders>
              <w:left w:val="single" w:sz="8" w:space="0" w:color="auto"/>
              <w:bottom w:val="single" w:sz="8" w:space="0" w:color="auto"/>
              <w:right w:val="single" w:sz="8" w:space="0" w:color="auto"/>
            </w:tcBorders>
            <w:vAlign w:val="center"/>
          </w:tcPr>
          <w:p w:rsidR="00760468" w:rsidRPr="00237879" w:rsidRDefault="00760468" w:rsidP="00D0539F">
            <w:pPr>
              <w:tabs>
                <w:tab w:val="left" w:pos="10440"/>
              </w:tabs>
              <w:autoSpaceDE w:val="0"/>
              <w:autoSpaceDN w:val="0"/>
              <w:adjustRightInd w:val="0"/>
              <w:jc w:val="center"/>
              <w:rPr>
                <w:sz w:val="24"/>
                <w:szCs w:val="24"/>
              </w:rPr>
            </w:pPr>
          </w:p>
        </w:tc>
      </w:tr>
      <w:tr w:rsidR="00760468" w:rsidRPr="00237879" w:rsidTr="00D0539F">
        <w:trPr>
          <w:trHeight w:val="3035"/>
        </w:trPr>
        <w:tc>
          <w:tcPr>
            <w:tcW w:w="181" w:type="pct"/>
            <w:tcBorders>
              <w:top w:val="nil"/>
              <w:left w:val="single" w:sz="8" w:space="0" w:color="auto"/>
              <w:bottom w:val="single" w:sz="4" w:space="0" w:color="auto"/>
              <w:right w:val="single" w:sz="8" w:space="0" w:color="auto"/>
            </w:tcBorders>
            <w:vAlign w:val="center"/>
          </w:tcPr>
          <w:p w:rsidR="00760468" w:rsidRPr="00237879" w:rsidRDefault="00760468" w:rsidP="00D0539F">
            <w:pPr>
              <w:tabs>
                <w:tab w:val="left" w:pos="10440"/>
              </w:tabs>
              <w:jc w:val="center"/>
              <w:rPr>
                <w:sz w:val="24"/>
                <w:szCs w:val="24"/>
              </w:rPr>
            </w:pPr>
            <w:r w:rsidRPr="00237879">
              <w:rPr>
                <w:sz w:val="24"/>
                <w:szCs w:val="24"/>
              </w:rPr>
              <w:t>4</w:t>
            </w:r>
          </w:p>
        </w:tc>
        <w:tc>
          <w:tcPr>
            <w:tcW w:w="560" w:type="pct"/>
            <w:tcBorders>
              <w:top w:val="nil"/>
              <w:left w:val="single" w:sz="8" w:space="0" w:color="auto"/>
              <w:bottom w:val="single" w:sz="4" w:space="0" w:color="auto"/>
              <w:right w:val="single" w:sz="8" w:space="0" w:color="auto"/>
            </w:tcBorders>
            <w:vAlign w:val="center"/>
          </w:tcPr>
          <w:p w:rsidR="00760468" w:rsidRPr="00237879" w:rsidRDefault="00760468" w:rsidP="00D0539F">
            <w:pPr>
              <w:tabs>
                <w:tab w:val="left" w:pos="10440"/>
              </w:tabs>
              <w:jc w:val="center"/>
              <w:rPr>
                <w:sz w:val="24"/>
                <w:szCs w:val="24"/>
              </w:rPr>
            </w:pPr>
            <w:r w:rsidRPr="00237879">
              <w:rPr>
                <w:sz w:val="24"/>
                <w:szCs w:val="24"/>
              </w:rPr>
              <w:t xml:space="preserve">Количество социально значимых автобусных маршрутов </w:t>
            </w:r>
          </w:p>
        </w:tc>
        <w:tc>
          <w:tcPr>
            <w:tcW w:w="257" w:type="pct"/>
            <w:tcBorders>
              <w:top w:val="nil"/>
              <w:left w:val="single" w:sz="8" w:space="0" w:color="auto"/>
              <w:bottom w:val="single" w:sz="4" w:space="0" w:color="auto"/>
              <w:right w:val="single" w:sz="8" w:space="0" w:color="auto"/>
            </w:tcBorders>
            <w:vAlign w:val="center"/>
          </w:tcPr>
          <w:p w:rsidR="00760468" w:rsidRPr="00237879" w:rsidRDefault="00760468" w:rsidP="00D0539F">
            <w:pPr>
              <w:tabs>
                <w:tab w:val="left" w:pos="10440"/>
              </w:tabs>
              <w:autoSpaceDE w:val="0"/>
              <w:autoSpaceDN w:val="0"/>
              <w:adjustRightInd w:val="0"/>
              <w:jc w:val="center"/>
              <w:rPr>
                <w:sz w:val="24"/>
                <w:szCs w:val="24"/>
              </w:rPr>
            </w:pPr>
            <w:r w:rsidRPr="00237879">
              <w:rPr>
                <w:sz w:val="24"/>
                <w:szCs w:val="24"/>
              </w:rPr>
              <w:t>(ед.)</w:t>
            </w:r>
          </w:p>
        </w:tc>
        <w:tc>
          <w:tcPr>
            <w:tcW w:w="726" w:type="pct"/>
            <w:tcBorders>
              <w:top w:val="nil"/>
              <w:left w:val="single" w:sz="8" w:space="0" w:color="auto"/>
              <w:bottom w:val="single" w:sz="4" w:space="0" w:color="auto"/>
              <w:right w:val="single" w:sz="8" w:space="0" w:color="auto"/>
            </w:tcBorders>
            <w:vAlign w:val="center"/>
          </w:tcPr>
          <w:p w:rsidR="00760468" w:rsidRPr="00237879" w:rsidRDefault="00760468" w:rsidP="00D0539F">
            <w:pPr>
              <w:tabs>
                <w:tab w:val="left" w:pos="10440"/>
              </w:tabs>
              <w:jc w:val="center"/>
              <w:rPr>
                <w:sz w:val="24"/>
                <w:szCs w:val="24"/>
              </w:rPr>
            </w:pPr>
          </w:p>
        </w:tc>
        <w:tc>
          <w:tcPr>
            <w:tcW w:w="551" w:type="pct"/>
            <w:tcBorders>
              <w:top w:val="nil"/>
              <w:left w:val="single" w:sz="8" w:space="0" w:color="auto"/>
              <w:bottom w:val="single" w:sz="4" w:space="0" w:color="auto"/>
              <w:right w:val="single" w:sz="8" w:space="0" w:color="auto"/>
            </w:tcBorders>
            <w:vAlign w:val="center"/>
          </w:tcPr>
          <w:p w:rsidR="00760468" w:rsidRPr="00237879" w:rsidRDefault="00760468" w:rsidP="00D0539F">
            <w:pPr>
              <w:tabs>
                <w:tab w:val="left" w:pos="10440"/>
              </w:tabs>
              <w:autoSpaceDE w:val="0"/>
              <w:autoSpaceDN w:val="0"/>
              <w:adjustRightInd w:val="0"/>
              <w:jc w:val="center"/>
              <w:rPr>
                <w:sz w:val="24"/>
                <w:szCs w:val="24"/>
              </w:rPr>
            </w:pPr>
            <w:r w:rsidRPr="00237879">
              <w:rPr>
                <w:sz w:val="24"/>
                <w:szCs w:val="24"/>
              </w:rPr>
              <w:t>Периодичность сбора данных  – ежегодно до 1 января  года следующего за отчётным,</w:t>
            </w:r>
          </w:p>
          <w:p w:rsidR="00760468" w:rsidRPr="00237879" w:rsidRDefault="00760468" w:rsidP="00D0539F">
            <w:pPr>
              <w:tabs>
                <w:tab w:val="left" w:pos="10440"/>
              </w:tabs>
              <w:jc w:val="center"/>
              <w:rPr>
                <w:sz w:val="24"/>
                <w:szCs w:val="24"/>
              </w:rPr>
            </w:pPr>
            <w:r w:rsidRPr="00237879">
              <w:rPr>
                <w:sz w:val="24"/>
                <w:szCs w:val="24"/>
              </w:rPr>
              <w:t>временная характеристика - за год - год</w:t>
            </w:r>
          </w:p>
        </w:tc>
        <w:tc>
          <w:tcPr>
            <w:tcW w:w="448" w:type="pct"/>
            <w:tcBorders>
              <w:top w:val="nil"/>
              <w:left w:val="single" w:sz="8" w:space="0" w:color="auto"/>
              <w:bottom w:val="single" w:sz="4" w:space="0" w:color="auto"/>
              <w:right w:val="single" w:sz="8" w:space="0" w:color="auto"/>
            </w:tcBorders>
            <w:vAlign w:val="center"/>
          </w:tcPr>
          <w:p w:rsidR="00760468" w:rsidRPr="00237879" w:rsidRDefault="00CB3C44" w:rsidP="00CB3C44">
            <w:pPr>
              <w:tabs>
                <w:tab w:val="left" w:pos="10440"/>
              </w:tabs>
              <w:autoSpaceDE w:val="0"/>
              <w:autoSpaceDN w:val="0"/>
              <w:adjustRightInd w:val="0"/>
              <w:ind w:firstLine="5"/>
              <w:jc w:val="center"/>
              <w:rPr>
                <w:sz w:val="24"/>
                <w:szCs w:val="24"/>
              </w:rPr>
            </w:pPr>
            <w:r w:rsidRPr="00237879">
              <w:rPr>
                <w:sz w:val="24"/>
                <w:szCs w:val="24"/>
              </w:rPr>
              <w:t>-</w:t>
            </w:r>
          </w:p>
        </w:tc>
        <w:tc>
          <w:tcPr>
            <w:tcW w:w="655" w:type="pct"/>
            <w:tcBorders>
              <w:top w:val="nil"/>
              <w:left w:val="single" w:sz="8" w:space="0" w:color="auto"/>
              <w:bottom w:val="single" w:sz="4" w:space="0" w:color="auto"/>
              <w:right w:val="single" w:sz="8" w:space="0" w:color="auto"/>
            </w:tcBorders>
            <w:vAlign w:val="center"/>
          </w:tcPr>
          <w:p w:rsidR="00760468" w:rsidRPr="00237879" w:rsidRDefault="00CB3C44" w:rsidP="00D0539F">
            <w:pPr>
              <w:tabs>
                <w:tab w:val="left" w:pos="10440"/>
              </w:tabs>
              <w:autoSpaceDE w:val="0"/>
              <w:autoSpaceDN w:val="0"/>
              <w:adjustRightInd w:val="0"/>
              <w:jc w:val="center"/>
              <w:rPr>
                <w:sz w:val="24"/>
                <w:szCs w:val="24"/>
              </w:rPr>
            </w:pPr>
            <w:r w:rsidRPr="00237879">
              <w:rPr>
                <w:sz w:val="24"/>
                <w:szCs w:val="24"/>
              </w:rPr>
              <w:t>-</w:t>
            </w:r>
          </w:p>
        </w:tc>
        <w:tc>
          <w:tcPr>
            <w:tcW w:w="367" w:type="pct"/>
            <w:tcBorders>
              <w:top w:val="nil"/>
              <w:left w:val="single" w:sz="8" w:space="0" w:color="auto"/>
              <w:bottom w:val="single" w:sz="4" w:space="0" w:color="auto"/>
              <w:right w:val="single" w:sz="8" w:space="0" w:color="auto"/>
            </w:tcBorders>
            <w:vAlign w:val="center"/>
          </w:tcPr>
          <w:p w:rsidR="00760468" w:rsidRPr="00237879" w:rsidRDefault="00760468" w:rsidP="00D0539F">
            <w:pPr>
              <w:tabs>
                <w:tab w:val="left" w:pos="10440"/>
              </w:tabs>
              <w:jc w:val="center"/>
              <w:rPr>
                <w:sz w:val="24"/>
                <w:szCs w:val="24"/>
              </w:rPr>
            </w:pPr>
            <w:r w:rsidRPr="00237879">
              <w:rPr>
                <w:sz w:val="24"/>
                <w:szCs w:val="24"/>
              </w:rPr>
              <w:t>Информация автотранпортных предприятия района</w:t>
            </w:r>
          </w:p>
        </w:tc>
        <w:tc>
          <w:tcPr>
            <w:tcW w:w="368" w:type="pct"/>
            <w:tcBorders>
              <w:top w:val="nil"/>
              <w:left w:val="single" w:sz="8" w:space="0" w:color="auto"/>
              <w:bottom w:val="single" w:sz="4" w:space="0" w:color="auto"/>
              <w:right w:val="single" w:sz="8" w:space="0" w:color="auto"/>
            </w:tcBorders>
            <w:vAlign w:val="center"/>
          </w:tcPr>
          <w:p w:rsidR="00760468" w:rsidRPr="00237879" w:rsidRDefault="00760468" w:rsidP="00D0539F">
            <w:pPr>
              <w:tabs>
                <w:tab w:val="left" w:pos="10440"/>
              </w:tabs>
              <w:autoSpaceDE w:val="0"/>
              <w:autoSpaceDN w:val="0"/>
              <w:adjustRightInd w:val="0"/>
              <w:jc w:val="center"/>
              <w:rPr>
                <w:sz w:val="24"/>
                <w:szCs w:val="24"/>
              </w:rPr>
            </w:pPr>
            <w:r w:rsidRPr="00237879">
              <w:rPr>
                <w:sz w:val="24"/>
                <w:szCs w:val="24"/>
              </w:rPr>
              <w:t>Автотранпортные предприятия района</w:t>
            </w:r>
          </w:p>
        </w:tc>
        <w:tc>
          <w:tcPr>
            <w:tcW w:w="367" w:type="pct"/>
            <w:tcBorders>
              <w:top w:val="nil"/>
              <w:left w:val="single" w:sz="8" w:space="0" w:color="auto"/>
              <w:bottom w:val="single" w:sz="4" w:space="0" w:color="auto"/>
              <w:right w:val="single" w:sz="8" w:space="0" w:color="auto"/>
            </w:tcBorders>
            <w:vAlign w:val="center"/>
          </w:tcPr>
          <w:p w:rsidR="00760468" w:rsidRPr="00237879" w:rsidRDefault="00760468" w:rsidP="00D0539F">
            <w:pPr>
              <w:tabs>
                <w:tab w:val="left" w:pos="10440"/>
              </w:tabs>
              <w:autoSpaceDE w:val="0"/>
              <w:autoSpaceDN w:val="0"/>
              <w:adjustRightInd w:val="0"/>
              <w:jc w:val="center"/>
              <w:rPr>
                <w:sz w:val="24"/>
                <w:szCs w:val="24"/>
              </w:rPr>
            </w:pPr>
            <w:r w:rsidRPr="00237879">
              <w:rPr>
                <w:sz w:val="24"/>
                <w:szCs w:val="24"/>
              </w:rPr>
              <w:t>Сплошное наблюдение</w:t>
            </w:r>
          </w:p>
        </w:tc>
        <w:tc>
          <w:tcPr>
            <w:tcW w:w="520" w:type="pct"/>
            <w:tcBorders>
              <w:top w:val="nil"/>
              <w:left w:val="single" w:sz="8" w:space="0" w:color="auto"/>
              <w:bottom w:val="single" w:sz="4" w:space="0" w:color="auto"/>
              <w:right w:val="single" w:sz="8" w:space="0" w:color="auto"/>
            </w:tcBorders>
            <w:vAlign w:val="center"/>
          </w:tcPr>
          <w:p w:rsidR="00760468" w:rsidRPr="00237879" w:rsidRDefault="00760468" w:rsidP="00D0539F">
            <w:pPr>
              <w:tabs>
                <w:tab w:val="left" w:pos="10440"/>
              </w:tabs>
              <w:autoSpaceDE w:val="0"/>
              <w:autoSpaceDN w:val="0"/>
              <w:adjustRightInd w:val="0"/>
              <w:jc w:val="center"/>
              <w:rPr>
                <w:sz w:val="24"/>
                <w:szCs w:val="24"/>
              </w:rPr>
            </w:pPr>
            <w:r w:rsidRPr="00237879">
              <w:rPr>
                <w:sz w:val="24"/>
                <w:szCs w:val="24"/>
              </w:rPr>
              <w:t>Управление ЖКХ, транспорта и строительства Вытегорского района</w:t>
            </w:r>
          </w:p>
        </w:tc>
      </w:tr>
    </w:tbl>
    <w:p w:rsidR="00760468" w:rsidRPr="00237879" w:rsidRDefault="00760468" w:rsidP="00760468">
      <w:pPr>
        <w:tabs>
          <w:tab w:val="left" w:pos="10440"/>
        </w:tabs>
        <w:rPr>
          <w:sz w:val="24"/>
          <w:szCs w:val="24"/>
        </w:rPr>
      </w:pPr>
    </w:p>
    <w:p w:rsidR="00760468" w:rsidRPr="00237879" w:rsidRDefault="00760468" w:rsidP="00760468">
      <w:pPr>
        <w:tabs>
          <w:tab w:val="left" w:pos="10440"/>
        </w:tabs>
        <w:autoSpaceDE w:val="0"/>
        <w:autoSpaceDN w:val="0"/>
        <w:adjustRightInd w:val="0"/>
        <w:jc w:val="center"/>
        <w:rPr>
          <w:b/>
          <w:caps/>
          <w:sz w:val="24"/>
          <w:szCs w:val="24"/>
        </w:rPr>
        <w:sectPr w:rsidR="00760468" w:rsidRPr="00237879" w:rsidSect="00D0539F">
          <w:pgSz w:w="16838" w:h="11906" w:orient="landscape"/>
          <w:pgMar w:top="902" w:right="567" w:bottom="851" w:left="992" w:header="709" w:footer="709" w:gutter="0"/>
          <w:cols w:space="708"/>
          <w:titlePg/>
          <w:docGrid w:linePitch="360"/>
        </w:sectPr>
      </w:pPr>
    </w:p>
    <w:p w:rsidR="00760468" w:rsidRPr="00237879" w:rsidRDefault="00760468" w:rsidP="00760468">
      <w:pPr>
        <w:tabs>
          <w:tab w:val="left" w:pos="10440"/>
        </w:tabs>
        <w:jc w:val="right"/>
        <w:textAlignment w:val="top"/>
      </w:pPr>
      <w:r w:rsidRPr="00237879">
        <w:t>Приложение 3</w:t>
      </w:r>
    </w:p>
    <w:p w:rsidR="00760468" w:rsidRPr="00237879" w:rsidRDefault="00760468" w:rsidP="00760468">
      <w:pPr>
        <w:tabs>
          <w:tab w:val="left" w:pos="10440"/>
        </w:tabs>
        <w:jc w:val="right"/>
        <w:textAlignment w:val="top"/>
      </w:pPr>
      <w:r w:rsidRPr="00237879">
        <w:rPr>
          <w:rFonts w:eastAsia="Calibri"/>
          <w:lang w:eastAsia="en-US"/>
        </w:rPr>
        <w:t>к подпрограмме 3</w:t>
      </w:r>
    </w:p>
    <w:p w:rsidR="00760468" w:rsidRPr="00237879" w:rsidRDefault="00760468" w:rsidP="00760468">
      <w:pPr>
        <w:autoSpaceDE w:val="0"/>
        <w:autoSpaceDN w:val="0"/>
        <w:adjustRightInd w:val="0"/>
        <w:jc w:val="center"/>
        <w:rPr>
          <w:rFonts w:eastAsia="Calibri"/>
          <w:b/>
          <w:caps/>
          <w:lang w:eastAsia="en-US"/>
        </w:rPr>
      </w:pPr>
    </w:p>
    <w:p w:rsidR="00760468" w:rsidRPr="00237879" w:rsidRDefault="00760468" w:rsidP="00760468">
      <w:pPr>
        <w:autoSpaceDE w:val="0"/>
        <w:autoSpaceDN w:val="0"/>
        <w:adjustRightInd w:val="0"/>
        <w:jc w:val="center"/>
        <w:rPr>
          <w:rFonts w:eastAsia="Calibri"/>
          <w:b/>
          <w:caps/>
          <w:lang w:eastAsia="en-US"/>
        </w:rPr>
      </w:pPr>
      <w:r w:rsidRPr="00237879">
        <w:rPr>
          <w:rFonts w:eastAsia="Calibri"/>
          <w:b/>
          <w:caps/>
          <w:lang w:eastAsia="en-US"/>
        </w:rPr>
        <w:t xml:space="preserve">Финансовое обеспечение </w:t>
      </w:r>
    </w:p>
    <w:p w:rsidR="00760468" w:rsidRPr="00237879" w:rsidRDefault="00760468" w:rsidP="00760468">
      <w:pPr>
        <w:autoSpaceDE w:val="0"/>
        <w:autoSpaceDN w:val="0"/>
        <w:adjustRightInd w:val="0"/>
        <w:jc w:val="center"/>
        <w:rPr>
          <w:rFonts w:eastAsia="Calibri"/>
          <w:b/>
          <w:lang w:eastAsia="en-US"/>
        </w:rPr>
      </w:pPr>
      <w:r w:rsidRPr="00237879">
        <w:rPr>
          <w:rFonts w:eastAsia="Calibri"/>
          <w:b/>
          <w:lang w:eastAsia="en-US"/>
        </w:rPr>
        <w:t xml:space="preserve">подпрограммы 3  за счет средств районного бюджета </w:t>
      </w:r>
    </w:p>
    <w:p w:rsidR="00760468" w:rsidRPr="00237879" w:rsidRDefault="00760468" w:rsidP="00760468">
      <w:pPr>
        <w:autoSpaceDE w:val="0"/>
        <w:autoSpaceDN w:val="0"/>
        <w:adjustRightInd w:val="0"/>
        <w:jc w:val="center"/>
        <w:rPr>
          <w:rFonts w:eastAsia="Calibri"/>
          <w:b/>
          <w:sz w:val="24"/>
          <w:szCs w:val="24"/>
          <w:lang w:eastAsia="en-US"/>
        </w:rPr>
      </w:pPr>
    </w:p>
    <w:p w:rsidR="00760468" w:rsidRPr="00237879" w:rsidRDefault="00760468" w:rsidP="00760468">
      <w:pPr>
        <w:autoSpaceDE w:val="0"/>
        <w:autoSpaceDN w:val="0"/>
        <w:adjustRightInd w:val="0"/>
        <w:jc w:val="both"/>
        <w:rPr>
          <w:rFonts w:eastAsia="Calibri"/>
          <w:sz w:val="24"/>
          <w:szCs w:val="24"/>
          <w:lang w:eastAsia="en-US"/>
        </w:rPr>
      </w:pPr>
    </w:p>
    <w:tbl>
      <w:tblPr>
        <w:tblW w:w="4830" w:type="pct"/>
        <w:tblCellSpacing w:w="5" w:type="nil"/>
        <w:tblLayout w:type="fixed"/>
        <w:tblCellMar>
          <w:left w:w="75" w:type="dxa"/>
          <w:right w:w="75" w:type="dxa"/>
        </w:tblCellMar>
        <w:tblLook w:val="0000"/>
      </w:tblPr>
      <w:tblGrid>
        <w:gridCol w:w="1068"/>
        <w:gridCol w:w="1563"/>
        <w:gridCol w:w="909"/>
        <w:gridCol w:w="1932"/>
        <w:gridCol w:w="3279"/>
        <w:gridCol w:w="1505"/>
        <w:gridCol w:w="1115"/>
        <w:gridCol w:w="1127"/>
        <w:gridCol w:w="1151"/>
        <w:gridCol w:w="1255"/>
      </w:tblGrid>
      <w:tr w:rsidR="00760468" w:rsidRPr="00237879" w:rsidTr="005A4191">
        <w:trPr>
          <w:trHeight w:val="313"/>
          <w:tblCellSpacing w:w="5" w:type="nil"/>
        </w:trPr>
        <w:tc>
          <w:tcPr>
            <w:tcW w:w="358" w:type="pct"/>
            <w:vMerge w:val="restart"/>
            <w:tcBorders>
              <w:top w:val="single" w:sz="8" w:space="0" w:color="auto"/>
              <w:left w:val="single" w:sz="8" w:space="0" w:color="auto"/>
              <w:bottom w:val="single" w:sz="8" w:space="0" w:color="auto"/>
              <w:right w:val="single" w:sz="8" w:space="0" w:color="auto"/>
            </w:tcBorders>
          </w:tcPr>
          <w:p w:rsidR="00760468" w:rsidRPr="00237879" w:rsidRDefault="00760468" w:rsidP="00D0539F">
            <w:pPr>
              <w:autoSpaceDE w:val="0"/>
              <w:autoSpaceDN w:val="0"/>
              <w:adjustRightInd w:val="0"/>
              <w:jc w:val="center"/>
              <w:rPr>
                <w:rFonts w:eastAsia="Calibri"/>
                <w:b/>
                <w:sz w:val="24"/>
                <w:szCs w:val="24"/>
                <w:lang w:eastAsia="en-US"/>
              </w:rPr>
            </w:pPr>
            <w:r w:rsidRPr="00237879">
              <w:rPr>
                <w:rFonts w:eastAsia="Calibri"/>
                <w:b/>
                <w:sz w:val="24"/>
                <w:szCs w:val="24"/>
                <w:lang w:eastAsia="en-US"/>
              </w:rPr>
              <w:t>Статус</w:t>
            </w:r>
          </w:p>
        </w:tc>
        <w:tc>
          <w:tcPr>
            <w:tcW w:w="524" w:type="pct"/>
            <w:vMerge w:val="restart"/>
            <w:tcBorders>
              <w:top w:val="single" w:sz="8" w:space="0" w:color="auto"/>
              <w:left w:val="single" w:sz="8" w:space="0" w:color="auto"/>
              <w:bottom w:val="single" w:sz="8" w:space="0" w:color="auto"/>
              <w:right w:val="single" w:sz="8" w:space="0" w:color="auto"/>
            </w:tcBorders>
          </w:tcPr>
          <w:p w:rsidR="00760468" w:rsidRPr="00237879" w:rsidRDefault="00760468" w:rsidP="00D0539F">
            <w:pPr>
              <w:autoSpaceDE w:val="0"/>
              <w:autoSpaceDN w:val="0"/>
              <w:adjustRightInd w:val="0"/>
              <w:jc w:val="center"/>
              <w:rPr>
                <w:rFonts w:eastAsia="Calibri"/>
                <w:b/>
                <w:sz w:val="24"/>
                <w:szCs w:val="24"/>
                <w:lang w:eastAsia="en-US"/>
              </w:rPr>
            </w:pPr>
            <w:r w:rsidRPr="00237879">
              <w:rPr>
                <w:rFonts w:eastAsia="Calibri"/>
                <w:b/>
                <w:sz w:val="24"/>
                <w:szCs w:val="24"/>
                <w:lang w:eastAsia="en-US"/>
              </w:rPr>
              <w:t>Наименование</w:t>
            </w:r>
          </w:p>
          <w:p w:rsidR="00760468" w:rsidRPr="00237879" w:rsidRDefault="00760468" w:rsidP="00D0539F">
            <w:pPr>
              <w:autoSpaceDE w:val="0"/>
              <w:autoSpaceDN w:val="0"/>
              <w:adjustRightInd w:val="0"/>
              <w:jc w:val="center"/>
              <w:rPr>
                <w:rFonts w:eastAsia="Calibri"/>
                <w:b/>
                <w:sz w:val="24"/>
                <w:szCs w:val="24"/>
                <w:lang w:eastAsia="en-US"/>
              </w:rPr>
            </w:pPr>
            <w:r w:rsidRPr="00237879">
              <w:rPr>
                <w:rFonts w:eastAsia="Calibri"/>
                <w:b/>
                <w:sz w:val="24"/>
                <w:szCs w:val="24"/>
                <w:lang w:eastAsia="en-US"/>
              </w:rPr>
              <w:t>основного</w:t>
            </w:r>
          </w:p>
          <w:p w:rsidR="00760468" w:rsidRPr="00237879" w:rsidRDefault="00760468" w:rsidP="00D0539F">
            <w:pPr>
              <w:autoSpaceDE w:val="0"/>
              <w:autoSpaceDN w:val="0"/>
              <w:adjustRightInd w:val="0"/>
              <w:jc w:val="center"/>
              <w:rPr>
                <w:rFonts w:eastAsia="Calibri"/>
                <w:b/>
                <w:sz w:val="24"/>
                <w:szCs w:val="24"/>
                <w:lang w:eastAsia="en-US"/>
              </w:rPr>
            </w:pPr>
            <w:r w:rsidRPr="00237879">
              <w:rPr>
                <w:rFonts w:eastAsia="Calibri"/>
                <w:b/>
                <w:sz w:val="24"/>
                <w:szCs w:val="24"/>
                <w:lang w:eastAsia="en-US"/>
              </w:rPr>
              <w:t>мероприятия</w:t>
            </w:r>
          </w:p>
        </w:tc>
        <w:tc>
          <w:tcPr>
            <w:tcW w:w="305" w:type="pct"/>
            <w:vMerge w:val="restart"/>
            <w:tcBorders>
              <w:top w:val="single" w:sz="8" w:space="0" w:color="auto"/>
              <w:left w:val="single" w:sz="8" w:space="0" w:color="auto"/>
              <w:bottom w:val="single" w:sz="8" w:space="0" w:color="auto"/>
              <w:right w:val="single" w:sz="8" w:space="0" w:color="auto"/>
            </w:tcBorders>
          </w:tcPr>
          <w:p w:rsidR="00760468" w:rsidRPr="00237879" w:rsidRDefault="00760468" w:rsidP="00D0539F">
            <w:pPr>
              <w:autoSpaceDE w:val="0"/>
              <w:autoSpaceDN w:val="0"/>
              <w:adjustRightInd w:val="0"/>
              <w:jc w:val="center"/>
              <w:rPr>
                <w:rFonts w:eastAsia="Calibri"/>
                <w:b/>
                <w:sz w:val="24"/>
                <w:szCs w:val="24"/>
                <w:lang w:eastAsia="en-US"/>
              </w:rPr>
            </w:pPr>
            <w:r w:rsidRPr="00237879">
              <w:rPr>
                <w:rFonts w:eastAsia="Calibri"/>
                <w:b/>
                <w:sz w:val="24"/>
                <w:szCs w:val="24"/>
                <w:lang w:eastAsia="en-US"/>
              </w:rPr>
              <w:t>Ответственный исполнитель,</w:t>
            </w:r>
          </w:p>
          <w:p w:rsidR="00760468" w:rsidRPr="00237879" w:rsidRDefault="00760468" w:rsidP="00D0539F">
            <w:pPr>
              <w:jc w:val="center"/>
              <w:rPr>
                <w:rFonts w:eastAsia="Calibri"/>
                <w:b/>
                <w:sz w:val="24"/>
                <w:szCs w:val="24"/>
                <w:lang w:eastAsia="en-US"/>
              </w:rPr>
            </w:pPr>
            <w:r w:rsidRPr="00237879">
              <w:rPr>
                <w:rFonts w:eastAsia="Calibri"/>
                <w:b/>
                <w:sz w:val="24"/>
                <w:szCs w:val="24"/>
                <w:lang w:eastAsia="en-US"/>
              </w:rPr>
              <w:t>участник</w:t>
            </w:r>
          </w:p>
        </w:tc>
        <w:tc>
          <w:tcPr>
            <w:tcW w:w="648" w:type="pct"/>
            <w:vMerge w:val="restart"/>
            <w:tcBorders>
              <w:top w:val="single" w:sz="8" w:space="0" w:color="auto"/>
              <w:left w:val="single" w:sz="8" w:space="0" w:color="auto"/>
              <w:right w:val="single" w:sz="8" w:space="0" w:color="auto"/>
            </w:tcBorders>
          </w:tcPr>
          <w:p w:rsidR="00760468" w:rsidRPr="00237879" w:rsidRDefault="00760468" w:rsidP="00D0539F">
            <w:pPr>
              <w:jc w:val="center"/>
              <w:rPr>
                <w:b/>
                <w:sz w:val="24"/>
                <w:szCs w:val="24"/>
              </w:rPr>
            </w:pPr>
            <w:r w:rsidRPr="00237879">
              <w:rPr>
                <w:b/>
                <w:sz w:val="24"/>
                <w:szCs w:val="24"/>
              </w:rPr>
              <w:t xml:space="preserve">Целевой показатель </w:t>
            </w:r>
          </w:p>
          <w:p w:rsidR="00760468" w:rsidRPr="00237879" w:rsidRDefault="00760468" w:rsidP="00D0539F">
            <w:pPr>
              <w:autoSpaceDE w:val="0"/>
              <w:autoSpaceDN w:val="0"/>
              <w:adjustRightInd w:val="0"/>
              <w:jc w:val="center"/>
              <w:rPr>
                <w:rFonts w:eastAsia="Calibri"/>
                <w:b/>
                <w:i/>
                <w:sz w:val="24"/>
                <w:szCs w:val="24"/>
                <w:lang w:eastAsia="en-US"/>
              </w:rPr>
            </w:pPr>
            <w:r w:rsidRPr="00237879">
              <w:rPr>
                <w:b/>
                <w:i/>
                <w:sz w:val="24"/>
                <w:szCs w:val="24"/>
              </w:rPr>
              <w:t>(приводится порядковый номер целевого показателя  в соответствии  с приложением 1 к подпрограмме)</w:t>
            </w:r>
          </w:p>
        </w:tc>
        <w:tc>
          <w:tcPr>
            <w:tcW w:w="1100" w:type="pct"/>
            <w:vMerge w:val="restart"/>
            <w:tcBorders>
              <w:top w:val="single" w:sz="8" w:space="0" w:color="auto"/>
              <w:left w:val="single" w:sz="8" w:space="0" w:color="auto"/>
              <w:right w:val="single" w:sz="8" w:space="0" w:color="auto"/>
            </w:tcBorders>
          </w:tcPr>
          <w:p w:rsidR="00760468" w:rsidRPr="00237879" w:rsidRDefault="00760468" w:rsidP="00D0539F">
            <w:pPr>
              <w:autoSpaceDE w:val="0"/>
              <w:autoSpaceDN w:val="0"/>
              <w:adjustRightInd w:val="0"/>
              <w:jc w:val="center"/>
              <w:rPr>
                <w:rFonts w:eastAsia="Calibri"/>
                <w:b/>
                <w:sz w:val="24"/>
                <w:szCs w:val="24"/>
                <w:lang w:eastAsia="en-US"/>
              </w:rPr>
            </w:pPr>
            <w:r w:rsidRPr="00237879">
              <w:rPr>
                <w:rFonts w:eastAsia="Calibri"/>
                <w:b/>
                <w:sz w:val="24"/>
                <w:szCs w:val="24"/>
                <w:lang w:eastAsia="en-US"/>
              </w:rPr>
              <w:t>Источник финансового обеспечения</w:t>
            </w:r>
          </w:p>
        </w:tc>
        <w:tc>
          <w:tcPr>
            <w:tcW w:w="2064" w:type="pct"/>
            <w:gridSpan w:val="5"/>
            <w:tcBorders>
              <w:top w:val="single" w:sz="8" w:space="0" w:color="auto"/>
              <w:left w:val="single" w:sz="8" w:space="0" w:color="auto"/>
              <w:bottom w:val="single" w:sz="8" w:space="0" w:color="auto"/>
              <w:right w:val="single" w:sz="8" w:space="0" w:color="auto"/>
            </w:tcBorders>
          </w:tcPr>
          <w:p w:rsidR="00760468" w:rsidRPr="00237879" w:rsidRDefault="00760468" w:rsidP="00D0539F">
            <w:pPr>
              <w:autoSpaceDE w:val="0"/>
              <w:autoSpaceDN w:val="0"/>
              <w:adjustRightInd w:val="0"/>
              <w:jc w:val="center"/>
              <w:rPr>
                <w:rFonts w:eastAsia="Calibri"/>
                <w:b/>
                <w:sz w:val="24"/>
                <w:szCs w:val="24"/>
                <w:lang w:eastAsia="en-US"/>
              </w:rPr>
            </w:pPr>
            <w:r w:rsidRPr="00237879">
              <w:rPr>
                <w:rFonts w:eastAsia="Calibri"/>
                <w:b/>
                <w:sz w:val="24"/>
                <w:szCs w:val="24"/>
                <w:lang w:eastAsia="en-US"/>
              </w:rPr>
              <w:t>Расходы (тыс. руб.)</w:t>
            </w:r>
          </w:p>
        </w:tc>
      </w:tr>
      <w:tr w:rsidR="005A4191" w:rsidRPr="00237879" w:rsidTr="005B77FF">
        <w:trPr>
          <w:tblCellSpacing w:w="5" w:type="nil"/>
        </w:trPr>
        <w:tc>
          <w:tcPr>
            <w:tcW w:w="358" w:type="pct"/>
            <w:vMerge/>
            <w:tcBorders>
              <w:left w:val="single" w:sz="8" w:space="0" w:color="auto"/>
              <w:bottom w:val="single" w:sz="8" w:space="0" w:color="auto"/>
              <w:right w:val="single" w:sz="8" w:space="0" w:color="auto"/>
            </w:tcBorders>
          </w:tcPr>
          <w:p w:rsidR="005A4191" w:rsidRPr="00237879" w:rsidRDefault="005A4191" w:rsidP="00D0539F">
            <w:pPr>
              <w:autoSpaceDE w:val="0"/>
              <w:autoSpaceDN w:val="0"/>
              <w:adjustRightInd w:val="0"/>
              <w:jc w:val="center"/>
              <w:rPr>
                <w:rFonts w:eastAsia="Calibri"/>
                <w:b/>
                <w:sz w:val="24"/>
                <w:szCs w:val="24"/>
                <w:lang w:eastAsia="en-US"/>
              </w:rPr>
            </w:pPr>
          </w:p>
        </w:tc>
        <w:tc>
          <w:tcPr>
            <w:tcW w:w="524" w:type="pct"/>
            <w:vMerge/>
            <w:tcBorders>
              <w:left w:val="single" w:sz="8" w:space="0" w:color="auto"/>
              <w:bottom w:val="single" w:sz="8" w:space="0" w:color="auto"/>
              <w:right w:val="single" w:sz="8" w:space="0" w:color="auto"/>
            </w:tcBorders>
          </w:tcPr>
          <w:p w:rsidR="005A4191" w:rsidRPr="00237879" w:rsidRDefault="005A4191" w:rsidP="00D0539F">
            <w:pPr>
              <w:autoSpaceDE w:val="0"/>
              <w:autoSpaceDN w:val="0"/>
              <w:adjustRightInd w:val="0"/>
              <w:jc w:val="center"/>
              <w:rPr>
                <w:rFonts w:eastAsia="Calibri"/>
                <w:b/>
                <w:sz w:val="24"/>
                <w:szCs w:val="24"/>
                <w:lang w:eastAsia="en-US"/>
              </w:rPr>
            </w:pPr>
          </w:p>
        </w:tc>
        <w:tc>
          <w:tcPr>
            <w:tcW w:w="305" w:type="pct"/>
            <w:vMerge/>
            <w:tcBorders>
              <w:left w:val="single" w:sz="8" w:space="0" w:color="auto"/>
              <w:bottom w:val="single" w:sz="8" w:space="0" w:color="auto"/>
              <w:right w:val="single" w:sz="8" w:space="0" w:color="auto"/>
            </w:tcBorders>
          </w:tcPr>
          <w:p w:rsidR="005A4191" w:rsidRPr="00237879" w:rsidRDefault="005A4191" w:rsidP="00D0539F">
            <w:pPr>
              <w:autoSpaceDE w:val="0"/>
              <w:autoSpaceDN w:val="0"/>
              <w:adjustRightInd w:val="0"/>
              <w:jc w:val="center"/>
              <w:rPr>
                <w:rFonts w:eastAsia="Calibri"/>
                <w:b/>
                <w:sz w:val="24"/>
                <w:szCs w:val="24"/>
                <w:lang w:eastAsia="en-US"/>
              </w:rPr>
            </w:pPr>
          </w:p>
        </w:tc>
        <w:tc>
          <w:tcPr>
            <w:tcW w:w="648" w:type="pct"/>
            <w:vMerge/>
            <w:tcBorders>
              <w:left w:val="single" w:sz="8" w:space="0" w:color="auto"/>
              <w:bottom w:val="single" w:sz="8" w:space="0" w:color="auto"/>
              <w:right w:val="single" w:sz="8" w:space="0" w:color="auto"/>
            </w:tcBorders>
          </w:tcPr>
          <w:p w:rsidR="005A4191" w:rsidRPr="00237879" w:rsidRDefault="005A4191" w:rsidP="00D0539F">
            <w:pPr>
              <w:autoSpaceDE w:val="0"/>
              <w:autoSpaceDN w:val="0"/>
              <w:adjustRightInd w:val="0"/>
              <w:jc w:val="center"/>
              <w:rPr>
                <w:rFonts w:eastAsia="Calibri"/>
                <w:b/>
                <w:strike/>
                <w:sz w:val="24"/>
                <w:szCs w:val="24"/>
                <w:lang w:eastAsia="en-US"/>
              </w:rPr>
            </w:pPr>
          </w:p>
        </w:tc>
        <w:tc>
          <w:tcPr>
            <w:tcW w:w="1100" w:type="pct"/>
            <w:vMerge/>
            <w:tcBorders>
              <w:left w:val="single" w:sz="8" w:space="0" w:color="auto"/>
              <w:bottom w:val="single" w:sz="8" w:space="0" w:color="auto"/>
              <w:right w:val="single" w:sz="8" w:space="0" w:color="auto"/>
            </w:tcBorders>
          </w:tcPr>
          <w:p w:rsidR="005A4191" w:rsidRPr="00237879" w:rsidRDefault="005A4191" w:rsidP="00D0539F">
            <w:pPr>
              <w:autoSpaceDE w:val="0"/>
              <w:autoSpaceDN w:val="0"/>
              <w:adjustRightInd w:val="0"/>
              <w:jc w:val="center"/>
              <w:rPr>
                <w:rFonts w:eastAsia="Calibri"/>
                <w:b/>
                <w:strike/>
                <w:sz w:val="24"/>
                <w:szCs w:val="24"/>
                <w:lang w:eastAsia="en-US"/>
              </w:rPr>
            </w:pPr>
          </w:p>
        </w:tc>
        <w:tc>
          <w:tcPr>
            <w:tcW w:w="505" w:type="pct"/>
            <w:tcBorders>
              <w:left w:val="single" w:sz="8" w:space="0" w:color="auto"/>
              <w:bottom w:val="single" w:sz="8" w:space="0" w:color="auto"/>
              <w:right w:val="single" w:sz="8" w:space="0" w:color="auto"/>
            </w:tcBorders>
            <w:tcMar>
              <w:left w:w="28" w:type="dxa"/>
              <w:right w:w="28" w:type="dxa"/>
            </w:tcMar>
          </w:tcPr>
          <w:p w:rsidR="005A4191" w:rsidRPr="00237879" w:rsidRDefault="005A4191" w:rsidP="005A4191">
            <w:pPr>
              <w:autoSpaceDE w:val="0"/>
              <w:autoSpaceDN w:val="0"/>
              <w:adjustRightInd w:val="0"/>
              <w:jc w:val="center"/>
              <w:rPr>
                <w:rFonts w:eastAsia="Calibri"/>
                <w:b/>
                <w:sz w:val="24"/>
                <w:szCs w:val="24"/>
                <w:lang w:eastAsia="en-US"/>
              </w:rPr>
            </w:pPr>
            <w:r w:rsidRPr="00237879">
              <w:rPr>
                <w:rFonts w:eastAsia="Calibri"/>
                <w:b/>
                <w:sz w:val="24"/>
                <w:szCs w:val="24"/>
                <w:lang w:eastAsia="en-US"/>
              </w:rPr>
              <w:t>2021</w:t>
            </w:r>
          </w:p>
        </w:tc>
        <w:tc>
          <w:tcPr>
            <w:tcW w:w="374" w:type="pct"/>
            <w:tcBorders>
              <w:left w:val="single" w:sz="8" w:space="0" w:color="auto"/>
              <w:bottom w:val="single" w:sz="8" w:space="0" w:color="auto"/>
              <w:right w:val="single" w:sz="8" w:space="0" w:color="auto"/>
            </w:tcBorders>
            <w:tcMar>
              <w:left w:w="28" w:type="dxa"/>
              <w:right w:w="28" w:type="dxa"/>
            </w:tcMar>
          </w:tcPr>
          <w:p w:rsidR="005A4191" w:rsidRPr="00237879" w:rsidRDefault="005A4191" w:rsidP="005A4191">
            <w:pPr>
              <w:autoSpaceDE w:val="0"/>
              <w:autoSpaceDN w:val="0"/>
              <w:adjustRightInd w:val="0"/>
              <w:jc w:val="center"/>
              <w:rPr>
                <w:rFonts w:eastAsia="Calibri"/>
                <w:b/>
                <w:sz w:val="24"/>
                <w:szCs w:val="24"/>
                <w:lang w:eastAsia="en-US"/>
              </w:rPr>
            </w:pPr>
            <w:r w:rsidRPr="00237879">
              <w:rPr>
                <w:rFonts w:eastAsia="Calibri"/>
                <w:b/>
                <w:sz w:val="24"/>
                <w:szCs w:val="24"/>
                <w:lang w:eastAsia="en-US"/>
              </w:rPr>
              <w:t>2022</w:t>
            </w:r>
          </w:p>
        </w:tc>
        <w:tc>
          <w:tcPr>
            <w:tcW w:w="378" w:type="pct"/>
            <w:tcBorders>
              <w:left w:val="single" w:sz="8" w:space="0" w:color="auto"/>
              <w:bottom w:val="single" w:sz="8" w:space="0" w:color="auto"/>
              <w:right w:val="single" w:sz="4" w:space="0" w:color="auto"/>
            </w:tcBorders>
            <w:tcMar>
              <w:left w:w="28" w:type="dxa"/>
              <w:right w:w="28" w:type="dxa"/>
            </w:tcMar>
          </w:tcPr>
          <w:p w:rsidR="005A4191" w:rsidRPr="00237879" w:rsidRDefault="005A4191" w:rsidP="005A4191">
            <w:pPr>
              <w:autoSpaceDE w:val="0"/>
              <w:autoSpaceDN w:val="0"/>
              <w:adjustRightInd w:val="0"/>
              <w:jc w:val="center"/>
              <w:rPr>
                <w:rFonts w:eastAsia="Calibri"/>
                <w:b/>
                <w:sz w:val="24"/>
                <w:szCs w:val="24"/>
                <w:lang w:eastAsia="en-US"/>
              </w:rPr>
            </w:pPr>
            <w:r w:rsidRPr="00237879">
              <w:rPr>
                <w:rFonts w:eastAsia="Calibri"/>
                <w:b/>
                <w:sz w:val="24"/>
                <w:szCs w:val="24"/>
                <w:lang w:eastAsia="en-US"/>
              </w:rPr>
              <w:t>2023</w:t>
            </w:r>
          </w:p>
        </w:tc>
        <w:tc>
          <w:tcPr>
            <w:tcW w:w="386" w:type="pct"/>
            <w:tcBorders>
              <w:left w:val="single" w:sz="4" w:space="0" w:color="auto"/>
              <w:bottom w:val="single" w:sz="8" w:space="0" w:color="auto"/>
              <w:right w:val="single" w:sz="8" w:space="0" w:color="auto"/>
            </w:tcBorders>
          </w:tcPr>
          <w:p w:rsidR="005A4191" w:rsidRPr="00237879" w:rsidRDefault="005A4191" w:rsidP="005A4191">
            <w:pPr>
              <w:autoSpaceDE w:val="0"/>
              <w:autoSpaceDN w:val="0"/>
              <w:adjustRightInd w:val="0"/>
              <w:jc w:val="center"/>
              <w:rPr>
                <w:rFonts w:eastAsia="Calibri"/>
                <w:b/>
                <w:sz w:val="24"/>
                <w:szCs w:val="24"/>
                <w:lang w:eastAsia="en-US"/>
              </w:rPr>
            </w:pPr>
            <w:r w:rsidRPr="00237879">
              <w:rPr>
                <w:rFonts w:eastAsia="Calibri"/>
                <w:b/>
                <w:sz w:val="24"/>
                <w:szCs w:val="24"/>
                <w:lang w:eastAsia="en-US"/>
              </w:rPr>
              <w:t>2024</w:t>
            </w:r>
          </w:p>
        </w:tc>
        <w:tc>
          <w:tcPr>
            <w:tcW w:w="421" w:type="pct"/>
            <w:tcBorders>
              <w:left w:val="single" w:sz="8" w:space="0" w:color="auto"/>
              <w:bottom w:val="single" w:sz="8" w:space="0" w:color="auto"/>
              <w:right w:val="single" w:sz="4" w:space="0" w:color="auto"/>
            </w:tcBorders>
          </w:tcPr>
          <w:p w:rsidR="005A4191" w:rsidRPr="00237879" w:rsidRDefault="005A4191" w:rsidP="005A4191">
            <w:pPr>
              <w:autoSpaceDE w:val="0"/>
              <w:autoSpaceDN w:val="0"/>
              <w:adjustRightInd w:val="0"/>
              <w:jc w:val="center"/>
              <w:rPr>
                <w:rFonts w:eastAsia="Calibri"/>
                <w:b/>
                <w:sz w:val="24"/>
                <w:szCs w:val="24"/>
                <w:lang w:eastAsia="en-US"/>
              </w:rPr>
            </w:pPr>
            <w:r w:rsidRPr="00237879">
              <w:rPr>
                <w:rFonts w:eastAsia="Calibri"/>
                <w:b/>
                <w:sz w:val="24"/>
                <w:szCs w:val="24"/>
                <w:lang w:eastAsia="en-US"/>
              </w:rPr>
              <w:t>2025</w:t>
            </w:r>
          </w:p>
        </w:tc>
      </w:tr>
      <w:tr w:rsidR="005A4191" w:rsidRPr="00237879" w:rsidTr="005B77FF">
        <w:trPr>
          <w:tblCellSpacing w:w="5" w:type="nil"/>
        </w:trPr>
        <w:tc>
          <w:tcPr>
            <w:tcW w:w="358" w:type="pct"/>
            <w:tcBorders>
              <w:left w:val="single" w:sz="8" w:space="0" w:color="auto"/>
              <w:bottom w:val="single" w:sz="8" w:space="0" w:color="auto"/>
              <w:right w:val="single" w:sz="8" w:space="0" w:color="auto"/>
            </w:tcBorders>
          </w:tcPr>
          <w:p w:rsidR="005A4191" w:rsidRPr="00237879" w:rsidRDefault="005A4191" w:rsidP="00D0539F">
            <w:pPr>
              <w:autoSpaceDE w:val="0"/>
              <w:autoSpaceDN w:val="0"/>
              <w:adjustRightInd w:val="0"/>
              <w:jc w:val="center"/>
              <w:rPr>
                <w:rFonts w:eastAsia="Calibri"/>
                <w:b/>
                <w:sz w:val="24"/>
                <w:szCs w:val="24"/>
                <w:lang w:eastAsia="en-US"/>
              </w:rPr>
            </w:pPr>
            <w:r w:rsidRPr="00237879">
              <w:rPr>
                <w:rFonts w:eastAsia="Calibri"/>
                <w:b/>
                <w:sz w:val="24"/>
                <w:szCs w:val="24"/>
                <w:lang w:eastAsia="en-US"/>
              </w:rPr>
              <w:t>1</w:t>
            </w:r>
          </w:p>
        </w:tc>
        <w:tc>
          <w:tcPr>
            <w:tcW w:w="524" w:type="pct"/>
            <w:tcBorders>
              <w:left w:val="single" w:sz="8" w:space="0" w:color="auto"/>
              <w:bottom w:val="single" w:sz="8" w:space="0" w:color="auto"/>
              <w:right w:val="single" w:sz="8" w:space="0" w:color="auto"/>
            </w:tcBorders>
          </w:tcPr>
          <w:p w:rsidR="005A4191" w:rsidRPr="00237879" w:rsidRDefault="005A4191" w:rsidP="00D0539F">
            <w:pPr>
              <w:autoSpaceDE w:val="0"/>
              <w:autoSpaceDN w:val="0"/>
              <w:adjustRightInd w:val="0"/>
              <w:jc w:val="center"/>
              <w:rPr>
                <w:rFonts w:eastAsia="Calibri"/>
                <w:b/>
                <w:sz w:val="24"/>
                <w:szCs w:val="24"/>
                <w:lang w:eastAsia="en-US"/>
              </w:rPr>
            </w:pPr>
            <w:r w:rsidRPr="00237879">
              <w:rPr>
                <w:rFonts w:eastAsia="Calibri"/>
                <w:b/>
                <w:sz w:val="24"/>
                <w:szCs w:val="24"/>
                <w:lang w:eastAsia="en-US"/>
              </w:rPr>
              <w:t>2</w:t>
            </w:r>
          </w:p>
        </w:tc>
        <w:tc>
          <w:tcPr>
            <w:tcW w:w="305" w:type="pct"/>
            <w:tcBorders>
              <w:left w:val="single" w:sz="8" w:space="0" w:color="auto"/>
              <w:bottom w:val="single" w:sz="8" w:space="0" w:color="auto"/>
              <w:right w:val="single" w:sz="8" w:space="0" w:color="auto"/>
            </w:tcBorders>
          </w:tcPr>
          <w:p w:rsidR="005A4191" w:rsidRPr="00237879" w:rsidRDefault="005A4191" w:rsidP="00D0539F">
            <w:pPr>
              <w:autoSpaceDE w:val="0"/>
              <w:autoSpaceDN w:val="0"/>
              <w:adjustRightInd w:val="0"/>
              <w:jc w:val="center"/>
              <w:rPr>
                <w:rFonts w:eastAsia="Calibri"/>
                <w:b/>
                <w:sz w:val="24"/>
                <w:szCs w:val="24"/>
                <w:lang w:eastAsia="en-US"/>
              </w:rPr>
            </w:pPr>
            <w:r w:rsidRPr="00237879">
              <w:rPr>
                <w:rFonts w:eastAsia="Calibri"/>
                <w:b/>
                <w:sz w:val="24"/>
                <w:szCs w:val="24"/>
                <w:lang w:eastAsia="en-US"/>
              </w:rPr>
              <w:t>3</w:t>
            </w:r>
          </w:p>
        </w:tc>
        <w:tc>
          <w:tcPr>
            <w:tcW w:w="648" w:type="pct"/>
            <w:tcBorders>
              <w:left w:val="single" w:sz="8" w:space="0" w:color="auto"/>
              <w:bottom w:val="single" w:sz="8" w:space="0" w:color="auto"/>
              <w:right w:val="single" w:sz="8" w:space="0" w:color="auto"/>
            </w:tcBorders>
          </w:tcPr>
          <w:p w:rsidR="005A4191" w:rsidRPr="00237879" w:rsidRDefault="005A4191" w:rsidP="00D0539F">
            <w:pPr>
              <w:autoSpaceDE w:val="0"/>
              <w:autoSpaceDN w:val="0"/>
              <w:adjustRightInd w:val="0"/>
              <w:jc w:val="center"/>
              <w:rPr>
                <w:rFonts w:eastAsia="Calibri"/>
                <w:b/>
                <w:sz w:val="24"/>
                <w:szCs w:val="24"/>
                <w:lang w:eastAsia="en-US"/>
              </w:rPr>
            </w:pPr>
            <w:r w:rsidRPr="00237879">
              <w:rPr>
                <w:rFonts w:eastAsia="Calibri"/>
                <w:b/>
                <w:sz w:val="24"/>
                <w:szCs w:val="24"/>
                <w:lang w:eastAsia="en-US"/>
              </w:rPr>
              <w:t>4</w:t>
            </w:r>
          </w:p>
        </w:tc>
        <w:tc>
          <w:tcPr>
            <w:tcW w:w="1100" w:type="pct"/>
            <w:tcBorders>
              <w:left w:val="single" w:sz="8" w:space="0" w:color="auto"/>
              <w:bottom w:val="single" w:sz="8" w:space="0" w:color="auto"/>
              <w:right w:val="single" w:sz="8" w:space="0" w:color="auto"/>
            </w:tcBorders>
          </w:tcPr>
          <w:p w:rsidR="005A4191" w:rsidRPr="00237879" w:rsidRDefault="005A4191" w:rsidP="00D0539F">
            <w:pPr>
              <w:autoSpaceDE w:val="0"/>
              <w:autoSpaceDN w:val="0"/>
              <w:adjustRightInd w:val="0"/>
              <w:jc w:val="center"/>
              <w:rPr>
                <w:rFonts w:eastAsia="Calibri"/>
                <w:b/>
                <w:sz w:val="24"/>
                <w:szCs w:val="24"/>
                <w:lang w:eastAsia="en-US"/>
              </w:rPr>
            </w:pPr>
            <w:r w:rsidRPr="00237879">
              <w:rPr>
                <w:rFonts w:eastAsia="Calibri"/>
                <w:b/>
                <w:sz w:val="24"/>
                <w:szCs w:val="24"/>
                <w:lang w:eastAsia="en-US"/>
              </w:rPr>
              <w:t>5</w:t>
            </w:r>
          </w:p>
        </w:tc>
        <w:tc>
          <w:tcPr>
            <w:tcW w:w="505" w:type="pct"/>
            <w:tcBorders>
              <w:left w:val="single" w:sz="8" w:space="0" w:color="auto"/>
              <w:bottom w:val="single" w:sz="8" w:space="0" w:color="auto"/>
              <w:right w:val="single" w:sz="8" w:space="0" w:color="auto"/>
            </w:tcBorders>
          </w:tcPr>
          <w:p w:rsidR="005A4191" w:rsidRPr="00237879" w:rsidRDefault="005A4191" w:rsidP="00D0539F">
            <w:pPr>
              <w:autoSpaceDE w:val="0"/>
              <w:autoSpaceDN w:val="0"/>
              <w:adjustRightInd w:val="0"/>
              <w:jc w:val="center"/>
              <w:rPr>
                <w:rFonts w:eastAsia="Calibri"/>
                <w:b/>
                <w:sz w:val="24"/>
                <w:szCs w:val="24"/>
                <w:lang w:eastAsia="en-US"/>
              </w:rPr>
            </w:pPr>
            <w:r w:rsidRPr="00237879">
              <w:rPr>
                <w:rFonts w:eastAsia="Calibri"/>
                <w:b/>
                <w:sz w:val="24"/>
                <w:szCs w:val="24"/>
                <w:lang w:eastAsia="en-US"/>
              </w:rPr>
              <w:t>6</w:t>
            </w:r>
          </w:p>
        </w:tc>
        <w:tc>
          <w:tcPr>
            <w:tcW w:w="374" w:type="pct"/>
            <w:tcBorders>
              <w:left w:val="single" w:sz="8" w:space="0" w:color="auto"/>
              <w:bottom w:val="single" w:sz="8" w:space="0" w:color="auto"/>
              <w:right w:val="single" w:sz="8" w:space="0" w:color="auto"/>
            </w:tcBorders>
          </w:tcPr>
          <w:p w:rsidR="005A4191" w:rsidRPr="00237879" w:rsidRDefault="005A4191" w:rsidP="00D0539F">
            <w:pPr>
              <w:autoSpaceDE w:val="0"/>
              <w:autoSpaceDN w:val="0"/>
              <w:adjustRightInd w:val="0"/>
              <w:jc w:val="center"/>
              <w:rPr>
                <w:rFonts w:eastAsia="Calibri"/>
                <w:b/>
                <w:sz w:val="24"/>
                <w:szCs w:val="24"/>
                <w:lang w:eastAsia="en-US"/>
              </w:rPr>
            </w:pPr>
            <w:r w:rsidRPr="00237879">
              <w:rPr>
                <w:rFonts w:eastAsia="Calibri"/>
                <w:b/>
                <w:sz w:val="24"/>
                <w:szCs w:val="24"/>
                <w:lang w:eastAsia="en-US"/>
              </w:rPr>
              <w:t>7</w:t>
            </w:r>
          </w:p>
        </w:tc>
        <w:tc>
          <w:tcPr>
            <w:tcW w:w="378" w:type="pct"/>
            <w:tcBorders>
              <w:left w:val="single" w:sz="8" w:space="0" w:color="auto"/>
              <w:bottom w:val="single" w:sz="8" w:space="0" w:color="auto"/>
              <w:right w:val="single" w:sz="4" w:space="0" w:color="auto"/>
            </w:tcBorders>
          </w:tcPr>
          <w:p w:rsidR="005A4191" w:rsidRPr="00237879" w:rsidRDefault="005A4191" w:rsidP="00D0539F">
            <w:pPr>
              <w:autoSpaceDE w:val="0"/>
              <w:autoSpaceDN w:val="0"/>
              <w:adjustRightInd w:val="0"/>
              <w:jc w:val="center"/>
              <w:rPr>
                <w:rFonts w:eastAsia="Calibri"/>
                <w:b/>
                <w:sz w:val="24"/>
                <w:szCs w:val="24"/>
                <w:lang w:eastAsia="en-US"/>
              </w:rPr>
            </w:pPr>
            <w:r w:rsidRPr="00237879">
              <w:rPr>
                <w:rFonts w:eastAsia="Calibri"/>
                <w:b/>
                <w:sz w:val="24"/>
                <w:szCs w:val="24"/>
                <w:lang w:eastAsia="en-US"/>
              </w:rPr>
              <w:t>8</w:t>
            </w:r>
          </w:p>
        </w:tc>
        <w:tc>
          <w:tcPr>
            <w:tcW w:w="386" w:type="pct"/>
            <w:tcBorders>
              <w:left w:val="single" w:sz="4" w:space="0" w:color="auto"/>
              <w:bottom w:val="single" w:sz="8" w:space="0" w:color="auto"/>
              <w:right w:val="single" w:sz="8" w:space="0" w:color="auto"/>
            </w:tcBorders>
          </w:tcPr>
          <w:p w:rsidR="005A4191" w:rsidRPr="00237879" w:rsidRDefault="005A4191" w:rsidP="00D0539F">
            <w:pPr>
              <w:autoSpaceDE w:val="0"/>
              <w:autoSpaceDN w:val="0"/>
              <w:adjustRightInd w:val="0"/>
              <w:jc w:val="center"/>
              <w:rPr>
                <w:rFonts w:eastAsia="Calibri"/>
                <w:b/>
                <w:sz w:val="24"/>
                <w:szCs w:val="24"/>
                <w:lang w:eastAsia="en-US"/>
              </w:rPr>
            </w:pPr>
            <w:r w:rsidRPr="00237879">
              <w:rPr>
                <w:rFonts w:eastAsia="Calibri"/>
                <w:b/>
                <w:sz w:val="24"/>
                <w:szCs w:val="24"/>
                <w:lang w:eastAsia="en-US"/>
              </w:rPr>
              <w:t>9</w:t>
            </w:r>
          </w:p>
        </w:tc>
        <w:tc>
          <w:tcPr>
            <w:tcW w:w="421" w:type="pct"/>
            <w:tcBorders>
              <w:left w:val="single" w:sz="8" w:space="0" w:color="auto"/>
              <w:bottom w:val="single" w:sz="8" w:space="0" w:color="auto"/>
              <w:right w:val="single" w:sz="4" w:space="0" w:color="auto"/>
            </w:tcBorders>
          </w:tcPr>
          <w:p w:rsidR="005A4191" w:rsidRPr="00237879" w:rsidRDefault="005A4191" w:rsidP="00D0539F">
            <w:pPr>
              <w:autoSpaceDE w:val="0"/>
              <w:autoSpaceDN w:val="0"/>
              <w:adjustRightInd w:val="0"/>
              <w:jc w:val="center"/>
              <w:rPr>
                <w:rFonts w:eastAsia="Calibri"/>
                <w:b/>
                <w:sz w:val="24"/>
                <w:szCs w:val="24"/>
                <w:lang w:eastAsia="en-US"/>
              </w:rPr>
            </w:pPr>
            <w:r w:rsidRPr="00237879">
              <w:rPr>
                <w:rFonts w:eastAsia="Calibri"/>
                <w:b/>
                <w:sz w:val="24"/>
                <w:szCs w:val="24"/>
                <w:lang w:eastAsia="en-US"/>
              </w:rPr>
              <w:t>10</w:t>
            </w:r>
          </w:p>
        </w:tc>
      </w:tr>
      <w:tr w:rsidR="005A4191" w:rsidRPr="00237879" w:rsidTr="005B77FF">
        <w:trPr>
          <w:trHeight w:val="1231"/>
          <w:tblCellSpacing w:w="5" w:type="nil"/>
        </w:trPr>
        <w:tc>
          <w:tcPr>
            <w:tcW w:w="358" w:type="pct"/>
            <w:vMerge w:val="restart"/>
            <w:tcBorders>
              <w:left w:val="single" w:sz="8" w:space="0" w:color="auto"/>
              <w:bottom w:val="single" w:sz="8" w:space="0" w:color="auto"/>
              <w:right w:val="single" w:sz="8" w:space="0" w:color="auto"/>
            </w:tcBorders>
            <w:shd w:val="clear" w:color="auto" w:fill="auto"/>
          </w:tcPr>
          <w:p w:rsidR="005A4191" w:rsidRPr="00237879" w:rsidRDefault="005A4191" w:rsidP="00D0539F">
            <w:pPr>
              <w:autoSpaceDE w:val="0"/>
              <w:autoSpaceDN w:val="0"/>
              <w:adjustRightInd w:val="0"/>
              <w:rPr>
                <w:rFonts w:eastAsia="Calibri"/>
                <w:sz w:val="24"/>
                <w:szCs w:val="24"/>
                <w:lang w:eastAsia="en-US"/>
              </w:rPr>
            </w:pPr>
            <w:r w:rsidRPr="00237879">
              <w:rPr>
                <w:rFonts w:eastAsia="Calibri"/>
                <w:sz w:val="24"/>
                <w:szCs w:val="24"/>
                <w:lang w:eastAsia="en-US"/>
              </w:rPr>
              <w:t xml:space="preserve">Подпрограмма 3         </w:t>
            </w:r>
          </w:p>
        </w:tc>
        <w:tc>
          <w:tcPr>
            <w:tcW w:w="524" w:type="pct"/>
            <w:vMerge w:val="restart"/>
            <w:tcBorders>
              <w:left w:val="single" w:sz="8" w:space="0" w:color="auto"/>
              <w:bottom w:val="single" w:sz="8" w:space="0" w:color="auto"/>
              <w:right w:val="single" w:sz="4" w:space="0" w:color="auto"/>
            </w:tcBorders>
          </w:tcPr>
          <w:p w:rsidR="005A4191" w:rsidRPr="00237879" w:rsidRDefault="005A4191" w:rsidP="00D0539F">
            <w:pPr>
              <w:autoSpaceDE w:val="0"/>
              <w:autoSpaceDN w:val="0"/>
              <w:adjustRightInd w:val="0"/>
              <w:rPr>
                <w:rFonts w:eastAsia="Calibri"/>
                <w:sz w:val="24"/>
                <w:szCs w:val="24"/>
                <w:lang w:eastAsia="en-US"/>
              </w:rPr>
            </w:pPr>
            <w:r w:rsidRPr="00237879">
              <w:rPr>
                <w:sz w:val="24"/>
                <w:szCs w:val="24"/>
              </w:rPr>
              <w:t>Развитие транспортной системы на территории Вытегорского муниципального района  на 2015-2020 годы</w:t>
            </w:r>
          </w:p>
        </w:tc>
        <w:tc>
          <w:tcPr>
            <w:tcW w:w="305" w:type="pct"/>
            <w:vMerge w:val="restart"/>
            <w:tcBorders>
              <w:left w:val="single" w:sz="4" w:space="0" w:color="auto"/>
              <w:right w:val="single" w:sz="8" w:space="0" w:color="auto"/>
            </w:tcBorders>
          </w:tcPr>
          <w:p w:rsidR="005A4191" w:rsidRPr="00237879" w:rsidRDefault="005A4191" w:rsidP="00D0539F">
            <w:pPr>
              <w:autoSpaceDE w:val="0"/>
              <w:autoSpaceDN w:val="0"/>
              <w:adjustRightInd w:val="0"/>
              <w:rPr>
                <w:rFonts w:eastAsia="Calibri"/>
                <w:sz w:val="24"/>
                <w:szCs w:val="24"/>
                <w:lang w:eastAsia="en-US"/>
              </w:rPr>
            </w:pPr>
            <w:r w:rsidRPr="00237879">
              <w:rPr>
                <w:rFonts w:eastAsia="Calibri"/>
                <w:sz w:val="24"/>
                <w:szCs w:val="24"/>
                <w:lang w:eastAsia="en-US"/>
              </w:rPr>
              <w:t xml:space="preserve">итого                                 </w:t>
            </w:r>
          </w:p>
        </w:tc>
        <w:tc>
          <w:tcPr>
            <w:tcW w:w="648" w:type="pct"/>
            <w:vMerge w:val="restart"/>
            <w:tcBorders>
              <w:left w:val="single" w:sz="8" w:space="0" w:color="auto"/>
              <w:right w:val="single" w:sz="8" w:space="0" w:color="auto"/>
            </w:tcBorders>
            <w:vAlign w:val="center"/>
          </w:tcPr>
          <w:p w:rsidR="005A4191" w:rsidRPr="00237879" w:rsidRDefault="005A4191" w:rsidP="00D0539F">
            <w:pPr>
              <w:autoSpaceDE w:val="0"/>
              <w:autoSpaceDN w:val="0"/>
              <w:adjustRightInd w:val="0"/>
              <w:jc w:val="center"/>
              <w:rPr>
                <w:rFonts w:eastAsia="Calibri"/>
                <w:sz w:val="24"/>
                <w:szCs w:val="24"/>
                <w:lang w:eastAsia="en-US"/>
              </w:rPr>
            </w:pPr>
            <w:r w:rsidRPr="00237879">
              <w:rPr>
                <w:rFonts w:eastAsia="Calibri"/>
                <w:sz w:val="24"/>
                <w:szCs w:val="24"/>
                <w:lang w:eastAsia="en-US"/>
              </w:rPr>
              <w:t>Х</w:t>
            </w:r>
          </w:p>
        </w:tc>
        <w:tc>
          <w:tcPr>
            <w:tcW w:w="1100" w:type="pct"/>
            <w:tcBorders>
              <w:left w:val="single" w:sz="8" w:space="0" w:color="auto"/>
              <w:bottom w:val="single" w:sz="8" w:space="0" w:color="auto"/>
              <w:right w:val="single" w:sz="8" w:space="0" w:color="auto"/>
            </w:tcBorders>
          </w:tcPr>
          <w:p w:rsidR="005A4191" w:rsidRPr="00237879" w:rsidRDefault="005A4191" w:rsidP="00D0539F">
            <w:pPr>
              <w:autoSpaceDE w:val="0"/>
              <w:autoSpaceDN w:val="0"/>
              <w:adjustRightInd w:val="0"/>
              <w:rPr>
                <w:rFonts w:eastAsia="Calibri"/>
                <w:sz w:val="24"/>
                <w:szCs w:val="24"/>
                <w:lang w:eastAsia="en-US"/>
              </w:rPr>
            </w:pPr>
            <w:r w:rsidRPr="00237879">
              <w:rPr>
                <w:rFonts w:eastAsia="Calibri"/>
                <w:sz w:val="24"/>
                <w:szCs w:val="24"/>
                <w:lang w:eastAsia="en-US"/>
              </w:rPr>
              <w:t>всего, в том числе</w:t>
            </w:r>
          </w:p>
        </w:tc>
        <w:tc>
          <w:tcPr>
            <w:tcW w:w="505" w:type="pct"/>
            <w:tcBorders>
              <w:left w:val="single" w:sz="8" w:space="0" w:color="auto"/>
              <w:bottom w:val="single" w:sz="8" w:space="0" w:color="auto"/>
              <w:right w:val="single" w:sz="8" w:space="0" w:color="auto"/>
            </w:tcBorders>
            <w:vAlign w:val="center"/>
          </w:tcPr>
          <w:p w:rsidR="005A4191" w:rsidRPr="00237879" w:rsidRDefault="005B77FF" w:rsidP="00D0539F">
            <w:pPr>
              <w:autoSpaceDE w:val="0"/>
              <w:autoSpaceDN w:val="0"/>
              <w:adjustRightInd w:val="0"/>
              <w:jc w:val="center"/>
              <w:rPr>
                <w:rFonts w:eastAsia="Calibri"/>
                <w:sz w:val="24"/>
                <w:szCs w:val="24"/>
                <w:lang w:eastAsia="en-US"/>
              </w:rPr>
            </w:pPr>
            <w:r w:rsidRPr="00237879">
              <w:rPr>
                <w:rFonts w:eastAsia="Calibri"/>
                <w:sz w:val="24"/>
                <w:szCs w:val="24"/>
                <w:lang w:eastAsia="en-US"/>
              </w:rPr>
              <w:t>27 684,0</w:t>
            </w:r>
          </w:p>
        </w:tc>
        <w:tc>
          <w:tcPr>
            <w:tcW w:w="374" w:type="pct"/>
            <w:tcBorders>
              <w:left w:val="single" w:sz="8" w:space="0" w:color="auto"/>
              <w:bottom w:val="single" w:sz="8" w:space="0" w:color="auto"/>
              <w:right w:val="single" w:sz="8" w:space="0" w:color="auto"/>
            </w:tcBorders>
            <w:vAlign w:val="center"/>
          </w:tcPr>
          <w:p w:rsidR="005A4191" w:rsidRPr="00237879" w:rsidRDefault="005B77FF" w:rsidP="00D0539F">
            <w:pPr>
              <w:autoSpaceDE w:val="0"/>
              <w:autoSpaceDN w:val="0"/>
              <w:adjustRightInd w:val="0"/>
              <w:jc w:val="center"/>
              <w:rPr>
                <w:rFonts w:eastAsia="Calibri"/>
                <w:sz w:val="24"/>
                <w:szCs w:val="24"/>
                <w:lang w:eastAsia="en-US"/>
              </w:rPr>
            </w:pPr>
            <w:r w:rsidRPr="00237879">
              <w:rPr>
                <w:rFonts w:eastAsia="Calibri"/>
                <w:sz w:val="24"/>
                <w:szCs w:val="24"/>
                <w:lang w:eastAsia="en-US"/>
              </w:rPr>
              <w:t>28 647,0</w:t>
            </w:r>
          </w:p>
        </w:tc>
        <w:tc>
          <w:tcPr>
            <w:tcW w:w="378" w:type="pct"/>
            <w:tcBorders>
              <w:left w:val="single" w:sz="8" w:space="0" w:color="auto"/>
              <w:bottom w:val="single" w:sz="8" w:space="0" w:color="auto"/>
              <w:right w:val="single" w:sz="4" w:space="0" w:color="auto"/>
            </w:tcBorders>
            <w:vAlign w:val="center"/>
          </w:tcPr>
          <w:p w:rsidR="005A4191" w:rsidRPr="00237879" w:rsidRDefault="005B77FF" w:rsidP="00D0539F">
            <w:pPr>
              <w:autoSpaceDE w:val="0"/>
              <w:autoSpaceDN w:val="0"/>
              <w:adjustRightInd w:val="0"/>
              <w:jc w:val="center"/>
              <w:rPr>
                <w:rFonts w:eastAsia="Calibri"/>
                <w:sz w:val="24"/>
                <w:szCs w:val="24"/>
                <w:lang w:eastAsia="en-US"/>
              </w:rPr>
            </w:pPr>
            <w:r w:rsidRPr="00237879">
              <w:rPr>
                <w:rFonts w:eastAsia="Calibri"/>
                <w:sz w:val="24"/>
                <w:szCs w:val="24"/>
                <w:lang w:eastAsia="en-US"/>
              </w:rPr>
              <w:t>0</w:t>
            </w:r>
          </w:p>
        </w:tc>
        <w:tc>
          <w:tcPr>
            <w:tcW w:w="386" w:type="pct"/>
            <w:tcBorders>
              <w:left w:val="single" w:sz="4" w:space="0" w:color="auto"/>
              <w:bottom w:val="single" w:sz="8" w:space="0" w:color="auto"/>
              <w:right w:val="single" w:sz="8" w:space="0" w:color="auto"/>
            </w:tcBorders>
            <w:vAlign w:val="center"/>
          </w:tcPr>
          <w:p w:rsidR="005A4191" w:rsidRPr="00237879" w:rsidRDefault="005B77FF" w:rsidP="00D0539F">
            <w:pPr>
              <w:autoSpaceDE w:val="0"/>
              <w:autoSpaceDN w:val="0"/>
              <w:adjustRightInd w:val="0"/>
              <w:jc w:val="center"/>
              <w:rPr>
                <w:rFonts w:eastAsia="Calibri"/>
                <w:sz w:val="24"/>
                <w:szCs w:val="24"/>
                <w:lang w:eastAsia="en-US"/>
              </w:rPr>
            </w:pPr>
            <w:r w:rsidRPr="00237879">
              <w:rPr>
                <w:rFonts w:eastAsia="Calibri"/>
                <w:sz w:val="24"/>
                <w:szCs w:val="24"/>
                <w:lang w:eastAsia="en-US"/>
              </w:rPr>
              <w:t>0</w:t>
            </w:r>
          </w:p>
        </w:tc>
        <w:tc>
          <w:tcPr>
            <w:tcW w:w="421" w:type="pct"/>
            <w:tcBorders>
              <w:left w:val="single" w:sz="8" w:space="0" w:color="auto"/>
              <w:bottom w:val="single" w:sz="8" w:space="0" w:color="auto"/>
              <w:right w:val="single" w:sz="4" w:space="0" w:color="auto"/>
            </w:tcBorders>
            <w:vAlign w:val="center"/>
          </w:tcPr>
          <w:p w:rsidR="005A4191" w:rsidRPr="00237879" w:rsidRDefault="005B77FF" w:rsidP="00D0539F">
            <w:pPr>
              <w:autoSpaceDE w:val="0"/>
              <w:autoSpaceDN w:val="0"/>
              <w:adjustRightInd w:val="0"/>
              <w:jc w:val="center"/>
              <w:rPr>
                <w:rFonts w:eastAsia="Calibri"/>
                <w:sz w:val="24"/>
                <w:szCs w:val="24"/>
                <w:lang w:eastAsia="en-US"/>
              </w:rPr>
            </w:pPr>
            <w:r w:rsidRPr="00237879">
              <w:rPr>
                <w:rFonts w:eastAsia="Calibri"/>
                <w:sz w:val="24"/>
                <w:szCs w:val="24"/>
                <w:lang w:eastAsia="en-US"/>
              </w:rPr>
              <w:t>0</w:t>
            </w:r>
          </w:p>
        </w:tc>
      </w:tr>
      <w:tr w:rsidR="005B77FF" w:rsidRPr="00237879" w:rsidTr="005B77FF">
        <w:trPr>
          <w:tblCellSpacing w:w="5" w:type="nil"/>
        </w:trPr>
        <w:tc>
          <w:tcPr>
            <w:tcW w:w="358" w:type="pct"/>
            <w:vMerge/>
            <w:tcBorders>
              <w:left w:val="single" w:sz="8" w:space="0" w:color="auto"/>
              <w:bottom w:val="single" w:sz="8" w:space="0" w:color="auto"/>
              <w:right w:val="single" w:sz="8" w:space="0" w:color="auto"/>
            </w:tcBorders>
          </w:tcPr>
          <w:p w:rsidR="005B77FF" w:rsidRPr="00237879" w:rsidRDefault="005B77FF" w:rsidP="00D0539F">
            <w:pPr>
              <w:autoSpaceDE w:val="0"/>
              <w:autoSpaceDN w:val="0"/>
              <w:adjustRightInd w:val="0"/>
              <w:jc w:val="both"/>
              <w:rPr>
                <w:rFonts w:eastAsia="Calibri"/>
                <w:sz w:val="24"/>
                <w:szCs w:val="24"/>
                <w:lang w:eastAsia="en-US"/>
              </w:rPr>
            </w:pPr>
          </w:p>
        </w:tc>
        <w:tc>
          <w:tcPr>
            <w:tcW w:w="524" w:type="pct"/>
            <w:vMerge/>
            <w:tcBorders>
              <w:left w:val="single" w:sz="8" w:space="0" w:color="auto"/>
              <w:bottom w:val="single" w:sz="8" w:space="0" w:color="auto"/>
              <w:right w:val="single" w:sz="4" w:space="0" w:color="auto"/>
            </w:tcBorders>
          </w:tcPr>
          <w:p w:rsidR="005B77FF" w:rsidRPr="00237879" w:rsidRDefault="005B77FF" w:rsidP="00D0539F">
            <w:pPr>
              <w:autoSpaceDE w:val="0"/>
              <w:autoSpaceDN w:val="0"/>
              <w:adjustRightInd w:val="0"/>
              <w:jc w:val="both"/>
              <w:rPr>
                <w:rFonts w:eastAsia="Calibri"/>
                <w:sz w:val="24"/>
                <w:szCs w:val="24"/>
                <w:lang w:eastAsia="en-US"/>
              </w:rPr>
            </w:pPr>
          </w:p>
        </w:tc>
        <w:tc>
          <w:tcPr>
            <w:tcW w:w="305" w:type="pct"/>
            <w:vMerge/>
            <w:tcBorders>
              <w:left w:val="single" w:sz="4" w:space="0" w:color="auto"/>
              <w:right w:val="single" w:sz="8" w:space="0" w:color="auto"/>
            </w:tcBorders>
          </w:tcPr>
          <w:p w:rsidR="005B77FF" w:rsidRPr="00237879" w:rsidRDefault="005B77FF" w:rsidP="00D0539F">
            <w:pPr>
              <w:autoSpaceDE w:val="0"/>
              <w:autoSpaceDN w:val="0"/>
              <w:adjustRightInd w:val="0"/>
              <w:rPr>
                <w:rFonts w:eastAsia="Calibri"/>
                <w:sz w:val="24"/>
                <w:szCs w:val="24"/>
                <w:lang w:eastAsia="en-US"/>
              </w:rPr>
            </w:pPr>
          </w:p>
        </w:tc>
        <w:tc>
          <w:tcPr>
            <w:tcW w:w="648" w:type="pct"/>
            <w:vMerge/>
            <w:tcBorders>
              <w:left w:val="single" w:sz="8" w:space="0" w:color="auto"/>
              <w:right w:val="single" w:sz="8" w:space="0" w:color="auto"/>
            </w:tcBorders>
            <w:vAlign w:val="center"/>
          </w:tcPr>
          <w:p w:rsidR="005B77FF" w:rsidRPr="00237879" w:rsidRDefault="005B77FF" w:rsidP="00D0539F">
            <w:pPr>
              <w:autoSpaceDE w:val="0"/>
              <w:autoSpaceDN w:val="0"/>
              <w:adjustRightInd w:val="0"/>
              <w:jc w:val="center"/>
              <w:rPr>
                <w:rFonts w:eastAsia="Calibri"/>
                <w:sz w:val="24"/>
                <w:szCs w:val="24"/>
                <w:lang w:eastAsia="en-US"/>
              </w:rPr>
            </w:pPr>
          </w:p>
        </w:tc>
        <w:tc>
          <w:tcPr>
            <w:tcW w:w="1100" w:type="pct"/>
            <w:tcBorders>
              <w:left w:val="single" w:sz="8" w:space="0" w:color="auto"/>
              <w:bottom w:val="single" w:sz="8" w:space="0" w:color="auto"/>
              <w:right w:val="single" w:sz="8" w:space="0" w:color="auto"/>
            </w:tcBorders>
          </w:tcPr>
          <w:p w:rsidR="005B77FF" w:rsidRPr="00237879" w:rsidRDefault="005B77FF" w:rsidP="00D0539F">
            <w:pPr>
              <w:autoSpaceDE w:val="0"/>
              <w:autoSpaceDN w:val="0"/>
              <w:adjustRightInd w:val="0"/>
              <w:rPr>
                <w:rFonts w:eastAsia="Calibri"/>
                <w:sz w:val="24"/>
                <w:szCs w:val="24"/>
                <w:lang w:eastAsia="en-US"/>
              </w:rPr>
            </w:pPr>
            <w:r w:rsidRPr="00237879">
              <w:rPr>
                <w:rFonts w:eastAsia="Calibri"/>
                <w:sz w:val="24"/>
                <w:szCs w:val="24"/>
                <w:lang w:eastAsia="en-US"/>
              </w:rPr>
              <w:t xml:space="preserve">собственные доходы районного бюджета </w:t>
            </w:r>
          </w:p>
        </w:tc>
        <w:tc>
          <w:tcPr>
            <w:tcW w:w="505" w:type="pct"/>
            <w:tcBorders>
              <w:left w:val="single" w:sz="8" w:space="0" w:color="auto"/>
              <w:bottom w:val="single" w:sz="8" w:space="0" w:color="auto"/>
              <w:right w:val="single" w:sz="8" w:space="0" w:color="auto"/>
            </w:tcBorders>
            <w:vAlign w:val="center"/>
          </w:tcPr>
          <w:p w:rsidR="005B77FF" w:rsidRPr="00237879" w:rsidRDefault="005B77FF" w:rsidP="00D0539F">
            <w:pPr>
              <w:autoSpaceDE w:val="0"/>
              <w:autoSpaceDN w:val="0"/>
              <w:adjustRightInd w:val="0"/>
              <w:jc w:val="center"/>
              <w:rPr>
                <w:rFonts w:eastAsia="Calibri"/>
                <w:sz w:val="24"/>
                <w:szCs w:val="24"/>
                <w:lang w:eastAsia="en-US"/>
              </w:rPr>
            </w:pPr>
            <w:r w:rsidRPr="00237879">
              <w:rPr>
                <w:rFonts w:eastAsia="Calibri"/>
                <w:sz w:val="24"/>
                <w:szCs w:val="24"/>
                <w:lang w:eastAsia="en-US"/>
              </w:rPr>
              <w:t>0</w:t>
            </w:r>
          </w:p>
        </w:tc>
        <w:tc>
          <w:tcPr>
            <w:tcW w:w="374" w:type="pct"/>
            <w:tcBorders>
              <w:left w:val="single" w:sz="8" w:space="0" w:color="auto"/>
              <w:bottom w:val="single" w:sz="8" w:space="0" w:color="auto"/>
              <w:right w:val="single" w:sz="8" w:space="0" w:color="auto"/>
            </w:tcBorders>
            <w:vAlign w:val="center"/>
          </w:tcPr>
          <w:p w:rsidR="005B77FF" w:rsidRPr="00237879" w:rsidRDefault="005B77FF" w:rsidP="00605258">
            <w:pPr>
              <w:autoSpaceDE w:val="0"/>
              <w:autoSpaceDN w:val="0"/>
              <w:adjustRightInd w:val="0"/>
              <w:jc w:val="center"/>
              <w:rPr>
                <w:rFonts w:eastAsia="Calibri"/>
                <w:sz w:val="24"/>
                <w:szCs w:val="24"/>
                <w:lang w:eastAsia="en-US"/>
              </w:rPr>
            </w:pPr>
            <w:r w:rsidRPr="00237879">
              <w:rPr>
                <w:rFonts w:eastAsia="Calibri"/>
                <w:sz w:val="24"/>
                <w:szCs w:val="24"/>
                <w:lang w:eastAsia="en-US"/>
              </w:rPr>
              <w:t>0</w:t>
            </w:r>
          </w:p>
        </w:tc>
        <w:tc>
          <w:tcPr>
            <w:tcW w:w="378" w:type="pct"/>
            <w:tcBorders>
              <w:left w:val="single" w:sz="8" w:space="0" w:color="auto"/>
              <w:bottom w:val="single" w:sz="8" w:space="0" w:color="auto"/>
              <w:right w:val="single" w:sz="4" w:space="0" w:color="auto"/>
            </w:tcBorders>
            <w:vAlign w:val="center"/>
          </w:tcPr>
          <w:p w:rsidR="005B77FF" w:rsidRPr="00237879" w:rsidRDefault="005B77FF" w:rsidP="00605258">
            <w:pPr>
              <w:autoSpaceDE w:val="0"/>
              <w:autoSpaceDN w:val="0"/>
              <w:adjustRightInd w:val="0"/>
              <w:jc w:val="center"/>
              <w:rPr>
                <w:rFonts w:eastAsia="Calibri"/>
                <w:sz w:val="24"/>
                <w:szCs w:val="24"/>
                <w:lang w:eastAsia="en-US"/>
              </w:rPr>
            </w:pPr>
            <w:r w:rsidRPr="00237879">
              <w:rPr>
                <w:rFonts w:eastAsia="Calibri"/>
                <w:sz w:val="24"/>
                <w:szCs w:val="24"/>
                <w:lang w:eastAsia="en-US"/>
              </w:rPr>
              <w:t>0</w:t>
            </w:r>
          </w:p>
        </w:tc>
        <w:tc>
          <w:tcPr>
            <w:tcW w:w="386" w:type="pct"/>
            <w:tcBorders>
              <w:left w:val="single" w:sz="4" w:space="0" w:color="auto"/>
              <w:bottom w:val="single" w:sz="8" w:space="0" w:color="auto"/>
              <w:right w:val="single" w:sz="8" w:space="0" w:color="auto"/>
            </w:tcBorders>
            <w:vAlign w:val="center"/>
          </w:tcPr>
          <w:p w:rsidR="005B77FF" w:rsidRPr="00237879" w:rsidRDefault="005B77FF" w:rsidP="00605258">
            <w:pPr>
              <w:autoSpaceDE w:val="0"/>
              <w:autoSpaceDN w:val="0"/>
              <w:adjustRightInd w:val="0"/>
              <w:jc w:val="center"/>
              <w:rPr>
                <w:rFonts w:eastAsia="Calibri"/>
                <w:sz w:val="24"/>
                <w:szCs w:val="24"/>
                <w:lang w:eastAsia="en-US"/>
              </w:rPr>
            </w:pPr>
            <w:r w:rsidRPr="00237879">
              <w:rPr>
                <w:rFonts w:eastAsia="Calibri"/>
                <w:sz w:val="24"/>
                <w:szCs w:val="24"/>
                <w:lang w:eastAsia="en-US"/>
              </w:rPr>
              <w:t>0</w:t>
            </w:r>
          </w:p>
        </w:tc>
        <w:tc>
          <w:tcPr>
            <w:tcW w:w="421" w:type="pct"/>
            <w:tcBorders>
              <w:left w:val="single" w:sz="8" w:space="0" w:color="auto"/>
              <w:bottom w:val="single" w:sz="8" w:space="0" w:color="auto"/>
              <w:right w:val="single" w:sz="4" w:space="0" w:color="auto"/>
            </w:tcBorders>
            <w:vAlign w:val="center"/>
          </w:tcPr>
          <w:p w:rsidR="005B77FF" w:rsidRPr="00237879" w:rsidRDefault="005B77FF" w:rsidP="00605258">
            <w:pPr>
              <w:autoSpaceDE w:val="0"/>
              <w:autoSpaceDN w:val="0"/>
              <w:adjustRightInd w:val="0"/>
              <w:jc w:val="center"/>
              <w:rPr>
                <w:rFonts w:eastAsia="Calibri"/>
                <w:sz w:val="24"/>
                <w:szCs w:val="24"/>
                <w:lang w:eastAsia="en-US"/>
              </w:rPr>
            </w:pPr>
            <w:r w:rsidRPr="00237879">
              <w:rPr>
                <w:rFonts w:eastAsia="Calibri"/>
                <w:sz w:val="24"/>
                <w:szCs w:val="24"/>
                <w:lang w:eastAsia="en-US"/>
              </w:rPr>
              <w:t>0</w:t>
            </w:r>
          </w:p>
        </w:tc>
      </w:tr>
      <w:tr w:rsidR="005B77FF" w:rsidRPr="00237879" w:rsidTr="005B77FF">
        <w:trPr>
          <w:tblCellSpacing w:w="5" w:type="nil"/>
        </w:trPr>
        <w:tc>
          <w:tcPr>
            <w:tcW w:w="358" w:type="pct"/>
            <w:vMerge/>
            <w:tcBorders>
              <w:left w:val="single" w:sz="8" w:space="0" w:color="auto"/>
              <w:bottom w:val="single" w:sz="8" w:space="0" w:color="auto"/>
              <w:right w:val="single" w:sz="8" w:space="0" w:color="auto"/>
            </w:tcBorders>
          </w:tcPr>
          <w:p w:rsidR="005B77FF" w:rsidRPr="00237879" w:rsidRDefault="005B77FF" w:rsidP="00D0539F">
            <w:pPr>
              <w:autoSpaceDE w:val="0"/>
              <w:autoSpaceDN w:val="0"/>
              <w:adjustRightInd w:val="0"/>
              <w:jc w:val="both"/>
              <w:rPr>
                <w:rFonts w:eastAsia="Calibri"/>
                <w:sz w:val="24"/>
                <w:szCs w:val="24"/>
                <w:lang w:eastAsia="en-US"/>
              </w:rPr>
            </w:pPr>
          </w:p>
        </w:tc>
        <w:tc>
          <w:tcPr>
            <w:tcW w:w="524" w:type="pct"/>
            <w:vMerge/>
            <w:tcBorders>
              <w:left w:val="single" w:sz="8" w:space="0" w:color="auto"/>
              <w:bottom w:val="single" w:sz="8" w:space="0" w:color="auto"/>
              <w:right w:val="single" w:sz="4" w:space="0" w:color="auto"/>
            </w:tcBorders>
          </w:tcPr>
          <w:p w:rsidR="005B77FF" w:rsidRPr="00237879" w:rsidRDefault="005B77FF" w:rsidP="00D0539F">
            <w:pPr>
              <w:autoSpaceDE w:val="0"/>
              <w:autoSpaceDN w:val="0"/>
              <w:adjustRightInd w:val="0"/>
              <w:jc w:val="both"/>
              <w:rPr>
                <w:rFonts w:eastAsia="Calibri"/>
                <w:sz w:val="24"/>
                <w:szCs w:val="24"/>
                <w:lang w:eastAsia="en-US"/>
              </w:rPr>
            </w:pPr>
          </w:p>
        </w:tc>
        <w:tc>
          <w:tcPr>
            <w:tcW w:w="305" w:type="pct"/>
            <w:vMerge/>
            <w:tcBorders>
              <w:left w:val="single" w:sz="4" w:space="0" w:color="auto"/>
              <w:right w:val="single" w:sz="8" w:space="0" w:color="auto"/>
            </w:tcBorders>
          </w:tcPr>
          <w:p w:rsidR="005B77FF" w:rsidRPr="00237879" w:rsidRDefault="005B77FF" w:rsidP="00D0539F">
            <w:pPr>
              <w:autoSpaceDE w:val="0"/>
              <w:autoSpaceDN w:val="0"/>
              <w:adjustRightInd w:val="0"/>
              <w:rPr>
                <w:rFonts w:eastAsia="Calibri"/>
                <w:sz w:val="24"/>
                <w:szCs w:val="24"/>
                <w:lang w:eastAsia="en-US"/>
              </w:rPr>
            </w:pPr>
          </w:p>
        </w:tc>
        <w:tc>
          <w:tcPr>
            <w:tcW w:w="648" w:type="pct"/>
            <w:vMerge/>
            <w:tcBorders>
              <w:left w:val="single" w:sz="8" w:space="0" w:color="auto"/>
              <w:right w:val="single" w:sz="8" w:space="0" w:color="auto"/>
            </w:tcBorders>
            <w:vAlign w:val="center"/>
          </w:tcPr>
          <w:p w:rsidR="005B77FF" w:rsidRPr="00237879" w:rsidRDefault="005B77FF" w:rsidP="00D0539F">
            <w:pPr>
              <w:autoSpaceDE w:val="0"/>
              <w:autoSpaceDN w:val="0"/>
              <w:adjustRightInd w:val="0"/>
              <w:jc w:val="center"/>
              <w:rPr>
                <w:rFonts w:eastAsia="Calibri"/>
                <w:sz w:val="24"/>
                <w:szCs w:val="24"/>
                <w:lang w:eastAsia="en-US"/>
              </w:rPr>
            </w:pPr>
          </w:p>
        </w:tc>
        <w:tc>
          <w:tcPr>
            <w:tcW w:w="1100" w:type="pct"/>
            <w:tcBorders>
              <w:left w:val="single" w:sz="8" w:space="0" w:color="auto"/>
              <w:bottom w:val="single" w:sz="8" w:space="0" w:color="auto"/>
              <w:right w:val="single" w:sz="8" w:space="0" w:color="auto"/>
            </w:tcBorders>
          </w:tcPr>
          <w:p w:rsidR="005B77FF" w:rsidRPr="00237879" w:rsidRDefault="005B77FF" w:rsidP="00D0539F">
            <w:pPr>
              <w:autoSpaceDE w:val="0"/>
              <w:autoSpaceDN w:val="0"/>
              <w:adjustRightInd w:val="0"/>
              <w:rPr>
                <w:rFonts w:eastAsia="Calibri"/>
                <w:sz w:val="24"/>
                <w:szCs w:val="24"/>
                <w:lang w:eastAsia="en-US"/>
              </w:rPr>
            </w:pPr>
            <w:r w:rsidRPr="00237879">
              <w:rPr>
                <w:rFonts w:eastAsia="Calibri"/>
                <w:sz w:val="24"/>
                <w:szCs w:val="24"/>
                <w:lang w:eastAsia="en-US"/>
              </w:rPr>
              <w:t>субвенции и субсидии из областного бюджета за счет средств федерального бюджета</w:t>
            </w:r>
          </w:p>
        </w:tc>
        <w:tc>
          <w:tcPr>
            <w:tcW w:w="505" w:type="pct"/>
            <w:tcBorders>
              <w:left w:val="single" w:sz="8" w:space="0" w:color="auto"/>
              <w:bottom w:val="single" w:sz="8" w:space="0" w:color="auto"/>
              <w:right w:val="single" w:sz="8" w:space="0" w:color="auto"/>
            </w:tcBorders>
            <w:vAlign w:val="center"/>
          </w:tcPr>
          <w:p w:rsidR="005B77FF" w:rsidRPr="00237879" w:rsidRDefault="005B77FF" w:rsidP="00D0539F">
            <w:pPr>
              <w:autoSpaceDE w:val="0"/>
              <w:autoSpaceDN w:val="0"/>
              <w:adjustRightInd w:val="0"/>
              <w:jc w:val="center"/>
              <w:rPr>
                <w:rFonts w:eastAsia="Calibri"/>
                <w:sz w:val="24"/>
                <w:szCs w:val="24"/>
                <w:lang w:eastAsia="en-US"/>
              </w:rPr>
            </w:pPr>
            <w:r w:rsidRPr="00237879">
              <w:rPr>
                <w:rFonts w:eastAsia="Calibri"/>
                <w:sz w:val="24"/>
                <w:szCs w:val="24"/>
                <w:lang w:eastAsia="en-US"/>
              </w:rPr>
              <w:t>0</w:t>
            </w:r>
          </w:p>
        </w:tc>
        <w:tc>
          <w:tcPr>
            <w:tcW w:w="374" w:type="pct"/>
            <w:tcBorders>
              <w:left w:val="single" w:sz="8" w:space="0" w:color="auto"/>
              <w:bottom w:val="single" w:sz="8" w:space="0" w:color="auto"/>
              <w:right w:val="single" w:sz="8" w:space="0" w:color="auto"/>
            </w:tcBorders>
            <w:vAlign w:val="center"/>
          </w:tcPr>
          <w:p w:rsidR="005B77FF" w:rsidRPr="00237879" w:rsidRDefault="005B77FF" w:rsidP="00605258">
            <w:pPr>
              <w:autoSpaceDE w:val="0"/>
              <w:autoSpaceDN w:val="0"/>
              <w:adjustRightInd w:val="0"/>
              <w:jc w:val="center"/>
              <w:rPr>
                <w:rFonts w:eastAsia="Calibri"/>
                <w:sz w:val="24"/>
                <w:szCs w:val="24"/>
                <w:lang w:eastAsia="en-US"/>
              </w:rPr>
            </w:pPr>
            <w:r w:rsidRPr="00237879">
              <w:rPr>
                <w:rFonts w:eastAsia="Calibri"/>
                <w:sz w:val="24"/>
                <w:szCs w:val="24"/>
                <w:lang w:eastAsia="en-US"/>
              </w:rPr>
              <w:t>0</w:t>
            </w:r>
          </w:p>
        </w:tc>
        <w:tc>
          <w:tcPr>
            <w:tcW w:w="378" w:type="pct"/>
            <w:tcBorders>
              <w:left w:val="single" w:sz="8" w:space="0" w:color="auto"/>
              <w:bottom w:val="single" w:sz="8" w:space="0" w:color="auto"/>
              <w:right w:val="single" w:sz="4" w:space="0" w:color="auto"/>
            </w:tcBorders>
            <w:vAlign w:val="center"/>
          </w:tcPr>
          <w:p w:rsidR="005B77FF" w:rsidRPr="00237879" w:rsidRDefault="005B77FF" w:rsidP="00605258">
            <w:pPr>
              <w:autoSpaceDE w:val="0"/>
              <w:autoSpaceDN w:val="0"/>
              <w:adjustRightInd w:val="0"/>
              <w:jc w:val="center"/>
              <w:rPr>
                <w:rFonts w:eastAsia="Calibri"/>
                <w:sz w:val="24"/>
                <w:szCs w:val="24"/>
                <w:lang w:eastAsia="en-US"/>
              </w:rPr>
            </w:pPr>
            <w:r w:rsidRPr="00237879">
              <w:rPr>
                <w:rFonts w:eastAsia="Calibri"/>
                <w:sz w:val="24"/>
                <w:szCs w:val="24"/>
                <w:lang w:eastAsia="en-US"/>
              </w:rPr>
              <w:t>0</w:t>
            </w:r>
          </w:p>
        </w:tc>
        <w:tc>
          <w:tcPr>
            <w:tcW w:w="386" w:type="pct"/>
            <w:tcBorders>
              <w:left w:val="single" w:sz="4" w:space="0" w:color="auto"/>
              <w:bottom w:val="single" w:sz="8" w:space="0" w:color="auto"/>
              <w:right w:val="single" w:sz="8" w:space="0" w:color="auto"/>
            </w:tcBorders>
            <w:vAlign w:val="center"/>
          </w:tcPr>
          <w:p w:rsidR="005B77FF" w:rsidRPr="00237879" w:rsidRDefault="005B77FF" w:rsidP="00605258">
            <w:pPr>
              <w:autoSpaceDE w:val="0"/>
              <w:autoSpaceDN w:val="0"/>
              <w:adjustRightInd w:val="0"/>
              <w:jc w:val="center"/>
              <w:rPr>
                <w:rFonts w:eastAsia="Calibri"/>
                <w:sz w:val="24"/>
                <w:szCs w:val="24"/>
                <w:lang w:eastAsia="en-US"/>
              </w:rPr>
            </w:pPr>
            <w:r w:rsidRPr="00237879">
              <w:rPr>
                <w:rFonts w:eastAsia="Calibri"/>
                <w:sz w:val="24"/>
                <w:szCs w:val="24"/>
                <w:lang w:eastAsia="en-US"/>
              </w:rPr>
              <w:t>0</w:t>
            </w:r>
          </w:p>
        </w:tc>
        <w:tc>
          <w:tcPr>
            <w:tcW w:w="421" w:type="pct"/>
            <w:tcBorders>
              <w:left w:val="single" w:sz="8" w:space="0" w:color="auto"/>
              <w:bottom w:val="single" w:sz="8" w:space="0" w:color="auto"/>
              <w:right w:val="single" w:sz="4" w:space="0" w:color="auto"/>
            </w:tcBorders>
            <w:vAlign w:val="center"/>
          </w:tcPr>
          <w:p w:rsidR="005B77FF" w:rsidRPr="00237879" w:rsidRDefault="005B77FF" w:rsidP="00605258">
            <w:pPr>
              <w:autoSpaceDE w:val="0"/>
              <w:autoSpaceDN w:val="0"/>
              <w:adjustRightInd w:val="0"/>
              <w:jc w:val="center"/>
              <w:rPr>
                <w:rFonts w:eastAsia="Calibri"/>
                <w:sz w:val="24"/>
                <w:szCs w:val="24"/>
                <w:lang w:eastAsia="en-US"/>
              </w:rPr>
            </w:pPr>
            <w:r w:rsidRPr="00237879">
              <w:rPr>
                <w:rFonts w:eastAsia="Calibri"/>
                <w:sz w:val="24"/>
                <w:szCs w:val="24"/>
                <w:lang w:eastAsia="en-US"/>
              </w:rPr>
              <w:t>0</w:t>
            </w:r>
          </w:p>
        </w:tc>
      </w:tr>
      <w:tr w:rsidR="005B77FF" w:rsidRPr="00237879" w:rsidTr="005B77FF">
        <w:trPr>
          <w:tblCellSpacing w:w="5" w:type="nil"/>
        </w:trPr>
        <w:tc>
          <w:tcPr>
            <w:tcW w:w="358" w:type="pct"/>
            <w:vMerge/>
            <w:tcBorders>
              <w:left w:val="single" w:sz="8" w:space="0" w:color="auto"/>
              <w:bottom w:val="single" w:sz="4" w:space="0" w:color="auto"/>
              <w:right w:val="single" w:sz="8" w:space="0" w:color="auto"/>
            </w:tcBorders>
          </w:tcPr>
          <w:p w:rsidR="005B77FF" w:rsidRPr="00237879" w:rsidRDefault="005B77FF" w:rsidP="00D0539F">
            <w:pPr>
              <w:autoSpaceDE w:val="0"/>
              <w:autoSpaceDN w:val="0"/>
              <w:adjustRightInd w:val="0"/>
              <w:jc w:val="both"/>
              <w:rPr>
                <w:rFonts w:eastAsia="Calibri"/>
                <w:sz w:val="24"/>
                <w:szCs w:val="24"/>
                <w:lang w:eastAsia="en-US"/>
              </w:rPr>
            </w:pPr>
          </w:p>
        </w:tc>
        <w:tc>
          <w:tcPr>
            <w:tcW w:w="524" w:type="pct"/>
            <w:vMerge/>
            <w:tcBorders>
              <w:left w:val="single" w:sz="8" w:space="0" w:color="auto"/>
              <w:bottom w:val="single" w:sz="4" w:space="0" w:color="auto"/>
              <w:right w:val="single" w:sz="4" w:space="0" w:color="auto"/>
            </w:tcBorders>
          </w:tcPr>
          <w:p w:rsidR="005B77FF" w:rsidRPr="00237879" w:rsidRDefault="005B77FF" w:rsidP="00D0539F">
            <w:pPr>
              <w:autoSpaceDE w:val="0"/>
              <w:autoSpaceDN w:val="0"/>
              <w:adjustRightInd w:val="0"/>
              <w:jc w:val="both"/>
              <w:rPr>
                <w:rFonts w:eastAsia="Calibri"/>
                <w:sz w:val="24"/>
                <w:szCs w:val="24"/>
                <w:lang w:eastAsia="en-US"/>
              </w:rPr>
            </w:pPr>
          </w:p>
        </w:tc>
        <w:tc>
          <w:tcPr>
            <w:tcW w:w="305" w:type="pct"/>
            <w:vMerge/>
            <w:tcBorders>
              <w:left w:val="single" w:sz="4" w:space="0" w:color="auto"/>
              <w:bottom w:val="single" w:sz="4" w:space="0" w:color="auto"/>
              <w:right w:val="single" w:sz="8" w:space="0" w:color="auto"/>
            </w:tcBorders>
          </w:tcPr>
          <w:p w:rsidR="005B77FF" w:rsidRPr="00237879" w:rsidRDefault="005B77FF" w:rsidP="00D0539F">
            <w:pPr>
              <w:autoSpaceDE w:val="0"/>
              <w:autoSpaceDN w:val="0"/>
              <w:adjustRightInd w:val="0"/>
              <w:rPr>
                <w:rFonts w:eastAsia="Calibri"/>
                <w:sz w:val="24"/>
                <w:szCs w:val="24"/>
                <w:lang w:eastAsia="en-US"/>
              </w:rPr>
            </w:pPr>
          </w:p>
        </w:tc>
        <w:tc>
          <w:tcPr>
            <w:tcW w:w="648" w:type="pct"/>
            <w:vMerge/>
            <w:tcBorders>
              <w:left w:val="single" w:sz="8" w:space="0" w:color="auto"/>
              <w:bottom w:val="single" w:sz="4" w:space="0" w:color="auto"/>
              <w:right w:val="single" w:sz="8" w:space="0" w:color="auto"/>
            </w:tcBorders>
            <w:vAlign w:val="center"/>
          </w:tcPr>
          <w:p w:rsidR="005B77FF" w:rsidRPr="00237879" w:rsidRDefault="005B77FF" w:rsidP="00D0539F">
            <w:pPr>
              <w:autoSpaceDE w:val="0"/>
              <w:autoSpaceDN w:val="0"/>
              <w:adjustRightInd w:val="0"/>
              <w:jc w:val="center"/>
              <w:rPr>
                <w:rFonts w:eastAsia="Calibri"/>
                <w:sz w:val="24"/>
                <w:szCs w:val="24"/>
                <w:lang w:eastAsia="en-US"/>
              </w:rPr>
            </w:pPr>
          </w:p>
        </w:tc>
        <w:tc>
          <w:tcPr>
            <w:tcW w:w="1100" w:type="pct"/>
            <w:tcBorders>
              <w:left w:val="single" w:sz="8" w:space="0" w:color="auto"/>
              <w:bottom w:val="single" w:sz="4" w:space="0" w:color="auto"/>
              <w:right w:val="single" w:sz="8" w:space="0" w:color="auto"/>
            </w:tcBorders>
          </w:tcPr>
          <w:p w:rsidR="005B77FF" w:rsidRPr="00237879" w:rsidRDefault="005B77FF" w:rsidP="00D0539F">
            <w:pPr>
              <w:autoSpaceDE w:val="0"/>
              <w:autoSpaceDN w:val="0"/>
              <w:adjustRightInd w:val="0"/>
              <w:rPr>
                <w:rFonts w:eastAsia="Calibri"/>
                <w:sz w:val="24"/>
                <w:szCs w:val="24"/>
                <w:lang w:eastAsia="en-US"/>
              </w:rPr>
            </w:pPr>
            <w:r w:rsidRPr="00237879">
              <w:rPr>
                <w:rFonts w:eastAsia="Calibri"/>
                <w:sz w:val="24"/>
                <w:szCs w:val="24"/>
                <w:lang w:eastAsia="en-US"/>
              </w:rPr>
              <w:t>субвенции и субсидии из областного бюджета за счет собственных средств областного бюджета</w:t>
            </w:r>
          </w:p>
        </w:tc>
        <w:tc>
          <w:tcPr>
            <w:tcW w:w="505" w:type="pct"/>
            <w:tcBorders>
              <w:left w:val="single" w:sz="8" w:space="0" w:color="auto"/>
              <w:bottom w:val="single" w:sz="4" w:space="0" w:color="auto"/>
              <w:right w:val="single" w:sz="8" w:space="0" w:color="auto"/>
            </w:tcBorders>
            <w:vAlign w:val="center"/>
          </w:tcPr>
          <w:p w:rsidR="005B77FF" w:rsidRPr="00237879" w:rsidRDefault="005B77FF" w:rsidP="00D0539F">
            <w:pPr>
              <w:autoSpaceDE w:val="0"/>
              <w:autoSpaceDN w:val="0"/>
              <w:adjustRightInd w:val="0"/>
              <w:jc w:val="center"/>
              <w:rPr>
                <w:rFonts w:eastAsia="Calibri"/>
                <w:sz w:val="24"/>
                <w:szCs w:val="24"/>
                <w:lang w:eastAsia="en-US"/>
              </w:rPr>
            </w:pPr>
            <w:r w:rsidRPr="00237879">
              <w:rPr>
                <w:rFonts w:eastAsia="Calibri"/>
                <w:sz w:val="24"/>
                <w:szCs w:val="24"/>
                <w:lang w:eastAsia="en-US"/>
              </w:rPr>
              <w:t>0</w:t>
            </w:r>
          </w:p>
        </w:tc>
        <w:tc>
          <w:tcPr>
            <w:tcW w:w="374" w:type="pct"/>
            <w:tcBorders>
              <w:left w:val="single" w:sz="8" w:space="0" w:color="auto"/>
              <w:bottom w:val="single" w:sz="4" w:space="0" w:color="auto"/>
              <w:right w:val="single" w:sz="8" w:space="0" w:color="auto"/>
            </w:tcBorders>
            <w:vAlign w:val="center"/>
          </w:tcPr>
          <w:p w:rsidR="005B77FF" w:rsidRPr="00237879" w:rsidRDefault="005B77FF" w:rsidP="00605258">
            <w:pPr>
              <w:autoSpaceDE w:val="0"/>
              <w:autoSpaceDN w:val="0"/>
              <w:adjustRightInd w:val="0"/>
              <w:jc w:val="center"/>
              <w:rPr>
                <w:rFonts w:eastAsia="Calibri"/>
                <w:sz w:val="24"/>
                <w:szCs w:val="24"/>
                <w:lang w:eastAsia="en-US"/>
              </w:rPr>
            </w:pPr>
            <w:r w:rsidRPr="00237879">
              <w:rPr>
                <w:rFonts w:eastAsia="Calibri"/>
                <w:sz w:val="24"/>
                <w:szCs w:val="24"/>
                <w:lang w:eastAsia="en-US"/>
              </w:rPr>
              <w:t>0</w:t>
            </w:r>
          </w:p>
        </w:tc>
        <w:tc>
          <w:tcPr>
            <w:tcW w:w="378" w:type="pct"/>
            <w:tcBorders>
              <w:left w:val="single" w:sz="8" w:space="0" w:color="auto"/>
              <w:bottom w:val="single" w:sz="4" w:space="0" w:color="auto"/>
              <w:right w:val="single" w:sz="4" w:space="0" w:color="auto"/>
            </w:tcBorders>
            <w:vAlign w:val="center"/>
          </w:tcPr>
          <w:p w:rsidR="005B77FF" w:rsidRPr="00237879" w:rsidRDefault="005B77FF" w:rsidP="00605258">
            <w:pPr>
              <w:autoSpaceDE w:val="0"/>
              <w:autoSpaceDN w:val="0"/>
              <w:adjustRightInd w:val="0"/>
              <w:jc w:val="center"/>
              <w:rPr>
                <w:rFonts w:eastAsia="Calibri"/>
                <w:sz w:val="24"/>
                <w:szCs w:val="24"/>
                <w:lang w:eastAsia="en-US"/>
              </w:rPr>
            </w:pPr>
            <w:r w:rsidRPr="00237879">
              <w:rPr>
                <w:rFonts w:eastAsia="Calibri"/>
                <w:sz w:val="24"/>
                <w:szCs w:val="24"/>
                <w:lang w:eastAsia="en-US"/>
              </w:rPr>
              <w:t>0</w:t>
            </w:r>
          </w:p>
        </w:tc>
        <w:tc>
          <w:tcPr>
            <w:tcW w:w="386" w:type="pct"/>
            <w:tcBorders>
              <w:left w:val="single" w:sz="4" w:space="0" w:color="auto"/>
              <w:bottom w:val="single" w:sz="4" w:space="0" w:color="auto"/>
              <w:right w:val="single" w:sz="8" w:space="0" w:color="auto"/>
            </w:tcBorders>
            <w:vAlign w:val="center"/>
          </w:tcPr>
          <w:p w:rsidR="005B77FF" w:rsidRPr="00237879" w:rsidRDefault="005B77FF" w:rsidP="00605258">
            <w:pPr>
              <w:autoSpaceDE w:val="0"/>
              <w:autoSpaceDN w:val="0"/>
              <w:adjustRightInd w:val="0"/>
              <w:jc w:val="center"/>
              <w:rPr>
                <w:rFonts w:eastAsia="Calibri"/>
                <w:sz w:val="24"/>
                <w:szCs w:val="24"/>
                <w:lang w:eastAsia="en-US"/>
              </w:rPr>
            </w:pPr>
            <w:r w:rsidRPr="00237879">
              <w:rPr>
                <w:rFonts w:eastAsia="Calibri"/>
                <w:sz w:val="24"/>
                <w:szCs w:val="24"/>
                <w:lang w:eastAsia="en-US"/>
              </w:rPr>
              <w:t>0</w:t>
            </w:r>
          </w:p>
        </w:tc>
        <w:tc>
          <w:tcPr>
            <w:tcW w:w="421" w:type="pct"/>
            <w:tcBorders>
              <w:left w:val="single" w:sz="8" w:space="0" w:color="auto"/>
              <w:bottom w:val="single" w:sz="4" w:space="0" w:color="auto"/>
              <w:right w:val="single" w:sz="4" w:space="0" w:color="auto"/>
            </w:tcBorders>
            <w:vAlign w:val="center"/>
          </w:tcPr>
          <w:p w:rsidR="005B77FF" w:rsidRPr="00237879" w:rsidRDefault="005B77FF" w:rsidP="00605258">
            <w:pPr>
              <w:autoSpaceDE w:val="0"/>
              <w:autoSpaceDN w:val="0"/>
              <w:adjustRightInd w:val="0"/>
              <w:jc w:val="center"/>
              <w:rPr>
                <w:rFonts w:eastAsia="Calibri"/>
                <w:sz w:val="24"/>
                <w:szCs w:val="24"/>
                <w:lang w:eastAsia="en-US"/>
              </w:rPr>
            </w:pPr>
            <w:r w:rsidRPr="00237879">
              <w:rPr>
                <w:rFonts w:eastAsia="Calibri"/>
                <w:sz w:val="24"/>
                <w:szCs w:val="24"/>
                <w:lang w:eastAsia="en-US"/>
              </w:rPr>
              <w:t>0</w:t>
            </w:r>
          </w:p>
        </w:tc>
      </w:tr>
      <w:tr w:rsidR="005A4191" w:rsidRPr="00237879" w:rsidTr="005B77FF">
        <w:trPr>
          <w:tblCellSpacing w:w="5" w:type="nil"/>
        </w:trPr>
        <w:tc>
          <w:tcPr>
            <w:tcW w:w="358" w:type="pct"/>
            <w:vMerge/>
            <w:tcBorders>
              <w:top w:val="single" w:sz="4" w:space="0" w:color="auto"/>
              <w:left w:val="single" w:sz="8" w:space="0" w:color="auto"/>
              <w:bottom w:val="single" w:sz="4" w:space="0" w:color="auto"/>
              <w:right w:val="single" w:sz="8" w:space="0" w:color="auto"/>
            </w:tcBorders>
          </w:tcPr>
          <w:p w:rsidR="005A4191" w:rsidRPr="00237879" w:rsidRDefault="005A4191" w:rsidP="00D0539F">
            <w:pPr>
              <w:autoSpaceDE w:val="0"/>
              <w:autoSpaceDN w:val="0"/>
              <w:adjustRightInd w:val="0"/>
              <w:jc w:val="both"/>
              <w:rPr>
                <w:rFonts w:eastAsia="Calibri"/>
                <w:sz w:val="24"/>
                <w:szCs w:val="24"/>
                <w:lang w:eastAsia="en-US"/>
              </w:rPr>
            </w:pPr>
          </w:p>
        </w:tc>
        <w:tc>
          <w:tcPr>
            <w:tcW w:w="524" w:type="pct"/>
            <w:vMerge/>
            <w:tcBorders>
              <w:top w:val="single" w:sz="4" w:space="0" w:color="auto"/>
              <w:left w:val="single" w:sz="8" w:space="0" w:color="auto"/>
              <w:bottom w:val="single" w:sz="4" w:space="0" w:color="auto"/>
              <w:right w:val="single" w:sz="4" w:space="0" w:color="auto"/>
            </w:tcBorders>
          </w:tcPr>
          <w:p w:rsidR="005A4191" w:rsidRPr="00237879" w:rsidRDefault="005A4191" w:rsidP="00D0539F">
            <w:pPr>
              <w:autoSpaceDE w:val="0"/>
              <w:autoSpaceDN w:val="0"/>
              <w:adjustRightInd w:val="0"/>
              <w:jc w:val="both"/>
              <w:rPr>
                <w:rFonts w:eastAsia="Calibri"/>
                <w:sz w:val="24"/>
                <w:szCs w:val="24"/>
                <w:lang w:eastAsia="en-US"/>
              </w:rPr>
            </w:pPr>
          </w:p>
        </w:tc>
        <w:tc>
          <w:tcPr>
            <w:tcW w:w="305" w:type="pct"/>
            <w:vMerge/>
            <w:tcBorders>
              <w:top w:val="single" w:sz="4" w:space="0" w:color="auto"/>
              <w:left w:val="single" w:sz="4" w:space="0" w:color="auto"/>
              <w:bottom w:val="single" w:sz="4" w:space="0" w:color="auto"/>
              <w:right w:val="single" w:sz="8" w:space="0" w:color="auto"/>
            </w:tcBorders>
          </w:tcPr>
          <w:p w:rsidR="005A4191" w:rsidRPr="00237879" w:rsidRDefault="005A4191" w:rsidP="00D0539F">
            <w:pPr>
              <w:autoSpaceDE w:val="0"/>
              <w:autoSpaceDN w:val="0"/>
              <w:adjustRightInd w:val="0"/>
              <w:rPr>
                <w:rFonts w:eastAsia="Calibri"/>
                <w:sz w:val="24"/>
                <w:szCs w:val="24"/>
                <w:lang w:eastAsia="en-US"/>
              </w:rPr>
            </w:pPr>
          </w:p>
        </w:tc>
        <w:tc>
          <w:tcPr>
            <w:tcW w:w="648" w:type="pct"/>
            <w:vMerge/>
            <w:tcBorders>
              <w:top w:val="single" w:sz="4" w:space="0" w:color="auto"/>
              <w:left w:val="single" w:sz="8" w:space="0" w:color="auto"/>
              <w:bottom w:val="single" w:sz="4" w:space="0" w:color="auto"/>
              <w:right w:val="single" w:sz="8" w:space="0" w:color="auto"/>
            </w:tcBorders>
            <w:vAlign w:val="center"/>
          </w:tcPr>
          <w:p w:rsidR="005A4191" w:rsidRPr="00237879" w:rsidRDefault="005A4191" w:rsidP="00D0539F">
            <w:pPr>
              <w:autoSpaceDE w:val="0"/>
              <w:autoSpaceDN w:val="0"/>
              <w:adjustRightInd w:val="0"/>
              <w:jc w:val="center"/>
              <w:rPr>
                <w:rFonts w:eastAsia="Calibri"/>
                <w:sz w:val="24"/>
                <w:szCs w:val="24"/>
                <w:lang w:eastAsia="en-US"/>
              </w:rPr>
            </w:pPr>
          </w:p>
        </w:tc>
        <w:tc>
          <w:tcPr>
            <w:tcW w:w="1100" w:type="pct"/>
            <w:tcBorders>
              <w:top w:val="single" w:sz="4" w:space="0" w:color="auto"/>
              <w:left w:val="single" w:sz="8" w:space="0" w:color="auto"/>
              <w:bottom w:val="single" w:sz="4" w:space="0" w:color="auto"/>
              <w:right w:val="single" w:sz="8" w:space="0" w:color="auto"/>
            </w:tcBorders>
          </w:tcPr>
          <w:p w:rsidR="005A4191" w:rsidRPr="00237879" w:rsidRDefault="005A4191" w:rsidP="00D0539F">
            <w:pPr>
              <w:autoSpaceDE w:val="0"/>
              <w:autoSpaceDN w:val="0"/>
              <w:adjustRightInd w:val="0"/>
              <w:rPr>
                <w:rFonts w:eastAsia="Calibri"/>
                <w:sz w:val="24"/>
                <w:szCs w:val="24"/>
                <w:lang w:eastAsia="en-US"/>
              </w:rPr>
            </w:pPr>
            <w:r w:rsidRPr="00237879">
              <w:rPr>
                <w:sz w:val="24"/>
                <w:szCs w:val="24"/>
              </w:rPr>
              <w:t>межбюджетные трансферты из  бюджетов поселений</w:t>
            </w:r>
          </w:p>
        </w:tc>
        <w:tc>
          <w:tcPr>
            <w:tcW w:w="505" w:type="pct"/>
            <w:tcBorders>
              <w:top w:val="single" w:sz="4" w:space="0" w:color="auto"/>
              <w:left w:val="single" w:sz="8" w:space="0" w:color="auto"/>
              <w:bottom w:val="single" w:sz="4" w:space="0" w:color="auto"/>
              <w:right w:val="single" w:sz="8" w:space="0" w:color="auto"/>
            </w:tcBorders>
            <w:vAlign w:val="center"/>
          </w:tcPr>
          <w:p w:rsidR="005A4191" w:rsidRPr="00237879" w:rsidRDefault="005A4191" w:rsidP="00D0539F">
            <w:pPr>
              <w:autoSpaceDE w:val="0"/>
              <w:autoSpaceDN w:val="0"/>
              <w:adjustRightInd w:val="0"/>
              <w:jc w:val="center"/>
              <w:rPr>
                <w:rFonts w:eastAsia="Calibri"/>
                <w:sz w:val="24"/>
                <w:szCs w:val="24"/>
                <w:lang w:eastAsia="en-US"/>
              </w:rPr>
            </w:pPr>
          </w:p>
        </w:tc>
        <w:tc>
          <w:tcPr>
            <w:tcW w:w="374" w:type="pct"/>
            <w:tcBorders>
              <w:top w:val="single" w:sz="4" w:space="0" w:color="auto"/>
              <w:left w:val="single" w:sz="8" w:space="0" w:color="auto"/>
              <w:bottom w:val="single" w:sz="4" w:space="0" w:color="auto"/>
              <w:right w:val="single" w:sz="8" w:space="0" w:color="auto"/>
            </w:tcBorders>
            <w:vAlign w:val="center"/>
          </w:tcPr>
          <w:p w:rsidR="005A4191" w:rsidRPr="00237879" w:rsidRDefault="005A4191" w:rsidP="00D0539F">
            <w:pPr>
              <w:autoSpaceDE w:val="0"/>
              <w:autoSpaceDN w:val="0"/>
              <w:adjustRightInd w:val="0"/>
              <w:jc w:val="center"/>
              <w:rPr>
                <w:rFonts w:eastAsia="Calibri"/>
                <w:sz w:val="24"/>
                <w:szCs w:val="24"/>
                <w:lang w:eastAsia="en-US"/>
              </w:rPr>
            </w:pPr>
          </w:p>
        </w:tc>
        <w:tc>
          <w:tcPr>
            <w:tcW w:w="378" w:type="pct"/>
            <w:tcBorders>
              <w:top w:val="single" w:sz="4" w:space="0" w:color="auto"/>
              <w:left w:val="single" w:sz="8" w:space="0" w:color="auto"/>
              <w:bottom w:val="single" w:sz="4" w:space="0" w:color="auto"/>
              <w:right w:val="single" w:sz="4" w:space="0" w:color="auto"/>
            </w:tcBorders>
            <w:vAlign w:val="center"/>
          </w:tcPr>
          <w:p w:rsidR="005A4191" w:rsidRPr="00237879" w:rsidRDefault="005A4191" w:rsidP="00D0539F">
            <w:pPr>
              <w:autoSpaceDE w:val="0"/>
              <w:autoSpaceDN w:val="0"/>
              <w:adjustRightInd w:val="0"/>
              <w:jc w:val="center"/>
              <w:rPr>
                <w:rFonts w:eastAsia="Calibri"/>
                <w:sz w:val="24"/>
                <w:szCs w:val="24"/>
                <w:lang w:eastAsia="en-US"/>
              </w:rPr>
            </w:pPr>
          </w:p>
        </w:tc>
        <w:tc>
          <w:tcPr>
            <w:tcW w:w="386" w:type="pct"/>
            <w:tcBorders>
              <w:top w:val="single" w:sz="4" w:space="0" w:color="auto"/>
              <w:left w:val="single" w:sz="4" w:space="0" w:color="auto"/>
              <w:bottom w:val="single" w:sz="4" w:space="0" w:color="auto"/>
              <w:right w:val="single" w:sz="8" w:space="0" w:color="auto"/>
            </w:tcBorders>
            <w:vAlign w:val="center"/>
          </w:tcPr>
          <w:p w:rsidR="005A4191" w:rsidRPr="00237879" w:rsidRDefault="005A4191" w:rsidP="00D0539F">
            <w:pPr>
              <w:autoSpaceDE w:val="0"/>
              <w:autoSpaceDN w:val="0"/>
              <w:adjustRightInd w:val="0"/>
              <w:jc w:val="center"/>
              <w:rPr>
                <w:rFonts w:eastAsia="Calibri"/>
                <w:sz w:val="24"/>
                <w:szCs w:val="24"/>
                <w:lang w:eastAsia="en-US"/>
              </w:rPr>
            </w:pPr>
          </w:p>
        </w:tc>
        <w:tc>
          <w:tcPr>
            <w:tcW w:w="421" w:type="pct"/>
            <w:tcBorders>
              <w:top w:val="single" w:sz="4" w:space="0" w:color="auto"/>
              <w:left w:val="single" w:sz="8" w:space="0" w:color="auto"/>
              <w:bottom w:val="single" w:sz="4" w:space="0" w:color="auto"/>
              <w:right w:val="single" w:sz="4" w:space="0" w:color="auto"/>
            </w:tcBorders>
            <w:vAlign w:val="center"/>
          </w:tcPr>
          <w:p w:rsidR="005A4191" w:rsidRPr="00237879" w:rsidRDefault="005A4191" w:rsidP="00D0539F">
            <w:pPr>
              <w:autoSpaceDE w:val="0"/>
              <w:autoSpaceDN w:val="0"/>
              <w:adjustRightInd w:val="0"/>
              <w:jc w:val="center"/>
              <w:rPr>
                <w:rFonts w:eastAsia="Calibri"/>
                <w:sz w:val="24"/>
                <w:szCs w:val="24"/>
                <w:lang w:eastAsia="en-US"/>
              </w:rPr>
            </w:pPr>
          </w:p>
        </w:tc>
      </w:tr>
      <w:tr w:rsidR="005A4191" w:rsidRPr="00237879" w:rsidTr="005B77FF">
        <w:trPr>
          <w:trHeight w:val="543"/>
          <w:tblCellSpacing w:w="5" w:type="nil"/>
        </w:trPr>
        <w:tc>
          <w:tcPr>
            <w:tcW w:w="358" w:type="pct"/>
            <w:vMerge w:val="restart"/>
            <w:tcBorders>
              <w:top w:val="single" w:sz="4" w:space="0" w:color="auto"/>
              <w:left w:val="single" w:sz="4" w:space="0" w:color="auto"/>
              <w:bottom w:val="single" w:sz="4" w:space="0" w:color="auto"/>
              <w:right w:val="single" w:sz="8" w:space="0" w:color="auto"/>
            </w:tcBorders>
            <w:shd w:val="clear" w:color="auto" w:fill="auto"/>
          </w:tcPr>
          <w:p w:rsidR="005A4191" w:rsidRPr="00237879" w:rsidRDefault="005A4191" w:rsidP="00D0539F">
            <w:pPr>
              <w:autoSpaceDE w:val="0"/>
              <w:autoSpaceDN w:val="0"/>
              <w:adjustRightInd w:val="0"/>
              <w:jc w:val="center"/>
              <w:rPr>
                <w:rFonts w:eastAsia="Calibri"/>
                <w:sz w:val="24"/>
                <w:szCs w:val="24"/>
                <w:lang w:eastAsia="en-US"/>
              </w:rPr>
            </w:pPr>
            <w:r w:rsidRPr="00237879">
              <w:rPr>
                <w:rFonts w:eastAsia="Calibri"/>
                <w:sz w:val="24"/>
                <w:szCs w:val="24"/>
                <w:lang w:eastAsia="en-US"/>
              </w:rPr>
              <w:t>Основное мероприятие 1</w:t>
            </w:r>
          </w:p>
        </w:tc>
        <w:tc>
          <w:tcPr>
            <w:tcW w:w="524" w:type="pct"/>
            <w:vMerge w:val="restart"/>
            <w:tcBorders>
              <w:top w:val="single" w:sz="4" w:space="0" w:color="auto"/>
              <w:left w:val="single" w:sz="8" w:space="0" w:color="auto"/>
              <w:bottom w:val="single" w:sz="4" w:space="0" w:color="auto"/>
              <w:right w:val="single" w:sz="4" w:space="0" w:color="auto"/>
            </w:tcBorders>
          </w:tcPr>
          <w:p w:rsidR="005A4191" w:rsidRPr="00237879" w:rsidRDefault="005A4191" w:rsidP="00D0539F">
            <w:pPr>
              <w:autoSpaceDE w:val="0"/>
              <w:autoSpaceDN w:val="0"/>
              <w:adjustRightInd w:val="0"/>
              <w:rPr>
                <w:rFonts w:eastAsia="Calibri"/>
                <w:sz w:val="24"/>
                <w:szCs w:val="24"/>
                <w:lang w:eastAsia="en-US"/>
              </w:rPr>
            </w:pPr>
            <w:r w:rsidRPr="00237879">
              <w:rPr>
                <w:sz w:val="24"/>
                <w:szCs w:val="24"/>
              </w:rPr>
              <w:t>Ремонт автомобильных дорог и искусственных сооружений</w:t>
            </w:r>
          </w:p>
        </w:tc>
        <w:tc>
          <w:tcPr>
            <w:tcW w:w="305" w:type="pct"/>
            <w:vMerge w:val="restart"/>
            <w:tcBorders>
              <w:top w:val="single" w:sz="4" w:space="0" w:color="auto"/>
              <w:left w:val="single" w:sz="4" w:space="0" w:color="auto"/>
              <w:bottom w:val="single" w:sz="4" w:space="0" w:color="auto"/>
              <w:right w:val="single" w:sz="8" w:space="0" w:color="auto"/>
            </w:tcBorders>
          </w:tcPr>
          <w:p w:rsidR="005A4191" w:rsidRPr="00237879" w:rsidRDefault="005A4191" w:rsidP="001B08CF">
            <w:pPr>
              <w:autoSpaceDE w:val="0"/>
              <w:autoSpaceDN w:val="0"/>
              <w:adjustRightInd w:val="0"/>
              <w:rPr>
                <w:rFonts w:eastAsia="Calibri"/>
                <w:i/>
                <w:strike/>
                <w:sz w:val="24"/>
                <w:szCs w:val="24"/>
                <w:lang w:eastAsia="en-US"/>
              </w:rPr>
            </w:pPr>
            <w:r w:rsidRPr="00237879">
              <w:rPr>
                <w:rFonts w:eastAsia="Calibri"/>
                <w:sz w:val="24"/>
                <w:szCs w:val="24"/>
                <w:lang w:eastAsia="en-US"/>
              </w:rPr>
              <w:t>Управление ЖКХ</w:t>
            </w:r>
          </w:p>
        </w:tc>
        <w:tc>
          <w:tcPr>
            <w:tcW w:w="648" w:type="pct"/>
            <w:vMerge w:val="restart"/>
            <w:tcBorders>
              <w:top w:val="single" w:sz="4" w:space="0" w:color="auto"/>
              <w:left w:val="single" w:sz="8" w:space="0" w:color="auto"/>
              <w:bottom w:val="single" w:sz="4" w:space="0" w:color="auto"/>
              <w:right w:val="single" w:sz="4" w:space="0" w:color="auto"/>
            </w:tcBorders>
            <w:vAlign w:val="center"/>
          </w:tcPr>
          <w:p w:rsidR="005A4191" w:rsidRPr="00237879" w:rsidRDefault="005A4191" w:rsidP="00D0539F">
            <w:pPr>
              <w:autoSpaceDE w:val="0"/>
              <w:autoSpaceDN w:val="0"/>
              <w:adjustRightInd w:val="0"/>
              <w:jc w:val="center"/>
              <w:rPr>
                <w:rFonts w:eastAsia="Calibri"/>
                <w:sz w:val="24"/>
                <w:szCs w:val="24"/>
                <w:lang w:eastAsia="en-US"/>
              </w:rPr>
            </w:pPr>
            <w:r w:rsidRPr="00237879">
              <w:rPr>
                <w:rFonts w:eastAsia="Calibri"/>
                <w:sz w:val="24"/>
                <w:szCs w:val="24"/>
                <w:lang w:eastAsia="en-US"/>
              </w:rPr>
              <w:t>1</w:t>
            </w:r>
          </w:p>
        </w:tc>
        <w:tc>
          <w:tcPr>
            <w:tcW w:w="1100" w:type="pct"/>
            <w:tcBorders>
              <w:top w:val="single" w:sz="4" w:space="0" w:color="auto"/>
              <w:left w:val="single" w:sz="4" w:space="0" w:color="auto"/>
              <w:bottom w:val="single" w:sz="8" w:space="0" w:color="auto"/>
              <w:right w:val="single" w:sz="8" w:space="0" w:color="auto"/>
            </w:tcBorders>
          </w:tcPr>
          <w:p w:rsidR="005A4191" w:rsidRPr="00237879" w:rsidRDefault="005A4191" w:rsidP="00D0539F">
            <w:pPr>
              <w:autoSpaceDE w:val="0"/>
              <w:autoSpaceDN w:val="0"/>
              <w:adjustRightInd w:val="0"/>
              <w:rPr>
                <w:rFonts w:eastAsia="Calibri"/>
                <w:sz w:val="24"/>
                <w:szCs w:val="24"/>
                <w:lang w:eastAsia="en-US"/>
              </w:rPr>
            </w:pPr>
            <w:r w:rsidRPr="00237879">
              <w:rPr>
                <w:rFonts w:eastAsia="Calibri"/>
                <w:sz w:val="24"/>
                <w:szCs w:val="24"/>
                <w:lang w:eastAsia="en-US"/>
              </w:rPr>
              <w:t>всего, в том числе</w:t>
            </w:r>
          </w:p>
        </w:tc>
        <w:tc>
          <w:tcPr>
            <w:tcW w:w="505" w:type="pct"/>
            <w:tcBorders>
              <w:top w:val="single" w:sz="4" w:space="0" w:color="auto"/>
              <w:left w:val="single" w:sz="8" w:space="0" w:color="auto"/>
              <w:bottom w:val="single" w:sz="8" w:space="0" w:color="auto"/>
              <w:right w:val="single" w:sz="8" w:space="0" w:color="auto"/>
            </w:tcBorders>
            <w:vAlign w:val="center"/>
          </w:tcPr>
          <w:p w:rsidR="005A4191" w:rsidRPr="00237879" w:rsidRDefault="005A4191" w:rsidP="00D0539F">
            <w:pPr>
              <w:autoSpaceDE w:val="0"/>
              <w:autoSpaceDN w:val="0"/>
              <w:adjustRightInd w:val="0"/>
              <w:jc w:val="center"/>
              <w:rPr>
                <w:rFonts w:eastAsia="Calibri"/>
                <w:sz w:val="24"/>
                <w:szCs w:val="24"/>
                <w:lang w:eastAsia="en-US"/>
              </w:rPr>
            </w:pPr>
          </w:p>
        </w:tc>
        <w:tc>
          <w:tcPr>
            <w:tcW w:w="374" w:type="pct"/>
            <w:tcBorders>
              <w:top w:val="single" w:sz="4" w:space="0" w:color="auto"/>
              <w:left w:val="single" w:sz="8" w:space="0" w:color="auto"/>
              <w:bottom w:val="single" w:sz="8" w:space="0" w:color="auto"/>
              <w:right w:val="single" w:sz="8" w:space="0" w:color="auto"/>
            </w:tcBorders>
            <w:vAlign w:val="center"/>
          </w:tcPr>
          <w:p w:rsidR="005A4191" w:rsidRPr="00237879" w:rsidRDefault="005A4191" w:rsidP="00D0539F">
            <w:pPr>
              <w:autoSpaceDE w:val="0"/>
              <w:autoSpaceDN w:val="0"/>
              <w:adjustRightInd w:val="0"/>
              <w:jc w:val="center"/>
              <w:rPr>
                <w:rFonts w:eastAsia="Calibri"/>
                <w:sz w:val="24"/>
                <w:szCs w:val="24"/>
                <w:lang w:eastAsia="en-US"/>
              </w:rPr>
            </w:pPr>
          </w:p>
        </w:tc>
        <w:tc>
          <w:tcPr>
            <w:tcW w:w="378" w:type="pct"/>
            <w:tcBorders>
              <w:top w:val="single" w:sz="4" w:space="0" w:color="auto"/>
              <w:left w:val="single" w:sz="8" w:space="0" w:color="auto"/>
              <w:bottom w:val="single" w:sz="8" w:space="0" w:color="auto"/>
              <w:right w:val="single" w:sz="4" w:space="0" w:color="auto"/>
            </w:tcBorders>
            <w:vAlign w:val="center"/>
          </w:tcPr>
          <w:p w:rsidR="005A4191" w:rsidRPr="00237879" w:rsidRDefault="005A4191" w:rsidP="00D0539F">
            <w:pPr>
              <w:autoSpaceDE w:val="0"/>
              <w:autoSpaceDN w:val="0"/>
              <w:adjustRightInd w:val="0"/>
              <w:jc w:val="center"/>
              <w:rPr>
                <w:rFonts w:eastAsia="Calibri"/>
                <w:sz w:val="24"/>
                <w:szCs w:val="24"/>
                <w:lang w:eastAsia="en-US"/>
              </w:rPr>
            </w:pPr>
          </w:p>
        </w:tc>
        <w:tc>
          <w:tcPr>
            <w:tcW w:w="386" w:type="pct"/>
            <w:tcBorders>
              <w:top w:val="single" w:sz="4" w:space="0" w:color="auto"/>
              <w:left w:val="single" w:sz="4" w:space="0" w:color="auto"/>
              <w:bottom w:val="single" w:sz="8" w:space="0" w:color="auto"/>
              <w:right w:val="single" w:sz="8" w:space="0" w:color="auto"/>
            </w:tcBorders>
            <w:vAlign w:val="center"/>
          </w:tcPr>
          <w:p w:rsidR="005A4191" w:rsidRPr="00237879" w:rsidRDefault="005A4191" w:rsidP="00D0539F">
            <w:pPr>
              <w:autoSpaceDE w:val="0"/>
              <w:autoSpaceDN w:val="0"/>
              <w:adjustRightInd w:val="0"/>
              <w:jc w:val="center"/>
              <w:rPr>
                <w:rFonts w:eastAsia="Calibri"/>
                <w:sz w:val="24"/>
                <w:szCs w:val="24"/>
                <w:lang w:eastAsia="en-US"/>
              </w:rPr>
            </w:pPr>
          </w:p>
        </w:tc>
        <w:tc>
          <w:tcPr>
            <w:tcW w:w="421" w:type="pct"/>
            <w:tcBorders>
              <w:top w:val="single" w:sz="4" w:space="0" w:color="auto"/>
              <w:left w:val="single" w:sz="8" w:space="0" w:color="auto"/>
              <w:bottom w:val="single" w:sz="8" w:space="0" w:color="auto"/>
              <w:right w:val="single" w:sz="4" w:space="0" w:color="auto"/>
            </w:tcBorders>
            <w:vAlign w:val="center"/>
          </w:tcPr>
          <w:p w:rsidR="005A4191" w:rsidRPr="00237879" w:rsidRDefault="005A4191" w:rsidP="00D0539F">
            <w:pPr>
              <w:autoSpaceDE w:val="0"/>
              <w:autoSpaceDN w:val="0"/>
              <w:adjustRightInd w:val="0"/>
              <w:jc w:val="center"/>
              <w:rPr>
                <w:rFonts w:eastAsia="Calibri"/>
                <w:sz w:val="24"/>
                <w:szCs w:val="24"/>
                <w:lang w:eastAsia="en-US"/>
              </w:rPr>
            </w:pPr>
          </w:p>
        </w:tc>
      </w:tr>
      <w:tr w:rsidR="005A4191" w:rsidRPr="00237879" w:rsidTr="005B77FF">
        <w:trPr>
          <w:tblCellSpacing w:w="5" w:type="nil"/>
        </w:trPr>
        <w:tc>
          <w:tcPr>
            <w:tcW w:w="358" w:type="pct"/>
            <w:vMerge/>
            <w:tcBorders>
              <w:left w:val="single" w:sz="4" w:space="0" w:color="auto"/>
              <w:bottom w:val="single" w:sz="4" w:space="0" w:color="auto"/>
              <w:right w:val="single" w:sz="8" w:space="0" w:color="auto"/>
            </w:tcBorders>
          </w:tcPr>
          <w:p w:rsidR="005A4191" w:rsidRPr="00237879" w:rsidRDefault="005A4191" w:rsidP="00D0539F">
            <w:pPr>
              <w:autoSpaceDE w:val="0"/>
              <w:autoSpaceDN w:val="0"/>
              <w:adjustRightInd w:val="0"/>
              <w:jc w:val="center"/>
              <w:rPr>
                <w:rFonts w:eastAsia="Calibri"/>
                <w:sz w:val="24"/>
                <w:szCs w:val="24"/>
                <w:lang w:eastAsia="en-US"/>
              </w:rPr>
            </w:pPr>
          </w:p>
        </w:tc>
        <w:tc>
          <w:tcPr>
            <w:tcW w:w="524" w:type="pct"/>
            <w:vMerge/>
            <w:tcBorders>
              <w:left w:val="single" w:sz="8" w:space="0" w:color="auto"/>
              <w:bottom w:val="single" w:sz="4" w:space="0" w:color="auto"/>
              <w:right w:val="single" w:sz="4" w:space="0" w:color="auto"/>
            </w:tcBorders>
          </w:tcPr>
          <w:p w:rsidR="005A4191" w:rsidRPr="00237879" w:rsidRDefault="005A4191" w:rsidP="00D0539F">
            <w:pPr>
              <w:autoSpaceDE w:val="0"/>
              <w:autoSpaceDN w:val="0"/>
              <w:adjustRightInd w:val="0"/>
              <w:jc w:val="both"/>
              <w:rPr>
                <w:rFonts w:eastAsia="Calibri"/>
                <w:sz w:val="24"/>
                <w:szCs w:val="24"/>
                <w:lang w:eastAsia="en-US"/>
              </w:rPr>
            </w:pPr>
          </w:p>
        </w:tc>
        <w:tc>
          <w:tcPr>
            <w:tcW w:w="305" w:type="pct"/>
            <w:vMerge/>
            <w:tcBorders>
              <w:left w:val="single" w:sz="4" w:space="0" w:color="auto"/>
              <w:bottom w:val="single" w:sz="4" w:space="0" w:color="auto"/>
              <w:right w:val="single" w:sz="8" w:space="0" w:color="auto"/>
            </w:tcBorders>
          </w:tcPr>
          <w:p w:rsidR="005A4191" w:rsidRPr="00237879" w:rsidRDefault="005A4191" w:rsidP="00D0539F">
            <w:pPr>
              <w:autoSpaceDE w:val="0"/>
              <w:autoSpaceDN w:val="0"/>
              <w:adjustRightInd w:val="0"/>
              <w:rPr>
                <w:rFonts w:eastAsia="Calibri"/>
                <w:sz w:val="24"/>
                <w:szCs w:val="24"/>
                <w:lang w:eastAsia="en-US"/>
              </w:rPr>
            </w:pPr>
          </w:p>
        </w:tc>
        <w:tc>
          <w:tcPr>
            <w:tcW w:w="648" w:type="pct"/>
            <w:vMerge/>
            <w:tcBorders>
              <w:left w:val="single" w:sz="8" w:space="0" w:color="auto"/>
              <w:bottom w:val="single" w:sz="4" w:space="0" w:color="auto"/>
              <w:right w:val="single" w:sz="4" w:space="0" w:color="auto"/>
            </w:tcBorders>
            <w:vAlign w:val="center"/>
          </w:tcPr>
          <w:p w:rsidR="005A4191" w:rsidRPr="00237879" w:rsidRDefault="005A4191" w:rsidP="00D0539F">
            <w:pPr>
              <w:autoSpaceDE w:val="0"/>
              <w:autoSpaceDN w:val="0"/>
              <w:adjustRightInd w:val="0"/>
              <w:jc w:val="center"/>
              <w:rPr>
                <w:rFonts w:eastAsia="Calibri"/>
                <w:sz w:val="24"/>
                <w:szCs w:val="24"/>
                <w:lang w:eastAsia="en-US"/>
              </w:rPr>
            </w:pPr>
          </w:p>
        </w:tc>
        <w:tc>
          <w:tcPr>
            <w:tcW w:w="1100" w:type="pct"/>
            <w:tcBorders>
              <w:top w:val="single" w:sz="8" w:space="0" w:color="auto"/>
              <w:left w:val="single" w:sz="4" w:space="0" w:color="auto"/>
              <w:bottom w:val="single" w:sz="8" w:space="0" w:color="auto"/>
              <w:right w:val="single" w:sz="8" w:space="0" w:color="auto"/>
            </w:tcBorders>
          </w:tcPr>
          <w:p w:rsidR="005A4191" w:rsidRPr="00237879" w:rsidRDefault="005A4191" w:rsidP="00D0539F">
            <w:pPr>
              <w:autoSpaceDE w:val="0"/>
              <w:autoSpaceDN w:val="0"/>
              <w:adjustRightInd w:val="0"/>
              <w:rPr>
                <w:rFonts w:eastAsia="Calibri"/>
                <w:sz w:val="24"/>
                <w:szCs w:val="24"/>
                <w:lang w:eastAsia="en-US"/>
              </w:rPr>
            </w:pPr>
            <w:r w:rsidRPr="00237879">
              <w:rPr>
                <w:rFonts w:eastAsia="Calibri"/>
                <w:sz w:val="24"/>
                <w:szCs w:val="24"/>
                <w:lang w:eastAsia="en-US"/>
              </w:rPr>
              <w:t xml:space="preserve">собственные доходы районного бюджета </w:t>
            </w:r>
          </w:p>
        </w:tc>
        <w:tc>
          <w:tcPr>
            <w:tcW w:w="505" w:type="pct"/>
            <w:tcBorders>
              <w:top w:val="single" w:sz="8" w:space="0" w:color="auto"/>
              <w:left w:val="single" w:sz="8" w:space="0" w:color="auto"/>
              <w:bottom w:val="single" w:sz="8" w:space="0" w:color="auto"/>
              <w:right w:val="single" w:sz="8" w:space="0" w:color="auto"/>
            </w:tcBorders>
            <w:vAlign w:val="center"/>
          </w:tcPr>
          <w:p w:rsidR="005A4191" w:rsidRPr="00237879" w:rsidRDefault="005A4191" w:rsidP="00D0539F">
            <w:pPr>
              <w:autoSpaceDE w:val="0"/>
              <w:autoSpaceDN w:val="0"/>
              <w:adjustRightInd w:val="0"/>
              <w:jc w:val="center"/>
              <w:rPr>
                <w:rFonts w:eastAsia="Calibri"/>
                <w:sz w:val="24"/>
                <w:szCs w:val="24"/>
                <w:lang w:eastAsia="en-US"/>
              </w:rPr>
            </w:pPr>
          </w:p>
        </w:tc>
        <w:tc>
          <w:tcPr>
            <w:tcW w:w="374" w:type="pct"/>
            <w:tcBorders>
              <w:top w:val="single" w:sz="8" w:space="0" w:color="auto"/>
              <w:left w:val="single" w:sz="8" w:space="0" w:color="auto"/>
              <w:bottom w:val="single" w:sz="8" w:space="0" w:color="auto"/>
              <w:right w:val="single" w:sz="8" w:space="0" w:color="auto"/>
            </w:tcBorders>
            <w:vAlign w:val="center"/>
          </w:tcPr>
          <w:p w:rsidR="005A4191" w:rsidRPr="00237879" w:rsidRDefault="005A4191" w:rsidP="00D0539F">
            <w:pPr>
              <w:autoSpaceDE w:val="0"/>
              <w:autoSpaceDN w:val="0"/>
              <w:adjustRightInd w:val="0"/>
              <w:jc w:val="center"/>
              <w:rPr>
                <w:rFonts w:eastAsia="Calibri"/>
                <w:sz w:val="24"/>
                <w:szCs w:val="24"/>
                <w:lang w:eastAsia="en-US"/>
              </w:rPr>
            </w:pPr>
          </w:p>
        </w:tc>
        <w:tc>
          <w:tcPr>
            <w:tcW w:w="378" w:type="pct"/>
            <w:tcBorders>
              <w:top w:val="single" w:sz="8" w:space="0" w:color="auto"/>
              <w:left w:val="single" w:sz="8" w:space="0" w:color="auto"/>
              <w:bottom w:val="single" w:sz="8" w:space="0" w:color="auto"/>
              <w:right w:val="single" w:sz="4" w:space="0" w:color="auto"/>
            </w:tcBorders>
            <w:vAlign w:val="center"/>
          </w:tcPr>
          <w:p w:rsidR="005A4191" w:rsidRPr="00237879" w:rsidRDefault="005A4191" w:rsidP="00D0539F">
            <w:pPr>
              <w:autoSpaceDE w:val="0"/>
              <w:autoSpaceDN w:val="0"/>
              <w:adjustRightInd w:val="0"/>
              <w:jc w:val="center"/>
              <w:rPr>
                <w:rFonts w:eastAsia="Calibri"/>
                <w:sz w:val="24"/>
                <w:szCs w:val="24"/>
                <w:lang w:eastAsia="en-US"/>
              </w:rPr>
            </w:pPr>
          </w:p>
        </w:tc>
        <w:tc>
          <w:tcPr>
            <w:tcW w:w="386" w:type="pct"/>
            <w:tcBorders>
              <w:top w:val="single" w:sz="8" w:space="0" w:color="auto"/>
              <w:left w:val="single" w:sz="4" w:space="0" w:color="auto"/>
              <w:bottom w:val="single" w:sz="8" w:space="0" w:color="auto"/>
              <w:right w:val="single" w:sz="8" w:space="0" w:color="auto"/>
            </w:tcBorders>
            <w:vAlign w:val="center"/>
          </w:tcPr>
          <w:p w:rsidR="005A4191" w:rsidRPr="00237879" w:rsidRDefault="005A4191" w:rsidP="00D0539F">
            <w:pPr>
              <w:autoSpaceDE w:val="0"/>
              <w:autoSpaceDN w:val="0"/>
              <w:adjustRightInd w:val="0"/>
              <w:jc w:val="center"/>
              <w:rPr>
                <w:rFonts w:eastAsia="Calibri"/>
                <w:sz w:val="24"/>
                <w:szCs w:val="24"/>
                <w:lang w:eastAsia="en-US"/>
              </w:rPr>
            </w:pPr>
          </w:p>
        </w:tc>
        <w:tc>
          <w:tcPr>
            <w:tcW w:w="421" w:type="pct"/>
            <w:tcBorders>
              <w:top w:val="single" w:sz="8" w:space="0" w:color="auto"/>
              <w:left w:val="single" w:sz="8" w:space="0" w:color="auto"/>
              <w:bottom w:val="single" w:sz="8" w:space="0" w:color="auto"/>
              <w:right w:val="single" w:sz="4" w:space="0" w:color="auto"/>
            </w:tcBorders>
            <w:vAlign w:val="center"/>
          </w:tcPr>
          <w:p w:rsidR="005A4191" w:rsidRPr="00237879" w:rsidRDefault="005A4191" w:rsidP="00D0539F">
            <w:pPr>
              <w:autoSpaceDE w:val="0"/>
              <w:autoSpaceDN w:val="0"/>
              <w:adjustRightInd w:val="0"/>
              <w:jc w:val="center"/>
              <w:rPr>
                <w:rFonts w:eastAsia="Calibri"/>
                <w:sz w:val="24"/>
                <w:szCs w:val="24"/>
                <w:lang w:eastAsia="en-US"/>
              </w:rPr>
            </w:pPr>
          </w:p>
        </w:tc>
      </w:tr>
      <w:tr w:rsidR="005A4191" w:rsidRPr="00237879" w:rsidTr="005B77FF">
        <w:trPr>
          <w:tblCellSpacing w:w="5" w:type="nil"/>
        </w:trPr>
        <w:tc>
          <w:tcPr>
            <w:tcW w:w="358" w:type="pct"/>
            <w:vMerge/>
            <w:tcBorders>
              <w:left w:val="single" w:sz="4" w:space="0" w:color="auto"/>
              <w:bottom w:val="single" w:sz="4" w:space="0" w:color="auto"/>
              <w:right w:val="single" w:sz="8" w:space="0" w:color="auto"/>
            </w:tcBorders>
          </w:tcPr>
          <w:p w:rsidR="005A4191" w:rsidRPr="00237879" w:rsidRDefault="005A4191" w:rsidP="00D0539F">
            <w:pPr>
              <w:autoSpaceDE w:val="0"/>
              <w:autoSpaceDN w:val="0"/>
              <w:adjustRightInd w:val="0"/>
              <w:jc w:val="center"/>
              <w:rPr>
                <w:rFonts w:eastAsia="Calibri"/>
                <w:sz w:val="24"/>
                <w:szCs w:val="24"/>
                <w:lang w:eastAsia="en-US"/>
              </w:rPr>
            </w:pPr>
          </w:p>
        </w:tc>
        <w:tc>
          <w:tcPr>
            <w:tcW w:w="524" w:type="pct"/>
            <w:vMerge/>
            <w:tcBorders>
              <w:left w:val="single" w:sz="8" w:space="0" w:color="auto"/>
              <w:bottom w:val="single" w:sz="4" w:space="0" w:color="auto"/>
              <w:right w:val="single" w:sz="4" w:space="0" w:color="auto"/>
            </w:tcBorders>
          </w:tcPr>
          <w:p w:rsidR="005A4191" w:rsidRPr="00237879" w:rsidRDefault="005A4191" w:rsidP="00D0539F">
            <w:pPr>
              <w:autoSpaceDE w:val="0"/>
              <w:autoSpaceDN w:val="0"/>
              <w:adjustRightInd w:val="0"/>
              <w:jc w:val="both"/>
              <w:rPr>
                <w:rFonts w:eastAsia="Calibri"/>
                <w:sz w:val="24"/>
                <w:szCs w:val="24"/>
                <w:lang w:eastAsia="en-US"/>
              </w:rPr>
            </w:pPr>
          </w:p>
        </w:tc>
        <w:tc>
          <w:tcPr>
            <w:tcW w:w="305" w:type="pct"/>
            <w:vMerge/>
            <w:tcBorders>
              <w:left w:val="single" w:sz="4" w:space="0" w:color="auto"/>
              <w:bottom w:val="single" w:sz="4" w:space="0" w:color="auto"/>
              <w:right w:val="single" w:sz="8" w:space="0" w:color="auto"/>
            </w:tcBorders>
          </w:tcPr>
          <w:p w:rsidR="005A4191" w:rsidRPr="00237879" w:rsidRDefault="005A4191" w:rsidP="00D0539F">
            <w:pPr>
              <w:autoSpaceDE w:val="0"/>
              <w:autoSpaceDN w:val="0"/>
              <w:adjustRightInd w:val="0"/>
              <w:rPr>
                <w:rFonts w:eastAsia="Calibri"/>
                <w:sz w:val="24"/>
                <w:szCs w:val="24"/>
                <w:lang w:eastAsia="en-US"/>
              </w:rPr>
            </w:pPr>
          </w:p>
        </w:tc>
        <w:tc>
          <w:tcPr>
            <w:tcW w:w="648" w:type="pct"/>
            <w:vMerge/>
            <w:tcBorders>
              <w:left w:val="single" w:sz="8" w:space="0" w:color="auto"/>
              <w:bottom w:val="single" w:sz="4" w:space="0" w:color="auto"/>
              <w:right w:val="single" w:sz="4" w:space="0" w:color="auto"/>
            </w:tcBorders>
            <w:vAlign w:val="center"/>
          </w:tcPr>
          <w:p w:rsidR="005A4191" w:rsidRPr="00237879" w:rsidRDefault="005A4191" w:rsidP="00D0539F">
            <w:pPr>
              <w:autoSpaceDE w:val="0"/>
              <w:autoSpaceDN w:val="0"/>
              <w:adjustRightInd w:val="0"/>
              <w:jc w:val="center"/>
              <w:rPr>
                <w:rFonts w:eastAsia="Calibri"/>
                <w:sz w:val="24"/>
                <w:szCs w:val="24"/>
                <w:lang w:eastAsia="en-US"/>
              </w:rPr>
            </w:pPr>
          </w:p>
        </w:tc>
        <w:tc>
          <w:tcPr>
            <w:tcW w:w="1100" w:type="pct"/>
            <w:tcBorders>
              <w:top w:val="single" w:sz="8" w:space="0" w:color="auto"/>
              <w:left w:val="single" w:sz="4" w:space="0" w:color="auto"/>
              <w:bottom w:val="single" w:sz="4" w:space="0" w:color="auto"/>
              <w:right w:val="single" w:sz="8" w:space="0" w:color="auto"/>
            </w:tcBorders>
          </w:tcPr>
          <w:p w:rsidR="005A4191" w:rsidRPr="00237879" w:rsidRDefault="005A4191" w:rsidP="00D0539F">
            <w:pPr>
              <w:autoSpaceDE w:val="0"/>
              <w:autoSpaceDN w:val="0"/>
              <w:adjustRightInd w:val="0"/>
              <w:rPr>
                <w:rFonts w:eastAsia="Calibri"/>
                <w:sz w:val="24"/>
                <w:szCs w:val="24"/>
                <w:lang w:eastAsia="en-US"/>
              </w:rPr>
            </w:pPr>
            <w:r w:rsidRPr="00237879">
              <w:rPr>
                <w:rFonts w:eastAsia="Calibri"/>
                <w:sz w:val="24"/>
                <w:szCs w:val="24"/>
                <w:lang w:eastAsia="en-US"/>
              </w:rPr>
              <w:t>субвенции и субсидии из областного бюджета за счет средств федерального бюджета</w:t>
            </w:r>
          </w:p>
        </w:tc>
        <w:tc>
          <w:tcPr>
            <w:tcW w:w="505" w:type="pct"/>
            <w:tcBorders>
              <w:top w:val="single" w:sz="8" w:space="0" w:color="auto"/>
              <w:left w:val="single" w:sz="8" w:space="0" w:color="auto"/>
              <w:bottom w:val="single" w:sz="4" w:space="0" w:color="auto"/>
              <w:right w:val="single" w:sz="8" w:space="0" w:color="auto"/>
            </w:tcBorders>
            <w:vAlign w:val="center"/>
          </w:tcPr>
          <w:p w:rsidR="005A4191" w:rsidRPr="00237879" w:rsidRDefault="005A4191" w:rsidP="00D0539F">
            <w:pPr>
              <w:autoSpaceDE w:val="0"/>
              <w:autoSpaceDN w:val="0"/>
              <w:adjustRightInd w:val="0"/>
              <w:jc w:val="center"/>
              <w:rPr>
                <w:rFonts w:eastAsia="Calibri"/>
                <w:sz w:val="24"/>
                <w:szCs w:val="24"/>
                <w:lang w:eastAsia="en-US"/>
              </w:rPr>
            </w:pPr>
          </w:p>
        </w:tc>
        <w:tc>
          <w:tcPr>
            <w:tcW w:w="374" w:type="pct"/>
            <w:tcBorders>
              <w:top w:val="single" w:sz="8" w:space="0" w:color="auto"/>
              <w:left w:val="single" w:sz="8" w:space="0" w:color="auto"/>
              <w:bottom w:val="single" w:sz="4" w:space="0" w:color="auto"/>
              <w:right w:val="single" w:sz="8" w:space="0" w:color="auto"/>
            </w:tcBorders>
            <w:vAlign w:val="center"/>
          </w:tcPr>
          <w:p w:rsidR="005A4191" w:rsidRPr="00237879" w:rsidRDefault="005A4191" w:rsidP="00D0539F">
            <w:pPr>
              <w:autoSpaceDE w:val="0"/>
              <w:autoSpaceDN w:val="0"/>
              <w:adjustRightInd w:val="0"/>
              <w:jc w:val="center"/>
              <w:rPr>
                <w:rFonts w:eastAsia="Calibri"/>
                <w:sz w:val="24"/>
                <w:szCs w:val="24"/>
                <w:lang w:eastAsia="en-US"/>
              </w:rPr>
            </w:pPr>
          </w:p>
        </w:tc>
        <w:tc>
          <w:tcPr>
            <w:tcW w:w="378" w:type="pct"/>
            <w:tcBorders>
              <w:top w:val="single" w:sz="8" w:space="0" w:color="auto"/>
              <w:left w:val="single" w:sz="8" w:space="0" w:color="auto"/>
              <w:bottom w:val="single" w:sz="4" w:space="0" w:color="auto"/>
              <w:right w:val="single" w:sz="4" w:space="0" w:color="auto"/>
            </w:tcBorders>
            <w:vAlign w:val="center"/>
          </w:tcPr>
          <w:p w:rsidR="005A4191" w:rsidRPr="00237879" w:rsidRDefault="005A4191" w:rsidP="00D0539F">
            <w:pPr>
              <w:autoSpaceDE w:val="0"/>
              <w:autoSpaceDN w:val="0"/>
              <w:adjustRightInd w:val="0"/>
              <w:jc w:val="center"/>
              <w:rPr>
                <w:rFonts w:eastAsia="Calibri"/>
                <w:sz w:val="24"/>
                <w:szCs w:val="24"/>
                <w:lang w:eastAsia="en-US"/>
              </w:rPr>
            </w:pPr>
          </w:p>
        </w:tc>
        <w:tc>
          <w:tcPr>
            <w:tcW w:w="386" w:type="pct"/>
            <w:tcBorders>
              <w:top w:val="single" w:sz="8" w:space="0" w:color="auto"/>
              <w:left w:val="single" w:sz="4" w:space="0" w:color="auto"/>
              <w:bottom w:val="single" w:sz="4" w:space="0" w:color="auto"/>
              <w:right w:val="single" w:sz="8" w:space="0" w:color="auto"/>
            </w:tcBorders>
            <w:vAlign w:val="center"/>
          </w:tcPr>
          <w:p w:rsidR="005A4191" w:rsidRPr="00237879" w:rsidRDefault="005A4191" w:rsidP="00D0539F">
            <w:pPr>
              <w:autoSpaceDE w:val="0"/>
              <w:autoSpaceDN w:val="0"/>
              <w:adjustRightInd w:val="0"/>
              <w:jc w:val="center"/>
              <w:rPr>
                <w:rFonts w:eastAsia="Calibri"/>
                <w:sz w:val="24"/>
                <w:szCs w:val="24"/>
                <w:lang w:eastAsia="en-US"/>
              </w:rPr>
            </w:pPr>
          </w:p>
        </w:tc>
        <w:tc>
          <w:tcPr>
            <w:tcW w:w="421" w:type="pct"/>
            <w:tcBorders>
              <w:top w:val="single" w:sz="8" w:space="0" w:color="auto"/>
              <w:left w:val="single" w:sz="8" w:space="0" w:color="auto"/>
              <w:bottom w:val="single" w:sz="4" w:space="0" w:color="auto"/>
              <w:right w:val="single" w:sz="4" w:space="0" w:color="auto"/>
            </w:tcBorders>
            <w:vAlign w:val="center"/>
          </w:tcPr>
          <w:p w:rsidR="005A4191" w:rsidRPr="00237879" w:rsidRDefault="005A4191" w:rsidP="00D0539F">
            <w:pPr>
              <w:autoSpaceDE w:val="0"/>
              <w:autoSpaceDN w:val="0"/>
              <w:adjustRightInd w:val="0"/>
              <w:jc w:val="center"/>
              <w:rPr>
                <w:rFonts w:eastAsia="Calibri"/>
                <w:sz w:val="24"/>
                <w:szCs w:val="24"/>
                <w:lang w:eastAsia="en-US"/>
              </w:rPr>
            </w:pPr>
          </w:p>
        </w:tc>
      </w:tr>
      <w:tr w:rsidR="005A4191" w:rsidRPr="00237879" w:rsidTr="005B77FF">
        <w:trPr>
          <w:tblCellSpacing w:w="5" w:type="nil"/>
        </w:trPr>
        <w:tc>
          <w:tcPr>
            <w:tcW w:w="358" w:type="pct"/>
            <w:vMerge/>
            <w:tcBorders>
              <w:left w:val="single" w:sz="4" w:space="0" w:color="auto"/>
              <w:bottom w:val="single" w:sz="4" w:space="0" w:color="auto"/>
              <w:right w:val="single" w:sz="8" w:space="0" w:color="auto"/>
            </w:tcBorders>
          </w:tcPr>
          <w:p w:rsidR="005A4191" w:rsidRPr="00237879" w:rsidRDefault="005A4191" w:rsidP="00D0539F">
            <w:pPr>
              <w:autoSpaceDE w:val="0"/>
              <w:autoSpaceDN w:val="0"/>
              <w:adjustRightInd w:val="0"/>
              <w:jc w:val="center"/>
              <w:rPr>
                <w:rFonts w:eastAsia="Calibri"/>
                <w:sz w:val="24"/>
                <w:szCs w:val="24"/>
                <w:lang w:eastAsia="en-US"/>
              </w:rPr>
            </w:pPr>
          </w:p>
        </w:tc>
        <w:tc>
          <w:tcPr>
            <w:tcW w:w="524" w:type="pct"/>
            <w:vMerge/>
            <w:tcBorders>
              <w:left w:val="single" w:sz="8" w:space="0" w:color="auto"/>
              <w:bottom w:val="single" w:sz="4" w:space="0" w:color="auto"/>
              <w:right w:val="single" w:sz="4" w:space="0" w:color="auto"/>
            </w:tcBorders>
          </w:tcPr>
          <w:p w:rsidR="005A4191" w:rsidRPr="00237879" w:rsidRDefault="005A4191" w:rsidP="00D0539F">
            <w:pPr>
              <w:autoSpaceDE w:val="0"/>
              <w:autoSpaceDN w:val="0"/>
              <w:adjustRightInd w:val="0"/>
              <w:jc w:val="both"/>
              <w:rPr>
                <w:rFonts w:eastAsia="Calibri"/>
                <w:sz w:val="24"/>
                <w:szCs w:val="24"/>
                <w:lang w:eastAsia="en-US"/>
              </w:rPr>
            </w:pPr>
          </w:p>
        </w:tc>
        <w:tc>
          <w:tcPr>
            <w:tcW w:w="305" w:type="pct"/>
            <w:vMerge/>
            <w:tcBorders>
              <w:left w:val="single" w:sz="4" w:space="0" w:color="auto"/>
              <w:bottom w:val="single" w:sz="4" w:space="0" w:color="auto"/>
              <w:right w:val="single" w:sz="8" w:space="0" w:color="auto"/>
            </w:tcBorders>
          </w:tcPr>
          <w:p w:rsidR="005A4191" w:rsidRPr="00237879" w:rsidRDefault="005A4191" w:rsidP="00D0539F">
            <w:pPr>
              <w:autoSpaceDE w:val="0"/>
              <w:autoSpaceDN w:val="0"/>
              <w:adjustRightInd w:val="0"/>
              <w:rPr>
                <w:rFonts w:eastAsia="Calibri"/>
                <w:sz w:val="24"/>
                <w:szCs w:val="24"/>
                <w:lang w:eastAsia="en-US"/>
              </w:rPr>
            </w:pPr>
          </w:p>
        </w:tc>
        <w:tc>
          <w:tcPr>
            <w:tcW w:w="648" w:type="pct"/>
            <w:vMerge/>
            <w:tcBorders>
              <w:left w:val="single" w:sz="8" w:space="0" w:color="auto"/>
              <w:bottom w:val="single" w:sz="4" w:space="0" w:color="auto"/>
              <w:right w:val="single" w:sz="4" w:space="0" w:color="auto"/>
            </w:tcBorders>
            <w:vAlign w:val="center"/>
          </w:tcPr>
          <w:p w:rsidR="005A4191" w:rsidRPr="00237879" w:rsidRDefault="005A4191" w:rsidP="00D0539F">
            <w:pPr>
              <w:autoSpaceDE w:val="0"/>
              <w:autoSpaceDN w:val="0"/>
              <w:adjustRightInd w:val="0"/>
              <w:jc w:val="center"/>
              <w:rPr>
                <w:rFonts w:eastAsia="Calibri"/>
                <w:sz w:val="24"/>
                <w:szCs w:val="24"/>
                <w:lang w:eastAsia="en-US"/>
              </w:rPr>
            </w:pPr>
          </w:p>
        </w:tc>
        <w:tc>
          <w:tcPr>
            <w:tcW w:w="1100" w:type="pct"/>
            <w:tcBorders>
              <w:top w:val="single" w:sz="4" w:space="0" w:color="auto"/>
              <w:left w:val="single" w:sz="4" w:space="0" w:color="auto"/>
              <w:bottom w:val="single" w:sz="8" w:space="0" w:color="auto"/>
              <w:right w:val="single" w:sz="8" w:space="0" w:color="auto"/>
            </w:tcBorders>
          </w:tcPr>
          <w:p w:rsidR="005A4191" w:rsidRPr="00237879" w:rsidRDefault="005A4191" w:rsidP="00D0539F">
            <w:pPr>
              <w:autoSpaceDE w:val="0"/>
              <w:autoSpaceDN w:val="0"/>
              <w:adjustRightInd w:val="0"/>
              <w:rPr>
                <w:rFonts w:eastAsia="Calibri"/>
                <w:sz w:val="24"/>
                <w:szCs w:val="24"/>
                <w:lang w:eastAsia="en-US"/>
              </w:rPr>
            </w:pPr>
            <w:r w:rsidRPr="00237879">
              <w:rPr>
                <w:rFonts w:eastAsia="Calibri"/>
                <w:sz w:val="24"/>
                <w:szCs w:val="24"/>
                <w:lang w:eastAsia="en-US"/>
              </w:rPr>
              <w:t>субвенции и субсидии из областного бюджета за счет собственных средств областного бюджета</w:t>
            </w:r>
          </w:p>
        </w:tc>
        <w:tc>
          <w:tcPr>
            <w:tcW w:w="505" w:type="pct"/>
            <w:tcBorders>
              <w:top w:val="single" w:sz="4" w:space="0" w:color="auto"/>
              <w:left w:val="single" w:sz="8" w:space="0" w:color="auto"/>
              <w:bottom w:val="single" w:sz="8" w:space="0" w:color="auto"/>
              <w:right w:val="single" w:sz="8" w:space="0" w:color="auto"/>
            </w:tcBorders>
            <w:vAlign w:val="center"/>
          </w:tcPr>
          <w:p w:rsidR="005A4191" w:rsidRPr="00237879" w:rsidRDefault="005A4191" w:rsidP="00D0539F">
            <w:pPr>
              <w:autoSpaceDE w:val="0"/>
              <w:autoSpaceDN w:val="0"/>
              <w:adjustRightInd w:val="0"/>
              <w:jc w:val="center"/>
              <w:rPr>
                <w:rFonts w:eastAsia="Calibri"/>
                <w:sz w:val="24"/>
                <w:szCs w:val="24"/>
                <w:lang w:eastAsia="en-US"/>
              </w:rPr>
            </w:pPr>
          </w:p>
        </w:tc>
        <w:tc>
          <w:tcPr>
            <w:tcW w:w="374" w:type="pct"/>
            <w:tcBorders>
              <w:top w:val="single" w:sz="4" w:space="0" w:color="auto"/>
              <w:left w:val="single" w:sz="8" w:space="0" w:color="auto"/>
              <w:bottom w:val="single" w:sz="8" w:space="0" w:color="auto"/>
              <w:right w:val="single" w:sz="8" w:space="0" w:color="auto"/>
            </w:tcBorders>
            <w:vAlign w:val="center"/>
          </w:tcPr>
          <w:p w:rsidR="005A4191" w:rsidRPr="00237879" w:rsidRDefault="005A4191" w:rsidP="00D0539F">
            <w:pPr>
              <w:autoSpaceDE w:val="0"/>
              <w:autoSpaceDN w:val="0"/>
              <w:adjustRightInd w:val="0"/>
              <w:jc w:val="center"/>
              <w:rPr>
                <w:rFonts w:eastAsia="Calibri"/>
                <w:sz w:val="24"/>
                <w:szCs w:val="24"/>
                <w:lang w:eastAsia="en-US"/>
              </w:rPr>
            </w:pPr>
          </w:p>
        </w:tc>
        <w:tc>
          <w:tcPr>
            <w:tcW w:w="378" w:type="pct"/>
            <w:tcBorders>
              <w:top w:val="single" w:sz="4" w:space="0" w:color="auto"/>
              <w:left w:val="single" w:sz="8" w:space="0" w:color="auto"/>
              <w:bottom w:val="single" w:sz="8" w:space="0" w:color="auto"/>
              <w:right w:val="single" w:sz="4" w:space="0" w:color="auto"/>
            </w:tcBorders>
            <w:vAlign w:val="center"/>
          </w:tcPr>
          <w:p w:rsidR="005A4191" w:rsidRPr="00237879" w:rsidRDefault="005A4191" w:rsidP="00D0539F">
            <w:pPr>
              <w:autoSpaceDE w:val="0"/>
              <w:autoSpaceDN w:val="0"/>
              <w:adjustRightInd w:val="0"/>
              <w:jc w:val="center"/>
              <w:rPr>
                <w:rFonts w:eastAsia="Calibri"/>
                <w:sz w:val="24"/>
                <w:szCs w:val="24"/>
                <w:lang w:eastAsia="en-US"/>
              </w:rPr>
            </w:pPr>
          </w:p>
        </w:tc>
        <w:tc>
          <w:tcPr>
            <w:tcW w:w="386" w:type="pct"/>
            <w:tcBorders>
              <w:top w:val="single" w:sz="4" w:space="0" w:color="auto"/>
              <w:left w:val="single" w:sz="4" w:space="0" w:color="auto"/>
              <w:bottom w:val="single" w:sz="8" w:space="0" w:color="auto"/>
              <w:right w:val="single" w:sz="8" w:space="0" w:color="auto"/>
            </w:tcBorders>
            <w:vAlign w:val="center"/>
          </w:tcPr>
          <w:p w:rsidR="005A4191" w:rsidRPr="00237879" w:rsidRDefault="005A4191" w:rsidP="00D0539F">
            <w:pPr>
              <w:autoSpaceDE w:val="0"/>
              <w:autoSpaceDN w:val="0"/>
              <w:adjustRightInd w:val="0"/>
              <w:jc w:val="center"/>
              <w:rPr>
                <w:rFonts w:eastAsia="Calibri"/>
                <w:sz w:val="24"/>
                <w:szCs w:val="24"/>
                <w:lang w:eastAsia="en-US"/>
              </w:rPr>
            </w:pPr>
          </w:p>
        </w:tc>
        <w:tc>
          <w:tcPr>
            <w:tcW w:w="421" w:type="pct"/>
            <w:tcBorders>
              <w:top w:val="single" w:sz="4" w:space="0" w:color="auto"/>
              <w:left w:val="single" w:sz="8" w:space="0" w:color="auto"/>
              <w:bottom w:val="single" w:sz="8" w:space="0" w:color="auto"/>
              <w:right w:val="single" w:sz="4" w:space="0" w:color="auto"/>
            </w:tcBorders>
            <w:vAlign w:val="center"/>
          </w:tcPr>
          <w:p w:rsidR="005A4191" w:rsidRPr="00237879" w:rsidRDefault="005A4191" w:rsidP="00D0539F">
            <w:pPr>
              <w:autoSpaceDE w:val="0"/>
              <w:autoSpaceDN w:val="0"/>
              <w:adjustRightInd w:val="0"/>
              <w:jc w:val="center"/>
              <w:rPr>
                <w:rFonts w:eastAsia="Calibri"/>
                <w:sz w:val="24"/>
                <w:szCs w:val="24"/>
                <w:lang w:eastAsia="en-US"/>
              </w:rPr>
            </w:pPr>
          </w:p>
        </w:tc>
      </w:tr>
      <w:tr w:rsidR="005A4191" w:rsidRPr="00237879" w:rsidTr="005B77FF">
        <w:trPr>
          <w:tblCellSpacing w:w="5" w:type="nil"/>
        </w:trPr>
        <w:tc>
          <w:tcPr>
            <w:tcW w:w="358" w:type="pct"/>
            <w:vMerge/>
            <w:tcBorders>
              <w:left w:val="single" w:sz="4" w:space="0" w:color="auto"/>
              <w:bottom w:val="single" w:sz="4" w:space="0" w:color="auto"/>
              <w:right w:val="single" w:sz="8" w:space="0" w:color="auto"/>
            </w:tcBorders>
          </w:tcPr>
          <w:p w:rsidR="005A4191" w:rsidRPr="00237879" w:rsidRDefault="005A4191" w:rsidP="00D0539F">
            <w:pPr>
              <w:autoSpaceDE w:val="0"/>
              <w:autoSpaceDN w:val="0"/>
              <w:adjustRightInd w:val="0"/>
              <w:jc w:val="center"/>
              <w:rPr>
                <w:rFonts w:eastAsia="Calibri"/>
                <w:sz w:val="24"/>
                <w:szCs w:val="24"/>
                <w:lang w:eastAsia="en-US"/>
              </w:rPr>
            </w:pPr>
          </w:p>
        </w:tc>
        <w:tc>
          <w:tcPr>
            <w:tcW w:w="524" w:type="pct"/>
            <w:vMerge/>
            <w:tcBorders>
              <w:left w:val="single" w:sz="8" w:space="0" w:color="auto"/>
              <w:bottom w:val="single" w:sz="4" w:space="0" w:color="auto"/>
              <w:right w:val="single" w:sz="4" w:space="0" w:color="auto"/>
            </w:tcBorders>
          </w:tcPr>
          <w:p w:rsidR="005A4191" w:rsidRPr="00237879" w:rsidRDefault="005A4191" w:rsidP="00D0539F">
            <w:pPr>
              <w:autoSpaceDE w:val="0"/>
              <w:autoSpaceDN w:val="0"/>
              <w:adjustRightInd w:val="0"/>
              <w:jc w:val="both"/>
              <w:rPr>
                <w:rFonts w:eastAsia="Calibri"/>
                <w:sz w:val="24"/>
                <w:szCs w:val="24"/>
                <w:lang w:eastAsia="en-US"/>
              </w:rPr>
            </w:pPr>
          </w:p>
        </w:tc>
        <w:tc>
          <w:tcPr>
            <w:tcW w:w="305" w:type="pct"/>
            <w:vMerge/>
            <w:tcBorders>
              <w:left w:val="single" w:sz="4" w:space="0" w:color="auto"/>
              <w:bottom w:val="single" w:sz="4" w:space="0" w:color="auto"/>
              <w:right w:val="single" w:sz="8" w:space="0" w:color="auto"/>
            </w:tcBorders>
          </w:tcPr>
          <w:p w:rsidR="005A4191" w:rsidRPr="00237879" w:rsidRDefault="005A4191" w:rsidP="00D0539F">
            <w:pPr>
              <w:autoSpaceDE w:val="0"/>
              <w:autoSpaceDN w:val="0"/>
              <w:adjustRightInd w:val="0"/>
              <w:rPr>
                <w:rFonts w:eastAsia="Calibri"/>
                <w:sz w:val="24"/>
                <w:szCs w:val="24"/>
                <w:lang w:eastAsia="en-US"/>
              </w:rPr>
            </w:pPr>
          </w:p>
        </w:tc>
        <w:tc>
          <w:tcPr>
            <w:tcW w:w="648" w:type="pct"/>
            <w:vMerge/>
            <w:tcBorders>
              <w:left w:val="single" w:sz="8" w:space="0" w:color="auto"/>
              <w:bottom w:val="single" w:sz="4" w:space="0" w:color="auto"/>
              <w:right w:val="single" w:sz="4" w:space="0" w:color="auto"/>
            </w:tcBorders>
            <w:vAlign w:val="center"/>
          </w:tcPr>
          <w:p w:rsidR="005A4191" w:rsidRPr="00237879" w:rsidRDefault="005A4191" w:rsidP="00D0539F">
            <w:pPr>
              <w:autoSpaceDE w:val="0"/>
              <w:autoSpaceDN w:val="0"/>
              <w:adjustRightInd w:val="0"/>
              <w:jc w:val="center"/>
              <w:rPr>
                <w:rFonts w:eastAsia="Calibri"/>
                <w:sz w:val="24"/>
                <w:szCs w:val="24"/>
                <w:lang w:eastAsia="en-US"/>
              </w:rPr>
            </w:pPr>
          </w:p>
        </w:tc>
        <w:tc>
          <w:tcPr>
            <w:tcW w:w="1100" w:type="pct"/>
            <w:tcBorders>
              <w:left w:val="single" w:sz="4" w:space="0" w:color="auto"/>
              <w:bottom w:val="single" w:sz="8" w:space="0" w:color="auto"/>
              <w:right w:val="single" w:sz="8" w:space="0" w:color="auto"/>
            </w:tcBorders>
          </w:tcPr>
          <w:p w:rsidR="005A4191" w:rsidRPr="00237879" w:rsidRDefault="005A4191" w:rsidP="00D0539F">
            <w:pPr>
              <w:autoSpaceDE w:val="0"/>
              <w:autoSpaceDN w:val="0"/>
              <w:adjustRightInd w:val="0"/>
              <w:rPr>
                <w:rFonts w:eastAsia="Calibri"/>
                <w:sz w:val="24"/>
                <w:szCs w:val="24"/>
                <w:lang w:eastAsia="en-US"/>
              </w:rPr>
            </w:pPr>
            <w:r w:rsidRPr="00237879">
              <w:rPr>
                <w:sz w:val="24"/>
                <w:szCs w:val="24"/>
              </w:rPr>
              <w:t>межбюджетные трансферты из  бюджетов поселений</w:t>
            </w:r>
          </w:p>
        </w:tc>
        <w:tc>
          <w:tcPr>
            <w:tcW w:w="505" w:type="pct"/>
            <w:tcBorders>
              <w:left w:val="single" w:sz="8" w:space="0" w:color="auto"/>
              <w:bottom w:val="single" w:sz="8" w:space="0" w:color="auto"/>
              <w:right w:val="single" w:sz="8" w:space="0" w:color="auto"/>
            </w:tcBorders>
            <w:vAlign w:val="center"/>
          </w:tcPr>
          <w:p w:rsidR="005A4191" w:rsidRPr="00237879" w:rsidRDefault="005A4191" w:rsidP="00D0539F">
            <w:pPr>
              <w:autoSpaceDE w:val="0"/>
              <w:autoSpaceDN w:val="0"/>
              <w:adjustRightInd w:val="0"/>
              <w:jc w:val="center"/>
              <w:rPr>
                <w:rFonts w:eastAsia="Calibri"/>
                <w:sz w:val="24"/>
                <w:szCs w:val="24"/>
                <w:lang w:eastAsia="en-US"/>
              </w:rPr>
            </w:pPr>
          </w:p>
        </w:tc>
        <w:tc>
          <w:tcPr>
            <w:tcW w:w="374" w:type="pct"/>
            <w:tcBorders>
              <w:left w:val="single" w:sz="8" w:space="0" w:color="auto"/>
              <w:bottom w:val="single" w:sz="8" w:space="0" w:color="auto"/>
              <w:right w:val="single" w:sz="8" w:space="0" w:color="auto"/>
            </w:tcBorders>
            <w:vAlign w:val="center"/>
          </w:tcPr>
          <w:p w:rsidR="005A4191" w:rsidRPr="00237879" w:rsidRDefault="005A4191" w:rsidP="00D0539F">
            <w:pPr>
              <w:autoSpaceDE w:val="0"/>
              <w:autoSpaceDN w:val="0"/>
              <w:adjustRightInd w:val="0"/>
              <w:jc w:val="center"/>
              <w:rPr>
                <w:rFonts w:eastAsia="Calibri"/>
                <w:sz w:val="24"/>
                <w:szCs w:val="24"/>
                <w:lang w:eastAsia="en-US"/>
              </w:rPr>
            </w:pPr>
          </w:p>
        </w:tc>
        <w:tc>
          <w:tcPr>
            <w:tcW w:w="378" w:type="pct"/>
            <w:tcBorders>
              <w:left w:val="single" w:sz="8" w:space="0" w:color="auto"/>
              <w:bottom w:val="single" w:sz="8" w:space="0" w:color="auto"/>
              <w:right w:val="single" w:sz="4" w:space="0" w:color="auto"/>
            </w:tcBorders>
            <w:vAlign w:val="center"/>
          </w:tcPr>
          <w:p w:rsidR="005A4191" w:rsidRPr="00237879" w:rsidRDefault="005A4191" w:rsidP="00D0539F">
            <w:pPr>
              <w:autoSpaceDE w:val="0"/>
              <w:autoSpaceDN w:val="0"/>
              <w:adjustRightInd w:val="0"/>
              <w:jc w:val="center"/>
              <w:rPr>
                <w:rFonts w:eastAsia="Calibri"/>
                <w:sz w:val="24"/>
                <w:szCs w:val="24"/>
                <w:lang w:eastAsia="en-US"/>
              </w:rPr>
            </w:pPr>
          </w:p>
        </w:tc>
        <w:tc>
          <w:tcPr>
            <w:tcW w:w="386" w:type="pct"/>
            <w:tcBorders>
              <w:left w:val="single" w:sz="4" w:space="0" w:color="auto"/>
              <w:bottom w:val="single" w:sz="8" w:space="0" w:color="auto"/>
              <w:right w:val="single" w:sz="8" w:space="0" w:color="auto"/>
            </w:tcBorders>
            <w:vAlign w:val="center"/>
          </w:tcPr>
          <w:p w:rsidR="005A4191" w:rsidRPr="00237879" w:rsidRDefault="005A4191" w:rsidP="00D0539F">
            <w:pPr>
              <w:autoSpaceDE w:val="0"/>
              <w:autoSpaceDN w:val="0"/>
              <w:adjustRightInd w:val="0"/>
              <w:jc w:val="center"/>
              <w:rPr>
                <w:rFonts w:eastAsia="Calibri"/>
                <w:sz w:val="24"/>
                <w:szCs w:val="24"/>
                <w:lang w:eastAsia="en-US"/>
              </w:rPr>
            </w:pPr>
          </w:p>
        </w:tc>
        <w:tc>
          <w:tcPr>
            <w:tcW w:w="421" w:type="pct"/>
            <w:tcBorders>
              <w:left w:val="single" w:sz="8" w:space="0" w:color="auto"/>
              <w:bottom w:val="single" w:sz="8" w:space="0" w:color="auto"/>
              <w:right w:val="single" w:sz="4" w:space="0" w:color="auto"/>
            </w:tcBorders>
            <w:vAlign w:val="center"/>
          </w:tcPr>
          <w:p w:rsidR="005A4191" w:rsidRPr="00237879" w:rsidRDefault="005A4191" w:rsidP="00D0539F">
            <w:pPr>
              <w:autoSpaceDE w:val="0"/>
              <w:autoSpaceDN w:val="0"/>
              <w:adjustRightInd w:val="0"/>
              <w:jc w:val="center"/>
              <w:rPr>
                <w:rFonts w:eastAsia="Calibri"/>
                <w:sz w:val="24"/>
                <w:szCs w:val="24"/>
                <w:lang w:eastAsia="en-US"/>
              </w:rPr>
            </w:pPr>
          </w:p>
        </w:tc>
      </w:tr>
      <w:tr w:rsidR="005A4191" w:rsidRPr="00237879" w:rsidTr="005B77FF">
        <w:trPr>
          <w:trHeight w:val="149"/>
          <w:tblCellSpacing w:w="5" w:type="nil"/>
        </w:trPr>
        <w:tc>
          <w:tcPr>
            <w:tcW w:w="358" w:type="pct"/>
            <w:vMerge w:val="restart"/>
            <w:tcBorders>
              <w:top w:val="single" w:sz="4" w:space="0" w:color="auto"/>
              <w:left w:val="single" w:sz="8" w:space="0" w:color="auto"/>
              <w:right w:val="single" w:sz="8" w:space="0" w:color="auto"/>
            </w:tcBorders>
          </w:tcPr>
          <w:p w:rsidR="005A4191" w:rsidRPr="00237879" w:rsidRDefault="005A4191" w:rsidP="00D0539F">
            <w:pPr>
              <w:autoSpaceDE w:val="0"/>
              <w:autoSpaceDN w:val="0"/>
              <w:adjustRightInd w:val="0"/>
              <w:jc w:val="center"/>
              <w:rPr>
                <w:rFonts w:eastAsia="Calibri"/>
                <w:sz w:val="24"/>
                <w:szCs w:val="24"/>
                <w:lang w:eastAsia="en-US"/>
              </w:rPr>
            </w:pPr>
            <w:r w:rsidRPr="00237879">
              <w:rPr>
                <w:rFonts w:eastAsia="Calibri"/>
                <w:sz w:val="24"/>
                <w:szCs w:val="24"/>
                <w:lang w:eastAsia="en-US"/>
              </w:rPr>
              <w:t>Основное мероприятие 2</w:t>
            </w:r>
          </w:p>
        </w:tc>
        <w:tc>
          <w:tcPr>
            <w:tcW w:w="524" w:type="pct"/>
            <w:vMerge w:val="restart"/>
            <w:tcBorders>
              <w:top w:val="single" w:sz="4" w:space="0" w:color="auto"/>
              <w:left w:val="single" w:sz="8" w:space="0" w:color="auto"/>
              <w:right w:val="single" w:sz="8" w:space="0" w:color="auto"/>
            </w:tcBorders>
          </w:tcPr>
          <w:p w:rsidR="005A4191" w:rsidRPr="00237879" w:rsidRDefault="005A4191" w:rsidP="00D0539F">
            <w:pPr>
              <w:autoSpaceDE w:val="0"/>
              <w:autoSpaceDN w:val="0"/>
              <w:adjustRightInd w:val="0"/>
              <w:jc w:val="both"/>
              <w:rPr>
                <w:rFonts w:eastAsia="Calibri"/>
                <w:sz w:val="24"/>
                <w:szCs w:val="24"/>
                <w:lang w:eastAsia="en-US"/>
              </w:rPr>
            </w:pPr>
            <w:r w:rsidRPr="00237879">
              <w:rPr>
                <w:sz w:val="24"/>
                <w:szCs w:val="24"/>
              </w:rPr>
              <w:t>Содержание автомобильных дорог и искусственных сооружений</w:t>
            </w:r>
          </w:p>
        </w:tc>
        <w:tc>
          <w:tcPr>
            <w:tcW w:w="305" w:type="pct"/>
            <w:vMerge w:val="restart"/>
            <w:tcBorders>
              <w:top w:val="single" w:sz="4" w:space="0" w:color="auto"/>
              <w:left w:val="single" w:sz="8" w:space="0" w:color="auto"/>
              <w:right w:val="single" w:sz="8" w:space="0" w:color="auto"/>
            </w:tcBorders>
          </w:tcPr>
          <w:p w:rsidR="005A4191" w:rsidRPr="00237879" w:rsidRDefault="005A4191" w:rsidP="001B08CF">
            <w:pPr>
              <w:autoSpaceDE w:val="0"/>
              <w:autoSpaceDN w:val="0"/>
              <w:adjustRightInd w:val="0"/>
              <w:rPr>
                <w:rFonts w:eastAsia="Calibri"/>
                <w:i/>
                <w:strike/>
                <w:sz w:val="24"/>
                <w:szCs w:val="24"/>
                <w:lang w:eastAsia="en-US"/>
              </w:rPr>
            </w:pPr>
            <w:r w:rsidRPr="00237879">
              <w:rPr>
                <w:rFonts w:eastAsia="Calibri"/>
                <w:sz w:val="24"/>
                <w:szCs w:val="24"/>
                <w:lang w:eastAsia="en-US"/>
              </w:rPr>
              <w:t>Управление ЖКХ</w:t>
            </w:r>
          </w:p>
        </w:tc>
        <w:tc>
          <w:tcPr>
            <w:tcW w:w="648" w:type="pct"/>
            <w:vMerge w:val="restart"/>
            <w:tcBorders>
              <w:top w:val="single" w:sz="4" w:space="0" w:color="auto"/>
              <w:left w:val="single" w:sz="8" w:space="0" w:color="auto"/>
              <w:right w:val="single" w:sz="8" w:space="0" w:color="auto"/>
            </w:tcBorders>
            <w:vAlign w:val="center"/>
          </w:tcPr>
          <w:p w:rsidR="005A4191" w:rsidRPr="00237879" w:rsidRDefault="005A4191" w:rsidP="00D0539F">
            <w:pPr>
              <w:autoSpaceDE w:val="0"/>
              <w:autoSpaceDN w:val="0"/>
              <w:adjustRightInd w:val="0"/>
              <w:jc w:val="center"/>
              <w:rPr>
                <w:rFonts w:eastAsia="Calibri"/>
                <w:sz w:val="24"/>
                <w:szCs w:val="24"/>
                <w:lang w:eastAsia="en-US"/>
              </w:rPr>
            </w:pPr>
            <w:r w:rsidRPr="00237879">
              <w:rPr>
                <w:rFonts w:eastAsia="Calibri"/>
                <w:sz w:val="24"/>
                <w:szCs w:val="24"/>
                <w:lang w:eastAsia="en-US"/>
              </w:rPr>
              <w:t>2</w:t>
            </w:r>
          </w:p>
        </w:tc>
        <w:tc>
          <w:tcPr>
            <w:tcW w:w="1100" w:type="pct"/>
            <w:tcBorders>
              <w:top w:val="single" w:sz="8" w:space="0" w:color="auto"/>
              <w:left w:val="single" w:sz="8" w:space="0" w:color="auto"/>
              <w:bottom w:val="single" w:sz="8" w:space="0" w:color="auto"/>
              <w:right w:val="single" w:sz="8" w:space="0" w:color="auto"/>
            </w:tcBorders>
          </w:tcPr>
          <w:p w:rsidR="005A4191" w:rsidRPr="00237879" w:rsidRDefault="005A4191" w:rsidP="00D0539F">
            <w:pPr>
              <w:autoSpaceDE w:val="0"/>
              <w:autoSpaceDN w:val="0"/>
              <w:adjustRightInd w:val="0"/>
              <w:rPr>
                <w:rFonts w:eastAsia="Calibri"/>
                <w:sz w:val="24"/>
                <w:szCs w:val="24"/>
                <w:lang w:eastAsia="en-US"/>
              </w:rPr>
            </w:pPr>
            <w:r w:rsidRPr="00237879">
              <w:rPr>
                <w:rFonts w:eastAsia="Calibri"/>
                <w:sz w:val="24"/>
                <w:szCs w:val="24"/>
                <w:lang w:eastAsia="en-US"/>
              </w:rPr>
              <w:t>всего, в том числе</w:t>
            </w:r>
          </w:p>
        </w:tc>
        <w:tc>
          <w:tcPr>
            <w:tcW w:w="505" w:type="pct"/>
            <w:tcBorders>
              <w:top w:val="single" w:sz="8" w:space="0" w:color="auto"/>
              <w:left w:val="single" w:sz="8" w:space="0" w:color="auto"/>
              <w:bottom w:val="single" w:sz="8" w:space="0" w:color="auto"/>
              <w:right w:val="single" w:sz="8" w:space="0" w:color="auto"/>
            </w:tcBorders>
            <w:vAlign w:val="center"/>
          </w:tcPr>
          <w:p w:rsidR="005A4191" w:rsidRPr="00237879" w:rsidRDefault="0068175A" w:rsidP="00D0539F">
            <w:pPr>
              <w:autoSpaceDE w:val="0"/>
              <w:autoSpaceDN w:val="0"/>
              <w:adjustRightInd w:val="0"/>
              <w:jc w:val="center"/>
              <w:rPr>
                <w:rFonts w:eastAsia="Calibri"/>
                <w:sz w:val="24"/>
                <w:szCs w:val="24"/>
                <w:lang w:eastAsia="en-US"/>
              </w:rPr>
            </w:pPr>
            <w:r w:rsidRPr="00237879">
              <w:rPr>
                <w:rFonts w:eastAsia="Calibri"/>
                <w:sz w:val="24"/>
                <w:szCs w:val="24"/>
                <w:lang w:eastAsia="en-US"/>
              </w:rPr>
              <w:t>12000,0</w:t>
            </w:r>
          </w:p>
        </w:tc>
        <w:tc>
          <w:tcPr>
            <w:tcW w:w="374" w:type="pct"/>
            <w:tcBorders>
              <w:top w:val="single" w:sz="8" w:space="0" w:color="auto"/>
              <w:left w:val="single" w:sz="8" w:space="0" w:color="auto"/>
              <w:bottom w:val="single" w:sz="8" w:space="0" w:color="auto"/>
              <w:right w:val="single" w:sz="8" w:space="0" w:color="auto"/>
            </w:tcBorders>
            <w:vAlign w:val="center"/>
          </w:tcPr>
          <w:p w:rsidR="005A4191" w:rsidRPr="00237879" w:rsidRDefault="005A4191" w:rsidP="00D0539F">
            <w:pPr>
              <w:autoSpaceDE w:val="0"/>
              <w:autoSpaceDN w:val="0"/>
              <w:adjustRightInd w:val="0"/>
              <w:jc w:val="center"/>
              <w:rPr>
                <w:rFonts w:eastAsia="Calibri"/>
                <w:sz w:val="24"/>
                <w:szCs w:val="24"/>
                <w:lang w:eastAsia="en-US"/>
              </w:rPr>
            </w:pPr>
          </w:p>
        </w:tc>
        <w:tc>
          <w:tcPr>
            <w:tcW w:w="378" w:type="pct"/>
            <w:tcBorders>
              <w:top w:val="single" w:sz="8" w:space="0" w:color="auto"/>
              <w:left w:val="single" w:sz="8" w:space="0" w:color="auto"/>
              <w:bottom w:val="single" w:sz="8" w:space="0" w:color="auto"/>
              <w:right w:val="single" w:sz="4" w:space="0" w:color="auto"/>
            </w:tcBorders>
            <w:vAlign w:val="center"/>
          </w:tcPr>
          <w:p w:rsidR="005A4191" w:rsidRPr="00237879" w:rsidRDefault="005A4191" w:rsidP="00D0539F">
            <w:pPr>
              <w:autoSpaceDE w:val="0"/>
              <w:autoSpaceDN w:val="0"/>
              <w:adjustRightInd w:val="0"/>
              <w:jc w:val="center"/>
              <w:rPr>
                <w:rFonts w:eastAsia="Calibri"/>
                <w:sz w:val="24"/>
                <w:szCs w:val="24"/>
                <w:lang w:eastAsia="en-US"/>
              </w:rPr>
            </w:pPr>
          </w:p>
        </w:tc>
        <w:tc>
          <w:tcPr>
            <w:tcW w:w="386" w:type="pct"/>
            <w:tcBorders>
              <w:top w:val="single" w:sz="8" w:space="0" w:color="auto"/>
              <w:left w:val="single" w:sz="4" w:space="0" w:color="auto"/>
              <w:bottom w:val="single" w:sz="8" w:space="0" w:color="auto"/>
              <w:right w:val="single" w:sz="8" w:space="0" w:color="auto"/>
            </w:tcBorders>
            <w:vAlign w:val="center"/>
          </w:tcPr>
          <w:p w:rsidR="005A4191" w:rsidRPr="00237879" w:rsidRDefault="005A4191" w:rsidP="00D0539F">
            <w:pPr>
              <w:autoSpaceDE w:val="0"/>
              <w:autoSpaceDN w:val="0"/>
              <w:adjustRightInd w:val="0"/>
              <w:jc w:val="center"/>
              <w:rPr>
                <w:rFonts w:eastAsia="Calibri"/>
                <w:sz w:val="24"/>
                <w:szCs w:val="24"/>
                <w:lang w:eastAsia="en-US"/>
              </w:rPr>
            </w:pPr>
          </w:p>
        </w:tc>
        <w:tc>
          <w:tcPr>
            <w:tcW w:w="421" w:type="pct"/>
            <w:tcBorders>
              <w:top w:val="single" w:sz="8" w:space="0" w:color="auto"/>
              <w:left w:val="single" w:sz="8" w:space="0" w:color="auto"/>
              <w:bottom w:val="single" w:sz="8" w:space="0" w:color="auto"/>
              <w:right w:val="single" w:sz="4" w:space="0" w:color="auto"/>
            </w:tcBorders>
          </w:tcPr>
          <w:p w:rsidR="005A4191" w:rsidRPr="00237879" w:rsidRDefault="005A4191"/>
        </w:tc>
      </w:tr>
      <w:tr w:rsidR="005A4191" w:rsidRPr="00237879" w:rsidTr="005B77FF">
        <w:trPr>
          <w:trHeight w:val="163"/>
          <w:tblCellSpacing w:w="5" w:type="nil"/>
        </w:trPr>
        <w:tc>
          <w:tcPr>
            <w:tcW w:w="358" w:type="pct"/>
            <w:vMerge/>
            <w:tcBorders>
              <w:left w:val="single" w:sz="8" w:space="0" w:color="auto"/>
              <w:right w:val="single" w:sz="8" w:space="0" w:color="auto"/>
            </w:tcBorders>
          </w:tcPr>
          <w:p w:rsidR="005A4191" w:rsidRPr="00237879" w:rsidRDefault="005A4191" w:rsidP="00D0539F">
            <w:pPr>
              <w:autoSpaceDE w:val="0"/>
              <w:autoSpaceDN w:val="0"/>
              <w:adjustRightInd w:val="0"/>
              <w:jc w:val="center"/>
              <w:rPr>
                <w:rFonts w:eastAsia="Calibri"/>
                <w:sz w:val="24"/>
                <w:szCs w:val="24"/>
                <w:lang w:eastAsia="en-US"/>
              </w:rPr>
            </w:pPr>
          </w:p>
        </w:tc>
        <w:tc>
          <w:tcPr>
            <w:tcW w:w="524" w:type="pct"/>
            <w:vMerge/>
            <w:tcBorders>
              <w:left w:val="single" w:sz="8" w:space="0" w:color="auto"/>
              <w:right w:val="single" w:sz="8" w:space="0" w:color="auto"/>
            </w:tcBorders>
          </w:tcPr>
          <w:p w:rsidR="005A4191" w:rsidRPr="00237879" w:rsidRDefault="005A4191" w:rsidP="00D0539F">
            <w:pPr>
              <w:autoSpaceDE w:val="0"/>
              <w:autoSpaceDN w:val="0"/>
              <w:adjustRightInd w:val="0"/>
              <w:jc w:val="both"/>
              <w:rPr>
                <w:rFonts w:eastAsia="Calibri"/>
                <w:sz w:val="24"/>
                <w:szCs w:val="24"/>
                <w:lang w:eastAsia="en-US"/>
              </w:rPr>
            </w:pPr>
          </w:p>
        </w:tc>
        <w:tc>
          <w:tcPr>
            <w:tcW w:w="305" w:type="pct"/>
            <w:vMerge/>
            <w:tcBorders>
              <w:left w:val="single" w:sz="8" w:space="0" w:color="auto"/>
              <w:right w:val="single" w:sz="8" w:space="0" w:color="auto"/>
            </w:tcBorders>
          </w:tcPr>
          <w:p w:rsidR="005A4191" w:rsidRPr="00237879" w:rsidRDefault="005A4191" w:rsidP="00D0539F">
            <w:pPr>
              <w:autoSpaceDE w:val="0"/>
              <w:autoSpaceDN w:val="0"/>
              <w:adjustRightInd w:val="0"/>
              <w:rPr>
                <w:rFonts w:eastAsia="Calibri"/>
                <w:sz w:val="24"/>
                <w:szCs w:val="24"/>
                <w:lang w:eastAsia="en-US"/>
              </w:rPr>
            </w:pPr>
          </w:p>
        </w:tc>
        <w:tc>
          <w:tcPr>
            <w:tcW w:w="648" w:type="pct"/>
            <w:vMerge/>
            <w:tcBorders>
              <w:left w:val="single" w:sz="8" w:space="0" w:color="auto"/>
              <w:right w:val="single" w:sz="8" w:space="0" w:color="auto"/>
            </w:tcBorders>
            <w:vAlign w:val="center"/>
          </w:tcPr>
          <w:p w:rsidR="005A4191" w:rsidRPr="00237879" w:rsidRDefault="005A4191" w:rsidP="00D0539F">
            <w:pPr>
              <w:autoSpaceDE w:val="0"/>
              <w:autoSpaceDN w:val="0"/>
              <w:adjustRightInd w:val="0"/>
              <w:jc w:val="center"/>
              <w:rPr>
                <w:rFonts w:eastAsia="Calibri"/>
                <w:sz w:val="24"/>
                <w:szCs w:val="24"/>
                <w:lang w:eastAsia="en-US"/>
              </w:rPr>
            </w:pPr>
          </w:p>
        </w:tc>
        <w:tc>
          <w:tcPr>
            <w:tcW w:w="1100" w:type="pct"/>
            <w:tcBorders>
              <w:top w:val="single" w:sz="8" w:space="0" w:color="auto"/>
              <w:left w:val="single" w:sz="8" w:space="0" w:color="auto"/>
              <w:bottom w:val="single" w:sz="8" w:space="0" w:color="auto"/>
              <w:right w:val="single" w:sz="8" w:space="0" w:color="auto"/>
            </w:tcBorders>
          </w:tcPr>
          <w:p w:rsidR="005A4191" w:rsidRPr="00237879" w:rsidRDefault="005A4191" w:rsidP="00D0539F">
            <w:pPr>
              <w:autoSpaceDE w:val="0"/>
              <w:autoSpaceDN w:val="0"/>
              <w:adjustRightInd w:val="0"/>
              <w:rPr>
                <w:rFonts w:eastAsia="Calibri"/>
                <w:sz w:val="24"/>
                <w:szCs w:val="24"/>
                <w:lang w:eastAsia="en-US"/>
              </w:rPr>
            </w:pPr>
            <w:r w:rsidRPr="00237879">
              <w:rPr>
                <w:rFonts w:eastAsia="Calibri"/>
                <w:sz w:val="24"/>
                <w:szCs w:val="24"/>
                <w:lang w:eastAsia="en-US"/>
              </w:rPr>
              <w:t xml:space="preserve">собственные доходы районного бюджета </w:t>
            </w:r>
          </w:p>
        </w:tc>
        <w:tc>
          <w:tcPr>
            <w:tcW w:w="505" w:type="pct"/>
            <w:tcBorders>
              <w:top w:val="single" w:sz="8" w:space="0" w:color="auto"/>
              <w:left w:val="single" w:sz="8" w:space="0" w:color="auto"/>
              <w:bottom w:val="single" w:sz="8" w:space="0" w:color="auto"/>
              <w:right w:val="single" w:sz="8" w:space="0" w:color="auto"/>
            </w:tcBorders>
            <w:vAlign w:val="center"/>
          </w:tcPr>
          <w:p w:rsidR="005A4191" w:rsidRPr="00237879" w:rsidRDefault="005A4191" w:rsidP="00D0539F">
            <w:pPr>
              <w:autoSpaceDE w:val="0"/>
              <w:autoSpaceDN w:val="0"/>
              <w:adjustRightInd w:val="0"/>
              <w:jc w:val="center"/>
              <w:rPr>
                <w:rFonts w:eastAsia="Calibri"/>
                <w:sz w:val="24"/>
                <w:szCs w:val="24"/>
                <w:lang w:eastAsia="en-US"/>
              </w:rPr>
            </w:pPr>
          </w:p>
        </w:tc>
        <w:tc>
          <w:tcPr>
            <w:tcW w:w="374" w:type="pct"/>
            <w:tcBorders>
              <w:top w:val="single" w:sz="8" w:space="0" w:color="auto"/>
              <w:left w:val="single" w:sz="8" w:space="0" w:color="auto"/>
              <w:bottom w:val="single" w:sz="8" w:space="0" w:color="auto"/>
              <w:right w:val="single" w:sz="8" w:space="0" w:color="auto"/>
            </w:tcBorders>
            <w:vAlign w:val="center"/>
          </w:tcPr>
          <w:p w:rsidR="005A4191" w:rsidRPr="00237879" w:rsidRDefault="005A4191" w:rsidP="00D0539F">
            <w:pPr>
              <w:autoSpaceDE w:val="0"/>
              <w:autoSpaceDN w:val="0"/>
              <w:adjustRightInd w:val="0"/>
              <w:jc w:val="center"/>
              <w:rPr>
                <w:rFonts w:eastAsia="Calibri"/>
                <w:sz w:val="24"/>
                <w:szCs w:val="24"/>
                <w:lang w:eastAsia="en-US"/>
              </w:rPr>
            </w:pPr>
          </w:p>
        </w:tc>
        <w:tc>
          <w:tcPr>
            <w:tcW w:w="378" w:type="pct"/>
            <w:tcBorders>
              <w:top w:val="single" w:sz="8" w:space="0" w:color="auto"/>
              <w:left w:val="single" w:sz="8" w:space="0" w:color="auto"/>
              <w:bottom w:val="single" w:sz="8" w:space="0" w:color="auto"/>
              <w:right w:val="single" w:sz="4" w:space="0" w:color="auto"/>
            </w:tcBorders>
            <w:vAlign w:val="center"/>
          </w:tcPr>
          <w:p w:rsidR="005A4191" w:rsidRPr="00237879" w:rsidRDefault="005A4191" w:rsidP="00D0539F">
            <w:pPr>
              <w:autoSpaceDE w:val="0"/>
              <w:autoSpaceDN w:val="0"/>
              <w:adjustRightInd w:val="0"/>
              <w:jc w:val="center"/>
              <w:rPr>
                <w:rFonts w:eastAsia="Calibri"/>
                <w:sz w:val="24"/>
                <w:szCs w:val="24"/>
                <w:lang w:eastAsia="en-US"/>
              </w:rPr>
            </w:pPr>
          </w:p>
        </w:tc>
        <w:tc>
          <w:tcPr>
            <w:tcW w:w="386" w:type="pct"/>
            <w:tcBorders>
              <w:top w:val="single" w:sz="8" w:space="0" w:color="auto"/>
              <w:left w:val="single" w:sz="4" w:space="0" w:color="auto"/>
              <w:bottom w:val="single" w:sz="8" w:space="0" w:color="auto"/>
              <w:right w:val="single" w:sz="8" w:space="0" w:color="auto"/>
            </w:tcBorders>
            <w:vAlign w:val="center"/>
          </w:tcPr>
          <w:p w:rsidR="005A4191" w:rsidRPr="00237879" w:rsidRDefault="005A4191" w:rsidP="00D0539F">
            <w:pPr>
              <w:autoSpaceDE w:val="0"/>
              <w:autoSpaceDN w:val="0"/>
              <w:adjustRightInd w:val="0"/>
              <w:jc w:val="center"/>
              <w:rPr>
                <w:rFonts w:eastAsia="Calibri"/>
                <w:sz w:val="24"/>
                <w:szCs w:val="24"/>
                <w:lang w:eastAsia="en-US"/>
              </w:rPr>
            </w:pPr>
          </w:p>
        </w:tc>
        <w:tc>
          <w:tcPr>
            <w:tcW w:w="421" w:type="pct"/>
            <w:tcBorders>
              <w:top w:val="single" w:sz="8" w:space="0" w:color="auto"/>
              <w:left w:val="single" w:sz="8" w:space="0" w:color="auto"/>
              <w:bottom w:val="single" w:sz="8" w:space="0" w:color="auto"/>
              <w:right w:val="single" w:sz="4" w:space="0" w:color="auto"/>
            </w:tcBorders>
            <w:vAlign w:val="center"/>
          </w:tcPr>
          <w:p w:rsidR="005A4191" w:rsidRPr="00237879" w:rsidRDefault="005A4191" w:rsidP="00D0539F">
            <w:pPr>
              <w:autoSpaceDE w:val="0"/>
              <w:autoSpaceDN w:val="0"/>
              <w:adjustRightInd w:val="0"/>
              <w:jc w:val="center"/>
              <w:rPr>
                <w:rFonts w:eastAsia="Calibri"/>
                <w:sz w:val="24"/>
                <w:szCs w:val="24"/>
                <w:lang w:eastAsia="en-US"/>
              </w:rPr>
            </w:pPr>
          </w:p>
        </w:tc>
      </w:tr>
      <w:tr w:rsidR="005A4191" w:rsidRPr="00237879" w:rsidTr="005B77FF">
        <w:trPr>
          <w:trHeight w:val="122"/>
          <w:tblCellSpacing w:w="5" w:type="nil"/>
        </w:trPr>
        <w:tc>
          <w:tcPr>
            <w:tcW w:w="358" w:type="pct"/>
            <w:vMerge/>
            <w:tcBorders>
              <w:left w:val="single" w:sz="8" w:space="0" w:color="auto"/>
              <w:right w:val="single" w:sz="8" w:space="0" w:color="auto"/>
            </w:tcBorders>
          </w:tcPr>
          <w:p w:rsidR="005A4191" w:rsidRPr="00237879" w:rsidRDefault="005A4191" w:rsidP="00D0539F">
            <w:pPr>
              <w:autoSpaceDE w:val="0"/>
              <w:autoSpaceDN w:val="0"/>
              <w:adjustRightInd w:val="0"/>
              <w:jc w:val="center"/>
              <w:rPr>
                <w:rFonts w:eastAsia="Calibri"/>
                <w:sz w:val="24"/>
                <w:szCs w:val="24"/>
                <w:lang w:eastAsia="en-US"/>
              </w:rPr>
            </w:pPr>
          </w:p>
        </w:tc>
        <w:tc>
          <w:tcPr>
            <w:tcW w:w="524" w:type="pct"/>
            <w:vMerge/>
            <w:tcBorders>
              <w:left w:val="single" w:sz="8" w:space="0" w:color="auto"/>
              <w:right w:val="single" w:sz="8" w:space="0" w:color="auto"/>
            </w:tcBorders>
          </w:tcPr>
          <w:p w:rsidR="005A4191" w:rsidRPr="00237879" w:rsidRDefault="005A4191" w:rsidP="00D0539F">
            <w:pPr>
              <w:autoSpaceDE w:val="0"/>
              <w:autoSpaceDN w:val="0"/>
              <w:adjustRightInd w:val="0"/>
              <w:jc w:val="both"/>
              <w:rPr>
                <w:rFonts w:eastAsia="Calibri"/>
                <w:sz w:val="24"/>
                <w:szCs w:val="24"/>
                <w:lang w:eastAsia="en-US"/>
              </w:rPr>
            </w:pPr>
          </w:p>
        </w:tc>
        <w:tc>
          <w:tcPr>
            <w:tcW w:w="305" w:type="pct"/>
            <w:vMerge/>
            <w:tcBorders>
              <w:left w:val="single" w:sz="8" w:space="0" w:color="auto"/>
              <w:right w:val="single" w:sz="8" w:space="0" w:color="auto"/>
            </w:tcBorders>
          </w:tcPr>
          <w:p w:rsidR="005A4191" w:rsidRPr="00237879" w:rsidRDefault="005A4191" w:rsidP="00D0539F">
            <w:pPr>
              <w:autoSpaceDE w:val="0"/>
              <w:autoSpaceDN w:val="0"/>
              <w:adjustRightInd w:val="0"/>
              <w:rPr>
                <w:rFonts w:eastAsia="Calibri"/>
                <w:sz w:val="24"/>
                <w:szCs w:val="24"/>
                <w:lang w:eastAsia="en-US"/>
              </w:rPr>
            </w:pPr>
          </w:p>
        </w:tc>
        <w:tc>
          <w:tcPr>
            <w:tcW w:w="648" w:type="pct"/>
            <w:vMerge/>
            <w:tcBorders>
              <w:left w:val="single" w:sz="8" w:space="0" w:color="auto"/>
              <w:right w:val="single" w:sz="8" w:space="0" w:color="auto"/>
            </w:tcBorders>
            <w:vAlign w:val="center"/>
          </w:tcPr>
          <w:p w:rsidR="005A4191" w:rsidRPr="00237879" w:rsidRDefault="005A4191" w:rsidP="00D0539F">
            <w:pPr>
              <w:autoSpaceDE w:val="0"/>
              <w:autoSpaceDN w:val="0"/>
              <w:adjustRightInd w:val="0"/>
              <w:jc w:val="center"/>
              <w:rPr>
                <w:rFonts w:eastAsia="Calibri"/>
                <w:sz w:val="24"/>
                <w:szCs w:val="24"/>
                <w:lang w:eastAsia="en-US"/>
              </w:rPr>
            </w:pPr>
          </w:p>
        </w:tc>
        <w:tc>
          <w:tcPr>
            <w:tcW w:w="1100" w:type="pct"/>
            <w:tcBorders>
              <w:top w:val="single" w:sz="8" w:space="0" w:color="auto"/>
              <w:left w:val="single" w:sz="8" w:space="0" w:color="auto"/>
              <w:bottom w:val="single" w:sz="8" w:space="0" w:color="auto"/>
              <w:right w:val="single" w:sz="8" w:space="0" w:color="auto"/>
            </w:tcBorders>
          </w:tcPr>
          <w:p w:rsidR="005A4191" w:rsidRPr="00237879" w:rsidRDefault="005A4191" w:rsidP="00D0539F">
            <w:pPr>
              <w:autoSpaceDE w:val="0"/>
              <w:autoSpaceDN w:val="0"/>
              <w:adjustRightInd w:val="0"/>
              <w:rPr>
                <w:rFonts w:eastAsia="Calibri"/>
                <w:sz w:val="24"/>
                <w:szCs w:val="24"/>
                <w:lang w:eastAsia="en-US"/>
              </w:rPr>
            </w:pPr>
            <w:r w:rsidRPr="00237879">
              <w:rPr>
                <w:rFonts w:eastAsia="Calibri"/>
                <w:sz w:val="24"/>
                <w:szCs w:val="24"/>
                <w:lang w:eastAsia="en-US"/>
              </w:rPr>
              <w:t>субвенции и субсидии из областного бюджета за счет средств федерального бюджета</w:t>
            </w:r>
          </w:p>
        </w:tc>
        <w:tc>
          <w:tcPr>
            <w:tcW w:w="505" w:type="pct"/>
            <w:tcBorders>
              <w:top w:val="single" w:sz="8" w:space="0" w:color="auto"/>
              <w:left w:val="single" w:sz="8" w:space="0" w:color="auto"/>
              <w:bottom w:val="single" w:sz="8" w:space="0" w:color="auto"/>
              <w:right w:val="single" w:sz="8" w:space="0" w:color="auto"/>
            </w:tcBorders>
            <w:vAlign w:val="center"/>
          </w:tcPr>
          <w:p w:rsidR="005A4191" w:rsidRPr="00237879" w:rsidRDefault="005E1B26" w:rsidP="00D0539F">
            <w:pPr>
              <w:autoSpaceDE w:val="0"/>
              <w:autoSpaceDN w:val="0"/>
              <w:adjustRightInd w:val="0"/>
              <w:jc w:val="center"/>
              <w:rPr>
                <w:rFonts w:eastAsia="Calibri"/>
                <w:sz w:val="24"/>
                <w:szCs w:val="24"/>
                <w:lang w:eastAsia="en-US"/>
              </w:rPr>
            </w:pPr>
            <w:r w:rsidRPr="00237879">
              <w:rPr>
                <w:rFonts w:eastAsia="Calibri"/>
                <w:sz w:val="24"/>
                <w:szCs w:val="24"/>
                <w:lang w:eastAsia="en-US"/>
              </w:rPr>
              <w:t xml:space="preserve"> </w:t>
            </w:r>
          </w:p>
        </w:tc>
        <w:tc>
          <w:tcPr>
            <w:tcW w:w="374" w:type="pct"/>
            <w:tcBorders>
              <w:top w:val="single" w:sz="8" w:space="0" w:color="auto"/>
              <w:left w:val="single" w:sz="8" w:space="0" w:color="auto"/>
              <w:bottom w:val="single" w:sz="8" w:space="0" w:color="auto"/>
              <w:right w:val="single" w:sz="8" w:space="0" w:color="auto"/>
            </w:tcBorders>
            <w:vAlign w:val="center"/>
          </w:tcPr>
          <w:p w:rsidR="005A4191" w:rsidRPr="00237879" w:rsidRDefault="005A4191" w:rsidP="00D0539F">
            <w:pPr>
              <w:autoSpaceDE w:val="0"/>
              <w:autoSpaceDN w:val="0"/>
              <w:adjustRightInd w:val="0"/>
              <w:jc w:val="center"/>
              <w:rPr>
                <w:rFonts w:eastAsia="Calibri"/>
                <w:sz w:val="24"/>
                <w:szCs w:val="24"/>
                <w:lang w:eastAsia="en-US"/>
              </w:rPr>
            </w:pPr>
          </w:p>
        </w:tc>
        <w:tc>
          <w:tcPr>
            <w:tcW w:w="378" w:type="pct"/>
            <w:tcBorders>
              <w:top w:val="single" w:sz="8" w:space="0" w:color="auto"/>
              <w:left w:val="single" w:sz="8" w:space="0" w:color="auto"/>
              <w:bottom w:val="single" w:sz="8" w:space="0" w:color="auto"/>
              <w:right w:val="single" w:sz="4" w:space="0" w:color="auto"/>
            </w:tcBorders>
            <w:vAlign w:val="center"/>
          </w:tcPr>
          <w:p w:rsidR="005A4191" w:rsidRPr="00237879" w:rsidRDefault="005A4191" w:rsidP="00D0539F">
            <w:pPr>
              <w:autoSpaceDE w:val="0"/>
              <w:autoSpaceDN w:val="0"/>
              <w:adjustRightInd w:val="0"/>
              <w:jc w:val="center"/>
              <w:rPr>
                <w:rFonts w:eastAsia="Calibri"/>
                <w:sz w:val="24"/>
                <w:szCs w:val="24"/>
                <w:lang w:eastAsia="en-US"/>
              </w:rPr>
            </w:pPr>
          </w:p>
        </w:tc>
        <w:tc>
          <w:tcPr>
            <w:tcW w:w="386" w:type="pct"/>
            <w:tcBorders>
              <w:top w:val="single" w:sz="8" w:space="0" w:color="auto"/>
              <w:left w:val="single" w:sz="4" w:space="0" w:color="auto"/>
              <w:bottom w:val="single" w:sz="8" w:space="0" w:color="auto"/>
              <w:right w:val="single" w:sz="8" w:space="0" w:color="auto"/>
            </w:tcBorders>
            <w:vAlign w:val="center"/>
          </w:tcPr>
          <w:p w:rsidR="005A4191" w:rsidRPr="00237879" w:rsidRDefault="005A4191" w:rsidP="00D0539F">
            <w:pPr>
              <w:autoSpaceDE w:val="0"/>
              <w:autoSpaceDN w:val="0"/>
              <w:adjustRightInd w:val="0"/>
              <w:jc w:val="center"/>
              <w:rPr>
                <w:rFonts w:eastAsia="Calibri"/>
                <w:sz w:val="24"/>
                <w:szCs w:val="24"/>
                <w:lang w:eastAsia="en-US"/>
              </w:rPr>
            </w:pPr>
          </w:p>
        </w:tc>
        <w:tc>
          <w:tcPr>
            <w:tcW w:w="421" w:type="pct"/>
            <w:tcBorders>
              <w:top w:val="single" w:sz="8" w:space="0" w:color="auto"/>
              <w:left w:val="single" w:sz="8" w:space="0" w:color="auto"/>
              <w:bottom w:val="single" w:sz="8" w:space="0" w:color="auto"/>
              <w:right w:val="single" w:sz="4" w:space="0" w:color="auto"/>
            </w:tcBorders>
            <w:vAlign w:val="center"/>
          </w:tcPr>
          <w:p w:rsidR="005A4191" w:rsidRPr="00237879" w:rsidRDefault="005A4191" w:rsidP="00D0539F">
            <w:pPr>
              <w:autoSpaceDE w:val="0"/>
              <w:autoSpaceDN w:val="0"/>
              <w:adjustRightInd w:val="0"/>
              <w:jc w:val="center"/>
              <w:rPr>
                <w:rFonts w:eastAsia="Calibri"/>
                <w:sz w:val="24"/>
                <w:szCs w:val="24"/>
                <w:lang w:eastAsia="en-US"/>
              </w:rPr>
            </w:pPr>
          </w:p>
        </w:tc>
      </w:tr>
      <w:tr w:rsidR="005A4191" w:rsidRPr="00237879" w:rsidTr="005B77FF">
        <w:trPr>
          <w:trHeight w:val="135"/>
          <w:tblCellSpacing w:w="5" w:type="nil"/>
        </w:trPr>
        <w:tc>
          <w:tcPr>
            <w:tcW w:w="358" w:type="pct"/>
            <w:vMerge/>
            <w:tcBorders>
              <w:left w:val="single" w:sz="8" w:space="0" w:color="auto"/>
              <w:right w:val="single" w:sz="8" w:space="0" w:color="auto"/>
            </w:tcBorders>
          </w:tcPr>
          <w:p w:rsidR="005A4191" w:rsidRPr="00237879" w:rsidRDefault="005A4191" w:rsidP="00D0539F">
            <w:pPr>
              <w:autoSpaceDE w:val="0"/>
              <w:autoSpaceDN w:val="0"/>
              <w:adjustRightInd w:val="0"/>
              <w:jc w:val="center"/>
              <w:rPr>
                <w:rFonts w:eastAsia="Calibri"/>
                <w:sz w:val="24"/>
                <w:szCs w:val="24"/>
                <w:lang w:eastAsia="en-US"/>
              </w:rPr>
            </w:pPr>
          </w:p>
        </w:tc>
        <w:tc>
          <w:tcPr>
            <w:tcW w:w="524" w:type="pct"/>
            <w:vMerge/>
            <w:tcBorders>
              <w:left w:val="single" w:sz="8" w:space="0" w:color="auto"/>
              <w:right w:val="single" w:sz="8" w:space="0" w:color="auto"/>
            </w:tcBorders>
          </w:tcPr>
          <w:p w:rsidR="005A4191" w:rsidRPr="00237879" w:rsidRDefault="005A4191" w:rsidP="00D0539F">
            <w:pPr>
              <w:autoSpaceDE w:val="0"/>
              <w:autoSpaceDN w:val="0"/>
              <w:adjustRightInd w:val="0"/>
              <w:jc w:val="both"/>
              <w:rPr>
                <w:rFonts w:eastAsia="Calibri"/>
                <w:sz w:val="24"/>
                <w:szCs w:val="24"/>
                <w:lang w:eastAsia="en-US"/>
              </w:rPr>
            </w:pPr>
          </w:p>
        </w:tc>
        <w:tc>
          <w:tcPr>
            <w:tcW w:w="305" w:type="pct"/>
            <w:vMerge/>
            <w:tcBorders>
              <w:left w:val="single" w:sz="8" w:space="0" w:color="auto"/>
              <w:right w:val="single" w:sz="8" w:space="0" w:color="auto"/>
            </w:tcBorders>
          </w:tcPr>
          <w:p w:rsidR="005A4191" w:rsidRPr="00237879" w:rsidRDefault="005A4191" w:rsidP="00D0539F">
            <w:pPr>
              <w:autoSpaceDE w:val="0"/>
              <w:autoSpaceDN w:val="0"/>
              <w:adjustRightInd w:val="0"/>
              <w:rPr>
                <w:rFonts w:eastAsia="Calibri"/>
                <w:sz w:val="24"/>
                <w:szCs w:val="24"/>
                <w:lang w:eastAsia="en-US"/>
              </w:rPr>
            </w:pPr>
          </w:p>
        </w:tc>
        <w:tc>
          <w:tcPr>
            <w:tcW w:w="648" w:type="pct"/>
            <w:vMerge/>
            <w:tcBorders>
              <w:left w:val="single" w:sz="8" w:space="0" w:color="auto"/>
              <w:right w:val="single" w:sz="8" w:space="0" w:color="auto"/>
            </w:tcBorders>
            <w:vAlign w:val="center"/>
          </w:tcPr>
          <w:p w:rsidR="005A4191" w:rsidRPr="00237879" w:rsidRDefault="005A4191" w:rsidP="00D0539F">
            <w:pPr>
              <w:autoSpaceDE w:val="0"/>
              <w:autoSpaceDN w:val="0"/>
              <w:adjustRightInd w:val="0"/>
              <w:jc w:val="center"/>
              <w:rPr>
                <w:rFonts w:eastAsia="Calibri"/>
                <w:sz w:val="24"/>
                <w:szCs w:val="24"/>
                <w:lang w:eastAsia="en-US"/>
              </w:rPr>
            </w:pPr>
          </w:p>
        </w:tc>
        <w:tc>
          <w:tcPr>
            <w:tcW w:w="1100" w:type="pct"/>
            <w:tcBorders>
              <w:top w:val="single" w:sz="8" w:space="0" w:color="auto"/>
              <w:left w:val="single" w:sz="8" w:space="0" w:color="auto"/>
              <w:bottom w:val="single" w:sz="8" w:space="0" w:color="auto"/>
              <w:right w:val="single" w:sz="8" w:space="0" w:color="auto"/>
            </w:tcBorders>
          </w:tcPr>
          <w:p w:rsidR="005A4191" w:rsidRPr="00237879" w:rsidRDefault="005A4191" w:rsidP="00D0539F">
            <w:pPr>
              <w:autoSpaceDE w:val="0"/>
              <w:autoSpaceDN w:val="0"/>
              <w:adjustRightInd w:val="0"/>
              <w:rPr>
                <w:rFonts w:eastAsia="Calibri"/>
                <w:sz w:val="24"/>
                <w:szCs w:val="24"/>
                <w:lang w:eastAsia="en-US"/>
              </w:rPr>
            </w:pPr>
            <w:r w:rsidRPr="00237879">
              <w:rPr>
                <w:rFonts w:eastAsia="Calibri"/>
                <w:sz w:val="24"/>
                <w:szCs w:val="24"/>
                <w:lang w:eastAsia="en-US"/>
              </w:rPr>
              <w:t>субвенции и субсидии из областного бюджета за счет собственных средств областного бюджета</w:t>
            </w:r>
          </w:p>
        </w:tc>
        <w:tc>
          <w:tcPr>
            <w:tcW w:w="505" w:type="pct"/>
            <w:tcBorders>
              <w:top w:val="single" w:sz="8" w:space="0" w:color="auto"/>
              <w:left w:val="single" w:sz="8" w:space="0" w:color="auto"/>
              <w:bottom w:val="single" w:sz="8" w:space="0" w:color="auto"/>
              <w:right w:val="single" w:sz="8" w:space="0" w:color="auto"/>
            </w:tcBorders>
            <w:vAlign w:val="center"/>
          </w:tcPr>
          <w:p w:rsidR="005A4191" w:rsidRPr="00237879" w:rsidRDefault="005A4191" w:rsidP="00D0539F">
            <w:pPr>
              <w:autoSpaceDE w:val="0"/>
              <w:autoSpaceDN w:val="0"/>
              <w:adjustRightInd w:val="0"/>
              <w:jc w:val="center"/>
              <w:rPr>
                <w:rFonts w:eastAsia="Calibri"/>
                <w:sz w:val="24"/>
                <w:szCs w:val="24"/>
                <w:lang w:eastAsia="en-US"/>
              </w:rPr>
            </w:pPr>
          </w:p>
        </w:tc>
        <w:tc>
          <w:tcPr>
            <w:tcW w:w="374" w:type="pct"/>
            <w:tcBorders>
              <w:top w:val="single" w:sz="8" w:space="0" w:color="auto"/>
              <w:left w:val="single" w:sz="8" w:space="0" w:color="auto"/>
              <w:bottom w:val="single" w:sz="8" w:space="0" w:color="auto"/>
              <w:right w:val="single" w:sz="8" w:space="0" w:color="auto"/>
            </w:tcBorders>
            <w:vAlign w:val="center"/>
          </w:tcPr>
          <w:p w:rsidR="005A4191" w:rsidRPr="00237879" w:rsidRDefault="005A4191" w:rsidP="00D0539F">
            <w:pPr>
              <w:autoSpaceDE w:val="0"/>
              <w:autoSpaceDN w:val="0"/>
              <w:adjustRightInd w:val="0"/>
              <w:jc w:val="center"/>
              <w:rPr>
                <w:rFonts w:eastAsia="Calibri"/>
                <w:sz w:val="24"/>
                <w:szCs w:val="24"/>
                <w:lang w:eastAsia="en-US"/>
              </w:rPr>
            </w:pPr>
          </w:p>
        </w:tc>
        <w:tc>
          <w:tcPr>
            <w:tcW w:w="378" w:type="pct"/>
            <w:tcBorders>
              <w:top w:val="single" w:sz="8" w:space="0" w:color="auto"/>
              <w:left w:val="single" w:sz="8" w:space="0" w:color="auto"/>
              <w:bottom w:val="single" w:sz="8" w:space="0" w:color="auto"/>
              <w:right w:val="single" w:sz="4" w:space="0" w:color="auto"/>
            </w:tcBorders>
            <w:vAlign w:val="center"/>
          </w:tcPr>
          <w:p w:rsidR="005A4191" w:rsidRPr="00237879" w:rsidRDefault="005A4191" w:rsidP="00D0539F">
            <w:pPr>
              <w:autoSpaceDE w:val="0"/>
              <w:autoSpaceDN w:val="0"/>
              <w:adjustRightInd w:val="0"/>
              <w:jc w:val="center"/>
              <w:rPr>
                <w:rFonts w:eastAsia="Calibri"/>
                <w:sz w:val="24"/>
                <w:szCs w:val="24"/>
                <w:lang w:eastAsia="en-US"/>
              </w:rPr>
            </w:pPr>
          </w:p>
        </w:tc>
        <w:tc>
          <w:tcPr>
            <w:tcW w:w="386" w:type="pct"/>
            <w:tcBorders>
              <w:top w:val="single" w:sz="8" w:space="0" w:color="auto"/>
              <w:left w:val="single" w:sz="4" w:space="0" w:color="auto"/>
              <w:bottom w:val="single" w:sz="8" w:space="0" w:color="auto"/>
              <w:right w:val="single" w:sz="8" w:space="0" w:color="auto"/>
            </w:tcBorders>
            <w:vAlign w:val="center"/>
          </w:tcPr>
          <w:p w:rsidR="005A4191" w:rsidRPr="00237879" w:rsidRDefault="005A4191" w:rsidP="00D0539F">
            <w:pPr>
              <w:autoSpaceDE w:val="0"/>
              <w:autoSpaceDN w:val="0"/>
              <w:adjustRightInd w:val="0"/>
              <w:jc w:val="center"/>
              <w:rPr>
                <w:rFonts w:eastAsia="Calibri"/>
                <w:sz w:val="24"/>
                <w:szCs w:val="24"/>
                <w:lang w:eastAsia="en-US"/>
              </w:rPr>
            </w:pPr>
          </w:p>
        </w:tc>
        <w:tc>
          <w:tcPr>
            <w:tcW w:w="421" w:type="pct"/>
            <w:tcBorders>
              <w:top w:val="single" w:sz="8" w:space="0" w:color="auto"/>
              <w:left w:val="single" w:sz="8" w:space="0" w:color="auto"/>
              <w:bottom w:val="single" w:sz="8" w:space="0" w:color="auto"/>
              <w:right w:val="single" w:sz="4" w:space="0" w:color="auto"/>
            </w:tcBorders>
            <w:vAlign w:val="center"/>
          </w:tcPr>
          <w:p w:rsidR="005A4191" w:rsidRPr="00237879" w:rsidRDefault="005A4191" w:rsidP="00D0539F">
            <w:pPr>
              <w:autoSpaceDE w:val="0"/>
              <w:autoSpaceDN w:val="0"/>
              <w:adjustRightInd w:val="0"/>
              <w:jc w:val="center"/>
              <w:rPr>
                <w:rFonts w:eastAsia="Calibri"/>
                <w:sz w:val="24"/>
                <w:szCs w:val="24"/>
                <w:lang w:eastAsia="en-US"/>
              </w:rPr>
            </w:pPr>
          </w:p>
        </w:tc>
      </w:tr>
      <w:tr w:rsidR="005A4191" w:rsidRPr="00237879" w:rsidTr="005B77FF">
        <w:trPr>
          <w:trHeight w:val="95"/>
          <w:tblCellSpacing w:w="5" w:type="nil"/>
        </w:trPr>
        <w:tc>
          <w:tcPr>
            <w:tcW w:w="358" w:type="pct"/>
            <w:vMerge/>
            <w:tcBorders>
              <w:left w:val="single" w:sz="8" w:space="0" w:color="auto"/>
              <w:bottom w:val="single" w:sz="4" w:space="0" w:color="auto"/>
              <w:right w:val="single" w:sz="8" w:space="0" w:color="auto"/>
            </w:tcBorders>
          </w:tcPr>
          <w:p w:rsidR="005A4191" w:rsidRPr="00237879" w:rsidRDefault="005A4191" w:rsidP="00D0539F">
            <w:pPr>
              <w:autoSpaceDE w:val="0"/>
              <w:autoSpaceDN w:val="0"/>
              <w:adjustRightInd w:val="0"/>
              <w:jc w:val="center"/>
              <w:rPr>
                <w:rFonts w:eastAsia="Calibri"/>
                <w:sz w:val="24"/>
                <w:szCs w:val="24"/>
                <w:lang w:eastAsia="en-US"/>
              </w:rPr>
            </w:pPr>
          </w:p>
        </w:tc>
        <w:tc>
          <w:tcPr>
            <w:tcW w:w="524" w:type="pct"/>
            <w:vMerge/>
            <w:tcBorders>
              <w:left w:val="single" w:sz="8" w:space="0" w:color="auto"/>
              <w:bottom w:val="single" w:sz="4" w:space="0" w:color="auto"/>
              <w:right w:val="single" w:sz="8" w:space="0" w:color="auto"/>
            </w:tcBorders>
          </w:tcPr>
          <w:p w:rsidR="005A4191" w:rsidRPr="00237879" w:rsidRDefault="005A4191" w:rsidP="00D0539F">
            <w:pPr>
              <w:autoSpaceDE w:val="0"/>
              <w:autoSpaceDN w:val="0"/>
              <w:adjustRightInd w:val="0"/>
              <w:jc w:val="both"/>
              <w:rPr>
                <w:rFonts w:eastAsia="Calibri"/>
                <w:sz w:val="24"/>
                <w:szCs w:val="24"/>
                <w:lang w:eastAsia="en-US"/>
              </w:rPr>
            </w:pPr>
          </w:p>
        </w:tc>
        <w:tc>
          <w:tcPr>
            <w:tcW w:w="305" w:type="pct"/>
            <w:vMerge/>
            <w:tcBorders>
              <w:left w:val="single" w:sz="8" w:space="0" w:color="auto"/>
              <w:bottom w:val="single" w:sz="4" w:space="0" w:color="auto"/>
              <w:right w:val="single" w:sz="8" w:space="0" w:color="auto"/>
            </w:tcBorders>
          </w:tcPr>
          <w:p w:rsidR="005A4191" w:rsidRPr="00237879" w:rsidRDefault="005A4191" w:rsidP="00D0539F">
            <w:pPr>
              <w:autoSpaceDE w:val="0"/>
              <w:autoSpaceDN w:val="0"/>
              <w:adjustRightInd w:val="0"/>
              <w:rPr>
                <w:rFonts w:eastAsia="Calibri"/>
                <w:sz w:val="24"/>
                <w:szCs w:val="24"/>
                <w:lang w:eastAsia="en-US"/>
              </w:rPr>
            </w:pPr>
          </w:p>
        </w:tc>
        <w:tc>
          <w:tcPr>
            <w:tcW w:w="648" w:type="pct"/>
            <w:vMerge/>
            <w:tcBorders>
              <w:left w:val="single" w:sz="8" w:space="0" w:color="auto"/>
              <w:bottom w:val="single" w:sz="4" w:space="0" w:color="auto"/>
              <w:right w:val="single" w:sz="8" w:space="0" w:color="auto"/>
            </w:tcBorders>
            <w:vAlign w:val="center"/>
          </w:tcPr>
          <w:p w:rsidR="005A4191" w:rsidRPr="00237879" w:rsidRDefault="005A4191" w:rsidP="00D0539F">
            <w:pPr>
              <w:autoSpaceDE w:val="0"/>
              <w:autoSpaceDN w:val="0"/>
              <w:adjustRightInd w:val="0"/>
              <w:jc w:val="center"/>
              <w:rPr>
                <w:rFonts w:eastAsia="Calibri"/>
                <w:sz w:val="24"/>
                <w:szCs w:val="24"/>
                <w:lang w:eastAsia="en-US"/>
              </w:rPr>
            </w:pPr>
          </w:p>
        </w:tc>
        <w:tc>
          <w:tcPr>
            <w:tcW w:w="1100" w:type="pct"/>
            <w:tcBorders>
              <w:top w:val="single" w:sz="8" w:space="0" w:color="auto"/>
              <w:left w:val="single" w:sz="8" w:space="0" w:color="auto"/>
              <w:bottom w:val="single" w:sz="4" w:space="0" w:color="auto"/>
              <w:right w:val="single" w:sz="8" w:space="0" w:color="auto"/>
            </w:tcBorders>
          </w:tcPr>
          <w:p w:rsidR="005A4191" w:rsidRPr="00237879" w:rsidRDefault="005A4191" w:rsidP="00D0539F">
            <w:pPr>
              <w:autoSpaceDE w:val="0"/>
              <w:autoSpaceDN w:val="0"/>
              <w:adjustRightInd w:val="0"/>
              <w:rPr>
                <w:rFonts w:eastAsia="Calibri"/>
                <w:sz w:val="24"/>
                <w:szCs w:val="24"/>
                <w:lang w:eastAsia="en-US"/>
              </w:rPr>
            </w:pPr>
            <w:r w:rsidRPr="00237879">
              <w:rPr>
                <w:rFonts w:eastAsia="Calibri"/>
                <w:sz w:val="24"/>
                <w:szCs w:val="24"/>
                <w:lang w:eastAsia="en-US"/>
              </w:rPr>
              <w:t>безвозмездные поступления физических и юридических лиц</w:t>
            </w:r>
          </w:p>
        </w:tc>
        <w:tc>
          <w:tcPr>
            <w:tcW w:w="505" w:type="pct"/>
            <w:tcBorders>
              <w:top w:val="single" w:sz="8" w:space="0" w:color="auto"/>
              <w:left w:val="single" w:sz="8" w:space="0" w:color="auto"/>
              <w:bottom w:val="single" w:sz="4" w:space="0" w:color="auto"/>
              <w:right w:val="single" w:sz="8" w:space="0" w:color="auto"/>
            </w:tcBorders>
            <w:vAlign w:val="center"/>
          </w:tcPr>
          <w:p w:rsidR="005A4191" w:rsidRPr="00237879" w:rsidRDefault="005A4191" w:rsidP="00D0539F">
            <w:pPr>
              <w:autoSpaceDE w:val="0"/>
              <w:autoSpaceDN w:val="0"/>
              <w:adjustRightInd w:val="0"/>
              <w:jc w:val="center"/>
              <w:rPr>
                <w:rFonts w:eastAsia="Calibri"/>
                <w:sz w:val="24"/>
                <w:szCs w:val="24"/>
                <w:lang w:eastAsia="en-US"/>
              </w:rPr>
            </w:pPr>
          </w:p>
        </w:tc>
        <w:tc>
          <w:tcPr>
            <w:tcW w:w="374" w:type="pct"/>
            <w:tcBorders>
              <w:top w:val="single" w:sz="8" w:space="0" w:color="auto"/>
              <w:left w:val="single" w:sz="8" w:space="0" w:color="auto"/>
              <w:bottom w:val="single" w:sz="4" w:space="0" w:color="auto"/>
              <w:right w:val="single" w:sz="8" w:space="0" w:color="auto"/>
            </w:tcBorders>
            <w:vAlign w:val="center"/>
          </w:tcPr>
          <w:p w:rsidR="005A4191" w:rsidRPr="00237879" w:rsidRDefault="005A4191" w:rsidP="00D0539F">
            <w:pPr>
              <w:autoSpaceDE w:val="0"/>
              <w:autoSpaceDN w:val="0"/>
              <w:adjustRightInd w:val="0"/>
              <w:jc w:val="center"/>
              <w:rPr>
                <w:rFonts w:eastAsia="Calibri"/>
                <w:sz w:val="24"/>
                <w:szCs w:val="24"/>
                <w:lang w:eastAsia="en-US"/>
              </w:rPr>
            </w:pPr>
          </w:p>
        </w:tc>
        <w:tc>
          <w:tcPr>
            <w:tcW w:w="378" w:type="pct"/>
            <w:tcBorders>
              <w:top w:val="single" w:sz="8" w:space="0" w:color="auto"/>
              <w:left w:val="single" w:sz="8" w:space="0" w:color="auto"/>
              <w:bottom w:val="single" w:sz="4" w:space="0" w:color="auto"/>
              <w:right w:val="single" w:sz="4" w:space="0" w:color="auto"/>
            </w:tcBorders>
            <w:vAlign w:val="center"/>
          </w:tcPr>
          <w:p w:rsidR="005A4191" w:rsidRPr="00237879" w:rsidRDefault="005A4191" w:rsidP="00D0539F">
            <w:pPr>
              <w:autoSpaceDE w:val="0"/>
              <w:autoSpaceDN w:val="0"/>
              <w:adjustRightInd w:val="0"/>
              <w:jc w:val="center"/>
              <w:rPr>
                <w:rFonts w:eastAsia="Calibri"/>
                <w:sz w:val="24"/>
                <w:szCs w:val="24"/>
                <w:lang w:eastAsia="en-US"/>
              </w:rPr>
            </w:pPr>
          </w:p>
        </w:tc>
        <w:tc>
          <w:tcPr>
            <w:tcW w:w="386" w:type="pct"/>
            <w:tcBorders>
              <w:top w:val="single" w:sz="8" w:space="0" w:color="auto"/>
              <w:left w:val="single" w:sz="4" w:space="0" w:color="auto"/>
              <w:bottom w:val="single" w:sz="4" w:space="0" w:color="auto"/>
              <w:right w:val="single" w:sz="8" w:space="0" w:color="auto"/>
            </w:tcBorders>
            <w:vAlign w:val="center"/>
          </w:tcPr>
          <w:p w:rsidR="005A4191" w:rsidRPr="00237879" w:rsidRDefault="005A4191" w:rsidP="00D0539F">
            <w:pPr>
              <w:autoSpaceDE w:val="0"/>
              <w:autoSpaceDN w:val="0"/>
              <w:adjustRightInd w:val="0"/>
              <w:jc w:val="center"/>
              <w:rPr>
                <w:rFonts w:eastAsia="Calibri"/>
                <w:sz w:val="24"/>
                <w:szCs w:val="24"/>
                <w:lang w:eastAsia="en-US"/>
              </w:rPr>
            </w:pPr>
          </w:p>
        </w:tc>
        <w:tc>
          <w:tcPr>
            <w:tcW w:w="421" w:type="pct"/>
            <w:tcBorders>
              <w:top w:val="single" w:sz="8" w:space="0" w:color="auto"/>
              <w:left w:val="single" w:sz="8" w:space="0" w:color="auto"/>
              <w:bottom w:val="single" w:sz="4" w:space="0" w:color="auto"/>
              <w:right w:val="single" w:sz="4" w:space="0" w:color="auto"/>
            </w:tcBorders>
            <w:vAlign w:val="center"/>
          </w:tcPr>
          <w:p w:rsidR="005A4191" w:rsidRPr="00237879" w:rsidRDefault="005A4191" w:rsidP="00D0539F">
            <w:pPr>
              <w:autoSpaceDE w:val="0"/>
              <w:autoSpaceDN w:val="0"/>
              <w:adjustRightInd w:val="0"/>
              <w:jc w:val="center"/>
              <w:rPr>
                <w:rFonts w:eastAsia="Calibri"/>
                <w:sz w:val="24"/>
                <w:szCs w:val="24"/>
                <w:lang w:eastAsia="en-US"/>
              </w:rPr>
            </w:pPr>
          </w:p>
        </w:tc>
      </w:tr>
      <w:tr w:rsidR="005A4191" w:rsidRPr="00237879" w:rsidTr="005B77FF">
        <w:trPr>
          <w:trHeight w:val="449"/>
          <w:tblCellSpacing w:w="5" w:type="nil"/>
        </w:trPr>
        <w:tc>
          <w:tcPr>
            <w:tcW w:w="358" w:type="pct"/>
            <w:vMerge w:val="restart"/>
            <w:tcBorders>
              <w:top w:val="single" w:sz="4" w:space="0" w:color="auto"/>
              <w:left w:val="single" w:sz="8" w:space="0" w:color="auto"/>
              <w:bottom w:val="single" w:sz="4" w:space="0" w:color="auto"/>
              <w:right w:val="single" w:sz="8" w:space="0" w:color="auto"/>
            </w:tcBorders>
          </w:tcPr>
          <w:p w:rsidR="005A4191" w:rsidRPr="00237879" w:rsidRDefault="005A4191" w:rsidP="00D0539F">
            <w:pPr>
              <w:autoSpaceDE w:val="0"/>
              <w:autoSpaceDN w:val="0"/>
              <w:adjustRightInd w:val="0"/>
              <w:jc w:val="center"/>
              <w:rPr>
                <w:rFonts w:eastAsia="Calibri"/>
                <w:sz w:val="24"/>
                <w:szCs w:val="24"/>
                <w:lang w:eastAsia="en-US"/>
              </w:rPr>
            </w:pPr>
            <w:r w:rsidRPr="00237879">
              <w:rPr>
                <w:rFonts w:eastAsia="Calibri"/>
                <w:sz w:val="24"/>
                <w:szCs w:val="24"/>
                <w:lang w:eastAsia="en-US"/>
              </w:rPr>
              <w:t>Основное мероприятие 3</w:t>
            </w:r>
          </w:p>
        </w:tc>
        <w:tc>
          <w:tcPr>
            <w:tcW w:w="524" w:type="pct"/>
            <w:vMerge w:val="restart"/>
            <w:tcBorders>
              <w:top w:val="single" w:sz="4" w:space="0" w:color="auto"/>
              <w:left w:val="single" w:sz="8" w:space="0" w:color="auto"/>
              <w:bottom w:val="single" w:sz="4" w:space="0" w:color="auto"/>
              <w:right w:val="single" w:sz="8" w:space="0" w:color="auto"/>
            </w:tcBorders>
          </w:tcPr>
          <w:p w:rsidR="005A4191" w:rsidRPr="00237879" w:rsidRDefault="005A4191" w:rsidP="00D0539F">
            <w:pPr>
              <w:autoSpaceDE w:val="0"/>
              <w:autoSpaceDN w:val="0"/>
              <w:adjustRightInd w:val="0"/>
              <w:jc w:val="both"/>
              <w:rPr>
                <w:rFonts w:eastAsia="Calibri"/>
                <w:sz w:val="24"/>
                <w:szCs w:val="24"/>
                <w:lang w:eastAsia="en-US"/>
              </w:rPr>
            </w:pPr>
            <w:r w:rsidRPr="00237879">
              <w:rPr>
                <w:sz w:val="24"/>
                <w:szCs w:val="24"/>
              </w:rPr>
              <w:t>Создание условий для содержание социально значимого автобусного маршрута</w:t>
            </w:r>
          </w:p>
        </w:tc>
        <w:tc>
          <w:tcPr>
            <w:tcW w:w="305" w:type="pct"/>
            <w:vMerge w:val="restart"/>
            <w:tcBorders>
              <w:top w:val="single" w:sz="4" w:space="0" w:color="auto"/>
              <w:left w:val="single" w:sz="8" w:space="0" w:color="auto"/>
              <w:bottom w:val="single" w:sz="4" w:space="0" w:color="auto"/>
              <w:right w:val="single" w:sz="8" w:space="0" w:color="auto"/>
            </w:tcBorders>
          </w:tcPr>
          <w:p w:rsidR="005A4191" w:rsidRPr="00237879" w:rsidRDefault="005A4191" w:rsidP="001B08CF">
            <w:pPr>
              <w:autoSpaceDE w:val="0"/>
              <w:autoSpaceDN w:val="0"/>
              <w:adjustRightInd w:val="0"/>
              <w:rPr>
                <w:rFonts w:eastAsia="Calibri"/>
                <w:sz w:val="24"/>
                <w:szCs w:val="24"/>
                <w:lang w:eastAsia="en-US"/>
              </w:rPr>
            </w:pPr>
            <w:r w:rsidRPr="00237879">
              <w:rPr>
                <w:rFonts w:eastAsia="Calibri"/>
                <w:sz w:val="24"/>
                <w:szCs w:val="24"/>
                <w:lang w:eastAsia="en-US"/>
              </w:rPr>
              <w:t>Управление ЖКХ</w:t>
            </w:r>
          </w:p>
        </w:tc>
        <w:tc>
          <w:tcPr>
            <w:tcW w:w="648" w:type="pct"/>
            <w:vMerge w:val="restart"/>
            <w:tcBorders>
              <w:top w:val="single" w:sz="4" w:space="0" w:color="auto"/>
              <w:left w:val="single" w:sz="8" w:space="0" w:color="auto"/>
              <w:bottom w:val="single" w:sz="4" w:space="0" w:color="auto"/>
              <w:right w:val="single" w:sz="8" w:space="0" w:color="auto"/>
            </w:tcBorders>
            <w:vAlign w:val="center"/>
          </w:tcPr>
          <w:p w:rsidR="005A4191" w:rsidRPr="00237879" w:rsidRDefault="005A4191" w:rsidP="00D0539F">
            <w:pPr>
              <w:autoSpaceDE w:val="0"/>
              <w:autoSpaceDN w:val="0"/>
              <w:adjustRightInd w:val="0"/>
              <w:jc w:val="center"/>
              <w:rPr>
                <w:rFonts w:eastAsia="Calibri"/>
                <w:sz w:val="24"/>
                <w:szCs w:val="24"/>
                <w:lang w:eastAsia="en-US"/>
              </w:rPr>
            </w:pPr>
            <w:r w:rsidRPr="00237879">
              <w:rPr>
                <w:rFonts w:eastAsia="Calibri"/>
                <w:sz w:val="24"/>
                <w:szCs w:val="24"/>
                <w:lang w:eastAsia="en-US"/>
              </w:rPr>
              <w:t>3,4</w:t>
            </w:r>
          </w:p>
        </w:tc>
        <w:tc>
          <w:tcPr>
            <w:tcW w:w="1100" w:type="pct"/>
            <w:tcBorders>
              <w:top w:val="single" w:sz="4" w:space="0" w:color="auto"/>
              <w:left w:val="single" w:sz="8" w:space="0" w:color="auto"/>
              <w:bottom w:val="single" w:sz="4" w:space="0" w:color="auto"/>
              <w:right w:val="single" w:sz="8" w:space="0" w:color="auto"/>
            </w:tcBorders>
          </w:tcPr>
          <w:p w:rsidR="005A4191" w:rsidRPr="00237879" w:rsidRDefault="005A4191" w:rsidP="00D0539F">
            <w:pPr>
              <w:autoSpaceDE w:val="0"/>
              <w:autoSpaceDN w:val="0"/>
              <w:adjustRightInd w:val="0"/>
              <w:rPr>
                <w:rFonts w:eastAsia="Calibri"/>
                <w:sz w:val="24"/>
                <w:szCs w:val="24"/>
                <w:lang w:eastAsia="en-US"/>
              </w:rPr>
            </w:pPr>
            <w:r w:rsidRPr="00237879">
              <w:rPr>
                <w:rFonts w:eastAsia="Calibri"/>
                <w:sz w:val="24"/>
                <w:szCs w:val="24"/>
                <w:lang w:eastAsia="en-US"/>
              </w:rPr>
              <w:t>всего, в том числе</w:t>
            </w:r>
          </w:p>
        </w:tc>
        <w:tc>
          <w:tcPr>
            <w:tcW w:w="505" w:type="pct"/>
            <w:tcBorders>
              <w:top w:val="single" w:sz="4" w:space="0" w:color="auto"/>
              <w:left w:val="single" w:sz="8" w:space="0" w:color="auto"/>
              <w:bottom w:val="single" w:sz="4" w:space="0" w:color="auto"/>
              <w:right w:val="single" w:sz="8" w:space="0" w:color="auto"/>
            </w:tcBorders>
            <w:vAlign w:val="center"/>
          </w:tcPr>
          <w:p w:rsidR="005A4191" w:rsidRPr="00237879" w:rsidRDefault="0068175A" w:rsidP="00D0539F">
            <w:pPr>
              <w:autoSpaceDE w:val="0"/>
              <w:autoSpaceDN w:val="0"/>
              <w:adjustRightInd w:val="0"/>
              <w:jc w:val="center"/>
              <w:rPr>
                <w:rFonts w:eastAsia="Calibri"/>
                <w:sz w:val="24"/>
                <w:szCs w:val="24"/>
                <w:lang w:eastAsia="en-US"/>
              </w:rPr>
            </w:pPr>
            <w:r w:rsidRPr="00237879">
              <w:rPr>
                <w:rFonts w:eastAsia="Calibri"/>
                <w:sz w:val="24"/>
                <w:szCs w:val="24"/>
                <w:lang w:eastAsia="en-US"/>
              </w:rPr>
              <w:t>2100</w:t>
            </w:r>
          </w:p>
        </w:tc>
        <w:tc>
          <w:tcPr>
            <w:tcW w:w="374" w:type="pct"/>
            <w:tcBorders>
              <w:top w:val="single" w:sz="4" w:space="0" w:color="auto"/>
              <w:left w:val="single" w:sz="8" w:space="0" w:color="auto"/>
              <w:bottom w:val="single" w:sz="4" w:space="0" w:color="auto"/>
              <w:right w:val="single" w:sz="8" w:space="0" w:color="auto"/>
            </w:tcBorders>
            <w:vAlign w:val="center"/>
          </w:tcPr>
          <w:p w:rsidR="005A4191" w:rsidRPr="00237879" w:rsidRDefault="005A4191" w:rsidP="00D0539F">
            <w:pPr>
              <w:autoSpaceDE w:val="0"/>
              <w:autoSpaceDN w:val="0"/>
              <w:adjustRightInd w:val="0"/>
              <w:jc w:val="center"/>
              <w:rPr>
                <w:rFonts w:eastAsia="Calibri"/>
                <w:sz w:val="24"/>
                <w:szCs w:val="24"/>
                <w:lang w:eastAsia="en-US"/>
              </w:rPr>
            </w:pPr>
          </w:p>
        </w:tc>
        <w:tc>
          <w:tcPr>
            <w:tcW w:w="378" w:type="pct"/>
            <w:tcBorders>
              <w:top w:val="single" w:sz="4" w:space="0" w:color="auto"/>
              <w:left w:val="single" w:sz="8" w:space="0" w:color="auto"/>
              <w:bottom w:val="single" w:sz="4" w:space="0" w:color="auto"/>
              <w:right w:val="single" w:sz="4" w:space="0" w:color="auto"/>
            </w:tcBorders>
            <w:vAlign w:val="center"/>
          </w:tcPr>
          <w:p w:rsidR="005A4191" w:rsidRPr="00237879" w:rsidRDefault="005A4191" w:rsidP="00D0539F">
            <w:pPr>
              <w:autoSpaceDE w:val="0"/>
              <w:autoSpaceDN w:val="0"/>
              <w:adjustRightInd w:val="0"/>
              <w:jc w:val="center"/>
              <w:rPr>
                <w:rFonts w:eastAsia="Calibri"/>
                <w:sz w:val="24"/>
                <w:szCs w:val="24"/>
                <w:lang w:eastAsia="en-US"/>
              </w:rPr>
            </w:pPr>
          </w:p>
        </w:tc>
        <w:tc>
          <w:tcPr>
            <w:tcW w:w="386" w:type="pct"/>
            <w:tcBorders>
              <w:top w:val="single" w:sz="4" w:space="0" w:color="auto"/>
              <w:left w:val="single" w:sz="4" w:space="0" w:color="auto"/>
              <w:bottom w:val="single" w:sz="4" w:space="0" w:color="auto"/>
              <w:right w:val="single" w:sz="8" w:space="0" w:color="auto"/>
            </w:tcBorders>
            <w:vAlign w:val="center"/>
          </w:tcPr>
          <w:p w:rsidR="005A4191" w:rsidRPr="00237879" w:rsidRDefault="005A4191" w:rsidP="00D0539F">
            <w:pPr>
              <w:autoSpaceDE w:val="0"/>
              <w:autoSpaceDN w:val="0"/>
              <w:adjustRightInd w:val="0"/>
              <w:jc w:val="center"/>
              <w:rPr>
                <w:rFonts w:eastAsia="Calibri"/>
                <w:sz w:val="24"/>
                <w:szCs w:val="24"/>
                <w:lang w:eastAsia="en-US"/>
              </w:rPr>
            </w:pPr>
          </w:p>
        </w:tc>
        <w:tc>
          <w:tcPr>
            <w:tcW w:w="421" w:type="pct"/>
            <w:tcBorders>
              <w:top w:val="single" w:sz="4" w:space="0" w:color="auto"/>
              <w:left w:val="single" w:sz="8" w:space="0" w:color="auto"/>
              <w:bottom w:val="single" w:sz="4" w:space="0" w:color="auto"/>
              <w:right w:val="single" w:sz="4" w:space="0" w:color="auto"/>
            </w:tcBorders>
          </w:tcPr>
          <w:p w:rsidR="005A4191" w:rsidRPr="00237879" w:rsidRDefault="005A4191"/>
        </w:tc>
      </w:tr>
      <w:tr w:rsidR="005A4191" w:rsidRPr="00237879" w:rsidTr="005B77FF">
        <w:trPr>
          <w:trHeight w:val="399"/>
          <w:tblCellSpacing w:w="5" w:type="nil"/>
        </w:trPr>
        <w:tc>
          <w:tcPr>
            <w:tcW w:w="358" w:type="pct"/>
            <w:vMerge/>
            <w:tcBorders>
              <w:top w:val="single" w:sz="8" w:space="0" w:color="auto"/>
              <w:left w:val="single" w:sz="8" w:space="0" w:color="auto"/>
              <w:bottom w:val="single" w:sz="4" w:space="0" w:color="auto"/>
              <w:right w:val="single" w:sz="8" w:space="0" w:color="auto"/>
            </w:tcBorders>
          </w:tcPr>
          <w:p w:rsidR="005A4191" w:rsidRPr="00237879" w:rsidRDefault="005A4191" w:rsidP="00D0539F">
            <w:pPr>
              <w:autoSpaceDE w:val="0"/>
              <w:autoSpaceDN w:val="0"/>
              <w:adjustRightInd w:val="0"/>
              <w:jc w:val="both"/>
              <w:rPr>
                <w:rFonts w:eastAsia="Calibri"/>
                <w:sz w:val="24"/>
                <w:szCs w:val="24"/>
                <w:lang w:eastAsia="en-US"/>
              </w:rPr>
            </w:pPr>
          </w:p>
        </w:tc>
        <w:tc>
          <w:tcPr>
            <w:tcW w:w="524" w:type="pct"/>
            <w:vMerge/>
            <w:tcBorders>
              <w:top w:val="single" w:sz="8" w:space="0" w:color="auto"/>
              <w:left w:val="single" w:sz="8" w:space="0" w:color="auto"/>
              <w:bottom w:val="single" w:sz="4" w:space="0" w:color="auto"/>
              <w:right w:val="single" w:sz="8" w:space="0" w:color="auto"/>
            </w:tcBorders>
          </w:tcPr>
          <w:p w:rsidR="005A4191" w:rsidRPr="00237879" w:rsidRDefault="005A4191" w:rsidP="00D0539F">
            <w:pPr>
              <w:autoSpaceDE w:val="0"/>
              <w:autoSpaceDN w:val="0"/>
              <w:adjustRightInd w:val="0"/>
              <w:jc w:val="both"/>
              <w:rPr>
                <w:rFonts w:eastAsia="Calibri"/>
                <w:sz w:val="24"/>
                <w:szCs w:val="24"/>
                <w:lang w:eastAsia="en-US"/>
              </w:rPr>
            </w:pPr>
          </w:p>
        </w:tc>
        <w:tc>
          <w:tcPr>
            <w:tcW w:w="305" w:type="pct"/>
            <w:vMerge/>
            <w:tcBorders>
              <w:top w:val="single" w:sz="8" w:space="0" w:color="auto"/>
              <w:left w:val="single" w:sz="8" w:space="0" w:color="auto"/>
              <w:bottom w:val="single" w:sz="4" w:space="0" w:color="auto"/>
              <w:right w:val="single" w:sz="8" w:space="0" w:color="auto"/>
            </w:tcBorders>
          </w:tcPr>
          <w:p w:rsidR="005A4191" w:rsidRPr="00237879" w:rsidRDefault="005A4191" w:rsidP="00D0539F">
            <w:pPr>
              <w:autoSpaceDE w:val="0"/>
              <w:autoSpaceDN w:val="0"/>
              <w:adjustRightInd w:val="0"/>
              <w:rPr>
                <w:rFonts w:eastAsia="Calibri"/>
                <w:sz w:val="24"/>
                <w:szCs w:val="24"/>
                <w:lang w:eastAsia="en-US"/>
              </w:rPr>
            </w:pPr>
          </w:p>
        </w:tc>
        <w:tc>
          <w:tcPr>
            <w:tcW w:w="648" w:type="pct"/>
            <w:vMerge/>
            <w:tcBorders>
              <w:top w:val="single" w:sz="8" w:space="0" w:color="auto"/>
              <w:left w:val="single" w:sz="8" w:space="0" w:color="auto"/>
              <w:bottom w:val="single" w:sz="4" w:space="0" w:color="auto"/>
              <w:right w:val="single" w:sz="8" w:space="0" w:color="auto"/>
            </w:tcBorders>
            <w:vAlign w:val="center"/>
          </w:tcPr>
          <w:p w:rsidR="005A4191" w:rsidRPr="00237879" w:rsidRDefault="005A4191" w:rsidP="00D0539F">
            <w:pPr>
              <w:autoSpaceDE w:val="0"/>
              <w:autoSpaceDN w:val="0"/>
              <w:adjustRightInd w:val="0"/>
              <w:jc w:val="center"/>
              <w:rPr>
                <w:rFonts w:eastAsia="Calibri"/>
                <w:sz w:val="24"/>
                <w:szCs w:val="24"/>
                <w:lang w:eastAsia="en-US"/>
              </w:rPr>
            </w:pPr>
          </w:p>
        </w:tc>
        <w:tc>
          <w:tcPr>
            <w:tcW w:w="1100" w:type="pct"/>
            <w:tcBorders>
              <w:top w:val="single" w:sz="4" w:space="0" w:color="auto"/>
              <w:left w:val="single" w:sz="8" w:space="0" w:color="auto"/>
              <w:bottom w:val="single" w:sz="8" w:space="0" w:color="auto"/>
              <w:right w:val="single" w:sz="8" w:space="0" w:color="auto"/>
            </w:tcBorders>
          </w:tcPr>
          <w:p w:rsidR="005A4191" w:rsidRPr="00237879" w:rsidRDefault="005A4191" w:rsidP="00D0539F">
            <w:pPr>
              <w:autoSpaceDE w:val="0"/>
              <w:autoSpaceDN w:val="0"/>
              <w:adjustRightInd w:val="0"/>
              <w:rPr>
                <w:rFonts w:eastAsia="Calibri"/>
                <w:sz w:val="24"/>
                <w:szCs w:val="24"/>
                <w:lang w:eastAsia="en-US"/>
              </w:rPr>
            </w:pPr>
            <w:r w:rsidRPr="00237879">
              <w:rPr>
                <w:rFonts w:eastAsia="Calibri"/>
                <w:sz w:val="24"/>
                <w:szCs w:val="24"/>
                <w:lang w:eastAsia="en-US"/>
              </w:rPr>
              <w:t xml:space="preserve">собственные доходы районного бюджета </w:t>
            </w:r>
          </w:p>
        </w:tc>
        <w:tc>
          <w:tcPr>
            <w:tcW w:w="505" w:type="pct"/>
            <w:tcBorders>
              <w:top w:val="single" w:sz="4" w:space="0" w:color="auto"/>
              <w:left w:val="single" w:sz="8" w:space="0" w:color="auto"/>
              <w:bottom w:val="single" w:sz="8" w:space="0" w:color="auto"/>
              <w:right w:val="single" w:sz="8" w:space="0" w:color="auto"/>
            </w:tcBorders>
            <w:vAlign w:val="center"/>
          </w:tcPr>
          <w:p w:rsidR="005A4191" w:rsidRPr="00237879" w:rsidRDefault="0068175A" w:rsidP="00D0539F">
            <w:pPr>
              <w:autoSpaceDE w:val="0"/>
              <w:autoSpaceDN w:val="0"/>
              <w:adjustRightInd w:val="0"/>
              <w:jc w:val="center"/>
              <w:rPr>
                <w:rFonts w:eastAsia="Calibri"/>
                <w:sz w:val="24"/>
                <w:szCs w:val="24"/>
                <w:lang w:eastAsia="en-US"/>
              </w:rPr>
            </w:pPr>
            <w:r w:rsidRPr="00237879">
              <w:rPr>
                <w:rFonts w:eastAsia="Calibri"/>
                <w:sz w:val="24"/>
                <w:szCs w:val="24"/>
                <w:lang w:eastAsia="en-US"/>
              </w:rPr>
              <w:t>2100</w:t>
            </w:r>
          </w:p>
        </w:tc>
        <w:tc>
          <w:tcPr>
            <w:tcW w:w="374" w:type="pct"/>
            <w:tcBorders>
              <w:top w:val="single" w:sz="4" w:space="0" w:color="auto"/>
              <w:left w:val="single" w:sz="8" w:space="0" w:color="auto"/>
              <w:bottom w:val="single" w:sz="8" w:space="0" w:color="auto"/>
              <w:right w:val="single" w:sz="8" w:space="0" w:color="auto"/>
            </w:tcBorders>
            <w:vAlign w:val="center"/>
          </w:tcPr>
          <w:p w:rsidR="005A4191" w:rsidRPr="00237879" w:rsidRDefault="005A4191" w:rsidP="00D0539F">
            <w:pPr>
              <w:autoSpaceDE w:val="0"/>
              <w:autoSpaceDN w:val="0"/>
              <w:adjustRightInd w:val="0"/>
              <w:jc w:val="center"/>
              <w:rPr>
                <w:rFonts w:eastAsia="Calibri"/>
                <w:sz w:val="24"/>
                <w:szCs w:val="24"/>
                <w:lang w:eastAsia="en-US"/>
              </w:rPr>
            </w:pPr>
          </w:p>
        </w:tc>
        <w:tc>
          <w:tcPr>
            <w:tcW w:w="378" w:type="pct"/>
            <w:tcBorders>
              <w:top w:val="single" w:sz="4" w:space="0" w:color="auto"/>
              <w:left w:val="single" w:sz="8" w:space="0" w:color="auto"/>
              <w:bottom w:val="single" w:sz="8" w:space="0" w:color="auto"/>
              <w:right w:val="single" w:sz="4" w:space="0" w:color="auto"/>
            </w:tcBorders>
            <w:vAlign w:val="center"/>
          </w:tcPr>
          <w:p w:rsidR="005A4191" w:rsidRPr="00237879" w:rsidRDefault="005A4191" w:rsidP="00D0539F">
            <w:pPr>
              <w:autoSpaceDE w:val="0"/>
              <w:autoSpaceDN w:val="0"/>
              <w:adjustRightInd w:val="0"/>
              <w:jc w:val="center"/>
              <w:rPr>
                <w:rFonts w:eastAsia="Calibri"/>
                <w:sz w:val="24"/>
                <w:szCs w:val="24"/>
                <w:lang w:eastAsia="en-US"/>
              </w:rPr>
            </w:pPr>
          </w:p>
        </w:tc>
        <w:tc>
          <w:tcPr>
            <w:tcW w:w="386" w:type="pct"/>
            <w:tcBorders>
              <w:top w:val="single" w:sz="4" w:space="0" w:color="auto"/>
              <w:left w:val="single" w:sz="4" w:space="0" w:color="auto"/>
              <w:bottom w:val="single" w:sz="8" w:space="0" w:color="auto"/>
              <w:right w:val="single" w:sz="8" w:space="0" w:color="auto"/>
            </w:tcBorders>
            <w:vAlign w:val="center"/>
          </w:tcPr>
          <w:p w:rsidR="005A4191" w:rsidRPr="00237879" w:rsidRDefault="005A4191" w:rsidP="00D0539F">
            <w:pPr>
              <w:autoSpaceDE w:val="0"/>
              <w:autoSpaceDN w:val="0"/>
              <w:adjustRightInd w:val="0"/>
              <w:jc w:val="center"/>
              <w:rPr>
                <w:rFonts w:eastAsia="Calibri"/>
                <w:sz w:val="24"/>
                <w:szCs w:val="24"/>
                <w:lang w:eastAsia="en-US"/>
              </w:rPr>
            </w:pPr>
          </w:p>
        </w:tc>
        <w:tc>
          <w:tcPr>
            <w:tcW w:w="421" w:type="pct"/>
            <w:tcBorders>
              <w:top w:val="single" w:sz="4" w:space="0" w:color="auto"/>
              <w:left w:val="single" w:sz="8" w:space="0" w:color="auto"/>
              <w:bottom w:val="single" w:sz="8" w:space="0" w:color="auto"/>
              <w:right w:val="single" w:sz="4" w:space="0" w:color="auto"/>
            </w:tcBorders>
          </w:tcPr>
          <w:p w:rsidR="005A4191" w:rsidRPr="00237879" w:rsidRDefault="005A4191"/>
        </w:tc>
      </w:tr>
      <w:tr w:rsidR="005A4191" w:rsidRPr="00237879" w:rsidTr="005B77FF">
        <w:trPr>
          <w:trHeight w:val="418"/>
          <w:tblCellSpacing w:w="5" w:type="nil"/>
        </w:trPr>
        <w:tc>
          <w:tcPr>
            <w:tcW w:w="358" w:type="pct"/>
            <w:vMerge/>
            <w:tcBorders>
              <w:top w:val="single" w:sz="8" w:space="0" w:color="auto"/>
              <w:left w:val="single" w:sz="8" w:space="0" w:color="auto"/>
              <w:bottom w:val="single" w:sz="4" w:space="0" w:color="auto"/>
              <w:right w:val="single" w:sz="8" w:space="0" w:color="auto"/>
            </w:tcBorders>
          </w:tcPr>
          <w:p w:rsidR="005A4191" w:rsidRPr="00237879" w:rsidRDefault="005A4191" w:rsidP="00D0539F">
            <w:pPr>
              <w:autoSpaceDE w:val="0"/>
              <w:autoSpaceDN w:val="0"/>
              <w:adjustRightInd w:val="0"/>
              <w:jc w:val="both"/>
              <w:rPr>
                <w:rFonts w:eastAsia="Calibri"/>
                <w:sz w:val="24"/>
                <w:szCs w:val="24"/>
                <w:lang w:eastAsia="en-US"/>
              </w:rPr>
            </w:pPr>
          </w:p>
        </w:tc>
        <w:tc>
          <w:tcPr>
            <w:tcW w:w="524" w:type="pct"/>
            <w:vMerge/>
            <w:tcBorders>
              <w:top w:val="single" w:sz="8" w:space="0" w:color="auto"/>
              <w:left w:val="single" w:sz="8" w:space="0" w:color="auto"/>
              <w:bottom w:val="single" w:sz="4" w:space="0" w:color="auto"/>
              <w:right w:val="single" w:sz="8" w:space="0" w:color="auto"/>
            </w:tcBorders>
          </w:tcPr>
          <w:p w:rsidR="005A4191" w:rsidRPr="00237879" w:rsidRDefault="005A4191" w:rsidP="00D0539F">
            <w:pPr>
              <w:autoSpaceDE w:val="0"/>
              <w:autoSpaceDN w:val="0"/>
              <w:adjustRightInd w:val="0"/>
              <w:jc w:val="both"/>
              <w:rPr>
                <w:rFonts w:eastAsia="Calibri"/>
                <w:sz w:val="24"/>
                <w:szCs w:val="24"/>
                <w:lang w:eastAsia="en-US"/>
              </w:rPr>
            </w:pPr>
          </w:p>
        </w:tc>
        <w:tc>
          <w:tcPr>
            <w:tcW w:w="305" w:type="pct"/>
            <w:vMerge/>
            <w:tcBorders>
              <w:top w:val="single" w:sz="8" w:space="0" w:color="auto"/>
              <w:left w:val="single" w:sz="8" w:space="0" w:color="auto"/>
              <w:bottom w:val="single" w:sz="4" w:space="0" w:color="auto"/>
              <w:right w:val="single" w:sz="8" w:space="0" w:color="auto"/>
            </w:tcBorders>
          </w:tcPr>
          <w:p w:rsidR="005A4191" w:rsidRPr="00237879" w:rsidRDefault="005A4191" w:rsidP="00D0539F">
            <w:pPr>
              <w:autoSpaceDE w:val="0"/>
              <w:autoSpaceDN w:val="0"/>
              <w:adjustRightInd w:val="0"/>
              <w:rPr>
                <w:rFonts w:eastAsia="Calibri"/>
                <w:sz w:val="24"/>
                <w:szCs w:val="24"/>
                <w:lang w:eastAsia="en-US"/>
              </w:rPr>
            </w:pPr>
          </w:p>
        </w:tc>
        <w:tc>
          <w:tcPr>
            <w:tcW w:w="648" w:type="pct"/>
            <w:vMerge/>
            <w:tcBorders>
              <w:top w:val="single" w:sz="8" w:space="0" w:color="auto"/>
              <w:left w:val="single" w:sz="8" w:space="0" w:color="auto"/>
              <w:bottom w:val="single" w:sz="4" w:space="0" w:color="auto"/>
              <w:right w:val="single" w:sz="8" w:space="0" w:color="auto"/>
            </w:tcBorders>
            <w:vAlign w:val="center"/>
          </w:tcPr>
          <w:p w:rsidR="005A4191" w:rsidRPr="00237879" w:rsidRDefault="005A4191" w:rsidP="00D0539F">
            <w:pPr>
              <w:autoSpaceDE w:val="0"/>
              <w:autoSpaceDN w:val="0"/>
              <w:adjustRightInd w:val="0"/>
              <w:jc w:val="center"/>
              <w:rPr>
                <w:rFonts w:eastAsia="Calibri"/>
                <w:sz w:val="24"/>
                <w:szCs w:val="24"/>
                <w:lang w:eastAsia="en-US"/>
              </w:rPr>
            </w:pPr>
          </w:p>
        </w:tc>
        <w:tc>
          <w:tcPr>
            <w:tcW w:w="1100" w:type="pct"/>
            <w:tcBorders>
              <w:top w:val="single" w:sz="8" w:space="0" w:color="auto"/>
              <w:left w:val="single" w:sz="8" w:space="0" w:color="auto"/>
              <w:bottom w:val="single" w:sz="8" w:space="0" w:color="auto"/>
              <w:right w:val="single" w:sz="8" w:space="0" w:color="auto"/>
            </w:tcBorders>
          </w:tcPr>
          <w:p w:rsidR="005A4191" w:rsidRPr="00237879" w:rsidRDefault="005A4191" w:rsidP="00D0539F">
            <w:pPr>
              <w:autoSpaceDE w:val="0"/>
              <w:autoSpaceDN w:val="0"/>
              <w:adjustRightInd w:val="0"/>
              <w:rPr>
                <w:rFonts w:eastAsia="Calibri"/>
                <w:sz w:val="24"/>
                <w:szCs w:val="24"/>
                <w:lang w:eastAsia="en-US"/>
              </w:rPr>
            </w:pPr>
            <w:r w:rsidRPr="00237879">
              <w:rPr>
                <w:rFonts w:eastAsia="Calibri"/>
                <w:sz w:val="24"/>
                <w:szCs w:val="24"/>
                <w:lang w:eastAsia="en-US"/>
              </w:rPr>
              <w:t>субвенции и субсидии из областного бюджета за счет средств федерального бюджета</w:t>
            </w:r>
          </w:p>
        </w:tc>
        <w:tc>
          <w:tcPr>
            <w:tcW w:w="505" w:type="pct"/>
            <w:tcBorders>
              <w:top w:val="single" w:sz="8" w:space="0" w:color="auto"/>
              <w:left w:val="single" w:sz="8" w:space="0" w:color="auto"/>
              <w:bottom w:val="single" w:sz="8" w:space="0" w:color="auto"/>
              <w:right w:val="single" w:sz="8" w:space="0" w:color="auto"/>
            </w:tcBorders>
            <w:vAlign w:val="center"/>
          </w:tcPr>
          <w:p w:rsidR="005A4191" w:rsidRPr="00237879" w:rsidRDefault="005A4191" w:rsidP="00D0539F">
            <w:pPr>
              <w:autoSpaceDE w:val="0"/>
              <w:autoSpaceDN w:val="0"/>
              <w:adjustRightInd w:val="0"/>
              <w:jc w:val="center"/>
              <w:rPr>
                <w:rFonts w:eastAsia="Calibri"/>
                <w:sz w:val="24"/>
                <w:szCs w:val="24"/>
                <w:lang w:eastAsia="en-US"/>
              </w:rPr>
            </w:pPr>
          </w:p>
        </w:tc>
        <w:tc>
          <w:tcPr>
            <w:tcW w:w="374" w:type="pct"/>
            <w:tcBorders>
              <w:top w:val="single" w:sz="8" w:space="0" w:color="auto"/>
              <w:left w:val="single" w:sz="8" w:space="0" w:color="auto"/>
              <w:bottom w:val="single" w:sz="8" w:space="0" w:color="auto"/>
              <w:right w:val="single" w:sz="8" w:space="0" w:color="auto"/>
            </w:tcBorders>
            <w:vAlign w:val="center"/>
          </w:tcPr>
          <w:p w:rsidR="005A4191" w:rsidRPr="00237879" w:rsidRDefault="005A4191" w:rsidP="00D0539F">
            <w:pPr>
              <w:autoSpaceDE w:val="0"/>
              <w:autoSpaceDN w:val="0"/>
              <w:adjustRightInd w:val="0"/>
              <w:jc w:val="center"/>
              <w:rPr>
                <w:rFonts w:eastAsia="Calibri"/>
                <w:sz w:val="24"/>
                <w:szCs w:val="24"/>
                <w:lang w:eastAsia="en-US"/>
              </w:rPr>
            </w:pPr>
          </w:p>
        </w:tc>
        <w:tc>
          <w:tcPr>
            <w:tcW w:w="378" w:type="pct"/>
            <w:tcBorders>
              <w:top w:val="single" w:sz="8" w:space="0" w:color="auto"/>
              <w:left w:val="single" w:sz="8" w:space="0" w:color="auto"/>
              <w:bottom w:val="single" w:sz="8" w:space="0" w:color="auto"/>
              <w:right w:val="single" w:sz="4" w:space="0" w:color="auto"/>
            </w:tcBorders>
            <w:vAlign w:val="center"/>
          </w:tcPr>
          <w:p w:rsidR="005A4191" w:rsidRPr="00237879" w:rsidRDefault="005A4191" w:rsidP="00D0539F">
            <w:pPr>
              <w:autoSpaceDE w:val="0"/>
              <w:autoSpaceDN w:val="0"/>
              <w:adjustRightInd w:val="0"/>
              <w:jc w:val="center"/>
              <w:rPr>
                <w:rFonts w:eastAsia="Calibri"/>
                <w:sz w:val="24"/>
                <w:szCs w:val="24"/>
                <w:lang w:eastAsia="en-US"/>
              </w:rPr>
            </w:pPr>
          </w:p>
        </w:tc>
        <w:tc>
          <w:tcPr>
            <w:tcW w:w="386" w:type="pct"/>
            <w:tcBorders>
              <w:top w:val="single" w:sz="8" w:space="0" w:color="auto"/>
              <w:left w:val="single" w:sz="4" w:space="0" w:color="auto"/>
              <w:bottom w:val="single" w:sz="8" w:space="0" w:color="auto"/>
              <w:right w:val="single" w:sz="8" w:space="0" w:color="auto"/>
            </w:tcBorders>
            <w:vAlign w:val="center"/>
          </w:tcPr>
          <w:p w:rsidR="005A4191" w:rsidRPr="00237879" w:rsidRDefault="005A4191" w:rsidP="00D0539F">
            <w:pPr>
              <w:autoSpaceDE w:val="0"/>
              <w:autoSpaceDN w:val="0"/>
              <w:adjustRightInd w:val="0"/>
              <w:jc w:val="center"/>
              <w:rPr>
                <w:rFonts w:eastAsia="Calibri"/>
                <w:sz w:val="24"/>
                <w:szCs w:val="24"/>
                <w:lang w:eastAsia="en-US"/>
              </w:rPr>
            </w:pPr>
          </w:p>
        </w:tc>
        <w:tc>
          <w:tcPr>
            <w:tcW w:w="421" w:type="pct"/>
            <w:tcBorders>
              <w:top w:val="single" w:sz="8" w:space="0" w:color="auto"/>
              <w:left w:val="single" w:sz="8" w:space="0" w:color="auto"/>
              <w:bottom w:val="single" w:sz="8" w:space="0" w:color="auto"/>
              <w:right w:val="single" w:sz="4" w:space="0" w:color="auto"/>
            </w:tcBorders>
            <w:vAlign w:val="center"/>
          </w:tcPr>
          <w:p w:rsidR="005A4191" w:rsidRPr="00237879" w:rsidRDefault="005A4191" w:rsidP="00D0539F">
            <w:pPr>
              <w:autoSpaceDE w:val="0"/>
              <w:autoSpaceDN w:val="0"/>
              <w:adjustRightInd w:val="0"/>
              <w:jc w:val="center"/>
              <w:rPr>
                <w:rFonts w:eastAsia="Calibri"/>
                <w:sz w:val="24"/>
                <w:szCs w:val="24"/>
                <w:lang w:eastAsia="en-US"/>
              </w:rPr>
            </w:pPr>
          </w:p>
        </w:tc>
      </w:tr>
      <w:tr w:rsidR="005A4191" w:rsidRPr="00237879" w:rsidTr="005B77FF">
        <w:trPr>
          <w:trHeight w:val="834"/>
          <w:tblCellSpacing w:w="5" w:type="nil"/>
        </w:trPr>
        <w:tc>
          <w:tcPr>
            <w:tcW w:w="358" w:type="pct"/>
            <w:vMerge/>
            <w:tcBorders>
              <w:top w:val="single" w:sz="8" w:space="0" w:color="auto"/>
              <w:left w:val="single" w:sz="8" w:space="0" w:color="auto"/>
              <w:bottom w:val="single" w:sz="4" w:space="0" w:color="auto"/>
              <w:right w:val="single" w:sz="8" w:space="0" w:color="auto"/>
            </w:tcBorders>
          </w:tcPr>
          <w:p w:rsidR="005A4191" w:rsidRPr="00237879" w:rsidRDefault="005A4191" w:rsidP="00D0539F">
            <w:pPr>
              <w:autoSpaceDE w:val="0"/>
              <w:autoSpaceDN w:val="0"/>
              <w:adjustRightInd w:val="0"/>
              <w:jc w:val="both"/>
              <w:rPr>
                <w:rFonts w:eastAsia="Calibri"/>
                <w:sz w:val="24"/>
                <w:szCs w:val="24"/>
                <w:lang w:eastAsia="en-US"/>
              </w:rPr>
            </w:pPr>
          </w:p>
        </w:tc>
        <w:tc>
          <w:tcPr>
            <w:tcW w:w="524" w:type="pct"/>
            <w:vMerge/>
            <w:tcBorders>
              <w:top w:val="single" w:sz="8" w:space="0" w:color="auto"/>
              <w:left w:val="single" w:sz="8" w:space="0" w:color="auto"/>
              <w:bottom w:val="single" w:sz="4" w:space="0" w:color="auto"/>
              <w:right w:val="single" w:sz="8" w:space="0" w:color="auto"/>
            </w:tcBorders>
          </w:tcPr>
          <w:p w:rsidR="005A4191" w:rsidRPr="00237879" w:rsidRDefault="005A4191" w:rsidP="00D0539F">
            <w:pPr>
              <w:autoSpaceDE w:val="0"/>
              <w:autoSpaceDN w:val="0"/>
              <w:adjustRightInd w:val="0"/>
              <w:jc w:val="both"/>
              <w:rPr>
                <w:rFonts w:eastAsia="Calibri"/>
                <w:sz w:val="24"/>
                <w:szCs w:val="24"/>
                <w:lang w:eastAsia="en-US"/>
              </w:rPr>
            </w:pPr>
          </w:p>
        </w:tc>
        <w:tc>
          <w:tcPr>
            <w:tcW w:w="305" w:type="pct"/>
            <w:vMerge/>
            <w:tcBorders>
              <w:top w:val="single" w:sz="8" w:space="0" w:color="auto"/>
              <w:left w:val="single" w:sz="8" w:space="0" w:color="auto"/>
              <w:bottom w:val="single" w:sz="4" w:space="0" w:color="auto"/>
              <w:right w:val="single" w:sz="8" w:space="0" w:color="auto"/>
            </w:tcBorders>
          </w:tcPr>
          <w:p w:rsidR="005A4191" w:rsidRPr="00237879" w:rsidRDefault="005A4191" w:rsidP="00D0539F">
            <w:pPr>
              <w:autoSpaceDE w:val="0"/>
              <w:autoSpaceDN w:val="0"/>
              <w:adjustRightInd w:val="0"/>
              <w:rPr>
                <w:rFonts w:eastAsia="Calibri"/>
                <w:sz w:val="24"/>
                <w:szCs w:val="24"/>
                <w:lang w:eastAsia="en-US"/>
              </w:rPr>
            </w:pPr>
          </w:p>
        </w:tc>
        <w:tc>
          <w:tcPr>
            <w:tcW w:w="648" w:type="pct"/>
            <w:vMerge/>
            <w:tcBorders>
              <w:top w:val="single" w:sz="8" w:space="0" w:color="auto"/>
              <w:left w:val="single" w:sz="8" w:space="0" w:color="auto"/>
              <w:bottom w:val="single" w:sz="4" w:space="0" w:color="auto"/>
              <w:right w:val="single" w:sz="8" w:space="0" w:color="auto"/>
            </w:tcBorders>
            <w:vAlign w:val="center"/>
          </w:tcPr>
          <w:p w:rsidR="005A4191" w:rsidRPr="00237879" w:rsidRDefault="005A4191" w:rsidP="00D0539F">
            <w:pPr>
              <w:autoSpaceDE w:val="0"/>
              <w:autoSpaceDN w:val="0"/>
              <w:adjustRightInd w:val="0"/>
              <w:jc w:val="center"/>
              <w:rPr>
                <w:rFonts w:eastAsia="Calibri"/>
                <w:sz w:val="24"/>
                <w:szCs w:val="24"/>
                <w:lang w:eastAsia="en-US"/>
              </w:rPr>
            </w:pPr>
          </w:p>
        </w:tc>
        <w:tc>
          <w:tcPr>
            <w:tcW w:w="1100" w:type="pct"/>
            <w:tcBorders>
              <w:top w:val="single" w:sz="8" w:space="0" w:color="auto"/>
              <w:left w:val="single" w:sz="8" w:space="0" w:color="auto"/>
              <w:bottom w:val="single" w:sz="8" w:space="0" w:color="auto"/>
              <w:right w:val="single" w:sz="8" w:space="0" w:color="auto"/>
            </w:tcBorders>
          </w:tcPr>
          <w:p w:rsidR="005A4191" w:rsidRPr="00237879" w:rsidRDefault="005A4191" w:rsidP="00D0539F">
            <w:pPr>
              <w:autoSpaceDE w:val="0"/>
              <w:autoSpaceDN w:val="0"/>
              <w:adjustRightInd w:val="0"/>
              <w:rPr>
                <w:rFonts w:eastAsia="Calibri"/>
                <w:sz w:val="24"/>
                <w:szCs w:val="24"/>
                <w:lang w:eastAsia="en-US"/>
              </w:rPr>
            </w:pPr>
            <w:r w:rsidRPr="00237879">
              <w:rPr>
                <w:rFonts w:eastAsia="Calibri"/>
                <w:sz w:val="24"/>
                <w:szCs w:val="24"/>
                <w:lang w:eastAsia="en-US"/>
              </w:rPr>
              <w:t>субвенции и субсидии из областного бюджета за счет собственных средств областного бюджета</w:t>
            </w:r>
          </w:p>
        </w:tc>
        <w:tc>
          <w:tcPr>
            <w:tcW w:w="505" w:type="pct"/>
            <w:tcBorders>
              <w:top w:val="single" w:sz="8" w:space="0" w:color="auto"/>
              <w:left w:val="single" w:sz="8" w:space="0" w:color="auto"/>
              <w:bottom w:val="single" w:sz="8" w:space="0" w:color="auto"/>
              <w:right w:val="single" w:sz="8" w:space="0" w:color="auto"/>
            </w:tcBorders>
            <w:vAlign w:val="center"/>
          </w:tcPr>
          <w:p w:rsidR="005A4191" w:rsidRPr="00237879" w:rsidRDefault="005A4191" w:rsidP="00D0539F">
            <w:pPr>
              <w:autoSpaceDE w:val="0"/>
              <w:autoSpaceDN w:val="0"/>
              <w:adjustRightInd w:val="0"/>
              <w:jc w:val="center"/>
              <w:rPr>
                <w:rFonts w:eastAsia="Calibri"/>
                <w:sz w:val="24"/>
                <w:szCs w:val="24"/>
                <w:lang w:eastAsia="en-US"/>
              </w:rPr>
            </w:pPr>
            <w:r w:rsidRPr="00237879">
              <w:rPr>
                <w:rFonts w:eastAsia="Calibri"/>
                <w:sz w:val="24"/>
                <w:szCs w:val="24"/>
                <w:lang w:eastAsia="en-US"/>
              </w:rPr>
              <w:t>-</w:t>
            </w:r>
          </w:p>
        </w:tc>
        <w:tc>
          <w:tcPr>
            <w:tcW w:w="374" w:type="pct"/>
            <w:tcBorders>
              <w:top w:val="single" w:sz="8" w:space="0" w:color="auto"/>
              <w:left w:val="single" w:sz="8" w:space="0" w:color="auto"/>
              <w:bottom w:val="single" w:sz="8" w:space="0" w:color="auto"/>
              <w:right w:val="single" w:sz="8" w:space="0" w:color="auto"/>
            </w:tcBorders>
            <w:vAlign w:val="center"/>
          </w:tcPr>
          <w:p w:rsidR="005A4191" w:rsidRPr="00237879" w:rsidRDefault="005A4191" w:rsidP="00D0539F">
            <w:pPr>
              <w:autoSpaceDE w:val="0"/>
              <w:autoSpaceDN w:val="0"/>
              <w:adjustRightInd w:val="0"/>
              <w:jc w:val="center"/>
              <w:rPr>
                <w:rFonts w:eastAsia="Calibri"/>
                <w:sz w:val="24"/>
                <w:szCs w:val="24"/>
                <w:lang w:eastAsia="en-US"/>
              </w:rPr>
            </w:pPr>
            <w:r w:rsidRPr="00237879">
              <w:rPr>
                <w:rFonts w:eastAsia="Calibri"/>
                <w:sz w:val="24"/>
                <w:szCs w:val="24"/>
                <w:lang w:eastAsia="en-US"/>
              </w:rPr>
              <w:t>-</w:t>
            </w:r>
          </w:p>
        </w:tc>
        <w:tc>
          <w:tcPr>
            <w:tcW w:w="378" w:type="pct"/>
            <w:tcBorders>
              <w:top w:val="single" w:sz="8" w:space="0" w:color="auto"/>
              <w:left w:val="single" w:sz="8" w:space="0" w:color="auto"/>
              <w:bottom w:val="single" w:sz="8" w:space="0" w:color="auto"/>
              <w:right w:val="single" w:sz="4" w:space="0" w:color="auto"/>
            </w:tcBorders>
            <w:vAlign w:val="center"/>
          </w:tcPr>
          <w:p w:rsidR="005A4191" w:rsidRPr="00237879" w:rsidRDefault="005A4191" w:rsidP="00D0539F">
            <w:pPr>
              <w:autoSpaceDE w:val="0"/>
              <w:autoSpaceDN w:val="0"/>
              <w:adjustRightInd w:val="0"/>
              <w:jc w:val="center"/>
              <w:rPr>
                <w:rFonts w:eastAsia="Calibri"/>
                <w:sz w:val="24"/>
                <w:szCs w:val="24"/>
                <w:lang w:eastAsia="en-US"/>
              </w:rPr>
            </w:pPr>
            <w:r w:rsidRPr="00237879">
              <w:rPr>
                <w:rFonts w:eastAsia="Calibri"/>
                <w:sz w:val="24"/>
                <w:szCs w:val="24"/>
                <w:lang w:eastAsia="en-US"/>
              </w:rPr>
              <w:t>-</w:t>
            </w:r>
          </w:p>
        </w:tc>
        <w:tc>
          <w:tcPr>
            <w:tcW w:w="386" w:type="pct"/>
            <w:tcBorders>
              <w:top w:val="single" w:sz="8" w:space="0" w:color="auto"/>
              <w:left w:val="single" w:sz="4" w:space="0" w:color="auto"/>
              <w:bottom w:val="single" w:sz="8" w:space="0" w:color="auto"/>
              <w:right w:val="single" w:sz="8" w:space="0" w:color="auto"/>
            </w:tcBorders>
            <w:vAlign w:val="center"/>
          </w:tcPr>
          <w:p w:rsidR="005A4191" w:rsidRPr="00237879" w:rsidRDefault="005A4191" w:rsidP="00D0539F">
            <w:pPr>
              <w:autoSpaceDE w:val="0"/>
              <w:autoSpaceDN w:val="0"/>
              <w:adjustRightInd w:val="0"/>
              <w:jc w:val="center"/>
              <w:rPr>
                <w:rFonts w:eastAsia="Calibri"/>
                <w:sz w:val="24"/>
                <w:szCs w:val="24"/>
                <w:lang w:eastAsia="en-US"/>
              </w:rPr>
            </w:pPr>
            <w:r w:rsidRPr="00237879">
              <w:rPr>
                <w:rFonts w:eastAsia="Calibri"/>
                <w:sz w:val="24"/>
                <w:szCs w:val="24"/>
                <w:lang w:eastAsia="en-US"/>
              </w:rPr>
              <w:t>-</w:t>
            </w:r>
          </w:p>
        </w:tc>
        <w:tc>
          <w:tcPr>
            <w:tcW w:w="421" w:type="pct"/>
            <w:tcBorders>
              <w:top w:val="single" w:sz="8" w:space="0" w:color="auto"/>
              <w:left w:val="single" w:sz="8" w:space="0" w:color="auto"/>
              <w:bottom w:val="single" w:sz="8" w:space="0" w:color="auto"/>
              <w:right w:val="single" w:sz="4" w:space="0" w:color="auto"/>
            </w:tcBorders>
            <w:vAlign w:val="center"/>
          </w:tcPr>
          <w:p w:rsidR="005A4191" w:rsidRPr="00237879" w:rsidRDefault="005A4191" w:rsidP="00D0539F">
            <w:pPr>
              <w:autoSpaceDE w:val="0"/>
              <w:autoSpaceDN w:val="0"/>
              <w:adjustRightInd w:val="0"/>
              <w:jc w:val="center"/>
              <w:rPr>
                <w:rFonts w:eastAsia="Calibri"/>
                <w:sz w:val="24"/>
                <w:szCs w:val="24"/>
                <w:lang w:eastAsia="en-US"/>
              </w:rPr>
            </w:pPr>
            <w:r w:rsidRPr="00237879">
              <w:rPr>
                <w:rFonts w:eastAsia="Calibri"/>
                <w:sz w:val="24"/>
                <w:szCs w:val="24"/>
                <w:lang w:eastAsia="en-US"/>
              </w:rPr>
              <w:t>-</w:t>
            </w:r>
          </w:p>
        </w:tc>
      </w:tr>
      <w:tr w:rsidR="005A4191" w:rsidRPr="00237879" w:rsidTr="005B77FF">
        <w:trPr>
          <w:trHeight w:val="845"/>
          <w:tblCellSpacing w:w="5" w:type="nil"/>
        </w:trPr>
        <w:tc>
          <w:tcPr>
            <w:tcW w:w="358" w:type="pct"/>
            <w:vMerge/>
            <w:tcBorders>
              <w:top w:val="single" w:sz="8" w:space="0" w:color="auto"/>
              <w:left w:val="single" w:sz="8" w:space="0" w:color="auto"/>
              <w:bottom w:val="single" w:sz="4" w:space="0" w:color="auto"/>
              <w:right w:val="single" w:sz="8" w:space="0" w:color="auto"/>
            </w:tcBorders>
          </w:tcPr>
          <w:p w:rsidR="005A4191" w:rsidRPr="00237879" w:rsidRDefault="005A4191" w:rsidP="00D0539F">
            <w:pPr>
              <w:autoSpaceDE w:val="0"/>
              <w:autoSpaceDN w:val="0"/>
              <w:adjustRightInd w:val="0"/>
              <w:jc w:val="both"/>
              <w:rPr>
                <w:rFonts w:eastAsia="Calibri"/>
                <w:sz w:val="24"/>
                <w:szCs w:val="24"/>
                <w:lang w:eastAsia="en-US"/>
              </w:rPr>
            </w:pPr>
          </w:p>
        </w:tc>
        <w:tc>
          <w:tcPr>
            <w:tcW w:w="524" w:type="pct"/>
            <w:vMerge/>
            <w:tcBorders>
              <w:top w:val="single" w:sz="8" w:space="0" w:color="auto"/>
              <w:left w:val="single" w:sz="8" w:space="0" w:color="auto"/>
              <w:bottom w:val="single" w:sz="4" w:space="0" w:color="auto"/>
              <w:right w:val="single" w:sz="8" w:space="0" w:color="auto"/>
            </w:tcBorders>
          </w:tcPr>
          <w:p w:rsidR="005A4191" w:rsidRPr="00237879" w:rsidRDefault="005A4191" w:rsidP="00D0539F">
            <w:pPr>
              <w:autoSpaceDE w:val="0"/>
              <w:autoSpaceDN w:val="0"/>
              <w:adjustRightInd w:val="0"/>
              <w:jc w:val="both"/>
              <w:rPr>
                <w:rFonts w:eastAsia="Calibri"/>
                <w:sz w:val="24"/>
                <w:szCs w:val="24"/>
                <w:lang w:eastAsia="en-US"/>
              </w:rPr>
            </w:pPr>
          </w:p>
        </w:tc>
        <w:tc>
          <w:tcPr>
            <w:tcW w:w="305" w:type="pct"/>
            <w:vMerge/>
            <w:tcBorders>
              <w:top w:val="single" w:sz="8" w:space="0" w:color="auto"/>
              <w:left w:val="single" w:sz="8" w:space="0" w:color="auto"/>
              <w:bottom w:val="single" w:sz="4" w:space="0" w:color="auto"/>
              <w:right w:val="single" w:sz="8" w:space="0" w:color="auto"/>
            </w:tcBorders>
          </w:tcPr>
          <w:p w:rsidR="005A4191" w:rsidRPr="00237879" w:rsidRDefault="005A4191" w:rsidP="00D0539F">
            <w:pPr>
              <w:autoSpaceDE w:val="0"/>
              <w:autoSpaceDN w:val="0"/>
              <w:adjustRightInd w:val="0"/>
              <w:rPr>
                <w:rFonts w:eastAsia="Calibri"/>
                <w:sz w:val="24"/>
                <w:szCs w:val="24"/>
                <w:lang w:eastAsia="en-US"/>
              </w:rPr>
            </w:pPr>
          </w:p>
        </w:tc>
        <w:tc>
          <w:tcPr>
            <w:tcW w:w="648" w:type="pct"/>
            <w:vMerge/>
            <w:tcBorders>
              <w:top w:val="single" w:sz="8" w:space="0" w:color="auto"/>
              <w:left w:val="single" w:sz="8" w:space="0" w:color="auto"/>
              <w:bottom w:val="single" w:sz="4" w:space="0" w:color="auto"/>
              <w:right w:val="single" w:sz="8" w:space="0" w:color="auto"/>
            </w:tcBorders>
            <w:vAlign w:val="center"/>
          </w:tcPr>
          <w:p w:rsidR="005A4191" w:rsidRPr="00237879" w:rsidRDefault="005A4191" w:rsidP="00D0539F">
            <w:pPr>
              <w:autoSpaceDE w:val="0"/>
              <w:autoSpaceDN w:val="0"/>
              <w:adjustRightInd w:val="0"/>
              <w:jc w:val="center"/>
              <w:rPr>
                <w:rFonts w:eastAsia="Calibri"/>
                <w:sz w:val="24"/>
                <w:szCs w:val="24"/>
                <w:lang w:eastAsia="en-US"/>
              </w:rPr>
            </w:pPr>
          </w:p>
        </w:tc>
        <w:tc>
          <w:tcPr>
            <w:tcW w:w="1100" w:type="pct"/>
            <w:tcBorders>
              <w:top w:val="single" w:sz="8" w:space="0" w:color="auto"/>
              <w:left w:val="single" w:sz="8" w:space="0" w:color="auto"/>
              <w:bottom w:val="single" w:sz="8" w:space="0" w:color="auto"/>
              <w:right w:val="single" w:sz="8" w:space="0" w:color="auto"/>
            </w:tcBorders>
          </w:tcPr>
          <w:p w:rsidR="005A4191" w:rsidRPr="00237879" w:rsidRDefault="005A4191" w:rsidP="00D0539F">
            <w:pPr>
              <w:autoSpaceDE w:val="0"/>
              <w:autoSpaceDN w:val="0"/>
              <w:adjustRightInd w:val="0"/>
              <w:rPr>
                <w:rFonts w:eastAsia="Calibri"/>
                <w:sz w:val="24"/>
                <w:szCs w:val="24"/>
                <w:lang w:eastAsia="en-US"/>
              </w:rPr>
            </w:pPr>
            <w:r w:rsidRPr="00237879">
              <w:rPr>
                <w:rFonts w:eastAsia="Calibri"/>
                <w:sz w:val="24"/>
                <w:szCs w:val="24"/>
                <w:lang w:eastAsia="en-US"/>
              </w:rPr>
              <w:t>безвозмездные поступления физических и юридических лиц</w:t>
            </w:r>
          </w:p>
        </w:tc>
        <w:tc>
          <w:tcPr>
            <w:tcW w:w="505" w:type="pct"/>
            <w:tcBorders>
              <w:top w:val="single" w:sz="8" w:space="0" w:color="auto"/>
              <w:left w:val="single" w:sz="8" w:space="0" w:color="auto"/>
              <w:bottom w:val="single" w:sz="8" w:space="0" w:color="auto"/>
              <w:right w:val="single" w:sz="8" w:space="0" w:color="auto"/>
            </w:tcBorders>
            <w:vAlign w:val="center"/>
          </w:tcPr>
          <w:p w:rsidR="005A4191" w:rsidRPr="00237879" w:rsidRDefault="005A4191" w:rsidP="00D0539F">
            <w:pPr>
              <w:autoSpaceDE w:val="0"/>
              <w:autoSpaceDN w:val="0"/>
              <w:adjustRightInd w:val="0"/>
              <w:jc w:val="center"/>
              <w:rPr>
                <w:rFonts w:eastAsia="Calibri"/>
                <w:sz w:val="24"/>
                <w:szCs w:val="24"/>
                <w:lang w:eastAsia="en-US"/>
              </w:rPr>
            </w:pPr>
            <w:r w:rsidRPr="00237879">
              <w:rPr>
                <w:rFonts w:eastAsia="Calibri"/>
                <w:sz w:val="24"/>
                <w:szCs w:val="24"/>
                <w:lang w:eastAsia="en-US"/>
              </w:rPr>
              <w:t>-</w:t>
            </w:r>
          </w:p>
        </w:tc>
        <w:tc>
          <w:tcPr>
            <w:tcW w:w="374" w:type="pct"/>
            <w:tcBorders>
              <w:top w:val="single" w:sz="8" w:space="0" w:color="auto"/>
              <w:left w:val="single" w:sz="8" w:space="0" w:color="auto"/>
              <w:bottom w:val="single" w:sz="8" w:space="0" w:color="auto"/>
              <w:right w:val="single" w:sz="8" w:space="0" w:color="auto"/>
            </w:tcBorders>
            <w:vAlign w:val="center"/>
          </w:tcPr>
          <w:p w:rsidR="005A4191" w:rsidRPr="00237879" w:rsidRDefault="005A4191" w:rsidP="00D0539F">
            <w:pPr>
              <w:autoSpaceDE w:val="0"/>
              <w:autoSpaceDN w:val="0"/>
              <w:adjustRightInd w:val="0"/>
              <w:jc w:val="center"/>
              <w:rPr>
                <w:rFonts w:eastAsia="Calibri"/>
                <w:sz w:val="24"/>
                <w:szCs w:val="24"/>
                <w:lang w:eastAsia="en-US"/>
              </w:rPr>
            </w:pPr>
            <w:r w:rsidRPr="00237879">
              <w:rPr>
                <w:rFonts w:eastAsia="Calibri"/>
                <w:sz w:val="24"/>
                <w:szCs w:val="24"/>
                <w:lang w:eastAsia="en-US"/>
              </w:rPr>
              <w:t>-</w:t>
            </w:r>
          </w:p>
        </w:tc>
        <w:tc>
          <w:tcPr>
            <w:tcW w:w="378" w:type="pct"/>
            <w:tcBorders>
              <w:top w:val="single" w:sz="8" w:space="0" w:color="auto"/>
              <w:left w:val="single" w:sz="8" w:space="0" w:color="auto"/>
              <w:bottom w:val="single" w:sz="8" w:space="0" w:color="auto"/>
              <w:right w:val="single" w:sz="4" w:space="0" w:color="auto"/>
            </w:tcBorders>
            <w:vAlign w:val="center"/>
          </w:tcPr>
          <w:p w:rsidR="005A4191" w:rsidRPr="00237879" w:rsidRDefault="005A4191" w:rsidP="00D0539F">
            <w:pPr>
              <w:autoSpaceDE w:val="0"/>
              <w:autoSpaceDN w:val="0"/>
              <w:adjustRightInd w:val="0"/>
              <w:jc w:val="center"/>
              <w:rPr>
                <w:rFonts w:eastAsia="Calibri"/>
                <w:sz w:val="24"/>
                <w:szCs w:val="24"/>
                <w:lang w:eastAsia="en-US"/>
              </w:rPr>
            </w:pPr>
            <w:r w:rsidRPr="00237879">
              <w:rPr>
                <w:rFonts w:eastAsia="Calibri"/>
                <w:sz w:val="24"/>
                <w:szCs w:val="24"/>
                <w:lang w:eastAsia="en-US"/>
              </w:rPr>
              <w:t>-</w:t>
            </w:r>
          </w:p>
        </w:tc>
        <w:tc>
          <w:tcPr>
            <w:tcW w:w="386" w:type="pct"/>
            <w:tcBorders>
              <w:top w:val="single" w:sz="8" w:space="0" w:color="auto"/>
              <w:left w:val="single" w:sz="4" w:space="0" w:color="auto"/>
              <w:bottom w:val="single" w:sz="8" w:space="0" w:color="auto"/>
              <w:right w:val="single" w:sz="8" w:space="0" w:color="auto"/>
            </w:tcBorders>
            <w:vAlign w:val="center"/>
          </w:tcPr>
          <w:p w:rsidR="005A4191" w:rsidRPr="00237879" w:rsidRDefault="005A4191" w:rsidP="00D0539F">
            <w:pPr>
              <w:autoSpaceDE w:val="0"/>
              <w:autoSpaceDN w:val="0"/>
              <w:adjustRightInd w:val="0"/>
              <w:jc w:val="center"/>
              <w:rPr>
                <w:rFonts w:eastAsia="Calibri"/>
                <w:sz w:val="24"/>
                <w:szCs w:val="24"/>
                <w:lang w:eastAsia="en-US"/>
              </w:rPr>
            </w:pPr>
            <w:r w:rsidRPr="00237879">
              <w:rPr>
                <w:rFonts w:eastAsia="Calibri"/>
                <w:sz w:val="24"/>
                <w:szCs w:val="24"/>
                <w:lang w:eastAsia="en-US"/>
              </w:rPr>
              <w:t>-</w:t>
            </w:r>
          </w:p>
        </w:tc>
        <w:tc>
          <w:tcPr>
            <w:tcW w:w="421" w:type="pct"/>
            <w:tcBorders>
              <w:top w:val="single" w:sz="8" w:space="0" w:color="auto"/>
              <w:left w:val="single" w:sz="8" w:space="0" w:color="auto"/>
              <w:bottom w:val="single" w:sz="8" w:space="0" w:color="auto"/>
              <w:right w:val="single" w:sz="4" w:space="0" w:color="auto"/>
            </w:tcBorders>
            <w:vAlign w:val="center"/>
          </w:tcPr>
          <w:p w:rsidR="005A4191" w:rsidRPr="00237879" w:rsidRDefault="005A4191" w:rsidP="00D0539F">
            <w:pPr>
              <w:autoSpaceDE w:val="0"/>
              <w:autoSpaceDN w:val="0"/>
              <w:adjustRightInd w:val="0"/>
              <w:jc w:val="center"/>
              <w:rPr>
                <w:rFonts w:eastAsia="Calibri"/>
                <w:sz w:val="24"/>
                <w:szCs w:val="24"/>
                <w:lang w:eastAsia="en-US"/>
              </w:rPr>
            </w:pPr>
            <w:r w:rsidRPr="00237879">
              <w:rPr>
                <w:rFonts w:eastAsia="Calibri"/>
                <w:sz w:val="24"/>
                <w:szCs w:val="24"/>
                <w:lang w:eastAsia="en-US"/>
              </w:rPr>
              <w:t>-</w:t>
            </w:r>
          </w:p>
        </w:tc>
      </w:tr>
    </w:tbl>
    <w:p w:rsidR="00760468" w:rsidRPr="00237879" w:rsidRDefault="00760468" w:rsidP="00760468">
      <w:pPr>
        <w:jc w:val="right"/>
        <w:textAlignment w:val="top"/>
        <w:rPr>
          <w:sz w:val="24"/>
          <w:szCs w:val="24"/>
        </w:rPr>
      </w:pPr>
    </w:p>
    <w:p w:rsidR="00760468" w:rsidRPr="00237879" w:rsidRDefault="00760468" w:rsidP="00760468">
      <w:pPr>
        <w:jc w:val="right"/>
        <w:textAlignment w:val="top"/>
        <w:rPr>
          <w:sz w:val="24"/>
          <w:szCs w:val="24"/>
        </w:rPr>
      </w:pPr>
    </w:p>
    <w:p w:rsidR="00760468" w:rsidRPr="00237879" w:rsidRDefault="00760468" w:rsidP="00760468">
      <w:pPr>
        <w:jc w:val="right"/>
        <w:textAlignment w:val="top"/>
        <w:rPr>
          <w:sz w:val="24"/>
          <w:szCs w:val="24"/>
        </w:rPr>
      </w:pPr>
    </w:p>
    <w:p w:rsidR="00760468" w:rsidRPr="00237879" w:rsidRDefault="00760468" w:rsidP="00760468">
      <w:pPr>
        <w:jc w:val="right"/>
        <w:textAlignment w:val="top"/>
        <w:rPr>
          <w:sz w:val="24"/>
          <w:szCs w:val="24"/>
        </w:rPr>
      </w:pPr>
    </w:p>
    <w:p w:rsidR="00760468" w:rsidRPr="00237879" w:rsidRDefault="00760468" w:rsidP="00760468">
      <w:pPr>
        <w:jc w:val="right"/>
        <w:textAlignment w:val="top"/>
        <w:rPr>
          <w:sz w:val="24"/>
          <w:szCs w:val="24"/>
        </w:rPr>
      </w:pPr>
    </w:p>
    <w:p w:rsidR="00760468" w:rsidRPr="00237879" w:rsidRDefault="00760468" w:rsidP="00760468">
      <w:pPr>
        <w:jc w:val="right"/>
        <w:textAlignment w:val="top"/>
        <w:rPr>
          <w:sz w:val="24"/>
          <w:szCs w:val="24"/>
        </w:rPr>
      </w:pPr>
    </w:p>
    <w:p w:rsidR="00760468" w:rsidRPr="00237879" w:rsidRDefault="00760468" w:rsidP="00760468">
      <w:pPr>
        <w:jc w:val="right"/>
        <w:textAlignment w:val="top"/>
        <w:rPr>
          <w:sz w:val="24"/>
          <w:szCs w:val="24"/>
        </w:rPr>
      </w:pPr>
    </w:p>
    <w:p w:rsidR="00760468" w:rsidRPr="00237879" w:rsidRDefault="00760468" w:rsidP="00760468">
      <w:pPr>
        <w:jc w:val="right"/>
        <w:textAlignment w:val="top"/>
        <w:rPr>
          <w:sz w:val="24"/>
          <w:szCs w:val="24"/>
        </w:rPr>
      </w:pPr>
    </w:p>
    <w:p w:rsidR="00760468" w:rsidRPr="00237879" w:rsidRDefault="00760468" w:rsidP="00760468">
      <w:pPr>
        <w:jc w:val="right"/>
        <w:textAlignment w:val="top"/>
        <w:rPr>
          <w:sz w:val="24"/>
          <w:szCs w:val="24"/>
        </w:rPr>
      </w:pPr>
    </w:p>
    <w:p w:rsidR="00760468" w:rsidRPr="00237879" w:rsidRDefault="00760468" w:rsidP="00760468">
      <w:pPr>
        <w:jc w:val="right"/>
        <w:textAlignment w:val="top"/>
        <w:rPr>
          <w:sz w:val="24"/>
          <w:szCs w:val="24"/>
        </w:rPr>
      </w:pPr>
    </w:p>
    <w:p w:rsidR="00760468" w:rsidRPr="00237879" w:rsidRDefault="00760468" w:rsidP="00760468">
      <w:pPr>
        <w:jc w:val="right"/>
        <w:textAlignment w:val="top"/>
        <w:rPr>
          <w:sz w:val="24"/>
          <w:szCs w:val="24"/>
        </w:rPr>
      </w:pPr>
    </w:p>
    <w:p w:rsidR="00760468" w:rsidRPr="00237879" w:rsidRDefault="00760468" w:rsidP="00760468">
      <w:pPr>
        <w:jc w:val="right"/>
        <w:textAlignment w:val="top"/>
        <w:rPr>
          <w:sz w:val="24"/>
          <w:szCs w:val="24"/>
        </w:rPr>
      </w:pPr>
    </w:p>
    <w:p w:rsidR="00760468" w:rsidRPr="00237879" w:rsidRDefault="00760468" w:rsidP="00760468">
      <w:pPr>
        <w:jc w:val="right"/>
        <w:textAlignment w:val="top"/>
        <w:rPr>
          <w:sz w:val="24"/>
          <w:szCs w:val="24"/>
        </w:rPr>
      </w:pPr>
    </w:p>
    <w:p w:rsidR="00760468" w:rsidRPr="00237879" w:rsidRDefault="00760468" w:rsidP="00760468">
      <w:pPr>
        <w:jc w:val="right"/>
        <w:textAlignment w:val="top"/>
        <w:rPr>
          <w:sz w:val="24"/>
          <w:szCs w:val="24"/>
        </w:rPr>
      </w:pPr>
    </w:p>
    <w:p w:rsidR="00760468" w:rsidRPr="00237879" w:rsidRDefault="00760468" w:rsidP="00760468">
      <w:pPr>
        <w:jc w:val="right"/>
        <w:textAlignment w:val="top"/>
        <w:rPr>
          <w:sz w:val="24"/>
          <w:szCs w:val="24"/>
        </w:rPr>
      </w:pPr>
    </w:p>
    <w:p w:rsidR="00760468" w:rsidRPr="00237879" w:rsidRDefault="00760468" w:rsidP="00760468">
      <w:pPr>
        <w:tabs>
          <w:tab w:val="left" w:pos="10440"/>
        </w:tabs>
        <w:autoSpaceDE w:val="0"/>
        <w:autoSpaceDN w:val="0"/>
        <w:adjustRightInd w:val="0"/>
        <w:jc w:val="right"/>
        <w:outlineLvl w:val="2"/>
        <w:rPr>
          <w:sz w:val="24"/>
          <w:szCs w:val="24"/>
        </w:rPr>
      </w:pPr>
    </w:p>
    <w:p w:rsidR="00760468" w:rsidRPr="00237879" w:rsidRDefault="00760468" w:rsidP="00760468">
      <w:pPr>
        <w:tabs>
          <w:tab w:val="left" w:pos="10440"/>
        </w:tabs>
        <w:autoSpaceDE w:val="0"/>
        <w:autoSpaceDN w:val="0"/>
        <w:adjustRightInd w:val="0"/>
        <w:jc w:val="right"/>
        <w:outlineLvl w:val="2"/>
        <w:rPr>
          <w:sz w:val="24"/>
          <w:szCs w:val="24"/>
        </w:rPr>
      </w:pPr>
    </w:p>
    <w:p w:rsidR="00760468" w:rsidRPr="00237879" w:rsidRDefault="00760468" w:rsidP="00760468">
      <w:pPr>
        <w:tabs>
          <w:tab w:val="left" w:pos="10440"/>
        </w:tabs>
        <w:autoSpaceDE w:val="0"/>
        <w:autoSpaceDN w:val="0"/>
        <w:adjustRightInd w:val="0"/>
        <w:jc w:val="right"/>
        <w:outlineLvl w:val="2"/>
        <w:rPr>
          <w:sz w:val="24"/>
          <w:szCs w:val="24"/>
        </w:rPr>
      </w:pPr>
    </w:p>
    <w:p w:rsidR="00760468" w:rsidRPr="00237879" w:rsidRDefault="00760468" w:rsidP="00760468">
      <w:pPr>
        <w:tabs>
          <w:tab w:val="left" w:pos="10440"/>
        </w:tabs>
        <w:autoSpaceDE w:val="0"/>
        <w:autoSpaceDN w:val="0"/>
        <w:adjustRightInd w:val="0"/>
        <w:jc w:val="right"/>
        <w:outlineLvl w:val="0"/>
        <w:rPr>
          <w:sz w:val="24"/>
          <w:szCs w:val="24"/>
        </w:rPr>
      </w:pPr>
    </w:p>
    <w:p w:rsidR="00760468" w:rsidRPr="00237879" w:rsidRDefault="00760468" w:rsidP="00760468">
      <w:pPr>
        <w:tabs>
          <w:tab w:val="left" w:pos="5485"/>
        </w:tabs>
        <w:autoSpaceDE w:val="0"/>
        <w:autoSpaceDN w:val="0"/>
        <w:adjustRightInd w:val="0"/>
        <w:outlineLvl w:val="2"/>
      </w:pPr>
    </w:p>
    <w:p w:rsidR="002775DE" w:rsidRPr="00237879" w:rsidRDefault="002775DE" w:rsidP="002775DE">
      <w:pPr>
        <w:tabs>
          <w:tab w:val="left" w:pos="10440"/>
        </w:tabs>
        <w:autoSpaceDE w:val="0"/>
        <w:autoSpaceDN w:val="0"/>
        <w:adjustRightInd w:val="0"/>
        <w:jc w:val="right"/>
        <w:outlineLvl w:val="0"/>
        <w:rPr>
          <w:sz w:val="24"/>
          <w:szCs w:val="24"/>
        </w:rPr>
      </w:pPr>
    </w:p>
    <w:p w:rsidR="002775DE" w:rsidRPr="00237879" w:rsidRDefault="002775DE" w:rsidP="002775DE">
      <w:pPr>
        <w:tabs>
          <w:tab w:val="left" w:pos="5485"/>
        </w:tabs>
        <w:autoSpaceDE w:val="0"/>
        <w:autoSpaceDN w:val="0"/>
        <w:adjustRightInd w:val="0"/>
        <w:outlineLvl w:val="2"/>
      </w:pPr>
    </w:p>
    <w:p w:rsidR="002775DE" w:rsidRPr="00237879" w:rsidRDefault="002775DE" w:rsidP="002775DE">
      <w:pPr>
        <w:tabs>
          <w:tab w:val="left" w:pos="5485"/>
        </w:tabs>
        <w:autoSpaceDE w:val="0"/>
        <w:autoSpaceDN w:val="0"/>
        <w:adjustRightInd w:val="0"/>
        <w:outlineLvl w:val="2"/>
      </w:pPr>
    </w:p>
    <w:p w:rsidR="002775DE" w:rsidRPr="00237879" w:rsidRDefault="002775DE" w:rsidP="002775DE">
      <w:pPr>
        <w:tabs>
          <w:tab w:val="left" w:pos="5485"/>
        </w:tabs>
        <w:autoSpaceDE w:val="0"/>
        <w:autoSpaceDN w:val="0"/>
        <w:adjustRightInd w:val="0"/>
        <w:outlineLvl w:val="2"/>
      </w:pPr>
    </w:p>
    <w:p w:rsidR="00DA7EAC" w:rsidRPr="00237879" w:rsidRDefault="00DA7EAC" w:rsidP="00760468">
      <w:pPr>
        <w:rPr>
          <w:b/>
          <w:bCs/>
        </w:rPr>
        <w:sectPr w:rsidR="00DA7EAC" w:rsidRPr="00237879" w:rsidSect="00D93926">
          <w:pgSz w:w="16838" w:h="11906" w:orient="landscape"/>
          <w:pgMar w:top="902" w:right="567" w:bottom="851" w:left="992" w:header="709" w:footer="709" w:gutter="0"/>
          <w:cols w:space="709"/>
          <w:docGrid w:linePitch="360"/>
        </w:sectPr>
      </w:pPr>
    </w:p>
    <w:p w:rsidR="00622807" w:rsidRPr="00237879" w:rsidRDefault="00DA7EAC" w:rsidP="00622807">
      <w:pPr>
        <w:jc w:val="right"/>
      </w:pPr>
      <w:r w:rsidRPr="00237879">
        <w:rPr>
          <w:b/>
          <w:bCs/>
        </w:rPr>
        <w:tab/>
        <w:t xml:space="preserve">  </w:t>
      </w:r>
      <w:r w:rsidRPr="00237879">
        <w:rPr>
          <w:b/>
          <w:bCs/>
        </w:rPr>
        <w:tab/>
      </w:r>
      <w:r w:rsidRPr="00237879">
        <w:rPr>
          <w:b/>
          <w:bCs/>
        </w:rPr>
        <w:tab/>
      </w:r>
      <w:r w:rsidRPr="00237879">
        <w:rPr>
          <w:b/>
          <w:bCs/>
        </w:rPr>
        <w:tab/>
      </w:r>
      <w:r w:rsidRPr="00237879">
        <w:rPr>
          <w:b/>
          <w:bCs/>
        </w:rPr>
        <w:tab/>
      </w:r>
      <w:r w:rsidRPr="00237879">
        <w:rPr>
          <w:b/>
          <w:bCs/>
        </w:rPr>
        <w:tab/>
      </w:r>
      <w:r w:rsidR="00BC42E0" w:rsidRPr="00237879">
        <w:rPr>
          <w:bCs/>
        </w:rPr>
        <w:t>П</w:t>
      </w:r>
      <w:r w:rsidR="00622807" w:rsidRPr="00237879">
        <w:t xml:space="preserve">риложение </w:t>
      </w:r>
      <w:r w:rsidR="00BC42E0" w:rsidRPr="00237879">
        <w:t>8</w:t>
      </w:r>
    </w:p>
    <w:p w:rsidR="00622807" w:rsidRPr="00237879" w:rsidRDefault="00622807" w:rsidP="00622807">
      <w:pPr>
        <w:jc w:val="right"/>
      </w:pPr>
      <w:r w:rsidRPr="00237879">
        <w:t>к муниципальной программе</w:t>
      </w:r>
    </w:p>
    <w:p w:rsidR="00622807" w:rsidRPr="00237879" w:rsidRDefault="00622807" w:rsidP="00622807">
      <w:pPr>
        <w:jc w:val="right"/>
      </w:pPr>
      <w:r w:rsidRPr="00237879">
        <w:t xml:space="preserve">«Формирование комфортной среды проживания </w:t>
      </w:r>
    </w:p>
    <w:p w:rsidR="00622807" w:rsidRPr="00237879" w:rsidRDefault="00622807" w:rsidP="00622807">
      <w:pPr>
        <w:jc w:val="right"/>
      </w:pPr>
      <w:r w:rsidRPr="00237879">
        <w:t xml:space="preserve">на территории Вытегорского муниципального </w:t>
      </w:r>
    </w:p>
    <w:p w:rsidR="00622807" w:rsidRPr="00237879" w:rsidRDefault="00622807" w:rsidP="00622807">
      <w:pPr>
        <w:jc w:val="right"/>
      </w:pPr>
      <w:r w:rsidRPr="00237879">
        <w:t>района на 20</w:t>
      </w:r>
      <w:r w:rsidR="00F66C3B" w:rsidRPr="00237879">
        <w:t>21-2025</w:t>
      </w:r>
      <w:r w:rsidRPr="00237879">
        <w:t xml:space="preserve"> годы»</w:t>
      </w:r>
    </w:p>
    <w:p w:rsidR="00622807" w:rsidRPr="00237879" w:rsidRDefault="00622807" w:rsidP="00622807">
      <w:pPr>
        <w:tabs>
          <w:tab w:val="left" w:pos="10440"/>
        </w:tabs>
        <w:ind w:right="999"/>
        <w:jc w:val="center"/>
        <w:rPr>
          <w:b/>
        </w:rPr>
      </w:pPr>
    </w:p>
    <w:p w:rsidR="00622807" w:rsidRPr="00237879" w:rsidRDefault="00622807" w:rsidP="00622807">
      <w:pPr>
        <w:tabs>
          <w:tab w:val="left" w:pos="10440"/>
        </w:tabs>
        <w:ind w:right="-143"/>
        <w:jc w:val="center"/>
        <w:rPr>
          <w:b/>
        </w:rPr>
      </w:pPr>
      <w:r w:rsidRPr="00237879">
        <w:rPr>
          <w:b/>
        </w:rPr>
        <w:t xml:space="preserve">Подпрограмма </w:t>
      </w:r>
      <w:r w:rsidR="00BC42E0" w:rsidRPr="00237879">
        <w:rPr>
          <w:b/>
        </w:rPr>
        <w:t>4</w:t>
      </w:r>
    </w:p>
    <w:p w:rsidR="00622807" w:rsidRPr="00237879" w:rsidRDefault="00622807" w:rsidP="00622807">
      <w:pPr>
        <w:tabs>
          <w:tab w:val="left" w:pos="10440"/>
        </w:tabs>
        <w:ind w:right="-143"/>
        <w:jc w:val="center"/>
        <w:rPr>
          <w:b/>
        </w:rPr>
      </w:pPr>
      <w:r w:rsidRPr="00237879">
        <w:rPr>
          <w:b/>
        </w:rPr>
        <w:t>«Организация в границах поселения электро-, тепло-, газо- и водоснабжения населения, водоотведения в пределах полномочий, установленных законодательством Российской Федерации»</w:t>
      </w:r>
    </w:p>
    <w:p w:rsidR="00622807" w:rsidRPr="00237879" w:rsidRDefault="00622807" w:rsidP="00622807">
      <w:pPr>
        <w:tabs>
          <w:tab w:val="left" w:pos="10440"/>
        </w:tabs>
        <w:ind w:right="999"/>
        <w:jc w:val="center"/>
        <w:rPr>
          <w:b/>
        </w:rPr>
      </w:pPr>
    </w:p>
    <w:p w:rsidR="00622807" w:rsidRPr="00237879" w:rsidRDefault="005B77FF" w:rsidP="00622807">
      <w:pPr>
        <w:tabs>
          <w:tab w:val="left" w:pos="10440"/>
        </w:tabs>
        <w:ind w:right="-1"/>
        <w:jc w:val="center"/>
        <w:rPr>
          <w:b/>
        </w:rPr>
      </w:pPr>
      <w:r w:rsidRPr="00237879">
        <w:rPr>
          <w:b/>
        </w:rPr>
        <w:t>Паспорт подпрограммы 4</w:t>
      </w:r>
    </w:p>
    <w:p w:rsidR="00622807" w:rsidRPr="00237879" w:rsidRDefault="00622807" w:rsidP="00622807">
      <w:pPr>
        <w:tabs>
          <w:tab w:val="left" w:pos="10440"/>
        </w:tabs>
        <w:ind w:right="999"/>
        <w:jc w:val="center"/>
        <w:rPr>
          <w:b/>
        </w:rPr>
      </w:pPr>
    </w:p>
    <w:tbl>
      <w:tblPr>
        <w:tblW w:w="5000" w:type="pct"/>
        <w:tblInd w:w="1" w:type="dxa"/>
        <w:tblCellMar>
          <w:left w:w="0" w:type="dxa"/>
          <w:right w:w="0" w:type="dxa"/>
        </w:tblCellMar>
        <w:tblLook w:val="04A0"/>
      </w:tblPr>
      <w:tblGrid>
        <w:gridCol w:w="3969"/>
        <w:gridCol w:w="5536"/>
      </w:tblGrid>
      <w:tr w:rsidR="00622807" w:rsidRPr="00237879" w:rsidTr="00100EA3">
        <w:trPr>
          <w:trHeight w:val="317"/>
        </w:trPr>
        <w:tc>
          <w:tcPr>
            <w:tcW w:w="2088" w:type="pct"/>
            <w:tcBorders>
              <w:top w:val="single" w:sz="4" w:space="0" w:color="auto"/>
              <w:left w:val="single" w:sz="8" w:space="0" w:color="auto"/>
              <w:bottom w:val="single" w:sz="8" w:space="0" w:color="auto"/>
              <w:right w:val="single" w:sz="8" w:space="0" w:color="auto"/>
            </w:tcBorders>
            <w:tcMar>
              <w:top w:w="0" w:type="dxa"/>
              <w:left w:w="75" w:type="dxa"/>
              <w:bottom w:w="0" w:type="dxa"/>
              <w:right w:w="75" w:type="dxa"/>
            </w:tcMar>
          </w:tcPr>
          <w:p w:rsidR="00622807" w:rsidRPr="00237879" w:rsidRDefault="00622807" w:rsidP="00100EA3">
            <w:pPr>
              <w:tabs>
                <w:tab w:val="left" w:pos="10440"/>
              </w:tabs>
            </w:pPr>
            <w:r w:rsidRPr="00237879">
              <w:t>Ответстве</w:t>
            </w:r>
            <w:r w:rsidR="005B77FF" w:rsidRPr="00237879">
              <w:t>нный исполнитель  подпрограммы 4</w:t>
            </w:r>
          </w:p>
        </w:tc>
        <w:tc>
          <w:tcPr>
            <w:tcW w:w="2912" w:type="pct"/>
            <w:tcBorders>
              <w:top w:val="single" w:sz="4" w:space="0" w:color="auto"/>
              <w:left w:val="nil"/>
              <w:bottom w:val="single" w:sz="8" w:space="0" w:color="auto"/>
              <w:right w:val="single" w:sz="8" w:space="0" w:color="auto"/>
            </w:tcBorders>
            <w:tcMar>
              <w:top w:w="0" w:type="dxa"/>
              <w:left w:w="75" w:type="dxa"/>
              <w:bottom w:w="0" w:type="dxa"/>
              <w:right w:w="75" w:type="dxa"/>
            </w:tcMar>
          </w:tcPr>
          <w:p w:rsidR="00622807" w:rsidRPr="00237879" w:rsidRDefault="00622807" w:rsidP="00B03DCF">
            <w:pPr>
              <w:tabs>
                <w:tab w:val="left" w:pos="10440"/>
              </w:tabs>
              <w:jc w:val="both"/>
            </w:pPr>
            <w:r w:rsidRPr="00237879">
              <w:t xml:space="preserve"> Управление </w:t>
            </w:r>
            <w:r w:rsidR="00B03DCF" w:rsidRPr="00237879">
              <w:t>ЖКХ</w:t>
            </w:r>
          </w:p>
        </w:tc>
      </w:tr>
      <w:tr w:rsidR="00622807" w:rsidRPr="00237879" w:rsidTr="00100EA3">
        <w:trPr>
          <w:trHeight w:val="266"/>
        </w:trPr>
        <w:tc>
          <w:tcPr>
            <w:tcW w:w="2088" w:type="pct"/>
            <w:tcBorders>
              <w:top w:val="nil"/>
              <w:left w:val="single" w:sz="8" w:space="0" w:color="auto"/>
              <w:bottom w:val="single" w:sz="8" w:space="0" w:color="auto"/>
              <w:right w:val="single" w:sz="8" w:space="0" w:color="auto"/>
            </w:tcBorders>
            <w:tcMar>
              <w:top w:w="0" w:type="dxa"/>
              <w:left w:w="75" w:type="dxa"/>
              <w:bottom w:w="0" w:type="dxa"/>
              <w:right w:w="75" w:type="dxa"/>
            </w:tcMar>
          </w:tcPr>
          <w:p w:rsidR="00622807" w:rsidRPr="00237879" w:rsidRDefault="005B77FF" w:rsidP="00100EA3">
            <w:pPr>
              <w:tabs>
                <w:tab w:val="left" w:pos="10440"/>
              </w:tabs>
            </w:pPr>
            <w:r w:rsidRPr="00237879">
              <w:t>Цель и задача подпрограммы 4</w:t>
            </w:r>
            <w:r w:rsidR="00622807" w:rsidRPr="00237879">
              <w:t xml:space="preserve"> </w:t>
            </w:r>
          </w:p>
          <w:p w:rsidR="00622807" w:rsidRPr="00237879" w:rsidRDefault="00622807" w:rsidP="00100EA3">
            <w:pPr>
              <w:tabs>
                <w:tab w:val="left" w:pos="10440"/>
              </w:tabs>
            </w:pPr>
          </w:p>
        </w:tc>
        <w:tc>
          <w:tcPr>
            <w:tcW w:w="2912" w:type="pct"/>
            <w:tcBorders>
              <w:top w:val="nil"/>
              <w:left w:val="nil"/>
              <w:bottom w:val="single" w:sz="8" w:space="0" w:color="auto"/>
              <w:right w:val="single" w:sz="8" w:space="0" w:color="auto"/>
            </w:tcBorders>
            <w:tcMar>
              <w:top w:w="0" w:type="dxa"/>
              <w:left w:w="75" w:type="dxa"/>
              <w:bottom w:w="0" w:type="dxa"/>
              <w:right w:w="75" w:type="dxa"/>
            </w:tcMar>
          </w:tcPr>
          <w:p w:rsidR="00622807" w:rsidRPr="00237879" w:rsidRDefault="00622807" w:rsidP="00100EA3">
            <w:pPr>
              <w:tabs>
                <w:tab w:val="left" w:pos="10440"/>
              </w:tabs>
              <w:autoSpaceDE w:val="0"/>
              <w:autoSpaceDN w:val="0"/>
              <w:adjustRightInd w:val="0"/>
              <w:jc w:val="both"/>
              <w:rPr>
                <w:sz w:val="24"/>
                <w:szCs w:val="24"/>
              </w:rPr>
            </w:pPr>
            <w:r w:rsidRPr="00237879">
              <w:t xml:space="preserve">Цель: </w:t>
            </w:r>
          </w:p>
          <w:p w:rsidR="00622807" w:rsidRPr="00237879" w:rsidRDefault="00622807" w:rsidP="00100EA3">
            <w:pPr>
              <w:tabs>
                <w:tab w:val="left" w:pos="10440"/>
              </w:tabs>
              <w:autoSpaceDE w:val="0"/>
              <w:autoSpaceDN w:val="0"/>
              <w:adjustRightInd w:val="0"/>
              <w:jc w:val="both"/>
            </w:pPr>
            <w:r w:rsidRPr="00237879">
              <w:t>- комплексное развитие систем коммунальной инфраструктуры, реконструкция и модернизация систем коммунальной инфраструктуры</w:t>
            </w:r>
          </w:p>
          <w:p w:rsidR="00622807" w:rsidRPr="00237879" w:rsidRDefault="00622807" w:rsidP="00100EA3">
            <w:pPr>
              <w:tabs>
                <w:tab w:val="left" w:pos="10440"/>
              </w:tabs>
              <w:autoSpaceDE w:val="0"/>
              <w:autoSpaceDN w:val="0"/>
              <w:adjustRightInd w:val="0"/>
              <w:jc w:val="both"/>
            </w:pPr>
            <w:r w:rsidRPr="00237879">
              <w:t>Задача:</w:t>
            </w:r>
          </w:p>
          <w:p w:rsidR="00622807" w:rsidRPr="00237879" w:rsidRDefault="00622807" w:rsidP="00100EA3">
            <w:pPr>
              <w:tabs>
                <w:tab w:val="left" w:pos="10440"/>
              </w:tabs>
              <w:autoSpaceDE w:val="0"/>
              <w:autoSpaceDN w:val="0"/>
              <w:adjustRightInd w:val="0"/>
              <w:jc w:val="both"/>
            </w:pPr>
            <w:r w:rsidRPr="00237879">
              <w:t xml:space="preserve"> - обеспечение жителей Вытегорского муниципального района электроснабжением;</w:t>
            </w:r>
          </w:p>
          <w:p w:rsidR="00622807" w:rsidRPr="00237879" w:rsidRDefault="00622807" w:rsidP="00100EA3">
            <w:pPr>
              <w:jc w:val="both"/>
            </w:pPr>
            <w:r w:rsidRPr="00237879">
              <w:t>- обеспечение жителей Вытегорского муниципального района теплоснабжением;</w:t>
            </w:r>
          </w:p>
          <w:p w:rsidR="00622807" w:rsidRPr="00237879" w:rsidRDefault="00622807" w:rsidP="00100EA3">
            <w:pPr>
              <w:jc w:val="both"/>
            </w:pPr>
            <w:r w:rsidRPr="00237879">
              <w:t>- обеспечение жителей Вытегорского муниципального района водоснабжением и водоотведением.</w:t>
            </w:r>
          </w:p>
          <w:p w:rsidR="00622807" w:rsidRPr="00237879" w:rsidRDefault="00765FC7" w:rsidP="00765FC7">
            <w:pPr>
              <w:jc w:val="both"/>
            </w:pPr>
            <w:r w:rsidRPr="00237879">
              <w:t>- обеспечение жителей района качественной питьевой водой из систем централизованного водоснабжения</w:t>
            </w:r>
          </w:p>
        </w:tc>
      </w:tr>
      <w:tr w:rsidR="00622807" w:rsidRPr="00237879" w:rsidTr="00100EA3">
        <w:trPr>
          <w:trHeight w:val="266"/>
        </w:trPr>
        <w:tc>
          <w:tcPr>
            <w:tcW w:w="2088" w:type="pct"/>
            <w:tcBorders>
              <w:top w:val="nil"/>
              <w:left w:val="single" w:sz="8" w:space="0" w:color="auto"/>
              <w:bottom w:val="single" w:sz="8" w:space="0" w:color="auto"/>
              <w:right w:val="single" w:sz="8" w:space="0" w:color="auto"/>
            </w:tcBorders>
            <w:tcMar>
              <w:top w:w="0" w:type="dxa"/>
              <w:left w:w="75" w:type="dxa"/>
              <w:bottom w:w="0" w:type="dxa"/>
              <w:right w:w="75" w:type="dxa"/>
            </w:tcMar>
          </w:tcPr>
          <w:p w:rsidR="00622807" w:rsidRPr="00237879" w:rsidRDefault="00622807" w:rsidP="00100EA3">
            <w:pPr>
              <w:tabs>
                <w:tab w:val="left" w:pos="10440"/>
              </w:tabs>
            </w:pPr>
            <w:r w:rsidRPr="00237879">
              <w:t xml:space="preserve">Программно-целевые инструменты подпрограммы </w:t>
            </w:r>
            <w:r w:rsidR="005B77FF" w:rsidRPr="00237879">
              <w:t>4</w:t>
            </w:r>
          </w:p>
        </w:tc>
        <w:tc>
          <w:tcPr>
            <w:tcW w:w="2912" w:type="pct"/>
            <w:tcBorders>
              <w:top w:val="nil"/>
              <w:left w:val="nil"/>
              <w:bottom w:val="single" w:sz="8" w:space="0" w:color="auto"/>
              <w:right w:val="single" w:sz="8" w:space="0" w:color="auto"/>
            </w:tcBorders>
            <w:tcMar>
              <w:top w:w="0" w:type="dxa"/>
              <w:left w:w="75" w:type="dxa"/>
              <w:bottom w:w="0" w:type="dxa"/>
              <w:right w:w="75" w:type="dxa"/>
            </w:tcMar>
          </w:tcPr>
          <w:p w:rsidR="00622807" w:rsidRPr="00237879" w:rsidRDefault="00622807" w:rsidP="00100EA3">
            <w:pPr>
              <w:tabs>
                <w:tab w:val="left" w:pos="10440"/>
              </w:tabs>
              <w:autoSpaceDE w:val="0"/>
              <w:autoSpaceDN w:val="0"/>
              <w:adjustRightInd w:val="0"/>
              <w:jc w:val="both"/>
            </w:pPr>
            <w:r w:rsidRPr="00237879">
              <w:t xml:space="preserve">Отсутствуют </w:t>
            </w:r>
          </w:p>
        </w:tc>
      </w:tr>
      <w:tr w:rsidR="00622807" w:rsidRPr="00237879" w:rsidTr="00100EA3">
        <w:trPr>
          <w:trHeight w:val="256"/>
        </w:trPr>
        <w:tc>
          <w:tcPr>
            <w:tcW w:w="2088" w:type="pct"/>
            <w:tcBorders>
              <w:top w:val="nil"/>
              <w:left w:val="single" w:sz="8" w:space="0" w:color="auto"/>
              <w:bottom w:val="single" w:sz="8" w:space="0" w:color="auto"/>
              <w:right w:val="single" w:sz="8" w:space="0" w:color="auto"/>
            </w:tcBorders>
            <w:tcMar>
              <w:top w:w="0" w:type="dxa"/>
              <w:left w:w="75" w:type="dxa"/>
              <w:bottom w:w="0" w:type="dxa"/>
              <w:right w:w="75" w:type="dxa"/>
            </w:tcMar>
          </w:tcPr>
          <w:p w:rsidR="00622807" w:rsidRPr="00237879" w:rsidRDefault="00622807" w:rsidP="00100EA3">
            <w:pPr>
              <w:tabs>
                <w:tab w:val="left" w:pos="10440"/>
              </w:tabs>
            </w:pPr>
            <w:r w:rsidRPr="00237879">
              <w:t xml:space="preserve">Сроки и этапы реализации  подпрограммы </w:t>
            </w:r>
            <w:r w:rsidR="005B77FF" w:rsidRPr="00237879">
              <w:t>4</w:t>
            </w:r>
          </w:p>
        </w:tc>
        <w:tc>
          <w:tcPr>
            <w:tcW w:w="2912" w:type="pct"/>
            <w:tcBorders>
              <w:top w:val="nil"/>
              <w:left w:val="nil"/>
              <w:bottom w:val="single" w:sz="8" w:space="0" w:color="auto"/>
              <w:right w:val="single" w:sz="8" w:space="0" w:color="auto"/>
            </w:tcBorders>
            <w:tcMar>
              <w:top w:w="0" w:type="dxa"/>
              <w:left w:w="75" w:type="dxa"/>
              <w:bottom w:w="0" w:type="dxa"/>
              <w:right w:w="75" w:type="dxa"/>
            </w:tcMar>
          </w:tcPr>
          <w:p w:rsidR="00622807" w:rsidRPr="00237879" w:rsidRDefault="00622807" w:rsidP="00100EA3">
            <w:pPr>
              <w:tabs>
                <w:tab w:val="left" w:pos="10440"/>
              </w:tabs>
              <w:jc w:val="both"/>
            </w:pPr>
            <w:r w:rsidRPr="00237879">
              <w:t>20</w:t>
            </w:r>
            <w:r w:rsidR="00BC42E0" w:rsidRPr="00237879">
              <w:t>21-2025</w:t>
            </w:r>
            <w:r w:rsidRPr="00237879">
              <w:t xml:space="preserve"> г.г. </w:t>
            </w:r>
          </w:p>
          <w:p w:rsidR="00622807" w:rsidRPr="00237879" w:rsidRDefault="00622807" w:rsidP="00100EA3">
            <w:pPr>
              <w:tabs>
                <w:tab w:val="left" w:pos="10440"/>
              </w:tabs>
              <w:jc w:val="both"/>
            </w:pPr>
          </w:p>
        </w:tc>
      </w:tr>
      <w:tr w:rsidR="00622807" w:rsidRPr="00237879" w:rsidTr="00100EA3">
        <w:trPr>
          <w:trHeight w:val="256"/>
        </w:trPr>
        <w:tc>
          <w:tcPr>
            <w:tcW w:w="2088" w:type="pct"/>
            <w:tcBorders>
              <w:top w:val="nil"/>
              <w:left w:val="single" w:sz="8" w:space="0" w:color="auto"/>
              <w:bottom w:val="single" w:sz="8" w:space="0" w:color="auto"/>
              <w:right w:val="single" w:sz="8" w:space="0" w:color="auto"/>
            </w:tcBorders>
            <w:tcMar>
              <w:top w:w="0" w:type="dxa"/>
              <w:left w:w="75" w:type="dxa"/>
              <w:bottom w:w="0" w:type="dxa"/>
              <w:right w:w="75" w:type="dxa"/>
            </w:tcMar>
          </w:tcPr>
          <w:p w:rsidR="00622807" w:rsidRPr="00237879" w:rsidRDefault="00622807" w:rsidP="00100EA3">
            <w:pPr>
              <w:tabs>
                <w:tab w:val="left" w:pos="10440"/>
              </w:tabs>
            </w:pPr>
            <w:r w:rsidRPr="00237879">
              <w:t xml:space="preserve">Целевые показатели подпрограммы </w:t>
            </w:r>
            <w:r w:rsidR="005B77FF" w:rsidRPr="00237879">
              <w:t>4</w:t>
            </w:r>
          </w:p>
        </w:tc>
        <w:tc>
          <w:tcPr>
            <w:tcW w:w="2912" w:type="pct"/>
            <w:tcBorders>
              <w:top w:val="nil"/>
              <w:left w:val="nil"/>
              <w:bottom w:val="single" w:sz="8" w:space="0" w:color="auto"/>
              <w:right w:val="single" w:sz="8" w:space="0" w:color="auto"/>
            </w:tcBorders>
            <w:tcMar>
              <w:top w:w="0" w:type="dxa"/>
              <w:left w:w="75" w:type="dxa"/>
              <w:bottom w:w="0" w:type="dxa"/>
              <w:right w:w="75" w:type="dxa"/>
            </w:tcMar>
          </w:tcPr>
          <w:p w:rsidR="00622807" w:rsidRPr="00237879" w:rsidRDefault="00622807" w:rsidP="00100EA3">
            <w:pPr>
              <w:jc w:val="both"/>
            </w:pPr>
            <w:r w:rsidRPr="00237879">
              <w:t>- доля жителей Вытегорского муниципального района обеспеченных электроснабжением;</w:t>
            </w:r>
          </w:p>
          <w:p w:rsidR="00622807" w:rsidRPr="00237879" w:rsidRDefault="00622807" w:rsidP="00100EA3">
            <w:pPr>
              <w:jc w:val="both"/>
            </w:pPr>
            <w:r w:rsidRPr="00237879">
              <w:t>- доля жителей Вытегорского муниципального района обеспеченных теплоснабжением;</w:t>
            </w:r>
          </w:p>
          <w:p w:rsidR="00622807" w:rsidRPr="00237879" w:rsidRDefault="00622807" w:rsidP="00100EA3">
            <w:r w:rsidRPr="00237879">
              <w:t>- доля жителей Вытегорского муниципального района обеспеченных водоснабжением  и водоотведением.</w:t>
            </w:r>
          </w:p>
          <w:p w:rsidR="00622807" w:rsidRPr="00237879" w:rsidRDefault="00622807" w:rsidP="00100EA3"/>
        </w:tc>
      </w:tr>
      <w:tr w:rsidR="00622807" w:rsidRPr="00237879" w:rsidTr="00100EA3">
        <w:trPr>
          <w:trHeight w:val="549"/>
        </w:trPr>
        <w:tc>
          <w:tcPr>
            <w:tcW w:w="2088" w:type="pct"/>
            <w:tcBorders>
              <w:top w:val="nil"/>
              <w:left w:val="single" w:sz="8" w:space="0" w:color="auto"/>
              <w:bottom w:val="single" w:sz="8" w:space="0" w:color="auto"/>
              <w:right w:val="single" w:sz="8" w:space="0" w:color="auto"/>
            </w:tcBorders>
            <w:tcMar>
              <w:top w:w="0" w:type="dxa"/>
              <w:left w:w="75" w:type="dxa"/>
              <w:bottom w:w="0" w:type="dxa"/>
              <w:right w:w="75" w:type="dxa"/>
            </w:tcMar>
          </w:tcPr>
          <w:p w:rsidR="00622807" w:rsidRPr="00237879" w:rsidRDefault="00622807" w:rsidP="00100EA3">
            <w:pPr>
              <w:tabs>
                <w:tab w:val="left" w:pos="10440"/>
              </w:tabs>
            </w:pPr>
            <w:r w:rsidRPr="00237879">
              <w:t>Объем финансового обеспечения</w:t>
            </w:r>
          </w:p>
          <w:p w:rsidR="00622807" w:rsidRPr="00237879" w:rsidRDefault="00622807" w:rsidP="00100EA3">
            <w:pPr>
              <w:tabs>
                <w:tab w:val="left" w:pos="10440"/>
              </w:tabs>
            </w:pPr>
            <w:r w:rsidRPr="00237879">
              <w:t xml:space="preserve">подпрограммы </w:t>
            </w:r>
            <w:r w:rsidR="005B77FF" w:rsidRPr="00237879">
              <w:t>4</w:t>
            </w:r>
          </w:p>
        </w:tc>
        <w:tc>
          <w:tcPr>
            <w:tcW w:w="2912" w:type="pct"/>
            <w:tcBorders>
              <w:top w:val="nil"/>
              <w:left w:val="nil"/>
              <w:bottom w:val="single" w:sz="8" w:space="0" w:color="auto"/>
              <w:right w:val="single" w:sz="8" w:space="0" w:color="auto"/>
            </w:tcBorders>
            <w:tcMar>
              <w:top w:w="0" w:type="dxa"/>
              <w:left w:w="75" w:type="dxa"/>
              <w:bottom w:w="0" w:type="dxa"/>
              <w:right w:w="75" w:type="dxa"/>
            </w:tcMar>
          </w:tcPr>
          <w:p w:rsidR="00622807" w:rsidRPr="00237879" w:rsidRDefault="00622807" w:rsidP="00100EA3">
            <w:pPr>
              <w:ind w:firstLine="708"/>
              <w:jc w:val="both"/>
            </w:pPr>
            <w:r w:rsidRPr="00237879">
              <w:t xml:space="preserve">Общий объем финансового обеспечения за счет средств районного бюджета, необходимый для реализации подпрограммы 5 составляет </w:t>
            </w:r>
            <w:r w:rsidR="00BC42E0" w:rsidRPr="00237879">
              <w:t>75 657,0</w:t>
            </w:r>
            <w:r w:rsidRPr="00237879">
              <w:t xml:space="preserve"> тыс. руб., в том числе по годам реализации:</w:t>
            </w:r>
          </w:p>
          <w:p w:rsidR="00622807" w:rsidRPr="00237879" w:rsidRDefault="00622807" w:rsidP="00100EA3">
            <w:pPr>
              <w:ind w:firstLine="708"/>
              <w:jc w:val="both"/>
            </w:pPr>
            <w:r w:rsidRPr="00237879">
              <w:t>20</w:t>
            </w:r>
            <w:r w:rsidR="00BC42E0" w:rsidRPr="00237879">
              <w:t>21</w:t>
            </w:r>
            <w:r w:rsidRPr="00237879">
              <w:t xml:space="preserve"> год -  </w:t>
            </w:r>
            <w:r w:rsidR="00BC42E0" w:rsidRPr="00237879">
              <w:t>27 089,6</w:t>
            </w:r>
            <w:r w:rsidRPr="00237879">
              <w:t xml:space="preserve"> тыс. рублей;</w:t>
            </w:r>
          </w:p>
          <w:p w:rsidR="00622807" w:rsidRPr="00237879" w:rsidRDefault="00622807" w:rsidP="00100EA3">
            <w:pPr>
              <w:ind w:firstLine="708"/>
              <w:jc w:val="both"/>
            </w:pPr>
            <w:r w:rsidRPr="00237879">
              <w:t>20</w:t>
            </w:r>
            <w:r w:rsidR="00BC42E0" w:rsidRPr="00237879">
              <w:t>22</w:t>
            </w:r>
            <w:r w:rsidRPr="00237879">
              <w:t xml:space="preserve"> год -  </w:t>
            </w:r>
            <w:r w:rsidR="00BC42E0" w:rsidRPr="00237879">
              <w:t xml:space="preserve">48 567,4 </w:t>
            </w:r>
            <w:r w:rsidRPr="00237879">
              <w:t>тыс. рублей;</w:t>
            </w:r>
          </w:p>
          <w:p w:rsidR="00622807" w:rsidRPr="00237879" w:rsidRDefault="003F6729" w:rsidP="00100EA3">
            <w:pPr>
              <w:ind w:firstLine="708"/>
              <w:jc w:val="both"/>
            </w:pPr>
            <w:r w:rsidRPr="00237879">
              <w:t>20</w:t>
            </w:r>
            <w:r w:rsidR="00BC42E0" w:rsidRPr="00237879">
              <w:t>23</w:t>
            </w:r>
            <w:r w:rsidRPr="00237879">
              <w:t xml:space="preserve"> год -  </w:t>
            </w:r>
            <w:r w:rsidR="00622807" w:rsidRPr="00237879">
              <w:t>0,0 тыс. рублей;</w:t>
            </w:r>
          </w:p>
          <w:p w:rsidR="00622807" w:rsidRPr="00237879" w:rsidRDefault="00622807" w:rsidP="00BC42E0">
            <w:pPr>
              <w:ind w:firstLine="708"/>
              <w:jc w:val="both"/>
            </w:pPr>
            <w:r w:rsidRPr="00237879">
              <w:t>20</w:t>
            </w:r>
            <w:r w:rsidR="00BC42E0" w:rsidRPr="00237879">
              <w:t>24</w:t>
            </w:r>
            <w:r w:rsidRPr="00237879">
              <w:t xml:space="preserve"> год -  0,0 тыс. рублей</w:t>
            </w:r>
            <w:r w:rsidR="00BC42E0" w:rsidRPr="00237879">
              <w:t>;</w:t>
            </w:r>
          </w:p>
          <w:p w:rsidR="00BC42E0" w:rsidRPr="00237879" w:rsidRDefault="00BC42E0" w:rsidP="00BC42E0">
            <w:pPr>
              <w:ind w:firstLine="708"/>
              <w:jc w:val="both"/>
            </w:pPr>
            <w:r w:rsidRPr="00237879">
              <w:t>2025 год -  0,0 тыс. рублей.</w:t>
            </w:r>
          </w:p>
        </w:tc>
      </w:tr>
      <w:tr w:rsidR="00622807" w:rsidRPr="00237879" w:rsidTr="00100EA3">
        <w:trPr>
          <w:trHeight w:val="401"/>
        </w:trPr>
        <w:tc>
          <w:tcPr>
            <w:tcW w:w="2088" w:type="pct"/>
            <w:tcBorders>
              <w:top w:val="nil"/>
              <w:left w:val="single" w:sz="8" w:space="0" w:color="auto"/>
              <w:bottom w:val="single" w:sz="8" w:space="0" w:color="auto"/>
              <w:right w:val="single" w:sz="8" w:space="0" w:color="auto"/>
            </w:tcBorders>
            <w:tcMar>
              <w:top w:w="0" w:type="dxa"/>
              <w:left w:w="75" w:type="dxa"/>
              <w:bottom w:w="0" w:type="dxa"/>
              <w:right w:w="75" w:type="dxa"/>
            </w:tcMar>
          </w:tcPr>
          <w:p w:rsidR="00622807" w:rsidRPr="00237879" w:rsidRDefault="00622807" w:rsidP="00100EA3">
            <w:pPr>
              <w:tabs>
                <w:tab w:val="left" w:pos="10440"/>
              </w:tabs>
            </w:pPr>
            <w:r w:rsidRPr="00237879">
              <w:t xml:space="preserve">Ожидаемые результаты реализации подпрограммы </w:t>
            </w:r>
            <w:r w:rsidR="005B77FF" w:rsidRPr="00237879">
              <w:t>4</w:t>
            </w:r>
          </w:p>
        </w:tc>
        <w:tc>
          <w:tcPr>
            <w:tcW w:w="2912" w:type="pct"/>
            <w:tcBorders>
              <w:top w:val="nil"/>
              <w:left w:val="nil"/>
              <w:bottom w:val="single" w:sz="8" w:space="0" w:color="auto"/>
              <w:right w:val="single" w:sz="8" w:space="0" w:color="auto"/>
            </w:tcBorders>
            <w:tcMar>
              <w:top w:w="0" w:type="dxa"/>
              <w:left w:w="75" w:type="dxa"/>
              <w:bottom w:w="0" w:type="dxa"/>
              <w:right w:w="75" w:type="dxa"/>
            </w:tcMar>
          </w:tcPr>
          <w:p w:rsidR="00622807" w:rsidRPr="00237879" w:rsidRDefault="00622807" w:rsidP="00100EA3">
            <w:pPr>
              <w:tabs>
                <w:tab w:val="left" w:pos="10440"/>
              </w:tabs>
              <w:autoSpaceDE w:val="0"/>
              <w:autoSpaceDN w:val="0"/>
              <w:adjustRightInd w:val="0"/>
              <w:jc w:val="both"/>
            </w:pPr>
            <w:r w:rsidRPr="00237879">
              <w:t xml:space="preserve">За период реализации подпрограммы 5 планируется достижение следующих результатов: </w:t>
            </w:r>
          </w:p>
          <w:p w:rsidR="00622807" w:rsidRPr="00237879" w:rsidRDefault="00622807" w:rsidP="00100EA3">
            <w:pPr>
              <w:jc w:val="both"/>
            </w:pPr>
            <w:r w:rsidRPr="00237879">
              <w:t>- сохранение доли жителей ВМР, обеспеченных электроснабжением от общего числа жителей ВМР, на уровне 100%;</w:t>
            </w:r>
          </w:p>
          <w:p w:rsidR="00622807" w:rsidRPr="00237879" w:rsidRDefault="00622807" w:rsidP="00100EA3">
            <w:pPr>
              <w:jc w:val="both"/>
            </w:pPr>
            <w:r w:rsidRPr="00237879">
              <w:t>- сохранение доли жителей ВМР, обеспеченных теплоснабжением от общего числа жителей ВМР, на уровне 100%;</w:t>
            </w:r>
          </w:p>
          <w:p w:rsidR="00622807" w:rsidRPr="00237879" w:rsidRDefault="00622807" w:rsidP="00100EA3">
            <w:pPr>
              <w:jc w:val="both"/>
            </w:pPr>
            <w:r w:rsidRPr="00237879">
              <w:t>- сохранение доли жителей ВМР, обеспеченных водоснабжением и водоотведением от общего числа жителей ВМР, на уровне 100%;</w:t>
            </w:r>
          </w:p>
          <w:p w:rsidR="00622807" w:rsidRPr="00237879" w:rsidRDefault="00622807" w:rsidP="00100EA3">
            <w:pPr>
              <w:jc w:val="both"/>
            </w:pPr>
          </w:p>
        </w:tc>
      </w:tr>
    </w:tbl>
    <w:p w:rsidR="00622807" w:rsidRPr="00237879" w:rsidRDefault="00622807" w:rsidP="00622807">
      <w:pPr>
        <w:ind w:left="360"/>
        <w:jc w:val="center"/>
        <w:rPr>
          <w:b/>
        </w:rPr>
      </w:pPr>
      <w:r w:rsidRPr="00237879">
        <w:rPr>
          <w:b/>
        </w:rPr>
        <w:t xml:space="preserve"> </w:t>
      </w:r>
    </w:p>
    <w:p w:rsidR="00622807" w:rsidRPr="00237879" w:rsidRDefault="00622807" w:rsidP="00622807">
      <w:pPr>
        <w:jc w:val="center"/>
        <w:rPr>
          <w:b/>
        </w:rPr>
      </w:pPr>
      <w:r w:rsidRPr="00237879">
        <w:rPr>
          <w:b/>
        </w:rPr>
        <w:t xml:space="preserve">1.Общая характеристика сферы реализации подпрограммы </w:t>
      </w:r>
      <w:r w:rsidR="00BC42E0" w:rsidRPr="00237879">
        <w:rPr>
          <w:b/>
        </w:rPr>
        <w:t>4</w:t>
      </w:r>
    </w:p>
    <w:p w:rsidR="00622807" w:rsidRPr="00237879" w:rsidRDefault="00622807" w:rsidP="00622807">
      <w:pPr>
        <w:ind w:left="720"/>
        <w:rPr>
          <w:b/>
        </w:rPr>
      </w:pPr>
    </w:p>
    <w:p w:rsidR="00622807" w:rsidRPr="00237879" w:rsidRDefault="00622807" w:rsidP="00622807">
      <w:pPr>
        <w:jc w:val="both"/>
      </w:pPr>
      <w:r w:rsidRPr="00237879">
        <w:tab/>
        <w:t>Основными проблемами  Вытегорского муниципального района в сфере жилищно – коммунального хозяйства являются:</w:t>
      </w:r>
    </w:p>
    <w:p w:rsidR="00622807" w:rsidRPr="00237879" w:rsidRDefault="00622807" w:rsidP="00622807">
      <w:pPr>
        <w:jc w:val="both"/>
      </w:pPr>
      <w:r w:rsidRPr="00237879">
        <w:tab/>
        <w:t>- физический износ основных фондов, средств и методов производства. Техническое состояние коммунальной инфраструктуры характеризуется низкой производительностью, коэффициент полезного действия мощностей не отвечает их техническим возможностям, аварийно – восстановительные работы  носят постоянный характер, затраты по которым   ложатся  на себестоимость оказываемых коммунальных услуг;</w:t>
      </w:r>
    </w:p>
    <w:p w:rsidR="00622807" w:rsidRPr="00237879" w:rsidRDefault="00622807" w:rsidP="00622807">
      <w:pPr>
        <w:autoSpaceDN w:val="0"/>
        <w:jc w:val="both"/>
      </w:pPr>
      <w:r w:rsidRPr="00237879">
        <w:tab/>
        <w:t>- недостаточность оборотных средств в организациях  коммунального комплекса.</w:t>
      </w:r>
    </w:p>
    <w:p w:rsidR="00622807" w:rsidRPr="00237879" w:rsidRDefault="00622807" w:rsidP="00622807">
      <w:pPr>
        <w:tabs>
          <w:tab w:val="left" w:pos="10440"/>
        </w:tabs>
        <w:ind w:right="-143"/>
        <w:jc w:val="both"/>
      </w:pPr>
      <w:r w:rsidRPr="00237879">
        <w:t xml:space="preserve">            Подпрограмма «Организация в границах поселения электро-, тепло-, газо- и водоснабжения населения, водоотведения в пределах полномочий, установленных законодательством Российской Федерации» - это комплекс мероприятий строительства, реконструкции и модернизации систем коммунальной инфраструктуры, в том числе системы  электроснабжения, теплоснабжения, водоснабжения, водоотведения,  которые обеспечивают  развитие этих систем и объектов в соответствии с потребностями жилищного  строительства. </w:t>
      </w:r>
    </w:p>
    <w:p w:rsidR="00622807" w:rsidRPr="00237879" w:rsidRDefault="00622807" w:rsidP="00622807">
      <w:pPr>
        <w:tabs>
          <w:tab w:val="left" w:pos="540"/>
        </w:tabs>
        <w:autoSpaceDE w:val="0"/>
        <w:autoSpaceDN w:val="0"/>
        <w:adjustRightInd w:val="0"/>
        <w:jc w:val="both"/>
      </w:pPr>
    </w:p>
    <w:p w:rsidR="00622807" w:rsidRPr="00237879" w:rsidRDefault="00622807" w:rsidP="00622807">
      <w:pPr>
        <w:pStyle w:val="a6"/>
        <w:spacing w:after="0"/>
        <w:ind w:left="0"/>
        <w:jc w:val="center"/>
        <w:rPr>
          <w:b/>
          <w:szCs w:val="28"/>
        </w:rPr>
      </w:pPr>
      <w:r w:rsidRPr="00237879">
        <w:rPr>
          <w:b/>
          <w:szCs w:val="28"/>
        </w:rPr>
        <w:t xml:space="preserve">2.Цели, задачи, целевые индикаторы и показатели, основные ожидаемые конечные результаты, сроки и этапы реализации подпрограммы </w:t>
      </w:r>
      <w:r w:rsidR="00BC42E0" w:rsidRPr="00237879">
        <w:rPr>
          <w:b/>
          <w:szCs w:val="28"/>
        </w:rPr>
        <w:t>4</w:t>
      </w:r>
      <w:r w:rsidRPr="00237879">
        <w:rPr>
          <w:b/>
          <w:szCs w:val="28"/>
        </w:rPr>
        <w:t xml:space="preserve"> </w:t>
      </w:r>
    </w:p>
    <w:p w:rsidR="00622807" w:rsidRPr="00237879" w:rsidRDefault="00622807" w:rsidP="00622807">
      <w:pPr>
        <w:pStyle w:val="a6"/>
        <w:spacing w:after="0"/>
        <w:ind w:left="720"/>
        <w:rPr>
          <w:b/>
          <w:szCs w:val="28"/>
        </w:rPr>
      </w:pPr>
    </w:p>
    <w:p w:rsidR="00622807" w:rsidRPr="00237879" w:rsidRDefault="00622807" w:rsidP="00622807">
      <w:pPr>
        <w:autoSpaceDE w:val="0"/>
        <w:autoSpaceDN w:val="0"/>
        <w:adjustRightInd w:val="0"/>
        <w:ind w:firstLine="540"/>
        <w:jc w:val="both"/>
      </w:pPr>
      <w:r w:rsidRPr="00237879">
        <w:t xml:space="preserve">   Основной целью подпрограммы </w:t>
      </w:r>
      <w:r w:rsidR="00BC42E0" w:rsidRPr="00237879">
        <w:t>4</w:t>
      </w:r>
      <w:r w:rsidRPr="00237879">
        <w:t xml:space="preserve"> является:</w:t>
      </w:r>
    </w:p>
    <w:p w:rsidR="00622807" w:rsidRPr="00237879" w:rsidRDefault="00622807" w:rsidP="00622807">
      <w:pPr>
        <w:tabs>
          <w:tab w:val="left" w:pos="10440"/>
        </w:tabs>
        <w:autoSpaceDE w:val="0"/>
        <w:autoSpaceDN w:val="0"/>
        <w:adjustRightInd w:val="0"/>
        <w:jc w:val="both"/>
      </w:pPr>
      <w:r w:rsidRPr="00237879">
        <w:t xml:space="preserve">          - комплексное развитие систем коммунальной инфраструктуры, реконструкция и модернизация систем коммунальной инфраструктуры.</w:t>
      </w:r>
    </w:p>
    <w:p w:rsidR="00622807" w:rsidRPr="00237879" w:rsidRDefault="00622807" w:rsidP="00622807">
      <w:pPr>
        <w:tabs>
          <w:tab w:val="left" w:pos="10440"/>
        </w:tabs>
        <w:autoSpaceDE w:val="0"/>
        <w:autoSpaceDN w:val="0"/>
        <w:adjustRightInd w:val="0"/>
        <w:jc w:val="both"/>
      </w:pPr>
      <w:r w:rsidRPr="00237879">
        <w:t xml:space="preserve">          Для достижения указанной цели необходимо решить следующие задачи: </w:t>
      </w:r>
    </w:p>
    <w:p w:rsidR="00622807" w:rsidRPr="00237879" w:rsidRDefault="00622807" w:rsidP="00622807">
      <w:pPr>
        <w:autoSpaceDE w:val="0"/>
        <w:autoSpaceDN w:val="0"/>
        <w:adjustRightInd w:val="0"/>
        <w:jc w:val="both"/>
      </w:pPr>
      <w:r w:rsidRPr="00237879">
        <w:t>- обеспечить жителей ВМР электроснабжением;</w:t>
      </w:r>
    </w:p>
    <w:p w:rsidR="00622807" w:rsidRPr="00237879" w:rsidRDefault="00622807" w:rsidP="00622807">
      <w:pPr>
        <w:autoSpaceDE w:val="0"/>
        <w:autoSpaceDN w:val="0"/>
        <w:adjustRightInd w:val="0"/>
        <w:jc w:val="both"/>
      </w:pPr>
      <w:r w:rsidRPr="00237879">
        <w:t>- обеспечить жителей ВМР теплоснабжением;</w:t>
      </w:r>
    </w:p>
    <w:p w:rsidR="00622807" w:rsidRPr="00237879" w:rsidRDefault="00622807" w:rsidP="00622807">
      <w:pPr>
        <w:autoSpaceDE w:val="0"/>
        <w:autoSpaceDN w:val="0"/>
        <w:adjustRightInd w:val="0"/>
        <w:jc w:val="both"/>
      </w:pPr>
      <w:r w:rsidRPr="00237879">
        <w:t>- обеспечить жителей ВМР водоснабжением и водоотведением.</w:t>
      </w:r>
    </w:p>
    <w:p w:rsidR="00622807" w:rsidRPr="00237879" w:rsidRDefault="00622807" w:rsidP="00622807">
      <w:pPr>
        <w:pStyle w:val="a6"/>
        <w:spacing w:after="0"/>
        <w:ind w:left="0" w:firstLine="708"/>
        <w:jc w:val="both"/>
        <w:rPr>
          <w:szCs w:val="28"/>
        </w:rPr>
      </w:pPr>
      <w:r w:rsidRPr="00237879">
        <w:rPr>
          <w:szCs w:val="28"/>
        </w:rPr>
        <w:t xml:space="preserve">Сведения о целевых показателях подпрограммы </w:t>
      </w:r>
      <w:r w:rsidR="00BC42E0" w:rsidRPr="00237879">
        <w:rPr>
          <w:szCs w:val="28"/>
        </w:rPr>
        <w:t>4</w:t>
      </w:r>
      <w:r w:rsidRPr="00237879">
        <w:rPr>
          <w:szCs w:val="28"/>
        </w:rPr>
        <w:t xml:space="preserve"> представлены в приложении 1 к подпрограмме </w:t>
      </w:r>
      <w:r w:rsidR="00BC42E0" w:rsidRPr="00237879">
        <w:rPr>
          <w:szCs w:val="28"/>
        </w:rPr>
        <w:t>4</w:t>
      </w:r>
      <w:r w:rsidRPr="00237879">
        <w:rPr>
          <w:szCs w:val="28"/>
        </w:rPr>
        <w:t>.</w:t>
      </w:r>
    </w:p>
    <w:p w:rsidR="00622807" w:rsidRPr="00237879" w:rsidRDefault="00622807" w:rsidP="00622807">
      <w:pPr>
        <w:pStyle w:val="a6"/>
        <w:spacing w:after="0"/>
        <w:ind w:left="0" w:firstLine="709"/>
        <w:jc w:val="both"/>
        <w:rPr>
          <w:szCs w:val="28"/>
        </w:rPr>
      </w:pPr>
      <w:r w:rsidRPr="00237879">
        <w:rPr>
          <w:szCs w:val="28"/>
        </w:rPr>
        <w:t xml:space="preserve">Методика расчета значений целевых показателей подпрограммы </w:t>
      </w:r>
      <w:r w:rsidR="00BC42E0" w:rsidRPr="00237879">
        <w:rPr>
          <w:szCs w:val="28"/>
        </w:rPr>
        <w:t>4</w:t>
      </w:r>
      <w:r w:rsidRPr="00237879">
        <w:rPr>
          <w:szCs w:val="28"/>
        </w:rPr>
        <w:t xml:space="preserve">  приведена в приложении 2 к подпрограмме </w:t>
      </w:r>
      <w:r w:rsidR="00BC42E0" w:rsidRPr="00237879">
        <w:rPr>
          <w:szCs w:val="28"/>
        </w:rPr>
        <w:t>4</w:t>
      </w:r>
      <w:r w:rsidRPr="00237879">
        <w:rPr>
          <w:szCs w:val="28"/>
        </w:rPr>
        <w:t>.</w:t>
      </w:r>
    </w:p>
    <w:p w:rsidR="00622807" w:rsidRPr="00237879" w:rsidRDefault="00622807" w:rsidP="00622807">
      <w:pPr>
        <w:ind w:firstLine="708"/>
        <w:jc w:val="both"/>
      </w:pPr>
      <w:r w:rsidRPr="00237879">
        <w:t xml:space="preserve">Реализация подпрограммы </w:t>
      </w:r>
      <w:r w:rsidR="00BC42E0" w:rsidRPr="00237879">
        <w:t>4</w:t>
      </w:r>
      <w:r w:rsidRPr="00237879">
        <w:t xml:space="preserve"> позволит достичь следующих результатов:</w:t>
      </w:r>
    </w:p>
    <w:p w:rsidR="00622807" w:rsidRPr="00237879" w:rsidRDefault="00622807" w:rsidP="00622807">
      <w:pPr>
        <w:jc w:val="both"/>
      </w:pPr>
      <w:r w:rsidRPr="00237879">
        <w:t>- сохранение доли жителей ВМР, обеспеченных электроснабжением от общего числа жителей ВМР, на уровне 100%;</w:t>
      </w:r>
    </w:p>
    <w:p w:rsidR="00622807" w:rsidRPr="00237879" w:rsidRDefault="00622807" w:rsidP="00622807">
      <w:pPr>
        <w:jc w:val="both"/>
      </w:pPr>
      <w:r w:rsidRPr="00237879">
        <w:t>- сохранение доли жителей ВМР, обеспеченных теплоснабжением от общего числа жителей ВМР, на уровне 100%;</w:t>
      </w:r>
    </w:p>
    <w:p w:rsidR="00622807" w:rsidRPr="00237879" w:rsidRDefault="00622807" w:rsidP="00622807">
      <w:pPr>
        <w:jc w:val="both"/>
      </w:pPr>
      <w:r w:rsidRPr="00237879">
        <w:t>- сохранение доли жителей ВМР, обеспеченных водоснабжением и водоотведением от общего числа жителей ВМР, на уровне 100%;</w:t>
      </w:r>
    </w:p>
    <w:p w:rsidR="00622807" w:rsidRPr="00237879" w:rsidRDefault="00BC42E0" w:rsidP="00622807">
      <w:pPr>
        <w:tabs>
          <w:tab w:val="left" w:pos="720"/>
        </w:tabs>
        <w:autoSpaceDE w:val="0"/>
        <w:autoSpaceDN w:val="0"/>
        <w:adjustRightInd w:val="0"/>
        <w:jc w:val="both"/>
      </w:pPr>
      <w:r w:rsidRPr="00237879">
        <w:tab/>
        <w:t>Подпрограмма реализуется в 2021-2025</w:t>
      </w:r>
      <w:r w:rsidR="00622807" w:rsidRPr="00237879">
        <w:t xml:space="preserve"> годах.</w:t>
      </w:r>
    </w:p>
    <w:p w:rsidR="00622807" w:rsidRPr="00237879" w:rsidRDefault="00622807" w:rsidP="00622807">
      <w:pPr>
        <w:pStyle w:val="HEADERTEXT"/>
        <w:suppressAutoHyphens/>
        <w:spacing w:before="100" w:beforeAutospacing="1" w:after="100" w:afterAutospacing="1"/>
        <w:jc w:val="center"/>
        <w:rPr>
          <w:rFonts w:ascii="Times New Roman" w:hAnsi="Times New Roman" w:cs="Times New Roman"/>
          <w:b/>
          <w:bCs/>
          <w:color w:val="auto"/>
          <w:sz w:val="28"/>
          <w:szCs w:val="28"/>
        </w:rPr>
      </w:pPr>
      <w:r w:rsidRPr="00237879">
        <w:rPr>
          <w:rFonts w:ascii="Times New Roman" w:hAnsi="Times New Roman" w:cs="Times New Roman"/>
          <w:b/>
          <w:bCs/>
          <w:color w:val="auto"/>
          <w:sz w:val="28"/>
          <w:szCs w:val="28"/>
        </w:rPr>
        <w:t>3.Характеристика основных мероприятий подпрограммы 5</w:t>
      </w:r>
    </w:p>
    <w:p w:rsidR="00622807" w:rsidRPr="00237879" w:rsidRDefault="00622807" w:rsidP="00622807">
      <w:pPr>
        <w:widowControl w:val="0"/>
        <w:autoSpaceDE w:val="0"/>
        <w:autoSpaceDN w:val="0"/>
        <w:adjustRightInd w:val="0"/>
        <w:ind w:firstLine="540"/>
        <w:jc w:val="both"/>
      </w:pPr>
      <w:r w:rsidRPr="00237879">
        <w:t xml:space="preserve">Для достижения цели и решения задачи подпрограммы </w:t>
      </w:r>
      <w:r w:rsidR="00BC42E0" w:rsidRPr="00237879">
        <w:t xml:space="preserve">4 </w:t>
      </w:r>
      <w:r w:rsidRPr="00237879">
        <w:t>необходимо реализовать ряд основных мероприятий:</w:t>
      </w:r>
    </w:p>
    <w:p w:rsidR="00622807" w:rsidRPr="00237879" w:rsidRDefault="00622807" w:rsidP="00622807">
      <w:pPr>
        <w:widowControl w:val="0"/>
        <w:autoSpaceDE w:val="0"/>
        <w:autoSpaceDN w:val="0"/>
        <w:adjustRightInd w:val="0"/>
        <w:ind w:firstLine="540"/>
        <w:jc w:val="both"/>
      </w:pPr>
      <w:r w:rsidRPr="00237879">
        <w:rPr>
          <w:b/>
        </w:rPr>
        <w:t>Основное мероприятие 1.</w:t>
      </w:r>
      <w:r w:rsidRPr="00237879">
        <w:t xml:space="preserve"> «Организация обеспечения жителей района электроснабжением».</w:t>
      </w:r>
    </w:p>
    <w:p w:rsidR="00622807" w:rsidRPr="00237879" w:rsidRDefault="00622807" w:rsidP="00622807">
      <w:pPr>
        <w:widowControl w:val="0"/>
        <w:autoSpaceDE w:val="0"/>
        <w:autoSpaceDN w:val="0"/>
        <w:adjustRightInd w:val="0"/>
        <w:ind w:firstLine="540"/>
        <w:jc w:val="both"/>
      </w:pPr>
      <w:r w:rsidRPr="00237879">
        <w:t>Целью мероприятия является создание условий для бесперебойного снабжения жителей сельских населенных пунктов Вытегорского района услугами энергоснабжения.</w:t>
      </w:r>
    </w:p>
    <w:p w:rsidR="00622807" w:rsidRPr="00237879" w:rsidRDefault="00622807" w:rsidP="00622807">
      <w:pPr>
        <w:widowControl w:val="0"/>
        <w:autoSpaceDE w:val="0"/>
        <w:autoSpaceDN w:val="0"/>
        <w:adjustRightInd w:val="0"/>
        <w:ind w:firstLine="540"/>
        <w:jc w:val="both"/>
      </w:pPr>
      <w:r w:rsidRPr="00237879">
        <w:t>В рамках указанного мероприятия планируется:</w:t>
      </w:r>
    </w:p>
    <w:p w:rsidR="00622807" w:rsidRPr="00237879" w:rsidRDefault="00622807" w:rsidP="00622807">
      <w:pPr>
        <w:widowControl w:val="0"/>
        <w:autoSpaceDE w:val="0"/>
        <w:autoSpaceDN w:val="0"/>
        <w:adjustRightInd w:val="0"/>
        <w:ind w:firstLine="540"/>
        <w:jc w:val="both"/>
      </w:pPr>
      <w:r w:rsidRPr="00237879">
        <w:t>-</w:t>
      </w:r>
      <w:r w:rsidR="00BC42E0" w:rsidRPr="00237879">
        <w:t xml:space="preserve"> </w:t>
      </w:r>
      <w:r w:rsidRPr="00237879">
        <w:t>получение технических условий на перевод трех многоквартирных домов в д. Макачево на электроотопление</w:t>
      </w:r>
      <w:r w:rsidR="005B77FF" w:rsidRPr="00237879">
        <w:t>;</w:t>
      </w:r>
      <w:r w:rsidRPr="00237879">
        <w:t xml:space="preserve"> </w:t>
      </w:r>
    </w:p>
    <w:p w:rsidR="00622807" w:rsidRPr="00237879" w:rsidRDefault="00622807" w:rsidP="00622807">
      <w:pPr>
        <w:widowControl w:val="0"/>
        <w:autoSpaceDE w:val="0"/>
        <w:autoSpaceDN w:val="0"/>
        <w:adjustRightInd w:val="0"/>
        <w:ind w:firstLine="540"/>
        <w:jc w:val="both"/>
      </w:pPr>
      <w:r w:rsidRPr="00237879">
        <w:t>- разработка проектно-сметной документации на монтаж системы электроотопления трех многоквартирных домов в д. Макачево;</w:t>
      </w:r>
    </w:p>
    <w:p w:rsidR="00622807" w:rsidRPr="00237879" w:rsidRDefault="00622807" w:rsidP="00622807">
      <w:pPr>
        <w:widowControl w:val="0"/>
        <w:autoSpaceDE w:val="0"/>
        <w:autoSpaceDN w:val="0"/>
        <w:adjustRightInd w:val="0"/>
        <w:ind w:firstLine="540"/>
        <w:jc w:val="both"/>
      </w:pPr>
      <w:r w:rsidRPr="00237879">
        <w:t>- технологическое присоединение дополнительной мощности трех МКД в д. Макачево.</w:t>
      </w:r>
    </w:p>
    <w:p w:rsidR="00622807" w:rsidRPr="00237879" w:rsidRDefault="00622807" w:rsidP="00622807">
      <w:pPr>
        <w:widowControl w:val="0"/>
        <w:autoSpaceDE w:val="0"/>
        <w:autoSpaceDN w:val="0"/>
        <w:adjustRightInd w:val="0"/>
        <w:ind w:firstLine="540"/>
        <w:jc w:val="both"/>
        <w:rPr>
          <w:b/>
        </w:rPr>
      </w:pPr>
      <w:r w:rsidRPr="00237879">
        <w:rPr>
          <w:b/>
        </w:rPr>
        <w:t xml:space="preserve">Основное мероприятие 2. </w:t>
      </w:r>
      <w:r w:rsidRPr="00237879">
        <w:t>«Организация обеспечения жителей района теплоснабжением»</w:t>
      </w:r>
    </w:p>
    <w:p w:rsidR="00622807" w:rsidRPr="00237879" w:rsidRDefault="00622807" w:rsidP="00622807">
      <w:pPr>
        <w:widowControl w:val="0"/>
        <w:autoSpaceDE w:val="0"/>
        <w:autoSpaceDN w:val="0"/>
        <w:adjustRightInd w:val="0"/>
        <w:ind w:firstLine="540"/>
        <w:jc w:val="both"/>
      </w:pPr>
      <w:r w:rsidRPr="00237879">
        <w:t>Целью мероприятия является создание условий для бесперебойного снабжения жителей сельских населенных пунктов Вытегорского района услугами теплоснабжения.</w:t>
      </w:r>
    </w:p>
    <w:p w:rsidR="00622807" w:rsidRPr="00237879" w:rsidRDefault="00622807" w:rsidP="00622807">
      <w:pPr>
        <w:widowControl w:val="0"/>
        <w:autoSpaceDE w:val="0"/>
        <w:autoSpaceDN w:val="0"/>
        <w:adjustRightInd w:val="0"/>
        <w:ind w:firstLine="540"/>
        <w:jc w:val="both"/>
      </w:pPr>
      <w:r w:rsidRPr="00237879">
        <w:t>В рамках указанного мероприятия планируется:</w:t>
      </w:r>
    </w:p>
    <w:p w:rsidR="00622807" w:rsidRPr="00237879" w:rsidRDefault="00622807" w:rsidP="00622807">
      <w:pPr>
        <w:widowControl w:val="0"/>
        <w:autoSpaceDE w:val="0"/>
        <w:autoSpaceDN w:val="0"/>
        <w:adjustRightInd w:val="0"/>
        <w:ind w:firstLine="540"/>
        <w:jc w:val="both"/>
      </w:pPr>
      <w:r w:rsidRPr="00237879">
        <w:t>- Монтаж систем электроотопления трех МКД д. Макачево.</w:t>
      </w:r>
    </w:p>
    <w:p w:rsidR="00605258" w:rsidRPr="00237879" w:rsidRDefault="00605258" w:rsidP="00622807">
      <w:pPr>
        <w:widowControl w:val="0"/>
        <w:autoSpaceDE w:val="0"/>
        <w:autoSpaceDN w:val="0"/>
        <w:adjustRightInd w:val="0"/>
        <w:ind w:firstLine="540"/>
        <w:jc w:val="both"/>
      </w:pPr>
    </w:p>
    <w:p w:rsidR="00622807" w:rsidRPr="00237879" w:rsidRDefault="00622807" w:rsidP="00B03DCF">
      <w:pPr>
        <w:widowControl w:val="0"/>
        <w:autoSpaceDE w:val="0"/>
        <w:autoSpaceDN w:val="0"/>
        <w:adjustRightInd w:val="0"/>
        <w:ind w:firstLine="540"/>
        <w:jc w:val="both"/>
        <w:rPr>
          <w:b/>
        </w:rPr>
      </w:pPr>
      <w:r w:rsidRPr="00237879">
        <w:rPr>
          <w:b/>
        </w:rPr>
        <w:t xml:space="preserve"> Основное мероприятие 3. </w:t>
      </w:r>
      <w:r w:rsidRPr="00237879">
        <w:t>«Организация обеспечения жителей района водоснабжением и водоотведением»</w:t>
      </w:r>
    </w:p>
    <w:p w:rsidR="00622807" w:rsidRPr="00237879" w:rsidRDefault="00622807" w:rsidP="00622807">
      <w:pPr>
        <w:widowControl w:val="0"/>
        <w:autoSpaceDE w:val="0"/>
        <w:autoSpaceDN w:val="0"/>
        <w:adjustRightInd w:val="0"/>
        <w:ind w:firstLine="540"/>
        <w:jc w:val="both"/>
      </w:pPr>
      <w:r w:rsidRPr="00237879">
        <w:t>Целью мероприятия является создание условий для бесперебойного снабжения услугами водоснабжения жителей сельских населенных пунктов Вытегорского района.</w:t>
      </w:r>
    </w:p>
    <w:p w:rsidR="00622807" w:rsidRPr="00237879" w:rsidRDefault="00622807" w:rsidP="00622807">
      <w:pPr>
        <w:widowControl w:val="0"/>
        <w:autoSpaceDE w:val="0"/>
        <w:autoSpaceDN w:val="0"/>
        <w:adjustRightInd w:val="0"/>
        <w:ind w:firstLine="540"/>
        <w:jc w:val="both"/>
      </w:pPr>
      <w:r w:rsidRPr="00237879">
        <w:t>В рамках указанного мероприятия планируется:</w:t>
      </w:r>
    </w:p>
    <w:p w:rsidR="00D1391C" w:rsidRPr="00237879" w:rsidRDefault="00622807" w:rsidP="00622807">
      <w:pPr>
        <w:widowControl w:val="0"/>
        <w:autoSpaceDE w:val="0"/>
        <w:autoSpaceDN w:val="0"/>
        <w:adjustRightInd w:val="0"/>
        <w:ind w:firstLine="540"/>
        <w:jc w:val="both"/>
      </w:pPr>
      <w:r w:rsidRPr="00237879">
        <w:t>- производство работ на системах водоснабжения и водоотведения Вытегорского района</w:t>
      </w:r>
      <w:r w:rsidR="00D1391C" w:rsidRPr="00237879">
        <w:t>;</w:t>
      </w:r>
    </w:p>
    <w:p w:rsidR="00622807" w:rsidRPr="00237879" w:rsidRDefault="00D1391C" w:rsidP="00622807">
      <w:pPr>
        <w:widowControl w:val="0"/>
        <w:autoSpaceDE w:val="0"/>
        <w:autoSpaceDN w:val="0"/>
        <w:adjustRightInd w:val="0"/>
        <w:ind w:firstLine="540"/>
        <w:jc w:val="both"/>
      </w:pPr>
      <w:r w:rsidRPr="00237879">
        <w:t>- строительство и ремонты колодцев на территории сельских поселений, входящих в состав Вытегорского муниципального района</w:t>
      </w:r>
      <w:r w:rsidR="00622807" w:rsidRPr="00237879">
        <w:t>.</w:t>
      </w:r>
    </w:p>
    <w:p w:rsidR="00D1391C" w:rsidRPr="00237879" w:rsidRDefault="00D1391C" w:rsidP="00622807">
      <w:pPr>
        <w:widowControl w:val="0"/>
        <w:autoSpaceDE w:val="0"/>
        <w:autoSpaceDN w:val="0"/>
        <w:adjustRightInd w:val="0"/>
        <w:ind w:firstLine="540"/>
        <w:jc w:val="both"/>
      </w:pPr>
      <w:r w:rsidRPr="00237879">
        <w:t>В 2018 году планируется ремонт общественных колодцев в п.</w:t>
      </w:r>
      <w:r w:rsidR="00F66C3B" w:rsidRPr="00237879">
        <w:t xml:space="preserve"> </w:t>
      </w:r>
      <w:r w:rsidRPr="00237879">
        <w:t>Октябрьский, д.</w:t>
      </w:r>
      <w:r w:rsidR="00F66C3B" w:rsidRPr="00237879">
        <w:t xml:space="preserve"> </w:t>
      </w:r>
      <w:r w:rsidRPr="00237879">
        <w:t>Князево и д.</w:t>
      </w:r>
      <w:r w:rsidR="00F66C3B" w:rsidRPr="00237879">
        <w:t xml:space="preserve"> </w:t>
      </w:r>
      <w:r w:rsidRPr="00237879">
        <w:t>Великий Двор Андомского с/п, устройство питьевого колодца в д.</w:t>
      </w:r>
      <w:r w:rsidR="00F66C3B" w:rsidRPr="00237879">
        <w:t xml:space="preserve"> </w:t>
      </w:r>
      <w:r w:rsidRPr="00237879">
        <w:t>Старое Петровское Алмозерского с/п. Данные проекты планируется реализовать путём участия в областном проекте «Народный бюджет».</w:t>
      </w:r>
    </w:p>
    <w:p w:rsidR="004520EB" w:rsidRPr="00237879" w:rsidRDefault="004520EB" w:rsidP="00622807">
      <w:pPr>
        <w:widowControl w:val="0"/>
        <w:autoSpaceDE w:val="0"/>
        <w:autoSpaceDN w:val="0"/>
        <w:adjustRightInd w:val="0"/>
        <w:ind w:firstLine="540"/>
        <w:jc w:val="both"/>
        <w:rPr>
          <w:b/>
        </w:rPr>
      </w:pPr>
    </w:p>
    <w:p w:rsidR="004520EB" w:rsidRPr="00237879" w:rsidRDefault="004520EB" w:rsidP="00622807">
      <w:pPr>
        <w:widowControl w:val="0"/>
        <w:autoSpaceDE w:val="0"/>
        <w:autoSpaceDN w:val="0"/>
        <w:adjustRightInd w:val="0"/>
        <w:ind w:firstLine="540"/>
        <w:jc w:val="both"/>
      </w:pPr>
      <w:r w:rsidRPr="00237879">
        <w:rPr>
          <w:b/>
        </w:rPr>
        <w:t xml:space="preserve">Основное мероприятие 4. </w:t>
      </w:r>
      <w:r w:rsidRPr="00237879">
        <w:t>Строительство и реконструкция (модернизация) объектов питьевого водоснабжения в рамках федерального проекта «Чистая вода».</w:t>
      </w:r>
    </w:p>
    <w:p w:rsidR="004520EB" w:rsidRPr="00237879" w:rsidRDefault="004520EB" w:rsidP="00622807">
      <w:pPr>
        <w:widowControl w:val="0"/>
        <w:autoSpaceDE w:val="0"/>
        <w:autoSpaceDN w:val="0"/>
        <w:adjustRightInd w:val="0"/>
        <w:ind w:firstLine="540"/>
        <w:jc w:val="both"/>
      </w:pPr>
      <w:r w:rsidRPr="00237879">
        <w:t>Целью мероприятия является обеспечение жителей района качественной питьевой водой из систем централизованного водоснабжения.</w:t>
      </w:r>
    </w:p>
    <w:p w:rsidR="004520EB" w:rsidRPr="00237879" w:rsidRDefault="004520EB" w:rsidP="00622807">
      <w:pPr>
        <w:widowControl w:val="0"/>
        <w:autoSpaceDE w:val="0"/>
        <w:autoSpaceDN w:val="0"/>
        <w:adjustRightInd w:val="0"/>
        <w:ind w:firstLine="540"/>
        <w:jc w:val="both"/>
        <w:rPr>
          <w:b/>
        </w:rPr>
      </w:pPr>
      <w:r w:rsidRPr="00237879">
        <w:t>В рамках указанного мероприятия планируется произвести ремонт магистральных сетей водопроводов в г. Вытегра.</w:t>
      </w:r>
    </w:p>
    <w:p w:rsidR="00605258" w:rsidRPr="00237879" w:rsidRDefault="00605258" w:rsidP="0088112A">
      <w:pPr>
        <w:pStyle w:val="a5"/>
        <w:spacing w:after="0" w:line="240" w:lineRule="auto"/>
        <w:ind w:left="0"/>
        <w:rPr>
          <w:rFonts w:ascii="Times New Roman" w:hAnsi="Times New Roman"/>
          <w:b/>
          <w:sz w:val="28"/>
          <w:szCs w:val="28"/>
        </w:rPr>
      </w:pPr>
    </w:p>
    <w:p w:rsidR="00622807" w:rsidRPr="00237879" w:rsidRDefault="00622807" w:rsidP="00622807">
      <w:pPr>
        <w:pStyle w:val="a5"/>
        <w:spacing w:after="0" w:line="240" w:lineRule="auto"/>
        <w:ind w:left="0"/>
        <w:jc w:val="center"/>
        <w:rPr>
          <w:rFonts w:ascii="Times New Roman" w:hAnsi="Times New Roman"/>
          <w:b/>
          <w:sz w:val="28"/>
          <w:szCs w:val="28"/>
        </w:rPr>
      </w:pPr>
      <w:r w:rsidRPr="00237879">
        <w:rPr>
          <w:rFonts w:ascii="Times New Roman" w:hAnsi="Times New Roman"/>
          <w:b/>
          <w:sz w:val="28"/>
          <w:szCs w:val="28"/>
        </w:rPr>
        <w:t xml:space="preserve">4.Финансовое обеспечение реализации основных мероприятий подпрограммы </w:t>
      </w:r>
      <w:r w:rsidR="00BC42E0" w:rsidRPr="00237879">
        <w:rPr>
          <w:rFonts w:ascii="Times New Roman" w:hAnsi="Times New Roman"/>
          <w:b/>
          <w:sz w:val="28"/>
          <w:szCs w:val="28"/>
        </w:rPr>
        <w:t>4</w:t>
      </w:r>
      <w:r w:rsidRPr="00237879">
        <w:rPr>
          <w:rFonts w:ascii="Times New Roman" w:hAnsi="Times New Roman"/>
          <w:b/>
          <w:sz w:val="28"/>
          <w:szCs w:val="28"/>
        </w:rPr>
        <w:t xml:space="preserve"> за счет средств районного бюджета</w:t>
      </w:r>
    </w:p>
    <w:p w:rsidR="00622807" w:rsidRPr="00237879" w:rsidRDefault="00622807" w:rsidP="00622807">
      <w:pPr>
        <w:ind w:left="720"/>
        <w:rPr>
          <w:b/>
        </w:rPr>
      </w:pPr>
    </w:p>
    <w:p w:rsidR="00622807" w:rsidRPr="00237879" w:rsidRDefault="00622807" w:rsidP="00622807">
      <w:pPr>
        <w:ind w:firstLine="708"/>
        <w:jc w:val="both"/>
      </w:pPr>
      <w:r w:rsidRPr="00237879">
        <w:t xml:space="preserve">Объем средств районного бюджета, необходимых для реализации подпрограммы </w:t>
      </w:r>
      <w:r w:rsidR="00A07EE9" w:rsidRPr="00237879">
        <w:t>4</w:t>
      </w:r>
      <w:r w:rsidRPr="00237879">
        <w:t xml:space="preserve">, составляет </w:t>
      </w:r>
      <w:r w:rsidR="0088112A" w:rsidRPr="00237879">
        <w:t>11 224,</w:t>
      </w:r>
      <w:r w:rsidR="00A07EE9" w:rsidRPr="00237879">
        <w:t>0</w:t>
      </w:r>
      <w:r w:rsidRPr="00237879">
        <w:t xml:space="preserve"> тыс. руб., в том числе по годам реализации:</w:t>
      </w:r>
    </w:p>
    <w:p w:rsidR="00622807" w:rsidRPr="00237879" w:rsidRDefault="007444C5" w:rsidP="00622807">
      <w:pPr>
        <w:ind w:firstLine="708"/>
        <w:jc w:val="both"/>
      </w:pPr>
      <w:r w:rsidRPr="00237879">
        <w:t>20</w:t>
      </w:r>
      <w:r w:rsidR="0088112A" w:rsidRPr="00237879">
        <w:t>21</w:t>
      </w:r>
      <w:r w:rsidRPr="00237879">
        <w:t xml:space="preserve"> год -  </w:t>
      </w:r>
      <w:r w:rsidR="0088112A" w:rsidRPr="00237879">
        <w:t>5 612,0</w:t>
      </w:r>
      <w:r w:rsidR="00622807" w:rsidRPr="00237879">
        <w:t xml:space="preserve"> тыс. рублей;</w:t>
      </w:r>
    </w:p>
    <w:p w:rsidR="00622807" w:rsidRPr="00237879" w:rsidRDefault="003F6729" w:rsidP="00622807">
      <w:pPr>
        <w:ind w:firstLine="708"/>
        <w:jc w:val="both"/>
      </w:pPr>
      <w:r w:rsidRPr="00237879">
        <w:t>20</w:t>
      </w:r>
      <w:r w:rsidR="0088112A" w:rsidRPr="00237879">
        <w:t>22</w:t>
      </w:r>
      <w:r w:rsidRPr="00237879">
        <w:t xml:space="preserve"> год -  </w:t>
      </w:r>
      <w:r w:rsidR="0088112A" w:rsidRPr="00237879">
        <w:t>5 612,0</w:t>
      </w:r>
      <w:r w:rsidR="00622807" w:rsidRPr="00237879">
        <w:t xml:space="preserve"> тыс. рублей;</w:t>
      </w:r>
    </w:p>
    <w:p w:rsidR="00622807" w:rsidRPr="00237879" w:rsidRDefault="003F6729" w:rsidP="00622807">
      <w:pPr>
        <w:ind w:firstLine="708"/>
        <w:jc w:val="both"/>
      </w:pPr>
      <w:r w:rsidRPr="00237879">
        <w:t>20</w:t>
      </w:r>
      <w:r w:rsidR="0088112A" w:rsidRPr="00237879">
        <w:t>23</w:t>
      </w:r>
      <w:r w:rsidRPr="00237879">
        <w:t xml:space="preserve"> год -  </w:t>
      </w:r>
      <w:r w:rsidR="00BC42E0" w:rsidRPr="00237879">
        <w:t>0,0</w:t>
      </w:r>
      <w:r w:rsidR="00622807" w:rsidRPr="00237879">
        <w:t xml:space="preserve"> тыс. рублей;</w:t>
      </w:r>
    </w:p>
    <w:p w:rsidR="00622807" w:rsidRPr="00237879" w:rsidRDefault="00BC42E0" w:rsidP="00622807">
      <w:pPr>
        <w:ind w:firstLine="708"/>
        <w:jc w:val="both"/>
      </w:pPr>
      <w:r w:rsidRPr="00237879">
        <w:t>202</w:t>
      </w:r>
      <w:r w:rsidR="0088112A" w:rsidRPr="00237879">
        <w:t>4</w:t>
      </w:r>
      <w:r w:rsidRPr="00237879">
        <w:t xml:space="preserve"> год -  </w:t>
      </w:r>
      <w:r w:rsidR="0088112A" w:rsidRPr="00237879">
        <w:t>0,0 тыс. рублей;</w:t>
      </w:r>
    </w:p>
    <w:p w:rsidR="0088112A" w:rsidRPr="00237879" w:rsidRDefault="0088112A" w:rsidP="0088112A">
      <w:pPr>
        <w:ind w:firstLine="708"/>
        <w:jc w:val="both"/>
      </w:pPr>
      <w:r w:rsidRPr="00237879">
        <w:t>2025 год -  0,0 тыс. рублей.</w:t>
      </w:r>
    </w:p>
    <w:p w:rsidR="0088112A" w:rsidRPr="00237879" w:rsidRDefault="0088112A" w:rsidP="00622807">
      <w:pPr>
        <w:ind w:firstLine="708"/>
        <w:jc w:val="both"/>
      </w:pPr>
    </w:p>
    <w:p w:rsidR="00622807" w:rsidRPr="00237879" w:rsidRDefault="00622807" w:rsidP="00622807">
      <w:pPr>
        <w:ind w:firstLine="708"/>
        <w:jc w:val="both"/>
      </w:pPr>
      <w:r w:rsidRPr="00237879">
        <w:t xml:space="preserve">Сведения о расходах районного бюджета на реализацию подпрограммы </w:t>
      </w:r>
      <w:r w:rsidR="0088112A" w:rsidRPr="00237879">
        <w:t xml:space="preserve">4 </w:t>
      </w:r>
      <w:r w:rsidRPr="00237879">
        <w:t xml:space="preserve">представлены в приложении 3 к подпрограмме </w:t>
      </w:r>
      <w:r w:rsidR="00A07EE9" w:rsidRPr="00237879">
        <w:t>4</w:t>
      </w:r>
      <w:r w:rsidRPr="00237879">
        <w:t>.</w:t>
      </w:r>
    </w:p>
    <w:p w:rsidR="00622807" w:rsidRPr="00237879" w:rsidRDefault="00622807" w:rsidP="00622807"/>
    <w:p w:rsidR="00622807" w:rsidRPr="00237879" w:rsidRDefault="00622807" w:rsidP="00622807">
      <w:pPr>
        <w:jc w:val="both"/>
      </w:pPr>
    </w:p>
    <w:p w:rsidR="00622807" w:rsidRPr="00237879" w:rsidRDefault="00622807" w:rsidP="00622807">
      <w:pPr>
        <w:tabs>
          <w:tab w:val="left" w:pos="10440"/>
        </w:tabs>
        <w:jc w:val="right"/>
        <w:textAlignment w:val="top"/>
        <w:rPr>
          <w:sz w:val="24"/>
          <w:szCs w:val="24"/>
        </w:rPr>
        <w:sectPr w:rsidR="00622807" w:rsidRPr="00237879" w:rsidSect="00100EA3">
          <w:headerReference w:type="default" r:id="rId22"/>
          <w:footerReference w:type="default" r:id="rId23"/>
          <w:pgSz w:w="11906" w:h="16838"/>
          <w:pgMar w:top="1134" w:right="850" w:bottom="1134" w:left="1701" w:header="709" w:footer="709" w:gutter="0"/>
          <w:cols w:space="708"/>
          <w:titlePg/>
          <w:docGrid w:linePitch="381"/>
        </w:sectPr>
      </w:pPr>
    </w:p>
    <w:p w:rsidR="00622807" w:rsidRPr="00237879" w:rsidRDefault="00622807" w:rsidP="00622807">
      <w:pPr>
        <w:tabs>
          <w:tab w:val="left" w:pos="10440"/>
        </w:tabs>
        <w:jc w:val="right"/>
        <w:textAlignment w:val="top"/>
        <w:rPr>
          <w:rFonts w:eastAsia="Calibri"/>
          <w:lang w:eastAsia="en-US"/>
        </w:rPr>
      </w:pPr>
      <w:r w:rsidRPr="00237879">
        <w:t>Приложение 1</w:t>
      </w:r>
      <w:r w:rsidRPr="00237879">
        <w:rPr>
          <w:rFonts w:eastAsia="Calibri"/>
          <w:lang w:eastAsia="en-US"/>
        </w:rPr>
        <w:t xml:space="preserve"> </w:t>
      </w:r>
    </w:p>
    <w:p w:rsidR="00622807" w:rsidRPr="00237879" w:rsidRDefault="00622807" w:rsidP="00622807">
      <w:pPr>
        <w:tabs>
          <w:tab w:val="left" w:pos="10440"/>
        </w:tabs>
        <w:jc w:val="right"/>
        <w:textAlignment w:val="top"/>
      </w:pPr>
      <w:r w:rsidRPr="00237879">
        <w:rPr>
          <w:rFonts w:eastAsia="Calibri"/>
          <w:lang w:eastAsia="en-US"/>
        </w:rPr>
        <w:t xml:space="preserve">к подпрограмме </w:t>
      </w:r>
      <w:r w:rsidR="00A07EE9" w:rsidRPr="00237879">
        <w:rPr>
          <w:rFonts w:eastAsia="Calibri"/>
          <w:lang w:eastAsia="en-US"/>
        </w:rPr>
        <w:t>4</w:t>
      </w:r>
      <w:r w:rsidRPr="00237879">
        <w:rPr>
          <w:rFonts w:eastAsia="Calibri"/>
          <w:lang w:eastAsia="en-US"/>
        </w:rPr>
        <w:t xml:space="preserve"> </w:t>
      </w:r>
    </w:p>
    <w:p w:rsidR="00622807" w:rsidRPr="00237879" w:rsidRDefault="00622807" w:rsidP="00622807">
      <w:pPr>
        <w:tabs>
          <w:tab w:val="left" w:pos="10440"/>
        </w:tabs>
        <w:autoSpaceDE w:val="0"/>
        <w:autoSpaceDN w:val="0"/>
        <w:adjustRightInd w:val="0"/>
        <w:jc w:val="center"/>
        <w:rPr>
          <w:b/>
          <w:caps/>
        </w:rPr>
      </w:pPr>
    </w:p>
    <w:p w:rsidR="00622807" w:rsidRPr="00237879" w:rsidRDefault="00622807" w:rsidP="00622807">
      <w:pPr>
        <w:tabs>
          <w:tab w:val="left" w:pos="10440"/>
        </w:tabs>
        <w:autoSpaceDE w:val="0"/>
        <w:autoSpaceDN w:val="0"/>
        <w:adjustRightInd w:val="0"/>
        <w:jc w:val="center"/>
        <w:rPr>
          <w:b/>
          <w:caps/>
        </w:rPr>
      </w:pPr>
      <w:r w:rsidRPr="00237879">
        <w:rPr>
          <w:b/>
          <w:caps/>
        </w:rPr>
        <w:t xml:space="preserve">Сведения </w:t>
      </w:r>
    </w:p>
    <w:p w:rsidR="00622807" w:rsidRPr="00237879" w:rsidRDefault="00622807" w:rsidP="00622807">
      <w:pPr>
        <w:tabs>
          <w:tab w:val="left" w:pos="10440"/>
        </w:tabs>
        <w:autoSpaceDE w:val="0"/>
        <w:autoSpaceDN w:val="0"/>
        <w:adjustRightInd w:val="0"/>
        <w:jc w:val="center"/>
        <w:rPr>
          <w:b/>
        </w:rPr>
      </w:pPr>
      <w:r w:rsidRPr="00237879">
        <w:rPr>
          <w:b/>
        </w:rPr>
        <w:t xml:space="preserve">о целевых показателях подпрограммы </w:t>
      </w:r>
      <w:r w:rsidR="00A07EE9" w:rsidRPr="00237879">
        <w:rPr>
          <w:b/>
        </w:rPr>
        <w:t>4</w:t>
      </w:r>
    </w:p>
    <w:p w:rsidR="00622807" w:rsidRPr="00237879" w:rsidRDefault="00622807" w:rsidP="00622807">
      <w:pPr>
        <w:tabs>
          <w:tab w:val="left" w:pos="10440"/>
        </w:tabs>
        <w:autoSpaceDE w:val="0"/>
        <w:autoSpaceDN w:val="0"/>
        <w:adjustRightInd w:val="0"/>
        <w:jc w:val="both"/>
      </w:pPr>
    </w:p>
    <w:tbl>
      <w:tblPr>
        <w:tblW w:w="5000" w:type="pct"/>
        <w:tblCellSpacing w:w="5" w:type="nil"/>
        <w:tblLayout w:type="fixed"/>
        <w:tblCellMar>
          <w:left w:w="75" w:type="dxa"/>
          <w:right w:w="75" w:type="dxa"/>
        </w:tblCellMar>
        <w:tblLook w:val="0000"/>
      </w:tblPr>
      <w:tblGrid>
        <w:gridCol w:w="516"/>
        <w:gridCol w:w="2530"/>
        <w:gridCol w:w="1990"/>
        <w:gridCol w:w="744"/>
        <w:gridCol w:w="1240"/>
        <w:gridCol w:w="1126"/>
        <w:gridCol w:w="6"/>
        <w:gridCol w:w="1848"/>
        <w:gridCol w:w="1386"/>
        <w:gridCol w:w="1386"/>
        <w:gridCol w:w="1867"/>
        <w:gridCol w:w="194"/>
        <w:gridCol w:w="596"/>
      </w:tblGrid>
      <w:tr w:rsidR="00F66C3B" w:rsidRPr="00237879" w:rsidTr="00F66C3B">
        <w:trPr>
          <w:tblCellSpacing w:w="5" w:type="nil"/>
        </w:trPr>
        <w:tc>
          <w:tcPr>
            <w:tcW w:w="167" w:type="pct"/>
            <w:vMerge w:val="restart"/>
            <w:tcBorders>
              <w:top w:val="single" w:sz="8" w:space="0" w:color="auto"/>
              <w:left w:val="single" w:sz="8" w:space="0" w:color="auto"/>
              <w:right w:val="single" w:sz="8" w:space="0" w:color="auto"/>
            </w:tcBorders>
          </w:tcPr>
          <w:p w:rsidR="00F66C3B" w:rsidRPr="00237879" w:rsidRDefault="00F66C3B" w:rsidP="00100EA3">
            <w:pPr>
              <w:tabs>
                <w:tab w:val="left" w:pos="10440"/>
              </w:tabs>
              <w:autoSpaceDE w:val="0"/>
              <w:autoSpaceDN w:val="0"/>
              <w:adjustRightInd w:val="0"/>
              <w:jc w:val="center"/>
              <w:rPr>
                <w:b/>
                <w:sz w:val="24"/>
                <w:szCs w:val="24"/>
              </w:rPr>
            </w:pPr>
            <w:r w:rsidRPr="00237879">
              <w:rPr>
                <w:b/>
                <w:sz w:val="24"/>
                <w:szCs w:val="24"/>
              </w:rPr>
              <w:t>N</w:t>
            </w:r>
          </w:p>
          <w:p w:rsidR="00F66C3B" w:rsidRPr="00237879" w:rsidRDefault="00F66C3B" w:rsidP="00100EA3">
            <w:pPr>
              <w:tabs>
                <w:tab w:val="left" w:pos="10440"/>
              </w:tabs>
              <w:autoSpaceDE w:val="0"/>
              <w:autoSpaceDN w:val="0"/>
              <w:adjustRightInd w:val="0"/>
              <w:jc w:val="center"/>
              <w:rPr>
                <w:b/>
                <w:sz w:val="24"/>
                <w:szCs w:val="24"/>
              </w:rPr>
            </w:pPr>
            <w:r w:rsidRPr="00237879">
              <w:rPr>
                <w:b/>
                <w:sz w:val="24"/>
                <w:szCs w:val="24"/>
              </w:rPr>
              <w:t>п/п</w:t>
            </w:r>
          </w:p>
        </w:tc>
        <w:tc>
          <w:tcPr>
            <w:tcW w:w="820" w:type="pct"/>
            <w:vMerge w:val="restart"/>
            <w:tcBorders>
              <w:top w:val="single" w:sz="8" w:space="0" w:color="auto"/>
              <w:left w:val="single" w:sz="8" w:space="0" w:color="auto"/>
              <w:right w:val="single" w:sz="8" w:space="0" w:color="auto"/>
            </w:tcBorders>
          </w:tcPr>
          <w:p w:rsidR="00F66C3B" w:rsidRPr="00237879" w:rsidRDefault="00F66C3B" w:rsidP="00100EA3">
            <w:pPr>
              <w:tabs>
                <w:tab w:val="left" w:pos="10440"/>
              </w:tabs>
              <w:autoSpaceDE w:val="0"/>
              <w:autoSpaceDN w:val="0"/>
              <w:adjustRightInd w:val="0"/>
              <w:jc w:val="center"/>
              <w:rPr>
                <w:b/>
                <w:sz w:val="24"/>
                <w:szCs w:val="24"/>
              </w:rPr>
            </w:pPr>
            <w:r w:rsidRPr="00237879">
              <w:rPr>
                <w:b/>
                <w:sz w:val="24"/>
                <w:szCs w:val="24"/>
              </w:rPr>
              <w:t>Задача, направленная</w:t>
            </w:r>
          </w:p>
          <w:p w:rsidR="00F66C3B" w:rsidRPr="00237879" w:rsidRDefault="00F66C3B" w:rsidP="00100EA3">
            <w:pPr>
              <w:tabs>
                <w:tab w:val="left" w:pos="10440"/>
              </w:tabs>
              <w:autoSpaceDE w:val="0"/>
              <w:autoSpaceDN w:val="0"/>
              <w:adjustRightInd w:val="0"/>
              <w:jc w:val="center"/>
              <w:rPr>
                <w:b/>
                <w:sz w:val="24"/>
                <w:szCs w:val="24"/>
              </w:rPr>
            </w:pPr>
            <w:r w:rsidRPr="00237879">
              <w:rPr>
                <w:b/>
                <w:sz w:val="24"/>
                <w:szCs w:val="24"/>
              </w:rPr>
              <w:t>на достижение цели</w:t>
            </w:r>
          </w:p>
        </w:tc>
        <w:tc>
          <w:tcPr>
            <w:tcW w:w="645" w:type="pct"/>
            <w:vMerge w:val="restart"/>
            <w:tcBorders>
              <w:top w:val="single" w:sz="8" w:space="0" w:color="auto"/>
              <w:left w:val="single" w:sz="8" w:space="0" w:color="auto"/>
              <w:right w:val="single" w:sz="8" w:space="0" w:color="auto"/>
            </w:tcBorders>
          </w:tcPr>
          <w:p w:rsidR="00F66C3B" w:rsidRPr="00237879" w:rsidRDefault="00F66C3B" w:rsidP="00100EA3">
            <w:pPr>
              <w:tabs>
                <w:tab w:val="left" w:pos="10440"/>
              </w:tabs>
              <w:autoSpaceDE w:val="0"/>
              <w:autoSpaceDN w:val="0"/>
              <w:adjustRightInd w:val="0"/>
              <w:jc w:val="center"/>
              <w:rPr>
                <w:b/>
                <w:sz w:val="24"/>
                <w:szCs w:val="24"/>
              </w:rPr>
            </w:pPr>
            <w:r w:rsidRPr="00237879">
              <w:rPr>
                <w:b/>
                <w:sz w:val="24"/>
                <w:szCs w:val="24"/>
              </w:rPr>
              <w:t>Наименование целевого показателя</w:t>
            </w:r>
          </w:p>
          <w:p w:rsidR="00F66C3B" w:rsidRPr="00237879" w:rsidRDefault="00F66C3B" w:rsidP="00100EA3">
            <w:pPr>
              <w:tabs>
                <w:tab w:val="left" w:pos="10440"/>
              </w:tabs>
              <w:autoSpaceDE w:val="0"/>
              <w:autoSpaceDN w:val="0"/>
              <w:adjustRightInd w:val="0"/>
              <w:jc w:val="center"/>
              <w:rPr>
                <w:b/>
                <w:sz w:val="24"/>
                <w:szCs w:val="24"/>
              </w:rPr>
            </w:pPr>
          </w:p>
        </w:tc>
        <w:tc>
          <w:tcPr>
            <w:tcW w:w="241" w:type="pct"/>
            <w:vMerge w:val="restart"/>
            <w:tcBorders>
              <w:top w:val="single" w:sz="8" w:space="0" w:color="auto"/>
              <w:left w:val="single" w:sz="8" w:space="0" w:color="auto"/>
              <w:right w:val="single" w:sz="4" w:space="0" w:color="auto"/>
            </w:tcBorders>
          </w:tcPr>
          <w:p w:rsidR="00F66C3B" w:rsidRPr="00237879" w:rsidRDefault="00F66C3B" w:rsidP="00100EA3">
            <w:pPr>
              <w:tabs>
                <w:tab w:val="left" w:pos="10440"/>
              </w:tabs>
              <w:autoSpaceDE w:val="0"/>
              <w:autoSpaceDN w:val="0"/>
              <w:adjustRightInd w:val="0"/>
              <w:jc w:val="center"/>
              <w:rPr>
                <w:b/>
                <w:sz w:val="24"/>
                <w:szCs w:val="24"/>
              </w:rPr>
            </w:pPr>
            <w:r w:rsidRPr="00237879">
              <w:rPr>
                <w:b/>
                <w:sz w:val="24"/>
                <w:szCs w:val="24"/>
              </w:rPr>
              <w:t>Ед. измерения</w:t>
            </w:r>
          </w:p>
        </w:tc>
        <w:tc>
          <w:tcPr>
            <w:tcW w:w="402" w:type="pct"/>
            <w:tcBorders>
              <w:top w:val="single" w:sz="4" w:space="0" w:color="auto"/>
              <w:left w:val="single" w:sz="4" w:space="0" w:color="auto"/>
              <w:right w:val="single" w:sz="4" w:space="0" w:color="auto"/>
            </w:tcBorders>
          </w:tcPr>
          <w:p w:rsidR="00F66C3B" w:rsidRPr="00237879" w:rsidRDefault="00F66C3B" w:rsidP="00100EA3">
            <w:pPr>
              <w:tabs>
                <w:tab w:val="left" w:pos="10440"/>
              </w:tabs>
              <w:autoSpaceDE w:val="0"/>
              <w:autoSpaceDN w:val="0"/>
              <w:adjustRightInd w:val="0"/>
              <w:jc w:val="center"/>
              <w:rPr>
                <w:b/>
                <w:sz w:val="24"/>
                <w:szCs w:val="24"/>
              </w:rPr>
            </w:pPr>
          </w:p>
        </w:tc>
        <w:tc>
          <w:tcPr>
            <w:tcW w:w="2469" w:type="pct"/>
            <w:gridSpan w:val="6"/>
            <w:tcBorders>
              <w:top w:val="single" w:sz="4" w:space="0" w:color="auto"/>
              <w:left w:val="single" w:sz="4" w:space="0" w:color="auto"/>
              <w:bottom w:val="single" w:sz="4" w:space="0" w:color="auto"/>
              <w:right w:val="single" w:sz="4" w:space="0" w:color="auto"/>
            </w:tcBorders>
          </w:tcPr>
          <w:p w:rsidR="00F66C3B" w:rsidRPr="00237879" w:rsidRDefault="00F66C3B" w:rsidP="00100EA3">
            <w:pPr>
              <w:tabs>
                <w:tab w:val="left" w:pos="10440"/>
              </w:tabs>
              <w:autoSpaceDE w:val="0"/>
              <w:autoSpaceDN w:val="0"/>
              <w:adjustRightInd w:val="0"/>
              <w:jc w:val="center"/>
              <w:rPr>
                <w:b/>
                <w:sz w:val="24"/>
                <w:szCs w:val="24"/>
              </w:rPr>
            </w:pPr>
            <w:r w:rsidRPr="00237879">
              <w:rPr>
                <w:b/>
                <w:sz w:val="24"/>
                <w:szCs w:val="24"/>
              </w:rPr>
              <w:t>Значение целевого показателя (индикатора)</w:t>
            </w:r>
          </w:p>
        </w:tc>
        <w:tc>
          <w:tcPr>
            <w:tcW w:w="256" w:type="pct"/>
            <w:gridSpan w:val="2"/>
            <w:tcBorders>
              <w:left w:val="single" w:sz="4" w:space="0" w:color="auto"/>
            </w:tcBorders>
          </w:tcPr>
          <w:p w:rsidR="00F66C3B" w:rsidRPr="00237879" w:rsidRDefault="00F66C3B" w:rsidP="00100EA3">
            <w:pPr>
              <w:tabs>
                <w:tab w:val="left" w:pos="10440"/>
              </w:tabs>
              <w:autoSpaceDE w:val="0"/>
              <w:autoSpaceDN w:val="0"/>
              <w:adjustRightInd w:val="0"/>
              <w:jc w:val="center"/>
              <w:rPr>
                <w:b/>
                <w:sz w:val="24"/>
                <w:szCs w:val="24"/>
              </w:rPr>
            </w:pPr>
          </w:p>
        </w:tc>
      </w:tr>
      <w:tr w:rsidR="00F66C3B" w:rsidRPr="00237879" w:rsidTr="00F66C3B">
        <w:trPr>
          <w:gridAfter w:val="1"/>
          <w:wAfter w:w="193" w:type="pct"/>
          <w:tblCellSpacing w:w="5" w:type="nil"/>
        </w:trPr>
        <w:tc>
          <w:tcPr>
            <w:tcW w:w="167" w:type="pct"/>
            <w:vMerge/>
            <w:tcBorders>
              <w:left w:val="single" w:sz="8" w:space="0" w:color="auto"/>
              <w:right w:val="single" w:sz="8" w:space="0" w:color="auto"/>
            </w:tcBorders>
          </w:tcPr>
          <w:p w:rsidR="00F66C3B" w:rsidRPr="00237879" w:rsidRDefault="00F66C3B" w:rsidP="00100EA3">
            <w:pPr>
              <w:tabs>
                <w:tab w:val="left" w:pos="10440"/>
              </w:tabs>
              <w:autoSpaceDE w:val="0"/>
              <w:autoSpaceDN w:val="0"/>
              <w:adjustRightInd w:val="0"/>
              <w:jc w:val="center"/>
              <w:rPr>
                <w:b/>
                <w:sz w:val="24"/>
                <w:szCs w:val="24"/>
              </w:rPr>
            </w:pPr>
          </w:p>
        </w:tc>
        <w:tc>
          <w:tcPr>
            <w:tcW w:w="820" w:type="pct"/>
            <w:vMerge/>
            <w:tcBorders>
              <w:left w:val="single" w:sz="8" w:space="0" w:color="auto"/>
              <w:right w:val="single" w:sz="8" w:space="0" w:color="auto"/>
            </w:tcBorders>
          </w:tcPr>
          <w:p w:rsidR="00F66C3B" w:rsidRPr="00237879" w:rsidRDefault="00F66C3B" w:rsidP="00100EA3">
            <w:pPr>
              <w:tabs>
                <w:tab w:val="left" w:pos="10440"/>
              </w:tabs>
              <w:autoSpaceDE w:val="0"/>
              <w:autoSpaceDN w:val="0"/>
              <w:adjustRightInd w:val="0"/>
              <w:jc w:val="center"/>
              <w:rPr>
                <w:b/>
                <w:sz w:val="24"/>
                <w:szCs w:val="24"/>
              </w:rPr>
            </w:pPr>
          </w:p>
        </w:tc>
        <w:tc>
          <w:tcPr>
            <w:tcW w:w="645" w:type="pct"/>
            <w:vMerge/>
            <w:tcBorders>
              <w:left w:val="single" w:sz="8" w:space="0" w:color="auto"/>
              <w:right w:val="single" w:sz="8" w:space="0" w:color="auto"/>
            </w:tcBorders>
          </w:tcPr>
          <w:p w:rsidR="00F66C3B" w:rsidRPr="00237879" w:rsidRDefault="00F66C3B" w:rsidP="00100EA3">
            <w:pPr>
              <w:tabs>
                <w:tab w:val="left" w:pos="10440"/>
              </w:tabs>
              <w:autoSpaceDE w:val="0"/>
              <w:autoSpaceDN w:val="0"/>
              <w:adjustRightInd w:val="0"/>
              <w:jc w:val="center"/>
              <w:rPr>
                <w:b/>
                <w:sz w:val="24"/>
                <w:szCs w:val="24"/>
              </w:rPr>
            </w:pPr>
          </w:p>
        </w:tc>
        <w:tc>
          <w:tcPr>
            <w:tcW w:w="241" w:type="pct"/>
            <w:vMerge/>
            <w:tcBorders>
              <w:left w:val="single" w:sz="8" w:space="0" w:color="auto"/>
              <w:right w:val="single" w:sz="4" w:space="0" w:color="auto"/>
            </w:tcBorders>
          </w:tcPr>
          <w:p w:rsidR="00F66C3B" w:rsidRPr="00237879" w:rsidRDefault="00F66C3B" w:rsidP="00100EA3">
            <w:pPr>
              <w:tabs>
                <w:tab w:val="left" w:pos="10440"/>
              </w:tabs>
              <w:autoSpaceDE w:val="0"/>
              <w:autoSpaceDN w:val="0"/>
              <w:adjustRightInd w:val="0"/>
              <w:jc w:val="center"/>
              <w:rPr>
                <w:b/>
                <w:sz w:val="24"/>
                <w:szCs w:val="24"/>
              </w:rPr>
            </w:pPr>
          </w:p>
        </w:tc>
        <w:tc>
          <w:tcPr>
            <w:tcW w:w="402" w:type="pct"/>
            <w:tcBorders>
              <w:top w:val="single" w:sz="4" w:space="0" w:color="auto"/>
              <w:left w:val="single" w:sz="4" w:space="0" w:color="auto"/>
              <w:bottom w:val="single" w:sz="4" w:space="0" w:color="auto"/>
              <w:right w:val="single" w:sz="4" w:space="0" w:color="auto"/>
            </w:tcBorders>
          </w:tcPr>
          <w:p w:rsidR="00F66C3B" w:rsidRPr="00237879" w:rsidRDefault="00F66C3B" w:rsidP="00100EA3">
            <w:pPr>
              <w:tabs>
                <w:tab w:val="left" w:pos="10440"/>
              </w:tabs>
              <w:autoSpaceDE w:val="0"/>
              <w:autoSpaceDN w:val="0"/>
              <w:adjustRightInd w:val="0"/>
              <w:jc w:val="center"/>
              <w:rPr>
                <w:b/>
                <w:sz w:val="24"/>
                <w:szCs w:val="24"/>
              </w:rPr>
            </w:pPr>
            <w:r w:rsidRPr="00237879">
              <w:rPr>
                <w:b/>
                <w:sz w:val="24"/>
                <w:szCs w:val="24"/>
              </w:rPr>
              <w:t>отчетное</w:t>
            </w:r>
          </w:p>
        </w:tc>
        <w:tc>
          <w:tcPr>
            <w:tcW w:w="367" w:type="pct"/>
            <w:gridSpan w:val="2"/>
            <w:tcBorders>
              <w:top w:val="single" w:sz="4" w:space="0" w:color="auto"/>
              <w:left w:val="single" w:sz="4" w:space="0" w:color="auto"/>
              <w:bottom w:val="single" w:sz="4" w:space="0" w:color="auto"/>
              <w:right w:val="single" w:sz="4" w:space="0" w:color="auto"/>
            </w:tcBorders>
          </w:tcPr>
          <w:p w:rsidR="00F66C3B" w:rsidRPr="00237879" w:rsidRDefault="00F66C3B" w:rsidP="00100EA3">
            <w:pPr>
              <w:tabs>
                <w:tab w:val="left" w:pos="10440"/>
              </w:tabs>
              <w:autoSpaceDE w:val="0"/>
              <w:autoSpaceDN w:val="0"/>
              <w:adjustRightInd w:val="0"/>
              <w:jc w:val="center"/>
              <w:rPr>
                <w:b/>
                <w:sz w:val="24"/>
                <w:szCs w:val="24"/>
              </w:rPr>
            </w:pPr>
          </w:p>
        </w:tc>
        <w:tc>
          <w:tcPr>
            <w:tcW w:w="2101" w:type="pct"/>
            <w:gridSpan w:val="4"/>
            <w:tcBorders>
              <w:top w:val="single" w:sz="4" w:space="0" w:color="auto"/>
              <w:left w:val="single" w:sz="4" w:space="0" w:color="auto"/>
              <w:bottom w:val="single" w:sz="4" w:space="0" w:color="auto"/>
              <w:right w:val="single" w:sz="4" w:space="0" w:color="auto"/>
            </w:tcBorders>
          </w:tcPr>
          <w:p w:rsidR="00F66C3B" w:rsidRPr="00237879" w:rsidRDefault="00F66C3B" w:rsidP="00100EA3">
            <w:pPr>
              <w:tabs>
                <w:tab w:val="left" w:pos="10440"/>
              </w:tabs>
              <w:autoSpaceDE w:val="0"/>
              <w:autoSpaceDN w:val="0"/>
              <w:adjustRightInd w:val="0"/>
              <w:jc w:val="center"/>
              <w:rPr>
                <w:b/>
                <w:sz w:val="24"/>
                <w:szCs w:val="24"/>
              </w:rPr>
            </w:pPr>
            <w:r w:rsidRPr="00237879">
              <w:rPr>
                <w:b/>
                <w:sz w:val="24"/>
                <w:szCs w:val="24"/>
              </w:rPr>
              <w:t>плановое</w:t>
            </w:r>
          </w:p>
          <w:p w:rsidR="00F66C3B" w:rsidRPr="00237879" w:rsidRDefault="00F66C3B" w:rsidP="00100EA3">
            <w:pPr>
              <w:tabs>
                <w:tab w:val="left" w:pos="10440"/>
              </w:tabs>
              <w:autoSpaceDE w:val="0"/>
              <w:autoSpaceDN w:val="0"/>
              <w:adjustRightInd w:val="0"/>
              <w:jc w:val="center"/>
              <w:rPr>
                <w:b/>
                <w:sz w:val="24"/>
                <w:szCs w:val="24"/>
              </w:rPr>
            </w:pPr>
          </w:p>
        </w:tc>
        <w:tc>
          <w:tcPr>
            <w:tcW w:w="63" w:type="pct"/>
            <w:tcBorders>
              <w:left w:val="single" w:sz="4" w:space="0" w:color="auto"/>
            </w:tcBorders>
          </w:tcPr>
          <w:p w:rsidR="00F66C3B" w:rsidRPr="00237879" w:rsidRDefault="00F66C3B" w:rsidP="00100EA3">
            <w:pPr>
              <w:tabs>
                <w:tab w:val="left" w:pos="10440"/>
              </w:tabs>
              <w:autoSpaceDE w:val="0"/>
              <w:autoSpaceDN w:val="0"/>
              <w:adjustRightInd w:val="0"/>
              <w:jc w:val="center"/>
              <w:rPr>
                <w:b/>
                <w:sz w:val="24"/>
                <w:szCs w:val="24"/>
              </w:rPr>
            </w:pPr>
          </w:p>
        </w:tc>
      </w:tr>
      <w:tr w:rsidR="00F66C3B" w:rsidRPr="00237879" w:rsidTr="00F66C3B">
        <w:trPr>
          <w:gridAfter w:val="1"/>
          <w:wAfter w:w="193" w:type="pct"/>
          <w:tblCellSpacing w:w="5" w:type="nil"/>
        </w:trPr>
        <w:tc>
          <w:tcPr>
            <w:tcW w:w="167" w:type="pct"/>
            <w:vMerge/>
            <w:tcBorders>
              <w:left w:val="single" w:sz="8" w:space="0" w:color="auto"/>
              <w:bottom w:val="single" w:sz="8" w:space="0" w:color="auto"/>
              <w:right w:val="single" w:sz="8" w:space="0" w:color="auto"/>
            </w:tcBorders>
          </w:tcPr>
          <w:p w:rsidR="00F66C3B" w:rsidRPr="00237879" w:rsidRDefault="00F66C3B" w:rsidP="00100EA3">
            <w:pPr>
              <w:tabs>
                <w:tab w:val="left" w:pos="10440"/>
              </w:tabs>
              <w:autoSpaceDE w:val="0"/>
              <w:autoSpaceDN w:val="0"/>
              <w:adjustRightInd w:val="0"/>
              <w:jc w:val="center"/>
              <w:rPr>
                <w:b/>
                <w:sz w:val="24"/>
                <w:szCs w:val="24"/>
              </w:rPr>
            </w:pPr>
          </w:p>
        </w:tc>
        <w:tc>
          <w:tcPr>
            <w:tcW w:w="820" w:type="pct"/>
            <w:vMerge/>
            <w:tcBorders>
              <w:left w:val="single" w:sz="8" w:space="0" w:color="auto"/>
              <w:bottom w:val="single" w:sz="8" w:space="0" w:color="auto"/>
              <w:right w:val="single" w:sz="8" w:space="0" w:color="auto"/>
            </w:tcBorders>
          </w:tcPr>
          <w:p w:rsidR="00F66C3B" w:rsidRPr="00237879" w:rsidRDefault="00F66C3B" w:rsidP="00100EA3">
            <w:pPr>
              <w:tabs>
                <w:tab w:val="left" w:pos="10440"/>
              </w:tabs>
              <w:autoSpaceDE w:val="0"/>
              <w:autoSpaceDN w:val="0"/>
              <w:adjustRightInd w:val="0"/>
              <w:jc w:val="center"/>
              <w:rPr>
                <w:b/>
                <w:sz w:val="24"/>
                <w:szCs w:val="24"/>
              </w:rPr>
            </w:pPr>
          </w:p>
        </w:tc>
        <w:tc>
          <w:tcPr>
            <w:tcW w:w="645" w:type="pct"/>
            <w:vMerge/>
            <w:tcBorders>
              <w:left w:val="single" w:sz="8" w:space="0" w:color="auto"/>
              <w:bottom w:val="single" w:sz="8" w:space="0" w:color="auto"/>
              <w:right w:val="single" w:sz="8" w:space="0" w:color="auto"/>
            </w:tcBorders>
          </w:tcPr>
          <w:p w:rsidR="00F66C3B" w:rsidRPr="00237879" w:rsidRDefault="00F66C3B" w:rsidP="00100EA3">
            <w:pPr>
              <w:tabs>
                <w:tab w:val="left" w:pos="10440"/>
              </w:tabs>
              <w:autoSpaceDE w:val="0"/>
              <w:autoSpaceDN w:val="0"/>
              <w:adjustRightInd w:val="0"/>
              <w:jc w:val="center"/>
              <w:rPr>
                <w:b/>
                <w:sz w:val="24"/>
                <w:szCs w:val="24"/>
              </w:rPr>
            </w:pPr>
          </w:p>
        </w:tc>
        <w:tc>
          <w:tcPr>
            <w:tcW w:w="241" w:type="pct"/>
            <w:vMerge/>
            <w:tcBorders>
              <w:left w:val="single" w:sz="8" w:space="0" w:color="auto"/>
              <w:bottom w:val="single" w:sz="8" w:space="0" w:color="auto"/>
              <w:right w:val="single" w:sz="4" w:space="0" w:color="auto"/>
            </w:tcBorders>
          </w:tcPr>
          <w:p w:rsidR="00F66C3B" w:rsidRPr="00237879" w:rsidRDefault="00F66C3B" w:rsidP="00100EA3">
            <w:pPr>
              <w:tabs>
                <w:tab w:val="left" w:pos="10440"/>
              </w:tabs>
              <w:autoSpaceDE w:val="0"/>
              <w:autoSpaceDN w:val="0"/>
              <w:adjustRightInd w:val="0"/>
              <w:jc w:val="center"/>
              <w:rPr>
                <w:b/>
                <w:sz w:val="24"/>
                <w:szCs w:val="24"/>
              </w:rPr>
            </w:pPr>
          </w:p>
        </w:tc>
        <w:tc>
          <w:tcPr>
            <w:tcW w:w="402" w:type="pct"/>
            <w:tcBorders>
              <w:top w:val="single" w:sz="4" w:space="0" w:color="auto"/>
              <w:left w:val="single" w:sz="4" w:space="0" w:color="auto"/>
              <w:bottom w:val="single" w:sz="4" w:space="0" w:color="auto"/>
              <w:right w:val="single" w:sz="4" w:space="0" w:color="auto"/>
            </w:tcBorders>
          </w:tcPr>
          <w:p w:rsidR="00F66C3B" w:rsidRPr="00237879" w:rsidRDefault="00F66C3B" w:rsidP="00100EA3">
            <w:pPr>
              <w:tabs>
                <w:tab w:val="left" w:pos="10440"/>
              </w:tabs>
              <w:autoSpaceDE w:val="0"/>
              <w:autoSpaceDN w:val="0"/>
              <w:adjustRightInd w:val="0"/>
              <w:jc w:val="center"/>
              <w:rPr>
                <w:b/>
                <w:sz w:val="24"/>
                <w:szCs w:val="24"/>
              </w:rPr>
            </w:pPr>
            <w:r w:rsidRPr="00237879">
              <w:rPr>
                <w:b/>
                <w:sz w:val="24"/>
                <w:szCs w:val="24"/>
              </w:rPr>
              <w:t>2020</w:t>
            </w:r>
          </w:p>
          <w:p w:rsidR="00F66C3B" w:rsidRPr="00237879" w:rsidRDefault="00F66C3B" w:rsidP="00100EA3">
            <w:pPr>
              <w:tabs>
                <w:tab w:val="left" w:pos="10440"/>
              </w:tabs>
              <w:autoSpaceDE w:val="0"/>
              <w:autoSpaceDN w:val="0"/>
              <w:adjustRightInd w:val="0"/>
              <w:jc w:val="center"/>
              <w:rPr>
                <w:b/>
                <w:sz w:val="24"/>
                <w:szCs w:val="24"/>
              </w:rPr>
            </w:pPr>
          </w:p>
        </w:tc>
        <w:tc>
          <w:tcPr>
            <w:tcW w:w="365" w:type="pct"/>
            <w:tcBorders>
              <w:top w:val="single" w:sz="4" w:space="0" w:color="auto"/>
              <w:left w:val="single" w:sz="4" w:space="0" w:color="auto"/>
              <w:bottom w:val="single" w:sz="4" w:space="0" w:color="auto"/>
              <w:right w:val="single" w:sz="4" w:space="0" w:color="auto"/>
            </w:tcBorders>
          </w:tcPr>
          <w:p w:rsidR="00F66C3B" w:rsidRPr="00237879" w:rsidRDefault="00F66C3B" w:rsidP="00F66C3B">
            <w:pPr>
              <w:tabs>
                <w:tab w:val="left" w:pos="10440"/>
              </w:tabs>
              <w:autoSpaceDE w:val="0"/>
              <w:autoSpaceDN w:val="0"/>
              <w:adjustRightInd w:val="0"/>
              <w:jc w:val="center"/>
              <w:rPr>
                <w:b/>
                <w:sz w:val="24"/>
                <w:szCs w:val="24"/>
              </w:rPr>
            </w:pPr>
            <w:r w:rsidRPr="00237879">
              <w:rPr>
                <w:b/>
                <w:sz w:val="24"/>
                <w:szCs w:val="24"/>
              </w:rPr>
              <w:t>2021</w:t>
            </w:r>
          </w:p>
        </w:tc>
        <w:tc>
          <w:tcPr>
            <w:tcW w:w="601" w:type="pct"/>
            <w:gridSpan w:val="2"/>
            <w:tcBorders>
              <w:top w:val="single" w:sz="4" w:space="0" w:color="auto"/>
              <w:left w:val="single" w:sz="4" w:space="0" w:color="auto"/>
              <w:bottom w:val="single" w:sz="4" w:space="0" w:color="auto"/>
              <w:right w:val="single" w:sz="4" w:space="0" w:color="auto"/>
            </w:tcBorders>
          </w:tcPr>
          <w:p w:rsidR="00F66C3B" w:rsidRPr="00237879" w:rsidRDefault="00F66C3B" w:rsidP="00F66C3B">
            <w:pPr>
              <w:tabs>
                <w:tab w:val="left" w:pos="10440"/>
              </w:tabs>
              <w:autoSpaceDE w:val="0"/>
              <w:autoSpaceDN w:val="0"/>
              <w:adjustRightInd w:val="0"/>
              <w:jc w:val="center"/>
              <w:rPr>
                <w:b/>
                <w:sz w:val="24"/>
                <w:szCs w:val="24"/>
              </w:rPr>
            </w:pPr>
            <w:r w:rsidRPr="00237879">
              <w:rPr>
                <w:b/>
                <w:sz w:val="24"/>
                <w:szCs w:val="24"/>
              </w:rPr>
              <w:t>2022</w:t>
            </w:r>
          </w:p>
        </w:tc>
        <w:tc>
          <w:tcPr>
            <w:tcW w:w="449" w:type="pct"/>
            <w:tcBorders>
              <w:top w:val="single" w:sz="4" w:space="0" w:color="auto"/>
              <w:left w:val="single" w:sz="4" w:space="0" w:color="auto"/>
              <w:bottom w:val="single" w:sz="4" w:space="0" w:color="auto"/>
              <w:right w:val="single" w:sz="4" w:space="0" w:color="auto"/>
            </w:tcBorders>
          </w:tcPr>
          <w:p w:rsidR="00F66C3B" w:rsidRPr="00237879" w:rsidRDefault="00F66C3B" w:rsidP="00F66C3B">
            <w:pPr>
              <w:tabs>
                <w:tab w:val="left" w:pos="10440"/>
              </w:tabs>
              <w:autoSpaceDE w:val="0"/>
              <w:autoSpaceDN w:val="0"/>
              <w:adjustRightInd w:val="0"/>
              <w:jc w:val="center"/>
              <w:rPr>
                <w:b/>
                <w:sz w:val="24"/>
                <w:szCs w:val="24"/>
              </w:rPr>
            </w:pPr>
            <w:r w:rsidRPr="00237879">
              <w:rPr>
                <w:b/>
                <w:sz w:val="24"/>
                <w:szCs w:val="24"/>
              </w:rPr>
              <w:t>2023</w:t>
            </w:r>
          </w:p>
        </w:tc>
        <w:tc>
          <w:tcPr>
            <w:tcW w:w="449" w:type="pct"/>
            <w:tcBorders>
              <w:top w:val="single" w:sz="4" w:space="0" w:color="auto"/>
              <w:left w:val="single" w:sz="4" w:space="0" w:color="auto"/>
              <w:bottom w:val="single" w:sz="4" w:space="0" w:color="auto"/>
              <w:right w:val="single" w:sz="4" w:space="0" w:color="auto"/>
            </w:tcBorders>
          </w:tcPr>
          <w:p w:rsidR="00F66C3B" w:rsidRPr="00237879" w:rsidRDefault="00F66C3B" w:rsidP="00F66C3B">
            <w:pPr>
              <w:tabs>
                <w:tab w:val="left" w:pos="10440"/>
              </w:tabs>
              <w:autoSpaceDE w:val="0"/>
              <w:autoSpaceDN w:val="0"/>
              <w:adjustRightInd w:val="0"/>
              <w:jc w:val="center"/>
              <w:rPr>
                <w:b/>
                <w:sz w:val="24"/>
                <w:szCs w:val="24"/>
              </w:rPr>
            </w:pPr>
            <w:r w:rsidRPr="00237879">
              <w:rPr>
                <w:b/>
                <w:sz w:val="24"/>
                <w:szCs w:val="24"/>
              </w:rPr>
              <w:t>2024</w:t>
            </w:r>
          </w:p>
        </w:tc>
        <w:tc>
          <w:tcPr>
            <w:tcW w:w="605" w:type="pct"/>
            <w:tcBorders>
              <w:top w:val="single" w:sz="4" w:space="0" w:color="auto"/>
              <w:left w:val="single" w:sz="4" w:space="0" w:color="auto"/>
              <w:bottom w:val="single" w:sz="4" w:space="0" w:color="auto"/>
              <w:right w:val="single" w:sz="4" w:space="0" w:color="auto"/>
            </w:tcBorders>
          </w:tcPr>
          <w:p w:rsidR="00F66C3B" w:rsidRPr="00237879" w:rsidRDefault="00F66C3B" w:rsidP="00F66C3B">
            <w:pPr>
              <w:tabs>
                <w:tab w:val="left" w:pos="10440"/>
              </w:tabs>
              <w:autoSpaceDE w:val="0"/>
              <w:autoSpaceDN w:val="0"/>
              <w:adjustRightInd w:val="0"/>
              <w:jc w:val="center"/>
              <w:rPr>
                <w:b/>
                <w:sz w:val="24"/>
                <w:szCs w:val="24"/>
              </w:rPr>
            </w:pPr>
            <w:r w:rsidRPr="00237879">
              <w:rPr>
                <w:b/>
                <w:sz w:val="24"/>
                <w:szCs w:val="24"/>
              </w:rPr>
              <w:t>2025</w:t>
            </w:r>
          </w:p>
        </w:tc>
        <w:tc>
          <w:tcPr>
            <w:tcW w:w="63" w:type="pct"/>
            <w:tcBorders>
              <w:left w:val="single" w:sz="4" w:space="0" w:color="auto"/>
            </w:tcBorders>
          </w:tcPr>
          <w:p w:rsidR="00F66C3B" w:rsidRPr="00237879" w:rsidRDefault="00F66C3B" w:rsidP="00100EA3">
            <w:pPr>
              <w:tabs>
                <w:tab w:val="left" w:pos="10440"/>
              </w:tabs>
              <w:autoSpaceDE w:val="0"/>
              <w:autoSpaceDN w:val="0"/>
              <w:adjustRightInd w:val="0"/>
              <w:jc w:val="center"/>
              <w:rPr>
                <w:b/>
                <w:sz w:val="24"/>
                <w:szCs w:val="24"/>
              </w:rPr>
            </w:pPr>
          </w:p>
        </w:tc>
      </w:tr>
      <w:tr w:rsidR="00F66C3B" w:rsidRPr="00237879" w:rsidTr="00F66C3B">
        <w:trPr>
          <w:gridAfter w:val="1"/>
          <w:wAfter w:w="193" w:type="pct"/>
          <w:tblCellSpacing w:w="5" w:type="nil"/>
        </w:trPr>
        <w:tc>
          <w:tcPr>
            <w:tcW w:w="167" w:type="pct"/>
            <w:tcBorders>
              <w:left w:val="single" w:sz="8" w:space="0" w:color="auto"/>
              <w:bottom w:val="single" w:sz="8" w:space="0" w:color="auto"/>
              <w:right w:val="single" w:sz="8" w:space="0" w:color="auto"/>
            </w:tcBorders>
          </w:tcPr>
          <w:p w:rsidR="00F66C3B" w:rsidRPr="00237879" w:rsidRDefault="00F66C3B" w:rsidP="00100EA3">
            <w:pPr>
              <w:tabs>
                <w:tab w:val="left" w:pos="10440"/>
              </w:tabs>
              <w:autoSpaceDE w:val="0"/>
              <w:autoSpaceDN w:val="0"/>
              <w:adjustRightInd w:val="0"/>
              <w:jc w:val="center"/>
              <w:rPr>
                <w:b/>
                <w:sz w:val="24"/>
                <w:szCs w:val="24"/>
              </w:rPr>
            </w:pPr>
            <w:r w:rsidRPr="00237879">
              <w:rPr>
                <w:b/>
                <w:sz w:val="24"/>
                <w:szCs w:val="24"/>
              </w:rPr>
              <w:t>1</w:t>
            </w:r>
          </w:p>
        </w:tc>
        <w:tc>
          <w:tcPr>
            <w:tcW w:w="820" w:type="pct"/>
            <w:tcBorders>
              <w:left w:val="single" w:sz="8" w:space="0" w:color="auto"/>
              <w:bottom w:val="single" w:sz="8" w:space="0" w:color="auto"/>
              <w:right w:val="single" w:sz="8" w:space="0" w:color="auto"/>
            </w:tcBorders>
          </w:tcPr>
          <w:p w:rsidR="00F66C3B" w:rsidRPr="00237879" w:rsidRDefault="00F66C3B" w:rsidP="00100EA3">
            <w:pPr>
              <w:tabs>
                <w:tab w:val="left" w:pos="10440"/>
              </w:tabs>
              <w:autoSpaceDE w:val="0"/>
              <w:autoSpaceDN w:val="0"/>
              <w:adjustRightInd w:val="0"/>
              <w:jc w:val="center"/>
              <w:rPr>
                <w:b/>
                <w:sz w:val="24"/>
                <w:szCs w:val="24"/>
              </w:rPr>
            </w:pPr>
            <w:r w:rsidRPr="00237879">
              <w:rPr>
                <w:b/>
                <w:sz w:val="24"/>
                <w:szCs w:val="24"/>
              </w:rPr>
              <w:t>2</w:t>
            </w:r>
          </w:p>
        </w:tc>
        <w:tc>
          <w:tcPr>
            <w:tcW w:w="645" w:type="pct"/>
            <w:tcBorders>
              <w:left w:val="single" w:sz="8" w:space="0" w:color="auto"/>
              <w:bottom w:val="single" w:sz="8" w:space="0" w:color="auto"/>
              <w:right w:val="single" w:sz="8" w:space="0" w:color="auto"/>
            </w:tcBorders>
          </w:tcPr>
          <w:p w:rsidR="00F66C3B" w:rsidRPr="00237879" w:rsidRDefault="00F66C3B" w:rsidP="00100EA3">
            <w:pPr>
              <w:tabs>
                <w:tab w:val="left" w:pos="10440"/>
              </w:tabs>
              <w:autoSpaceDE w:val="0"/>
              <w:autoSpaceDN w:val="0"/>
              <w:adjustRightInd w:val="0"/>
              <w:jc w:val="center"/>
              <w:rPr>
                <w:b/>
                <w:sz w:val="24"/>
                <w:szCs w:val="24"/>
              </w:rPr>
            </w:pPr>
            <w:r w:rsidRPr="00237879">
              <w:rPr>
                <w:b/>
                <w:sz w:val="24"/>
                <w:szCs w:val="24"/>
              </w:rPr>
              <w:t>3</w:t>
            </w:r>
          </w:p>
        </w:tc>
        <w:tc>
          <w:tcPr>
            <w:tcW w:w="241" w:type="pct"/>
            <w:tcBorders>
              <w:left w:val="single" w:sz="8" w:space="0" w:color="auto"/>
              <w:bottom w:val="single" w:sz="8" w:space="0" w:color="auto"/>
              <w:right w:val="single" w:sz="4" w:space="0" w:color="auto"/>
            </w:tcBorders>
          </w:tcPr>
          <w:p w:rsidR="00F66C3B" w:rsidRPr="00237879" w:rsidRDefault="00F66C3B" w:rsidP="00100EA3">
            <w:pPr>
              <w:tabs>
                <w:tab w:val="left" w:pos="10440"/>
              </w:tabs>
              <w:autoSpaceDE w:val="0"/>
              <w:autoSpaceDN w:val="0"/>
              <w:adjustRightInd w:val="0"/>
              <w:jc w:val="center"/>
              <w:rPr>
                <w:b/>
                <w:sz w:val="24"/>
                <w:szCs w:val="24"/>
              </w:rPr>
            </w:pPr>
            <w:r w:rsidRPr="00237879">
              <w:rPr>
                <w:b/>
                <w:sz w:val="24"/>
                <w:szCs w:val="24"/>
              </w:rPr>
              <w:t>4</w:t>
            </w:r>
          </w:p>
        </w:tc>
        <w:tc>
          <w:tcPr>
            <w:tcW w:w="402" w:type="pct"/>
            <w:tcBorders>
              <w:top w:val="single" w:sz="4" w:space="0" w:color="auto"/>
              <w:left w:val="single" w:sz="4" w:space="0" w:color="auto"/>
              <w:bottom w:val="single" w:sz="4" w:space="0" w:color="auto"/>
              <w:right w:val="single" w:sz="4" w:space="0" w:color="auto"/>
            </w:tcBorders>
          </w:tcPr>
          <w:p w:rsidR="00F66C3B" w:rsidRPr="00237879" w:rsidRDefault="00F66C3B" w:rsidP="00100EA3">
            <w:pPr>
              <w:tabs>
                <w:tab w:val="left" w:pos="10440"/>
              </w:tabs>
              <w:autoSpaceDE w:val="0"/>
              <w:autoSpaceDN w:val="0"/>
              <w:adjustRightInd w:val="0"/>
              <w:jc w:val="center"/>
              <w:rPr>
                <w:b/>
                <w:sz w:val="24"/>
                <w:szCs w:val="24"/>
              </w:rPr>
            </w:pPr>
            <w:r w:rsidRPr="00237879">
              <w:rPr>
                <w:b/>
                <w:sz w:val="24"/>
                <w:szCs w:val="24"/>
              </w:rPr>
              <w:t>5</w:t>
            </w:r>
          </w:p>
        </w:tc>
        <w:tc>
          <w:tcPr>
            <w:tcW w:w="365" w:type="pct"/>
            <w:tcBorders>
              <w:top w:val="single" w:sz="4" w:space="0" w:color="auto"/>
              <w:left w:val="single" w:sz="4" w:space="0" w:color="auto"/>
              <w:bottom w:val="single" w:sz="4" w:space="0" w:color="auto"/>
              <w:right w:val="single" w:sz="4" w:space="0" w:color="auto"/>
            </w:tcBorders>
          </w:tcPr>
          <w:p w:rsidR="00F66C3B" w:rsidRPr="00237879" w:rsidRDefault="00F66C3B" w:rsidP="00100EA3">
            <w:pPr>
              <w:tabs>
                <w:tab w:val="left" w:pos="10440"/>
              </w:tabs>
              <w:autoSpaceDE w:val="0"/>
              <w:autoSpaceDN w:val="0"/>
              <w:adjustRightInd w:val="0"/>
              <w:jc w:val="center"/>
              <w:rPr>
                <w:b/>
                <w:sz w:val="24"/>
                <w:szCs w:val="24"/>
              </w:rPr>
            </w:pPr>
            <w:r w:rsidRPr="00237879">
              <w:rPr>
                <w:b/>
                <w:sz w:val="24"/>
                <w:szCs w:val="24"/>
              </w:rPr>
              <w:t>9</w:t>
            </w:r>
          </w:p>
        </w:tc>
        <w:tc>
          <w:tcPr>
            <w:tcW w:w="601" w:type="pct"/>
            <w:gridSpan w:val="2"/>
            <w:tcBorders>
              <w:top w:val="single" w:sz="4" w:space="0" w:color="auto"/>
              <w:left w:val="single" w:sz="4" w:space="0" w:color="auto"/>
              <w:bottom w:val="single" w:sz="4" w:space="0" w:color="auto"/>
              <w:right w:val="single" w:sz="4" w:space="0" w:color="auto"/>
            </w:tcBorders>
          </w:tcPr>
          <w:p w:rsidR="00F66C3B" w:rsidRPr="00237879" w:rsidRDefault="00F66C3B" w:rsidP="00100EA3">
            <w:pPr>
              <w:tabs>
                <w:tab w:val="left" w:pos="10440"/>
              </w:tabs>
              <w:autoSpaceDE w:val="0"/>
              <w:autoSpaceDN w:val="0"/>
              <w:adjustRightInd w:val="0"/>
              <w:jc w:val="center"/>
              <w:rPr>
                <w:b/>
                <w:sz w:val="24"/>
                <w:szCs w:val="24"/>
              </w:rPr>
            </w:pPr>
            <w:r w:rsidRPr="00237879">
              <w:rPr>
                <w:b/>
                <w:sz w:val="24"/>
                <w:szCs w:val="24"/>
              </w:rPr>
              <w:t>10</w:t>
            </w:r>
          </w:p>
        </w:tc>
        <w:tc>
          <w:tcPr>
            <w:tcW w:w="449" w:type="pct"/>
            <w:tcBorders>
              <w:top w:val="single" w:sz="4" w:space="0" w:color="auto"/>
              <w:left w:val="single" w:sz="4" w:space="0" w:color="auto"/>
              <w:bottom w:val="single" w:sz="4" w:space="0" w:color="auto"/>
              <w:right w:val="single" w:sz="4" w:space="0" w:color="auto"/>
            </w:tcBorders>
          </w:tcPr>
          <w:p w:rsidR="00F66C3B" w:rsidRPr="00237879" w:rsidRDefault="00F66C3B" w:rsidP="00100EA3">
            <w:pPr>
              <w:tabs>
                <w:tab w:val="left" w:pos="10440"/>
              </w:tabs>
              <w:autoSpaceDE w:val="0"/>
              <w:autoSpaceDN w:val="0"/>
              <w:adjustRightInd w:val="0"/>
              <w:jc w:val="center"/>
              <w:rPr>
                <w:b/>
                <w:sz w:val="24"/>
                <w:szCs w:val="24"/>
              </w:rPr>
            </w:pPr>
            <w:r w:rsidRPr="00237879">
              <w:rPr>
                <w:b/>
                <w:sz w:val="24"/>
                <w:szCs w:val="24"/>
              </w:rPr>
              <w:t>11</w:t>
            </w:r>
          </w:p>
        </w:tc>
        <w:tc>
          <w:tcPr>
            <w:tcW w:w="449" w:type="pct"/>
            <w:tcBorders>
              <w:top w:val="single" w:sz="4" w:space="0" w:color="auto"/>
              <w:left w:val="single" w:sz="4" w:space="0" w:color="auto"/>
              <w:bottom w:val="single" w:sz="4" w:space="0" w:color="auto"/>
              <w:right w:val="single" w:sz="4" w:space="0" w:color="auto"/>
            </w:tcBorders>
          </w:tcPr>
          <w:p w:rsidR="00F66C3B" w:rsidRPr="00237879" w:rsidRDefault="00F66C3B" w:rsidP="00100EA3">
            <w:pPr>
              <w:tabs>
                <w:tab w:val="left" w:pos="10440"/>
              </w:tabs>
              <w:autoSpaceDE w:val="0"/>
              <w:autoSpaceDN w:val="0"/>
              <w:adjustRightInd w:val="0"/>
              <w:jc w:val="center"/>
              <w:rPr>
                <w:b/>
                <w:sz w:val="24"/>
                <w:szCs w:val="24"/>
              </w:rPr>
            </w:pPr>
            <w:r w:rsidRPr="00237879">
              <w:rPr>
                <w:b/>
                <w:sz w:val="24"/>
                <w:szCs w:val="24"/>
              </w:rPr>
              <w:t>12</w:t>
            </w:r>
          </w:p>
        </w:tc>
        <w:tc>
          <w:tcPr>
            <w:tcW w:w="605" w:type="pct"/>
            <w:tcBorders>
              <w:top w:val="single" w:sz="4" w:space="0" w:color="auto"/>
              <w:left w:val="single" w:sz="4" w:space="0" w:color="auto"/>
              <w:bottom w:val="single" w:sz="4" w:space="0" w:color="auto"/>
              <w:right w:val="single" w:sz="4" w:space="0" w:color="auto"/>
            </w:tcBorders>
          </w:tcPr>
          <w:p w:rsidR="00F66C3B" w:rsidRPr="00237879" w:rsidRDefault="00F66C3B" w:rsidP="00100EA3">
            <w:pPr>
              <w:tabs>
                <w:tab w:val="left" w:pos="10440"/>
              </w:tabs>
              <w:autoSpaceDE w:val="0"/>
              <w:autoSpaceDN w:val="0"/>
              <w:adjustRightInd w:val="0"/>
              <w:jc w:val="center"/>
              <w:rPr>
                <w:b/>
                <w:sz w:val="24"/>
                <w:szCs w:val="24"/>
              </w:rPr>
            </w:pPr>
            <w:r w:rsidRPr="00237879">
              <w:rPr>
                <w:b/>
                <w:sz w:val="24"/>
                <w:szCs w:val="24"/>
              </w:rPr>
              <w:t>13</w:t>
            </w:r>
          </w:p>
        </w:tc>
        <w:tc>
          <w:tcPr>
            <w:tcW w:w="63" w:type="pct"/>
            <w:tcBorders>
              <w:left w:val="single" w:sz="4" w:space="0" w:color="auto"/>
            </w:tcBorders>
          </w:tcPr>
          <w:p w:rsidR="00F66C3B" w:rsidRPr="00237879" w:rsidRDefault="00F66C3B" w:rsidP="00100EA3">
            <w:pPr>
              <w:tabs>
                <w:tab w:val="left" w:pos="10440"/>
              </w:tabs>
              <w:autoSpaceDE w:val="0"/>
              <w:autoSpaceDN w:val="0"/>
              <w:adjustRightInd w:val="0"/>
              <w:jc w:val="center"/>
              <w:rPr>
                <w:b/>
                <w:sz w:val="24"/>
                <w:szCs w:val="24"/>
              </w:rPr>
            </w:pPr>
          </w:p>
        </w:tc>
      </w:tr>
      <w:tr w:rsidR="00F66C3B" w:rsidRPr="00237879" w:rsidTr="00F66C3B">
        <w:trPr>
          <w:gridAfter w:val="1"/>
          <w:wAfter w:w="193" w:type="pct"/>
          <w:trHeight w:val="293"/>
          <w:tblCellSpacing w:w="5" w:type="nil"/>
        </w:trPr>
        <w:tc>
          <w:tcPr>
            <w:tcW w:w="167" w:type="pct"/>
            <w:tcBorders>
              <w:top w:val="single" w:sz="8" w:space="0" w:color="auto"/>
              <w:left w:val="single" w:sz="8" w:space="0" w:color="auto"/>
              <w:bottom w:val="single" w:sz="8" w:space="0" w:color="auto"/>
              <w:right w:val="single" w:sz="8" w:space="0" w:color="auto"/>
            </w:tcBorders>
          </w:tcPr>
          <w:p w:rsidR="00F66C3B" w:rsidRPr="00237879" w:rsidRDefault="00F66C3B" w:rsidP="00100EA3">
            <w:pPr>
              <w:tabs>
                <w:tab w:val="left" w:pos="10440"/>
              </w:tabs>
              <w:autoSpaceDE w:val="0"/>
              <w:autoSpaceDN w:val="0"/>
              <w:adjustRightInd w:val="0"/>
              <w:jc w:val="center"/>
              <w:rPr>
                <w:sz w:val="24"/>
                <w:szCs w:val="24"/>
              </w:rPr>
            </w:pPr>
            <w:r w:rsidRPr="00237879">
              <w:rPr>
                <w:sz w:val="24"/>
                <w:szCs w:val="24"/>
              </w:rPr>
              <w:t>1</w:t>
            </w:r>
          </w:p>
        </w:tc>
        <w:tc>
          <w:tcPr>
            <w:tcW w:w="820" w:type="pct"/>
            <w:tcBorders>
              <w:top w:val="single" w:sz="8" w:space="0" w:color="auto"/>
              <w:left w:val="single" w:sz="8" w:space="0" w:color="auto"/>
              <w:bottom w:val="single" w:sz="8" w:space="0" w:color="auto"/>
              <w:right w:val="single" w:sz="8" w:space="0" w:color="auto"/>
            </w:tcBorders>
          </w:tcPr>
          <w:p w:rsidR="00F66C3B" w:rsidRPr="00237879" w:rsidRDefault="00F66C3B" w:rsidP="00100EA3">
            <w:pPr>
              <w:tabs>
                <w:tab w:val="left" w:pos="10440"/>
              </w:tabs>
              <w:autoSpaceDE w:val="0"/>
              <w:autoSpaceDN w:val="0"/>
              <w:adjustRightInd w:val="0"/>
              <w:rPr>
                <w:sz w:val="24"/>
                <w:szCs w:val="24"/>
              </w:rPr>
            </w:pPr>
            <w:r w:rsidRPr="00237879">
              <w:rPr>
                <w:sz w:val="24"/>
                <w:szCs w:val="24"/>
              </w:rPr>
              <w:t>Организация обеспечения жителей района электроснабжением</w:t>
            </w:r>
          </w:p>
        </w:tc>
        <w:tc>
          <w:tcPr>
            <w:tcW w:w="645" w:type="pct"/>
            <w:tcBorders>
              <w:left w:val="single" w:sz="8" w:space="0" w:color="auto"/>
              <w:bottom w:val="single" w:sz="8" w:space="0" w:color="auto"/>
              <w:right w:val="single" w:sz="8" w:space="0" w:color="auto"/>
            </w:tcBorders>
          </w:tcPr>
          <w:p w:rsidR="00F66C3B" w:rsidRPr="00237879" w:rsidRDefault="00F66C3B" w:rsidP="00100EA3">
            <w:pPr>
              <w:tabs>
                <w:tab w:val="left" w:pos="10440"/>
              </w:tabs>
              <w:autoSpaceDE w:val="0"/>
              <w:autoSpaceDN w:val="0"/>
              <w:adjustRightInd w:val="0"/>
              <w:rPr>
                <w:sz w:val="24"/>
                <w:szCs w:val="24"/>
              </w:rPr>
            </w:pPr>
            <w:r w:rsidRPr="00237879">
              <w:rPr>
                <w:sz w:val="24"/>
                <w:szCs w:val="24"/>
              </w:rPr>
              <w:t>доля жителей Вытегорского муниципального района обеспеченных электроснабжением;</w:t>
            </w:r>
          </w:p>
        </w:tc>
        <w:tc>
          <w:tcPr>
            <w:tcW w:w="241" w:type="pct"/>
            <w:tcBorders>
              <w:left w:val="single" w:sz="8" w:space="0" w:color="auto"/>
              <w:bottom w:val="single" w:sz="8" w:space="0" w:color="auto"/>
              <w:right w:val="single" w:sz="4" w:space="0" w:color="auto"/>
            </w:tcBorders>
          </w:tcPr>
          <w:p w:rsidR="00F66C3B" w:rsidRPr="00237879" w:rsidRDefault="00F66C3B" w:rsidP="00100EA3">
            <w:pPr>
              <w:tabs>
                <w:tab w:val="left" w:pos="10440"/>
              </w:tabs>
              <w:autoSpaceDE w:val="0"/>
              <w:autoSpaceDN w:val="0"/>
              <w:adjustRightInd w:val="0"/>
              <w:jc w:val="center"/>
              <w:rPr>
                <w:sz w:val="24"/>
                <w:szCs w:val="24"/>
              </w:rPr>
            </w:pPr>
            <w:r w:rsidRPr="00237879">
              <w:rPr>
                <w:sz w:val="24"/>
                <w:szCs w:val="24"/>
              </w:rPr>
              <w:t>%</w:t>
            </w:r>
          </w:p>
        </w:tc>
        <w:tc>
          <w:tcPr>
            <w:tcW w:w="402" w:type="pct"/>
            <w:tcBorders>
              <w:top w:val="single" w:sz="4" w:space="0" w:color="auto"/>
              <w:left w:val="single" w:sz="4" w:space="0" w:color="auto"/>
              <w:bottom w:val="single" w:sz="4" w:space="0" w:color="auto"/>
              <w:right w:val="single" w:sz="4" w:space="0" w:color="auto"/>
            </w:tcBorders>
          </w:tcPr>
          <w:p w:rsidR="00F66C3B" w:rsidRPr="00237879" w:rsidRDefault="00F66C3B" w:rsidP="00100EA3">
            <w:pPr>
              <w:tabs>
                <w:tab w:val="left" w:pos="10440"/>
              </w:tabs>
              <w:autoSpaceDE w:val="0"/>
              <w:autoSpaceDN w:val="0"/>
              <w:adjustRightInd w:val="0"/>
              <w:jc w:val="center"/>
              <w:rPr>
                <w:sz w:val="24"/>
                <w:szCs w:val="24"/>
              </w:rPr>
            </w:pPr>
            <w:r w:rsidRPr="00237879">
              <w:rPr>
                <w:sz w:val="24"/>
                <w:szCs w:val="24"/>
              </w:rPr>
              <w:t>0</w:t>
            </w:r>
          </w:p>
        </w:tc>
        <w:tc>
          <w:tcPr>
            <w:tcW w:w="365" w:type="pct"/>
            <w:tcBorders>
              <w:top w:val="single" w:sz="4" w:space="0" w:color="auto"/>
              <w:left w:val="single" w:sz="4" w:space="0" w:color="auto"/>
              <w:bottom w:val="single" w:sz="4" w:space="0" w:color="auto"/>
              <w:right w:val="single" w:sz="4" w:space="0" w:color="auto"/>
            </w:tcBorders>
          </w:tcPr>
          <w:p w:rsidR="00F66C3B" w:rsidRPr="00237879" w:rsidRDefault="00F66C3B" w:rsidP="00100EA3">
            <w:pPr>
              <w:tabs>
                <w:tab w:val="left" w:pos="10440"/>
              </w:tabs>
              <w:autoSpaceDE w:val="0"/>
              <w:autoSpaceDN w:val="0"/>
              <w:adjustRightInd w:val="0"/>
              <w:jc w:val="center"/>
              <w:rPr>
                <w:sz w:val="24"/>
                <w:szCs w:val="24"/>
              </w:rPr>
            </w:pPr>
            <w:r w:rsidRPr="00237879">
              <w:rPr>
                <w:sz w:val="24"/>
                <w:szCs w:val="24"/>
              </w:rPr>
              <w:t>100</w:t>
            </w:r>
          </w:p>
        </w:tc>
        <w:tc>
          <w:tcPr>
            <w:tcW w:w="601" w:type="pct"/>
            <w:gridSpan w:val="2"/>
            <w:tcBorders>
              <w:top w:val="single" w:sz="4" w:space="0" w:color="auto"/>
              <w:left w:val="single" w:sz="4" w:space="0" w:color="auto"/>
              <w:bottom w:val="single" w:sz="4" w:space="0" w:color="auto"/>
              <w:right w:val="single" w:sz="4" w:space="0" w:color="auto"/>
            </w:tcBorders>
          </w:tcPr>
          <w:p w:rsidR="00F66C3B" w:rsidRPr="00237879" w:rsidRDefault="00F66C3B" w:rsidP="00100EA3">
            <w:pPr>
              <w:tabs>
                <w:tab w:val="left" w:pos="10440"/>
              </w:tabs>
              <w:autoSpaceDE w:val="0"/>
              <w:autoSpaceDN w:val="0"/>
              <w:adjustRightInd w:val="0"/>
              <w:jc w:val="center"/>
              <w:rPr>
                <w:sz w:val="24"/>
                <w:szCs w:val="24"/>
              </w:rPr>
            </w:pPr>
            <w:r w:rsidRPr="00237879">
              <w:rPr>
                <w:sz w:val="24"/>
                <w:szCs w:val="24"/>
              </w:rPr>
              <w:t>100</w:t>
            </w:r>
          </w:p>
        </w:tc>
        <w:tc>
          <w:tcPr>
            <w:tcW w:w="449" w:type="pct"/>
            <w:tcBorders>
              <w:top w:val="single" w:sz="4" w:space="0" w:color="auto"/>
              <w:left w:val="single" w:sz="4" w:space="0" w:color="auto"/>
              <w:bottom w:val="single" w:sz="4" w:space="0" w:color="auto"/>
              <w:right w:val="single" w:sz="4" w:space="0" w:color="auto"/>
            </w:tcBorders>
          </w:tcPr>
          <w:p w:rsidR="00F66C3B" w:rsidRPr="00237879" w:rsidRDefault="00F66C3B" w:rsidP="00707650">
            <w:pPr>
              <w:tabs>
                <w:tab w:val="left" w:pos="10440"/>
              </w:tabs>
              <w:autoSpaceDE w:val="0"/>
              <w:autoSpaceDN w:val="0"/>
              <w:adjustRightInd w:val="0"/>
              <w:jc w:val="center"/>
              <w:rPr>
                <w:sz w:val="24"/>
                <w:szCs w:val="24"/>
              </w:rPr>
            </w:pPr>
            <w:r w:rsidRPr="00237879">
              <w:rPr>
                <w:sz w:val="24"/>
                <w:szCs w:val="24"/>
              </w:rPr>
              <w:t>100</w:t>
            </w:r>
          </w:p>
        </w:tc>
        <w:tc>
          <w:tcPr>
            <w:tcW w:w="449" w:type="pct"/>
            <w:tcBorders>
              <w:top w:val="single" w:sz="4" w:space="0" w:color="auto"/>
              <w:left w:val="single" w:sz="4" w:space="0" w:color="auto"/>
              <w:bottom w:val="single" w:sz="4" w:space="0" w:color="auto"/>
              <w:right w:val="single" w:sz="4" w:space="0" w:color="auto"/>
            </w:tcBorders>
          </w:tcPr>
          <w:p w:rsidR="00F66C3B" w:rsidRPr="00237879" w:rsidRDefault="00F66C3B" w:rsidP="00100EA3">
            <w:pPr>
              <w:tabs>
                <w:tab w:val="left" w:pos="10440"/>
              </w:tabs>
              <w:autoSpaceDE w:val="0"/>
              <w:autoSpaceDN w:val="0"/>
              <w:adjustRightInd w:val="0"/>
              <w:jc w:val="center"/>
              <w:rPr>
                <w:sz w:val="24"/>
                <w:szCs w:val="24"/>
              </w:rPr>
            </w:pPr>
            <w:r w:rsidRPr="00237879">
              <w:rPr>
                <w:sz w:val="24"/>
                <w:szCs w:val="24"/>
              </w:rPr>
              <w:t>100</w:t>
            </w:r>
          </w:p>
        </w:tc>
        <w:tc>
          <w:tcPr>
            <w:tcW w:w="605" w:type="pct"/>
            <w:tcBorders>
              <w:top w:val="single" w:sz="4" w:space="0" w:color="auto"/>
              <w:left w:val="single" w:sz="4" w:space="0" w:color="auto"/>
              <w:bottom w:val="single" w:sz="4" w:space="0" w:color="auto"/>
              <w:right w:val="single" w:sz="4" w:space="0" w:color="auto"/>
            </w:tcBorders>
          </w:tcPr>
          <w:p w:rsidR="00F66C3B" w:rsidRPr="00237879" w:rsidRDefault="00F66C3B" w:rsidP="00100EA3">
            <w:pPr>
              <w:tabs>
                <w:tab w:val="left" w:pos="10440"/>
              </w:tabs>
              <w:autoSpaceDE w:val="0"/>
              <w:autoSpaceDN w:val="0"/>
              <w:adjustRightInd w:val="0"/>
              <w:jc w:val="center"/>
              <w:rPr>
                <w:sz w:val="24"/>
                <w:szCs w:val="24"/>
              </w:rPr>
            </w:pPr>
            <w:r w:rsidRPr="00237879">
              <w:rPr>
                <w:sz w:val="24"/>
                <w:szCs w:val="24"/>
              </w:rPr>
              <w:t>100</w:t>
            </w:r>
          </w:p>
        </w:tc>
        <w:tc>
          <w:tcPr>
            <w:tcW w:w="63" w:type="pct"/>
            <w:tcBorders>
              <w:left w:val="single" w:sz="4" w:space="0" w:color="auto"/>
            </w:tcBorders>
          </w:tcPr>
          <w:p w:rsidR="00F66C3B" w:rsidRPr="00237879" w:rsidRDefault="00F66C3B" w:rsidP="00100EA3">
            <w:pPr>
              <w:tabs>
                <w:tab w:val="left" w:pos="10440"/>
              </w:tabs>
              <w:autoSpaceDE w:val="0"/>
              <w:autoSpaceDN w:val="0"/>
              <w:adjustRightInd w:val="0"/>
              <w:jc w:val="center"/>
              <w:rPr>
                <w:sz w:val="24"/>
                <w:szCs w:val="24"/>
              </w:rPr>
            </w:pPr>
          </w:p>
        </w:tc>
      </w:tr>
      <w:tr w:rsidR="00F66C3B" w:rsidRPr="00237879" w:rsidTr="00F66C3B">
        <w:trPr>
          <w:gridAfter w:val="1"/>
          <w:wAfter w:w="193" w:type="pct"/>
          <w:trHeight w:val="600"/>
          <w:tblCellSpacing w:w="5" w:type="nil"/>
        </w:trPr>
        <w:tc>
          <w:tcPr>
            <w:tcW w:w="167" w:type="pct"/>
            <w:tcBorders>
              <w:top w:val="single" w:sz="8" w:space="0" w:color="auto"/>
              <w:left w:val="single" w:sz="8" w:space="0" w:color="auto"/>
              <w:bottom w:val="single" w:sz="8" w:space="0" w:color="auto"/>
              <w:right w:val="single" w:sz="8" w:space="0" w:color="auto"/>
            </w:tcBorders>
          </w:tcPr>
          <w:p w:rsidR="00F66C3B" w:rsidRPr="00237879" w:rsidRDefault="00F66C3B" w:rsidP="00100EA3">
            <w:pPr>
              <w:tabs>
                <w:tab w:val="left" w:pos="10440"/>
              </w:tabs>
              <w:autoSpaceDE w:val="0"/>
              <w:autoSpaceDN w:val="0"/>
              <w:adjustRightInd w:val="0"/>
              <w:jc w:val="center"/>
              <w:rPr>
                <w:sz w:val="24"/>
                <w:szCs w:val="24"/>
              </w:rPr>
            </w:pPr>
            <w:r w:rsidRPr="00237879">
              <w:rPr>
                <w:sz w:val="24"/>
                <w:szCs w:val="24"/>
              </w:rPr>
              <w:t>2</w:t>
            </w:r>
          </w:p>
        </w:tc>
        <w:tc>
          <w:tcPr>
            <w:tcW w:w="820" w:type="pct"/>
            <w:tcBorders>
              <w:top w:val="single" w:sz="8" w:space="0" w:color="auto"/>
              <w:left w:val="single" w:sz="8" w:space="0" w:color="auto"/>
              <w:bottom w:val="single" w:sz="8" w:space="0" w:color="auto"/>
              <w:right w:val="single" w:sz="8" w:space="0" w:color="auto"/>
            </w:tcBorders>
          </w:tcPr>
          <w:p w:rsidR="00F66C3B" w:rsidRPr="00237879" w:rsidRDefault="00F66C3B" w:rsidP="00100EA3">
            <w:pPr>
              <w:tabs>
                <w:tab w:val="left" w:pos="10440"/>
              </w:tabs>
              <w:autoSpaceDE w:val="0"/>
              <w:autoSpaceDN w:val="0"/>
              <w:adjustRightInd w:val="0"/>
              <w:rPr>
                <w:sz w:val="24"/>
                <w:szCs w:val="24"/>
              </w:rPr>
            </w:pPr>
            <w:r w:rsidRPr="00237879">
              <w:rPr>
                <w:sz w:val="24"/>
                <w:szCs w:val="24"/>
              </w:rPr>
              <w:t>Организация обеспечения жителей района теплоснабжением</w:t>
            </w:r>
          </w:p>
        </w:tc>
        <w:tc>
          <w:tcPr>
            <w:tcW w:w="645" w:type="pct"/>
            <w:tcBorders>
              <w:top w:val="single" w:sz="4" w:space="0" w:color="auto"/>
              <w:left w:val="single" w:sz="8" w:space="0" w:color="auto"/>
              <w:bottom w:val="single" w:sz="4" w:space="0" w:color="auto"/>
              <w:right w:val="single" w:sz="8" w:space="0" w:color="auto"/>
            </w:tcBorders>
          </w:tcPr>
          <w:p w:rsidR="00F66C3B" w:rsidRPr="00237879" w:rsidRDefault="00F66C3B" w:rsidP="00100EA3">
            <w:pPr>
              <w:tabs>
                <w:tab w:val="left" w:pos="10440"/>
              </w:tabs>
              <w:autoSpaceDE w:val="0"/>
              <w:autoSpaceDN w:val="0"/>
              <w:adjustRightInd w:val="0"/>
              <w:rPr>
                <w:sz w:val="24"/>
                <w:szCs w:val="24"/>
              </w:rPr>
            </w:pPr>
            <w:r w:rsidRPr="00237879">
              <w:rPr>
                <w:sz w:val="24"/>
                <w:szCs w:val="24"/>
              </w:rPr>
              <w:t>доля жителей Вытегорского муниципального района обеспеченных теплоснабже-нием;</w:t>
            </w:r>
          </w:p>
        </w:tc>
        <w:tc>
          <w:tcPr>
            <w:tcW w:w="241" w:type="pct"/>
            <w:tcBorders>
              <w:top w:val="single" w:sz="4" w:space="0" w:color="auto"/>
              <w:left w:val="single" w:sz="8" w:space="0" w:color="auto"/>
              <w:bottom w:val="single" w:sz="4" w:space="0" w:color="auto"/>
              <w:right w:val="single" w:sz="4" w:space="0" w:color="auto"/>
            </w:tcBorders>
          </w:tcPr>
          <w:p w:rsidR="00F66C3B" w:rsidRPr="00237879" w:rsidRDefault="00F66C3B" w:rsidP="00100EA3">
            <w:pPr>
              <w:tabs>
                <w:tab w:val="left" w:pos="10440"/>
              </w:tabs>
              <w:autoSpaceDE w:val="0"/>
              <w:autoSpaceDN w:val="0"/>
              <w:adjustRightInd w:val="0"/>
              <w:jc w:val="center"/>
              <w:rPr>
                <w:sz w:val="24"/>
                <w:szCs w:val="24"/>
              </w:rPr>
            </w:pPr>
            <w:r w:rsidRPr="00237879">
              <w:rPr>
                <w:sz w:val="24"/>
                <w:szCs w:val="24"/>
              </w:rPr>
              <w:t>%</w:t>
            </w:r>
          </w:p>
        </w:tc>
        <w:tc>
          <w:tcPr>
            <w:tcW w:w="402" w:type="pct"/>
            <w:tcBorders>
              <w:top w:val="single" w:sz="4" w:space="0" w:color="auto"/>
              <w:left w:val="single" w:sz="4" w:space="0" w:color="auto"/>
              <w:bottom w:val="single" w:sz="4" w:space="0" w:color="auto"/>
              <w:right w:val="single" w:sz="4" w:space="0" w:color="auto"/>
            </w:tcBorders>
          </w:tcPr>
          <w:p w:rsidR="00F66C3B" w:rsidRPr="00237879" w:rsidRDefault="00F66C3B" w:rsidP="00100EA3">
            <w:pPr>
              <w:tabs>
                <w:tab w:val="left" w:pos="10440"/>
              </w:tabs>
              <w:autoSpaceDE w:val="0"/>
              <w:autoSpaceDN w:val="0"/>
              <w:adjustRightInd w:val="0"/>
              <w:jc w:val="center"/>
              <w:rPr>
                <w:sz w:val="24"/>
                <w:szCs w:val="24"/>
              </w:rPr>
            </w:pPr>
            <w:r w:rsidRPr="00237879">
              <w:rPr>
                <w:sz w:val="24"/>
                <w:szCs w:val="24"/>
              </w:rPr>
              <w:t>0</w:t>
            </w:r>
          </w:p>
        </w:tc>
        <w:tc>
          <w:tcPr>
            <w:tcW w:w="365" w:type="pct"/>
            <w:tcBorders>
              <w:top w:val="single" w:sz="4" w:space="0" w:color="auto"/>
              <w:left w:val="single" w:sz="4" w:space="0" w:color="auto"/>
              <w:bottom w:val="single" w:sz="4" w:space="0" w:color="auto"/>
              <w:right w:val="single" w:sz="4" w:space="0" w:color="auto"/>
            </w:tcBorders>
          </w:tcPr>
          <w:p w:rsidR="00F66C3B" w:rsidRPr="00237879" w:rsidRDefault="00F66C3B" w:rsidP="00100EA3">
            <w:pPr>
              <w:tabs>
                <w:tab w:val="left" w:pos="10440"/>
              </w:tabs>
              <w:autoSpaceDE w:val="0"/>
              <w:autoSpaceDN w:val="0"/>
              <w:adjustRightInd w:val="0"/>
              <w:jc w:val="center"/>
              <w:rPr>
                <w:sz w:val="24"/>
                <w:szCs w:val="24"/>
              </w:rPr>
            </w:pPr>
            <w:r w:rsidRPr="00237879">
              <w:rPr>
                <w:sz w:val="24"/>
                <w:szCs w:val="24"/>
              </w:rPr>
              <w:t>100</w:t>
            </w:r>
          </w:p>
        </w:tc>
        <w:tc>
          <w:tcPr>
            <w:tcW w:w="601" w:type="pct"/>
            <w:gridSpan w:val="2"/>
            <w:tcBorders>
              <w:top w:val="single" w:sz="4" w:space="0" w:color="auto"/>
              <w:left w:val="single" w:sz="4" w:space="0" w:color="auto"/>
              <w:bottom w:val="single" w:sz="4" w:space="0" w:color="auto"/>
              <w:right w:val="single" w:sz="4" w:space="0" w:color="auto"/>
            </w:tcBorders>
          </w:tcPr>
          <w:p w:rsidR="00F66C3B" w:rsidRPr="00237879" w:rsidRDefault="00F66C3B" w:rsidP="00100EA3">
            <w:pPr>
              <w:tabs>
                <w:tab w:val="left" w:pos="10440"/>
              </w:tabs>
              <w:autoSpaceDE w:val="0"/>
              <w:autoSpaceDN w:val="0"/>
              <w:adjustRightInd w:val="0"/>
              <w:jc w:val="center"/>
              <w:rPr>
                <w:sz w:val="24"/>
                <w:szCs w:val="24"/>
              </w:rPr>
            </w:pPr>
            <w:r w:rsidRPr="00237879">
              <w:rPr>
                <w:sz w:val="24"/>
                <w:szCs w:val="24"/>
              </w:rPr>
              <w:t>100</w:t>
            </w:r>
          </w:p>
        </w:tc>
        <w:tc>
          <w:tcPr>
            <w:tcW w:w="449" w:type="pct"/>
            <w:tcBorders>
              <w:top w:val="single" w:sz="4" w:space="0" w:color="auto"/>
              <w:left w:val="single" w:sz="4" w:space="0" w:color="auto"/>
              <w:bottom w:val="single" w:sz="4" w:space="0" w:color="auto"/>
              <w:right w:val="single" w:sz="4" w:space="0" w:color="auto"/>
            </w:tcBorders>
          </w:tcPr>
          <w:p w:rsidR="00F66C3B" w:rsidRPr="00237879" w:rsidRDefault="00F66C3B" w:rsidP="00707650">
            <w:pPr>
              <w:tabs>
                <w:tab w:val="left" w:pos="10440"/>
              </w:tabs>
              <w:autoSpaceDE w:val="0"/>
              <w:autoSpaceDN w:val="0"/>
              <w:adjustRightInd w:val="0"/>
              <w:jc w:val="center"/>
              <w:rPr>
                <w:sz w:val="24"/>
                <w:szCs w:val="24"/>
              </w:rPr>
            </w:pPr>
            <w:r w:rsidRPr="00237879">
              <w:rPr>
                <w:sz w:val="24"/>
                <w:szCs w:val="24"/>
              </w:rPr>
              <w:t>100</w:t>
            </w:r>
          </w:p>
        </w:tc>
        <w:tc>
          <w:tcPr>
            <w:tcW w:w="449" w:type="pct"/>
            <w:tcBorders>
              <w:top w:val="single" w:sz="4" w:space="0" w:color="auto"/>
              <w:left w:val="single" w:sz="4" w:space="0" w:color="auto"/>
              <w:bottom w:val="single" w:sz="4" w:space="0" w:color="auto"/>
              <w:right w:val="single" w:sz="4" w:space="0" w:color="auto"/>
            </w:tcBorders>
          </w:tcPr>
          <w:p w:rsidR="00F66C3B" w:rsidRPr="00237879" w:rsidRDefault="00F66C3B" w:rsidP="00100EA3">
            <w:pPr>
              <w:tabs>
                <w:tab w:val="left" w:pos="10440"/>
              </w:tabs>
              <w:autoSpaceDE w:val="0"/>
              <w:autoSpaceDN w:val="0"/>
              <w:adjustRightInd w:val="0"/>
              <w:jc w:val="center"/>
              <w:rPr>
                <w:sz w:val="24"/>
                <w:szCs w:val="24"/>
              </w:rPr>
            </w:pPr>
            <w:r w:rsidRPr="00237879">
              <w:rPr>
                <w:sz w:val="24"/>
                <w:szCs w:val="24"/>
              </w:rPr>
              <w:t>100</w:t>
            </w:r>
          </w:p>
        </w:tc>
        <w:tc>
          <w:tcPr>
            <w:tcW w:w="605" w:type="pct"/>
            <w:tcBorders>
              <w:top w:val="single" w:sz="4" w:space="0" w:color="auto"/>
              <w:left w:val="single" w:sz="4" w:space="0" w:color="auto"/>
              <w:bottom w:val="single" w:sz="4" w:space="0" w:color="auto"/>
              <w:right w:val="single" w:sz="4" w:space="0" w:color="auto"/>
            </w:tcBorders>
          </w:tcPr>
          <w:p w:rsidR="00F66C3B" w:rsidRPr="00237879" w:rsidRDefault="00F66C3B" w:rsidP="00100EA3">
            <w:pPr>
              <w:tabs>
                <w:tab w:val="left" w:pos="10440"/>
              </w:tabs>
              <w:autoSpaceDE w:val="0"/>
              <w:autoSpaceDN w:val="0"/>
              <w:adjustRightInd w:val="0"/>
              <w:jc w:val="center"/>
              <w:rPr>
                <w:sz w:val="24"/>
                <w:szCs w:val="24"/>
              </w:rPr>
            </w:pPr>
            <w:r w:rsidRPr="00237879">
              <w:rPr>
                <w:sz w:val="24"/>
                <w:szCs w:val="24"/>
              </w:rPr>
              <w:t>100</w:t>
            </w:r>
          </w:p>
        </w:tc>
        <w:tc>
          <w:tcPr>
            <w:tcW w:w="63" w:type="pct"/>
            <w:tcBorders>
              <w:left w:val="single" w:sz="4" w:space="0" w:color="auto"/>
            </w:tcBorders>
          </w:tcPr>
          <w:p w:rsidR="00F66C3B" w:rsidRPr="00237879" w:rsidRDefault="00F66C3B" w:rsidP="00100EA3">
            <w:pPr>
              <w:tabs>
                <w:tab w:val="left" w:pos="10440"/>
              </w:tabs>
              <w:autoSpaceDE w:val="0"/>
              <w:autoSpaceDN w:val="0"/>
              <w:adjustRightInd w:val="0"/>
              <w:rPr>
                <w:sz w:val="24"/>
                <w:szCs w:val="24"/>
              </w:rPr>
            </w:pPr>
          </w:p>
          <w:p w:rsidR="00F66C3B" w:rsidRPr="00237879" w:rsidRDefault="00F66C3B" w:rsidP="00100EA3">
            <w:pPr>
              <w:tabs>
                <w:tab w:val="left" w:pos="10440"/>
              </w:tabs>
              <w:autoSpaceDE w:val="0"/>
              <w:autoSpaceDN w:val="0"/>
              <w:adjustRightInd w:val="0"/>
              <w:rPr>
                <w:sz w:val="24"/>
                <w:szCs w:val="24"/>
              </w:rPr>
            </w:pPr>
          </w:p>
        </w:tc>
      </w:tr>
      <w:tr w:rsidR="00F66C3B" w:rsidRPr="00237879" w:rsidTr="00F66C3B">
        <w:trPr>
          <w:gridAfter w:val="1"/>
          <w:wAfter w:w="193" w:type="pct"/>
          <w:trHeight w:val="435"/>
          <w:tblCellSpacing w:w="5" w:type="nil"/>
        </w:trPr>
        <w:tc>
          <w:tcPr>
            <w:tcW w:w="167" w:type="pct"/>
            <w:tcBorders>
              <w:top w:val="single" w:sz="8" w:space="0" w:color="auto"/>
              <w:left w:val="single" w:sz="8" w:space="0" w:color="auto"/>
              <w:bottom w:val="single" w:sz="8" w:space="0" w:color="auto"/>
              <w:right w:val="single" w:sz="8" w:space="0" w:color="auto"/>
            </w:tcBorders>
          </w:tcPr>
          <w:p w:rsidR="00F66C3B" w:rsidRPr="00237879" w:rsidRDefault="00F66C3B" w:rsidP="00100EA3">
            <w:pPr>
              <w:tabs>
                <w:tab w:val="left" w:pos="10440"/>
              </w:tabs>
              <w:autoSpaceDE w:val="0"/>
              <w:autoSpaceDN w:val="0"/>
              <w:adjustRightInd w:val="0"/>
              <w:jc w:val="center"/>
              <w:rPr>
                <w:sz w:val="24"/>
                <w:szCs w:val="24"/>
              </w:rPr>
            </w:pPr>
            <w:r w:rsidRPr="00237879">
              <w:rPr>
                <w:sz w:val="24"/>
                <w:szCs w:val="24"/>
              </w:rPr>
              <w:t>3</w:t>
            </w:r>
          </w:p>
        </w:tc>
        <w:tc>
          <w:tcPr>
            <w:tcW w:w="820" w:type="pct"/>
            <w:tcBorders>
              <w:top w:val="single" w:sz="8" w:space="0" w:color="auto"/>
              <w:left w:val="single" w:sz="8" w:space="0" w:color="auto"/>
              <w:bottom w:val="single" w:sz="8" w:space="0" w:color="auto"/>
              <w:right w:val="single" w:sz="8" w:space="0" w:color="auto"/>
            </w:tcBorders>
          </w:tcPr>
          <w:p w:rsidR="00F66C3B" w:rsidRPr="00237879" w:rsidRDefault="00F66C3B" w:rsidP="00100EA3">
            <w:pPr>
              <w:tabs>
                <w:tab w:val="left" w:pos="10440"/>
              </w:tabs>
              <w:autoSpaceDE w:val="0"/>
              <w:autoSpaceDN w:val="0"/>
              <w:adjustRightInd w:val="0"/>
              <w:rPr>
                <w:sz w:val="24"/>
                <w:szCs w:val="24"/>
              </w:rPr>
            </w:pPr>
            <w:r w:rsidRPr="00237879">
              <w:rPr>
                <w:sz w:val="24"/>
                <w:szCs w:val="24"/>
              </w:rPr>
              <w:t xml:space="preserve">Организация обеспечения жителей района водоснабжением и водоотведением </w:t>
            </w:r>
          </w:p>
        </w:tc>
        <w:tc>
          <w:tcPr>
            <w:tcW w:w="645" w:type="pct"/>
            <w:tcBorders>
              <w:top w:val="single" w:sz="4" w:space="0" w:color="auto"/>
              <w:left w:val="single" w:sz="8" w:space="0" w:color="auto"/>
              <w:bottom w:val="single" w:sz="4" w:space="0" w:color="auto"/>
              <w:right w:val="single" w:sz="8" w:space="0" w:color="auto"/>
            </w:tcBorders>
          </w:tcPr>
          <w:p w:rsidR="00F66C3B" w:rsidRPr="00237879" w:rsidRDefault="00F66C3B" w:rsidP="00100EA3">
            <w:pPr>
              <w:tabs>
                <w:tab w:val="left" w:pos="10440"/>
              </w:tabs>
              <w:autoSpaceDE w:val="0"/>
              <w:autoSpaceDN w:val="0"/>
              <w:adjustRightInd w:val="0"/>
              <w:rPr>
                <w:sz w:val="24"/>
                <w:szCs w:val="24"/>
              </w:rPr>
            </w:pPr>
            <w:r w:rsidRPr="00237879">
              <w:rPr>
                <w:sz w:val="24"/>
                <w:szCs w:val="24"/>
              </w:rPr>
              <w:t>доля жителей Вытегорского муниципального района обеспеченных водоснабжением;</w:t>
            </w:r>
          </w:p>
        </w:tc>
        <w:tc>
          <w:tcPr>
            <w:tcW w:w="241" w:type="pct"/>
            <w:tcBorders>
              <w:top w:val="single" w:sz="4" w:space="0" w:color="auto"/>
              <w:left w:val="single" w:sz="8" w:space="0" w:color="auto"/>
              <w:bottom w:val="single" w:sz="4" w:space="0" w:color="auto"/>
              <w:right w:val="single" w:sz="4" w:space="0" w:color="auto"/>
            </w:tcBorders>
          </w:tcPr>
          <w:p w:rsidR="00F66C3B" w:rsidRPr="00237879" w:rsidRDefault="00F66C3B" w:rsidP="00100EA3">
            <w:pPr>
              <w:tabs>
                <w:tab w:val="left" w:pos="10440"/>
              </w:tabs>
              <w:autoSpaceDE w:val="0"/>
              <w:autoSpaceDN w:val="0"/>
              <w:adjustRightInd w:val="0"/>
              <w:jc w:val="center"/>
              <w:rPr>
                <w:sz w:val="24"/>
                <w:szCs w:val="24"/>
              </w:rPr>
            </w:pPr>
            <w:r w:rsidRPr="00237879">
              <w:rPr>
                <w:sz w:val="24"/>
                <w:szCs w:val="24"/>
              </w:rPr>
              <w:t>%</w:t>
            </w:r>
          </w:p>
        </w:tc>
        <w:tc>
          <w:tcPr>
            <w:tcW w:w="402" w:type="pct"/>
            <w:tcBorders>
              <w:top w:val="single" w:sz="4" w:space="0" w:color="auto"/>
              <w:left w:val="single" w:sz="4" w:space="0" w:color="auto"/>
              <w:bottom w:val="single" w:sz="4" w:space="0" w:color="auto"/>
              <w:right w:val="single" w:sz="4" w:space="0" w:color="auto"/>
            </w:tcBorders>
          </w:tcPr>
          <w:p w:rsidR="00F66C3B" w:rsidRPr="00237879" w:rsidRDefault="00F66C3B" w:rsidP="00100EA3">
            <w:pPr>
              <w:tabs>
                <w:tab w:val="left" w:pos="10440"/>
              </w:tabs>
              <w:autoSpaceDE w:val="0"/>
              <w:autoSpaceDN w:val="0"/>
              <w:adjustRightInd w:val="0"/>
              <w:jc w:val="center"/>
              <w:rPr>
                <w:sz w:val="24"/>
                <w:szCs w:val="24"/>
              </w:rPr>
            </w:pPr>
            <w:r w:rsidRPr="00237879">
              <w:rPr>
                <w:sz w:val="24"/>
                <w:szCs w:val="24"/>
              </w:rPr>
              <w:t>0</w:t>
            </w:r>
          </w:p>
        </w:tc>
        <w:tc>
          <w:tcPr>
            <w:tcW w:w="365" w:type="pct"/>
            <w:tcBorders>
              <w:top w:val="single" w:sz="4" w:space="0" w:color="auto"/>
              <w:left w:val="single" w:sz="4" w:space="0" w:color="auto"/>
              <w:bottom w:val="single" w:sz="4" w:space="0" w:color="auto"/>
              <w:right w:val="single" w:sz="4" w:space="0" w:color="auto"/>
            </w:tcBorders>
          </w:tcPr>
          <w:p w:rsidR="00F66C3B" w:rsidRPr="00237879" w:rsidRDefault="00F66C3B" w:rsidP="00100EA3">
            <w:pPr>
              <w:tabs>
                <w:tab w:val="left" w:pos="10440"/>
              </w:tabs>
              <w:autoSpaceDE w:val="0"/>
              <w:autoSpaceDN w:val="0"/>
              <w:adjustRightInd w:val="0"/>
              <w:jc w:val="center"/>
              <w:rPr>
                <w:sz w:val="24"/>
                <w:szCs w:val="24"/>
              </w:rPr>
            </w:pPr>
            <w:r w:rsidRPr="00237879">
              <w:rPr>
                <w:sz w:val="24"/>
                <w:szCs w:val="24"/>
              </w:rPr>
              <w:t>100</w:t>
            </w:r>
          </w:p>
        </w:tc>
        <w:tc>
          <w:tcPr>
            <w:tcW w:w="601" w:type="pct"/>
            <w:gridSpan w:val="2"/>
            <w:tcBorders>
              <w:top w:val="single" w:sz="4" w:space="0" w:color="auto"/>
              <w:left w:val="single" w:sz="4" w:space="0" w:color="auto"/>
              <w:bottom w:val="single" w:sz="4" w:space="0" w:color="auto"/>
              <w:right w:val="single" w:sz="4" w:space="0" w:color="auto"/>
            </w:tcBorders>
          </w:tcPr>
          <w:p w:rsidR="00F66C3B" w:rsidRPr="00237879" w:rsidRDefault="00F66C3B" w:rsidP="00100EA3">
            <w:pPr>
              <w:tabs>
                <w:tab w:val="left" w:pos="10440"/>
              </w:tabs>
              <w:autoSpaceDE w:val="0"/>
              <w:autoSpaceDN w:val="0"/>
              <w:adjustRightInd w:val="0"/>
              <w:jc w:val="center"/>
              <w:rPr>
                <w:sz w:val="24"/>
                <w:szCs w:val="24"/>
              </w:rPr>
            </w:pPr>
            <w:r w:rsidRPr="00237879">
              <w:rPr>
                <w:sz w:val="24"/>
                <w:szCs w:val="24"/>
              </w:rPr>
              <w:t>100</w:t>
            </w:r>
          </w:p>
        </w:tc>
        <w:tc>
          <w:tcPr>
            <w:tcW w:w="449" w:type="pct"/>
            <w:tcBorders>
              <w:top w:val="single" w:sz="4" w:space="0" w:color="auto"/>
              <w:left w:val="single" w:sz="4" w:space="0" w:color="auto"/>
              <w:bottom w:val="single" w:sz="4" w:space="0" w:color="auto"/>
              <w:right w:val="single" w:sz="4" w:space="0" w:color="auto"/>
            </w:tcBorders>
          </w:tcPr>
          <w:p w:rsidR="00F66C3B" w:rsidRPr="00237879" w:rsidRDefault="00F66C3B" w:rsidP="00707650">
            <w:pPr>
              <w:tabs>
                <w:tab w:val="left" w:pos="10440"/>
              </w:tabs>
              <w:autoSpaceDE w:val="0"/>
              <w:autoSpaceDN w:val="0"/>
              <w:adjustRightInd w:val="0"/>
              <w:jc w:val="center"/>
              <w:rPr>
                <w:sz w:val="24"/>
                <w:szCs w:val="24"/>
              </w:rPr>
            </w:pPr>
            <w:r w:rsidRPr="00237879">
              <w:rPr>
                <w:sz w:val="24"/>
                <w:szCs w:val="24"/>
              </w:rPr>
              <w:t>100</w:t>
            </w:r>
          </w:p>
        </w:tc>
        <w:tc>
          <w:tcPr>
            <w:tcW w:w="449" w:type="pct"/>
            <w:tcBorders>
              <w:top w:val="single" w:sz="4" w:space="0" w:color="auto"/>
              <w:left w:val="single" w:sz="4" w:space="0" w:color="auto"/>
              <w:bottom w:val="single" w:sz="4" w:space="0" w:color="auto"/>
              <w:right w:val="single" w:sz="4" w:space="0" w:color="auto"/>
            </w:tcBorders>
          </w:tcPr>
          <w:p w:rsidR="00F66C3B" w:rsidRPr="00237879" w:rsidRDefault="00F66C3B" w:rsidP="00100EA3">
            <w:pPr>
              <w:tabs>
                <w:tab w:val="left" w:pos="10440"/>
              </w:tabs>
              <w:autoSpaceDE w:val="0"/>
              <w:autoSpaceDN w:val="0"/>
              <w:adjustRightInd w:val="0"/>
              <w:jc w:val="center"/>
              <w:rPr>
                <w:sz w:val="24"/>
                <w:szCs w:val="24"/>
              </w:rPr>
            </w:pPr>
            <w:r w:rsidRPr="00237879">
              <w:rPr>
                <w:sz w:val="24"/>
                <w:szCs w:val="24"/>
              </w:rPr>
              <w:t>100</w:t>
            </w:r>
          </w:p>
        </w:tc>
        <w:tc>
          <w:tcPr>
            <w:tcW w:w="605" w:type="pct"/>
            <w:tcBorders>
              <w:top w:val="single" w:sz="4" w:space="0" w:color="auto"/>
              <w:left w:val="single" w:sz="4" w:space="0" w:color="auto"/>
              <w:bottom w:val="single" w:sz="4" w:space="0" w:color="auto"/>
              <w:right w:val="single" w:sz="4" w:space="0" w:color="auto"/>
            </w:tcBorders>
          </w:tcPr>
          <w:p w:rsidR="00F66C3B" w:rsidRPr="00237879" w:rsidRDefault="00F66C3B" w:rsidP="00100EA3">
            <w:pPr>
              <w:tabs>
                <w:tab w:val="left" w:pos="10440"/>
              </w:tabs>
              <w:autoSpaceDE w:val="0"/>
              <w:autoSpaceDN w:val="0"/>
              <w:adjustRightInd w:val="0"/>
              <w:jc w:val="center"/>
              <w:rPr>
                <w:sz w:val="24"/>
                <w:szCs w:val="24"/>
              </w:rPr>
            </w:pPr>
            <w:r w:rsidRPr="00237879">
              <w:rPr>
                <w:sz w:val="24"/>
                <w:szCs w:val="24"/>
              </w:rPr>
              <w:t>100</w:t>
            </w:r>
          </w:p>
        </w:tc>
        <w:tc>
          <w:tcPr>
            <w:tcW w:w="63" w:type="pct"/>
            <w:tcBorders>
              <w:left w:val="single" w:sz="4" w:space="0" w:color="auto"/>
            </w:tcBorders>
          </w:tcPr>
          <w:p w:rsidR="00F66C3B" w:rsidRPr="00237879" w:rsidRDefault="00F66C3B" w:rsidP="00100EA3">
            <w:pPr>
              <w:tabs>
                <w:tab w:val="left" w:pos="10440"/>
              </w:tabs>
              <w:autoSpaceDE w:val="0"/>
              <w:autoSpaceDN w:val="0"/>
              <w:adjustRightInd w:val="0"/>
              <w:rPr>
                <w:sz w:val="24"/>
                <w:szCs w:val="24"/>
              </w:rPr>
            </w:pPr>
          </w:p>
        </w:tc>
      </w:tr>
    </w:tbl>
    <w:p w:rsidR="00622807" w:rsidRPr="00237879" w:rsidRDefault="00622807" w:rsidP="00622807">
      <w:pPr>
        <w:tabs>
          <w:tab w:val="left" w:pos="10440"/>
        </w:tabs>
        <w:textAlignment w:val="top"/>
        <w:rPr>
          <w:sz w:val="24"/>
          <w:szCs w:val="24"/>
        </w:rPr>
      </w:pPr>
    </w:p>
    <w:p w:rsidR="00622807" w:rsidRPr="00237879" w:rsidRDefault="00622807" w:rsidP="00622807">
      <w:pPr>
        <w:tabs>
          <w:tab w:val="left" w:pos="10440"/>
        </w:tabs>
        <w:jc w:val="right"/>
        <w:textAlignment w:val="top"/>
        <w:rPr>
          <w:sz w:val="24"/>
          <w:szCs w:val="24"/>
        </w:rPr>
      </w:pPr>
    </w:p>
    <w:p w:rsidR="00622807" w:rsidRPr="00237879" w:rsidRDefault="00622807" w:rsidP="00622807">
      <w:pPr>
        <w:tabs>
          <w:tab w:val="left" w:pos="10440"/>
        </w:tabs>
        <w:jc w:val="right"/>
        <w:textAlignment w:val="top"/>
        <w:rPr>
          <w:sz w:val="24"/>
          <w:szCs w:val="24"/>
        </w:rPr>
      </w:pPr>
    </w:p>
    <w:p w:rsidR="00622807" w:rsidRPr="00237879" w:rsidRDefault="00622807" w:rsidP="00622807">
      <w:pPr>
        <w:tabs>
          <w:tab w:val="left" w:pos="10440"/>
        </w:tabs>
        <w:jc w:val="right"/>
        <w:textAlignment w:val="top"/>
        <w:rPr>
          <w:sz w:val="24"/>
          <w:szCs w:val="24"/>
        </w:rPr>
      </w:pPr>
    </w:p>
    <w:p w:rsidR="00622807" w:rsidRPr="00237879" w:rsidRDefault="00622807" w:rsidP="00622807">
      <w:pPr>
        <w:tabs>
          <w:tab w:val="left" w:pos="10243"/>
          <w:tab w:val="left" w:pos="10440"/>
        </w:tabs>
        <w:textAlignment w:val="top"/>
        <w:rPr>
          <w:sz w:val="24"/>
          <w:szCs w:val="24"/>
        </w:rPr>
      </w:pPr>
      <w:r w:rsidRPr="00237879">
        <w:rPr>
          <w:sz w:val="24"/>
          <w:szCs w:val="24"/>
        </w:rPr>
        <w:tab/>
      </w:r>
    </w:p>
    <w:p w:rsidR="00622807" w:rsidRPr="00237879" w:rsidRDefault="00622807" w:rsidP="00622807">
      <w:pPr>
        <w:tabs>
          <w:tab w:val="left" w:pos="10440"/>
        </w:tabs>
        <w:jc w:val="right"/>
        <w:textAlignment w:val="top"/>
        <w:rPr>
          <w:rFonts w:eastAsia="Calibri"/>
          <w:lang w:eastAsia="en-US"/>
        </w:rPr>
      </w:pPr>
      <w:r w:rsidRPr="00237879">
        <w:t>Приложение 2</w:t>
      </w:r>
      <w:r w:rsidRPr="00237879">
        <w:rPr>
          <w:rFonts w:eastAsia="Calibri"/>
          <w:lang w:eastAsia="en-US"/>
        </w:rPr>
        <w:t xml:space="preserve"> </w:t>
      </w:r>
    </w:p>
    <w:p w:rsidR="00622807" w:rsidRPr="00237879" w:rsidRDefault="00622807" w:rsidP="00622807">
      <w:pPr>
        <w:tabs>
          <w:tab w:val="left" w:pos="10440"/>
        </w:tabs>
        <w:jc w:val="right"/>
        <w:textAlignment w:val="top"/>
      </w:pPr>
      <w:r w:rsidRPr="00237879">
        <w:rPr>
          <w:rFonts w:eastAsia="Calibri"/>
          <w:lang w:eastAsia="en-US"/>
        </w:rPr>
        <w:t xml:space="preserve">к подпрограмме </w:t>
      </w:r>
      <w:r w:rsidR="00A07EE9" w:rsidRPr="00237879">
        <w:rPr>
          <w:rFonts w:eastAsia="Calibri"/>
          <w:lang w:eastAsia="en-US"/>
        </w:rPr>
        <w:t>4</w:t>
      </w:r>
      <w:r w:rsidRPr="00237879">
        <w:rPr>
          <w:rFonts w:eastAsia="Calibri"/>
          <w:lang w:eastAsia="en-US"/>
        </w:rPr>
        <w:t xml:space="preserve"> </w:t>
      </w:r>
    </w:p>
    <w:p w:rsidR="00622807" w:rsidRPr="00237879" w:rsidRDefault="00622807" w:rsidP="00622807">
      <w:pPr>
        <w:tabs>
          <w:tab w:val="left" w:pos="2280"/>
          <w:tab w:val="left" w:pos="10440"/>
        </w:tabs>
        <w:autoSpaceDE w:val="0"/>
        <w:autoSpaceDN w:val="0"/>
        <w:adjustRightInd w:val="0"/>
        <w:jc w:val="center"/>
        <w:outlineLvl w:val="2"/>
        <w:rPr>
          <w:b/>
          <w:caps/>
        </w:rPr>
      </w:pPr>
    </w:p>
    <w:p w:rsidR="00622807" w:rsidRPr="00237879" w:rsidRDefault="00622807" w:rsidP="00622807">
      <w:pPr>
        <w:tabs>
          <w:tab w:val="left" w:pos="2280"/>
          <w:tab w:val="left" w:pos="10440"/>
        </w:tabs>
        <w:autoSpaceDE w:val="0"/>
        <w:autoSpaceDN w:val="0"/>
        <w:adjustRightInd w:val="0"/>
        <w:jc w:val="center"/>
        <w:outlineLvl w:val="2"/>
        <w:rPr>
          <w:b/>
          <w:caps/>
        </w:rPr>
      </w:pPr>
      <w:r w:rsidRPr="00237879">
        <w:rPr>
          <w:b/>
          <w:caps/>
        </w:rPr>
        <w:t>Сведения</w:t>
      </w:r>
    </w:p>
    <w:p w:rsidR="00622807" w:rsidRPr="00237879" w:rsidRDefault="00622807" w:rsidP="00622807">
      <w:pPr>
        <w:tabs>
          <w:tab w:val="left" w:pos="10440"/>
        </w:tabs>
        <w:autoSpaceDE w:val="0"/>
        <w:autoSpaceDN w:val="0"/>
        <w:adjustRightInd w:val="0"/>
        <w:jc w:val="center"/>
        <w:rPr>
          <w:b/>
        </w:rPr>
      </w:pPr>
      <w:r w:rsidRPr="00237879">
        <w:rPr>
          <w:b/>
        </w:rPr>
        <w:t xml:space="preserve">о порядке сбора информации и методике расчета целевых показателей подпрограммы </w:t>
      </w:r>
      <w:r w:rsidR="00A07EE9" w:rsidRPr="00237879">
        <w:rPr>
          <w:b/>
        </w:rPr>
        <w:t>4</w:t>
      </w:r>
    </w:p>
    <w:p w:rsidR="00622807" w:rsidRPr="00237879" w:rsidRDefault="00622807" w:rsidP="00622807">
      <w:pPr>
        <w:tabs>
          <w:tab w:val="left" w:pos="10440"/>
        </w:tabs>
        <w:autoSpaceDE w:val="0"/>
        <w:autoSpaceDN w:val="0"/>
        <w:adjustRightInd w:val="0"/>
        <w:ind w:firstLine="540"/>
        <w:jc w:val="both"/>
        <w:rPr>
          <w:rFonts w:cs="Calibri"/>
          <w:sz w:val="24"/>
          <w:szCs w:val="24"/>
        </w:rPr>
      </w:pPr>
    </w:p>
    <w:tbl>
      <w:tblPr>
        <w:tblW w:w="5051" w:type="pct"/>
        <w:tblLayout w:type="fixed"/>
        <w:tblCellMar>
          <w:left w:w="75" w:type="dxa"/>
          <w:right w:w="75" w:type="dxa"/>
        </w:tblCellMar>
        <w:tblLook w:val="04A0"/>
      </w:tblPr>
      <w:tblGrid>
        <w:gridCol w:w="564"/>
        <w:gridCol w:w="1920"/>
        <w:gridCol w:w="627"/>
        <w:gridCol w:w="1643"/>
        <w:gridCol w:w="1340"/>
        <w:gridCol w:w="2391"/>
        <w:gridCol w:w="1655"/>
        <w:gridCol w:w="1412"/>
        <w:gridCol w:w="1085"/>
        <w:gridCol w:w="1116"/>
        <w:gridCol w:w="1833"/>
      </w:tblGrid>
      <w:tr w:rsidR="00622807" w:rsidRPr="00237879" w:rsidTr="00100EA3">
        <w:trPr>
          <w:trHeight w:val="953"/>
        </w:trPr>
        <w:tc>
          <w:tcPr>
            <w:tcW w:w="181" w:type="pct"/>
            <w:tcBorders>
              <w:top w:val="single" w:sz="8" w:space="0" w:color="auto"/>
              <w:left w:val="single" w:sz="8" w:space="0" w:color="auto"/>
              <w:bottom w:val="single" w:sz="8" w:space="0" w:color="auto"/>
              <w:right w:val="single" w:sz="8" w:space="0" w:color="auto"/>
            </w:tcBorders>
          </w:tcPr>
          <w:p w:rsidR="00622807" w:rsidRPr="00237879" w:rsidRDefault="00622807" w:rsidP="00100EA3">
            <w:pPr>
              <w:tabs>
                <w:tab w:val="left" w:pos="10440"/>
              </w:tabs>
              <w:autoSpaceDE w:val="0"/>
              <w:autoSpaceDN w:val="0"/>
              <w:adjustRightInd w:val="0"/>
              <w:jc w:val="center"/>
              <w:rPr>
                <w:b/>
                <w:sz w:val="24"/>
                <w:szCs w:val="24"/>
              </w:rPr>
            </w:pPr>
            <w:r w:rsidRPr="00237879">
              <w:rPr>
                <w:b/>
                <w:sz w:val="24"/>
                <w:szCs w:val="24"/>
              </w:rPr>
              <w:t>N</w:t>
            </w:r>
          </w:p>
          <w:p w:rsidR="00622807" w:rsidRPr="00237879" w:rsidRDefault="00622807" w:rsidP="00100EA3">
            <w:pPr>
              <w:tabs>
                <w:tab w:val="left" w:pos="10440"/>
              </w:tabs>
              <w:autoSpaceDE w:val="0"/>
              <w:autoSpaceDN w:val="0"/>
              <w:adjustRightInd w:val="0"/>
              <w:jc w:val="center"/>
              <w:rPr>
                <w:b/>
                <w:sz w:val="24"/>
                <w:szCs w:val="24"/>
              </w:rPr>
            </w:pPr>
            <w:r w:rsidRPr="00237879">
              <w:rPr>
                <w:b/>
                <w:sz w:val="24"/>
                <w:szCs w:val="24"/>
              </w:rPr>
              <w:t>п/п</w:t>
            </w:r>
          </w:p>
        </w:tc>
        <w:tc>
          <w:tcPr>
            <w:tcW w:w="616" w:type="pct"/>
            <w:tcBorders>
              <w:top w:val="single" w:sz="8" w:space="0" w:color="auto"/>
              <w:left w:val="single" w:sz="8" w:space="0" w:color="auto"/>
              <w:bottom w:val="single" w:sz="8" w:space="0" w:color="auto"/>
              <w:right w:val="single" w:sz="8" w:space="0" w:color="auto"/>
            </w:tcBorders>
          </w:tcPr>
          <w:p w:rsidR="00622807" w:rsidRPr="00237879" w:rsidRDefault="00622807" w:rsidP="00100EA3">
            <w:pPr>
              <w:tabs>
                <w:tab w:val="left" w:pos="10440"/>
              </w:tabs>
              <w:autoSpaceDE w:val="0"/>
              <w:autoSpaceDN w:val="0"/>
              <w:adjustRightInd w:val="0"/>
              <w:jc w:val="center"/>
              <w:rPr>
                <w:b/>
                <w:sz w:val="24"/>
                <w:szCs w:val="24"/>
              </w:rPr>
            </w:pPr>
            <w:r w:rsidRPr="00237879">
              <w:rPr>
                <w:b/>
                <w:sz w:val="24"/>
                <w:szCs w:val="24"/>
              </w:rPr>
              <w:t>Наименование</w:t>
            </w:r>
          </w:p>
          <w:p w:rsidR="00622807" w:rsidRPr="00237879" w:rsidRDefault="00622807" w:rsidP="00100EA3">
            <w:pPr>
              <w:tabs>
                <w:tab w:val="left" w:pos="10440"/>
              </w:tabs>
              <w:autoSpaceDE w:val="0"/>
              <w:autoSpaceDN w:val="0"/>
              <w:adjustRightInd w:val="0"/>
              <w:jc w:val="center"/>
              <w:rPr>
                <w:b/>
                <w:sz w:val="24"/>
                <w:szCs w:val="24"/>
              </w:rPr>
            </w:pPr>
            <w:r w:rsidRPr="00237879">
              <w:rPr>
                <w:b/>
                <w:sz w:val="24"/>
                <w:szCs w:val="24"/>
              </w:rPr>
              <w:t>целевого показателя</w:t>
            </w:r>
          </w:p>
        </w:tc>
        <w:tc>
          <w:tcPr>
            <w:tcW w:w="201" w:type="pct"/>
            <w:tcBorders>
              <w:top w:val="single" w:sz="8" w:space="0" w:color="auto"/>
              <w:left w:val="single" w:sz="8" w:space="0" w:color="auto"/>
              <w:bottom w:val="single" w:sz="8" w:space="0" w:color="auto"/>
              <w:right w:val="single" w:sz="8" w:space="0" w:color="auto"/>
            </w:tcBorders>
          </w:tcPr>
          <w:p w:rsidR="00622807" w:rsidRPr="00237879" w:rsidRDefault="00622807" w:rsidP="00100EA3">
            <w:pPr>
              <w:tabs>
                <w:tab w:val="left" w:pos="10440"/>
              </w:tabs>
              <w:autoSpaceDE w:val="0"/>
              <w:autoSpaceDN w:val="0"/>
              <w:adjustRightInd w:val="0"/>
              <w:jc w:val="center"/>
              <w:rPr>
                <w:b/>
                <w:sz w:val="24"/>
                <w:szCs w:val="24"/>
              </w:rPr>
            </w:pPr>
            <w:r w:rsidRPr="00237879">
              <w:rPr>
                <w:b/>
                <w:sz w:val="24"/>
                <w:szCs w:val="24"/>
              </w:rPr>
              <w:t>Ед.</w:t>
            </w:r>
          </w:p>
          <w:p w:rsidR="00622807" w:rsidRPr="00237879" w:rsidRDefault="00622807" w:rsidP="00100EA3">
            <w:pPr>
              <w:tabs>
                <w:tab w:val="left" w:pos="10440"/>
              </w:tabs>
              <w:autoSpaceDE w:val="0"/>
              <w:autoSpaceDN w:val="0"/>
              <w:adjustRightInd w:val="0"/>
              <w:jc w:val="center"/>
              <w:rPr>
                <w:b/>
                <w:sz w:val="24"/>
                <w:szCs w:val="24"/>
              </w:rPr>
            </w:pPr>
            <w:r w:rsidRPr="00237879">
              <w:rPr>
                <w:b/>
                <w:sz w:val="24"/>
                <w:szCs w:val="24"/>
              </w:rPr>
              <w:t>изм.</w:t>
            </w:r>
          </w:p>
        </w:tc>
        <w:tc>
          <w:tcPr>
            <w:tcW w:w="527" w:type="pct"/>
            <w:tcBorders>
              <w:top w:val="single" w:sz="8" w:space="0" w:color="auto"/>
              <w:left w:val="single" w:sz="8" w:space="0" w:color="auto"/>
              <w:bottom w:val="single" w:sz="8" w:space="0" w:color="auto"/>
              <w:right w:val="single" w:sz="8" w:space="0" w:color="auto"/>
            </w:tcBorders>
          </w:tcPr>
          <w:p w:rsidR="00622807" w:rsidRPr="00237879" w:rsidRDefault="00622807" w:rsidP="00100EA3">
            <w:pPr>
              <w:tabs>
                <w:tab w:val="left" w:pos="10440"/>
              </w:tabs>
              <w:autoSpaceDE w:val="0"/>
              <w:autoSpaceDN w:val="0"/>
              <w:adjustRightInd w:val="0"/>
              <w:jc w:val="center"/>
              <w:rPr>
                <w:b/>
                <w:sz w:val="24"/>
                <w:szCs w:val="24"/>
              </w:rPr>
            </w:pPr>
            <w:r w:rsidRPr="00237879">
              <w:rPr>
                <w:b/>
                <w:sz w:val="24"/>
                <w:szCs w:val="24"/>
              </w:rPr>
              <w:t>Определение</w:t>
            </w:r>
          </w:p>
          <w:p w:rsidR="00622807" w:rsidRPr="00237879" w:rsidRDefault="00622807" w:rsidP="00100EA3">
            <w:pPr>
              <w:tabs>
                <w:tab w:val="left" w:pos="10440"/>
              </w:tabs>
              <w:autoSpaceDE w:val="0"/>
              <w:autoSpaceDN w:val="0"/>
              <w:adjustRightInd w:val="0"/>
              <w:jc w:val="center"/>
              <w:rPr>
                <w:b/>
                <w:sz w:val="24"/>
                <w:szCs w:val="24"/>
              </w:rPr>
            </w:pPr>
            <w:r w:rsidRPr="00237879">
              <w:rPr>
                <w:b/>
                <w:sz w:val="24"/>
                <w:szCs w:val="24"/>
              </w:rPr>
              <w:t>целевого показателя</w:t>
            </w:r>
          </w:p>
          <w:p w:rsidR="00622807" w:rsidRPr="00237879" w:rsidRDefault="00622807" w:rsidP="00100EA3">
            <w:pPr>
              <w:tabs>
                <w:tab w:val="left" w:pos="10440"/>
              </w:tabs>
              <w:autoSpaceDE w:val="0"/>
              <w:autoSpaceDN w:val="0"/>
              <w:adjustRightInd w:val="0"/>
              <w:jc w:val="center"/>
              <w:rPr>
                <w:b/>
                <w:sz w:val="24"/>
                <w:szCs w:val="24"/>
              </w:rPr>
            </w:pPr>
          </w:p>
        </w:tc>
        <w:tc>
          <w:tcPr>
            <w:tcW w:w="430" w:type="pct"/>
            <w:tcBorders>
              <w:top w:val="single" w:sz="8" w:space="0" w:color="auto"/>
              <w:left w:val="single" w:sz="8" w:space="0" w:color="auto"/>
              <w:bottom w:val="single" w:sz="8" w:space="0" w:color="auto"/>
              <w:right w:val="single" w:sz="8" w:space="0" w:color="auto"/>
            </w:tcBorders>
          </w:tcPr>
          <w:p w:rsidR="00622807" w:rsidRPr="00237879" w:rsidRDefault="00622807" w:rsidP="00100EA3">
            <w:pPr>
              <w:tabs>
                <w:tab w:val="left" w:pos="10440"/>
              </w:tabs>
              <w:autoSpaceDE w:val="0"/>
              <w:autoSpaceDN w:val="0"/>
              <w:adjustRightInd w:val="0"/>
              <w:jc w:val="center"/>
              <w:rPr>
                <w:b/>
                <w:sz w:val="24"/>
                <w:szCs w:val="24"/>
              </w:rPr>
            </w:pPr>
            <w:r w:rsidRPr="00237879">
              <w:rPr>
                <w:b/>
                <w:sz w:val="24"/>
                <w:szCs w:val="24"/>
              </w:rPr>
              <w:t>Временные</w:t>
            </w:r>
          </w:p>
          <w:p w:rsidR="00622807" w:rsidRPr="00237879" w:rsidRDefault="00622807" w:rsidP="00100EA3">
            <w:pPr>
              <w:tabs>
                <w:tab w:val="left" w:pos="10440"/>
              </w:tabs>
              <w:autoSpaceDE w:val="0"/>
              <w:autoSpaceDN w:val="0"/>
              <w:adjustRightInd w:val="0"/>
              <w:jc w:val="center"/>
              <w:rPr>
                <w:b/>
                <w:sz w:val="24"/>
                <w:szCs w:val="24"/>
              </w:rPr>
            </w:pPr>
            <w:r w:rsidRPr="00237879">
              <w:rPr>
                <w:b/>
                <w:sz w:val="24"/>
                <w:szCs w:val="24"/>
              </w:rPr>
              <w:t>характе-</w:t>
            </w:r>
          </w:p>
          <w:p w:rsidR="00622807" w:rsidRPr="00237879" w:rsidRDefault="00622807" w:rsidP="00100EA3">
            <w:pPr>
              <w:tabs>
                <w:tab w:val="left" w:pos="10440"/>
              </w:tabs>
              <w:autoSpaceDE w:val="0"/>
              <w:autoSpaceDN w:val="0"/>
              <w:adjustRightInd w:val="0"/>
              <w:jc w:val="center"/>
              <w:rPr>
                <w:b/>
                <w:sz w:val="24"/>
                <w:szCs w:val="24"/>
              </w:rPr>
            </w:pPr>
            <w:r w:rsidRPr="00237879">
              <w:rPr>
                <w:b/>
                <w:sz w:val="24"/>
                <w:szCs w:val="24"/>
              </w:rPr>
              <w:t>ристики</w:t>
            </w:r>
          </w:p>
          <w:p w:rsidR="00622807" w:rsidRPr="00237879" w:rsidRDefault="00622807" w:rsidP="00100EA3">
            <w:pPr>
              <w:tabs>
                <w:tab w:val="left" w:pos="10440"/>
              </w:tabs>
              <w:autoSpaceDE w:val="0"/>
              <w:autoSpaceDN w:val="0"/>
              <w:adjustRightInd w:val="0"/>
              <w:jc w:val="center"/>
              <w:rPr>
                <w:b/>
                <w:sz w:val="24"/>
                <w:szCs w:val="24"/>
              </w:rPr>
            </w:pPr>
            <w:r w:rsidRPr="00237879">
              <w:rPr>
                <w:b/>
                <w:sz w:val="24"/>
                <w:szCs w:val="24"/>
              </w:rPr>
              <w:t>целевого показателя</w:t>
            </w:r>
          </w:p>
          <w:p w:rsidR="00622807" w:rsidRPr="00237879" w:rsidRDefault="00622807" w:rsidP="00100EA3">
            <w:pPr>
              <w:tabs>
                <w:tab w:val="left" w:pos="10440"/>
              </w:tabs>
              <w:autoSpaceDE w:val="0"/>
              <w:autoSpaceDN w:val="0"/>
              <w:adjustRightInd w:val="0"/>
              <w:jc w:val="center"/>
              <w:rPr>
                <w:b/>
                <w:sz w:val="24"/>
                <w:szCs w:val="24"/>
              </w:rPr>
            </w:pPr>
          </w:p>
        </w:tc>
        <w:tc>
          <w:tcPr>
            <w:tcW w:w="767" w:type="pct"/>
            <w:tcBorders>
              <w:top w:val="single" w:sz="8" w:space="0" w:color="auto"/>
              <w:left w:val="single" w:sz="8" w:space="0" w:color="auto"/>
              <w:bottom w:val="single" w:sz="8" w:space="0" w:color="auto"/>
              <w:right w:val="single" w:sz="8" w:space="0" w:color="auto"/>
            </w:tcBorders>
          </w:tcPr>
          <w:p w:rsidR="00622807" w:rsidRPr="00237879" w:rsidRDefault="00622807" w:rsidP="00100EA3">
            <w:pPr>
              <w:tabs>
                <w:tab w:val="left" w:pos="10440"/>
              </w:tabs>
              <w:autoSpaceDE w:val="0"/>
              <w:autoSpaceDN w:val="0"/>
              <w:adjustRightInd w:val="0"/>
              <w:jc w:val="center"/>
              <w:rPr>
                <w:b/>
                <w:sz w:val="24"/>
                <w:szCs w:val="24"/>
              </w:rPr>
            </w:pPr>
            <w:r w:rsidRPr="00237879">
              <w:rPr>
                <w:b/>
                <w:sz w:val="24"/>
                <w:szCs w:val="24"/>
              </w:rPr>
              <w:t>Алгоритм</w:t>
            </w:r>
          </w:p>
          <w:p w:rsidR="00622807" w:rsidRPr="00237879" w:rsidRDefault="00622807" w:rsidP="00100EA3">
            <w:pPr>
              <w:tabs>
                <w:tab w:val="left" w:pos="10440"/>
              </w:tabs>
              <w:autoSpaceDE w:val="0"/>
              <w:autoSpaceDN w:val="0"/>
              <w:adjustRightInd w:val="0"/>
              <w:jc w:val="center"/>
              <w:rPr>
                <w:b/>
                <w:sz w:val="24"/>
                <w:szCs w:val="24"/>
              </w:rPr>
            </w:pPr>
            <w:r w:rsidRPr="00237879">
              <w:rPr>
                <w:b/>
                <w:sz w:val="24"/>
                <w:szCs w:val="24"/>
              </w:rPr>
              <w:t>формирования</w:t>
            </w:r>
          </w:p>
          <w:p w:rsidR="00622807" w:rsidRPr="00237879" w:rsidRDefault="00622807" w:rsidP="00100EA3">
            <w:pPr>
              <w:tabs>
                <w:tab w:val="left" w:pos="10440"/>
              </w:tabs>
              <w:autoSpaceDE w:val="0"/>
              <w:autoSpaceDN w:val="0"/>
              <w:adjustRightInd w:val="0"/>
              <w:jc w:val="center"/>
              <w:rPr>
                <w:b/>
                <w:sz w:val="24"/>
                <w:szCs w:val="24"/>
              </w:rPr>
            </w:pPr>
            <w:r w:rsidRPr="00237879">
              <w:rPr>
                <w:b/>
                <w:sz w:val="24"/>
                <w:szCs w:val="24"/>
              </w:rPr>
              <w:t>(формула) и</w:t>
            </w:r>
          </w:p>
          <w:p w:rsidR="00622807" w:rsidRPr="00237879" w:rsidRDefault="00622807" w:rsidP="00100EA3">
            <w:pPr>
              <w:tabs>
                <w:tab w:val="left" w:pos="10440"/>
              </w:tabs>
              <w:autoSpaceDE w:val="0"/>
              <w:autoSpaceDN w:val="0"/>
              <w:adjustRightInd w:val="0"/>
              <w:jc w:val="center"/>
              <w:rPr>
                <w:b/>
                <w:sz w:val="24"/>
                <w:szCs w:val="24"/>
              </w:rPr>
            </w:pPr>
            <w:r w:rsidRPr="00237879">
              <w:rPr>
                <w:b/>
                <w:sz w:val="24"/>
                <w:szCs w:val="24"/>
              </w:rPr>
              <w:t>методологические</w:t>
            </w:r>
          </w:p>
          <w:p w:rsidR="00622807" w:rsidRPr="00237879" w:rsidRDefault="00622807" w:rsidP="00100EA3">
            <w:pPr>
              <w:tabs>
                <w:tab w:val="left" w:pos="10440"/>
              </w:tabs>
              <w:autoSpaceDE w:val="0"/>
              <w:autoSpaceDN w:val="0"/>
              <w:adjustRightInd w:val="0"/>
              <w:jc w:val="center"/>
              <w:rPr>
                <w:b/>
                <w:sz w:val="24"/>
                <w:szCs w:val="24"/>
              </w:rPr>
            </w:pPr>
            <w:r w:rsidRPr="00237879">
              <w:rPr>
                <w:b/>
                <w:sz w:val="24"/>
                <w:szCs w:val="24"/>
              </w:rPr>
              <w:t>пояснения к</w:t>
            </w:r>
          </w:p>
          <w:p w:rsidR="00622807" w:rsidRPr="00237879" w:rsidRDefault="00622807" w:rsidP="00100EA3">
            <w:pPr>
              <w:tabs>
                <w:tab w:val="left" w:pos="10440"/>
              </w:tabs>
              <w:autoSpaceDE w:val="0"/>
              <w:autoSpaceDN w:val="0"/>
              <w:adjustRightInd w:val="0"/>
              <w:jc w:val="center"/>
              <w:rPr>
                <w:b/>
                <w:sz w:val="24"/>
                <w:szCs w:val="24"/>
              </w:rPr>
            </w:pPr>
            <w:r w:rsidRPr="00237879">
              <w:rPr>
                <w:b/>
                <w:sz w:val="24"/>
                <w:szCs w:val="24"/>
              </w:rPr>
              <w:t xml:space="preserve">целевому показателю </w:t>
            </w:r>
          </w:p>
        </w:tc>
        <w:tc>
          <w:tcPr>
            <w:tcW w:w="531" w:type="pct"/>
            <w:tcBorders>
              <w:top w:val="single" w:sz="8" w:space="0" w:color="auto"/>
              <w:left w:val="single" w:sz="8" w:space="0" w:color="auto"/>
              <w:bottom w:val="single" w:sz="8" w:space="0" w:color="auto"/>
              <w:right w:val="single" w:sz="8" w:space="0" w:color="auto"/>
            </w:tcBorders>
          </w:tcPr>
          <w:p w:rsidR="00622807" w:rsidRPr="00237879" w:rsidRDefault="00622807" w:rsidP="00100EA3">
            <w:pPr>
              <w:tabs>
                <w:tab w:val="left" w:pos="10440"/>
              </w:tabs>
              <w:autoSpaceDE w:val="0"/>
              <w:autoSpaceDN w:val="0"/>
              <w:adjustRightInd w:val="0"/>
              <w:jc w:val="center"/>
              <w:rPr>
                <w:b/>
                <w:sz w:val="24"/>
                <w:szCs w:val="24"/>
              </w:rPr>
            </w:pPr>
            <w:r w:rsidRPr="00237879">
              <w:rPr>
                <w:b/>
                <w:sz w:val="24"/>
                <w:szCs w:val="24"/>
              </w:rPr>
              <w:t>Базовые</w:t>
            </w:r>
          </w:p>
          <w:p w:rsidR="00622807" w:rsidRPr="00237879" w:rsidRDefault="00622807" w:rsidP="00100EA3">
            <w:pPr>
              <w:tabs>
                <w:tab w:val="left" w:pos="10440"/>
              </w:tabs>
              <w:autoSpaceDE w:val="0"/>
              <w:autoSpaceDN w:val="0"/>
              <w:adjustRightInd w:val="0"/>
              <w:jc w:val="center"/>
              <w:rPr>
                <w:b/>
                <w:sz w:val="24"/>
                <w:szCs w:val="24"/>
              </w:rPr>
            </w:pPr>
            <w:r w:rsidRPr="00237879">
              <w:rPr>
                <w:b/>
                <w:sz w:val="24"/>
                <w:szCs w:val="24"/>
              </w:rPr>
              <w:t>показатели, используемые</w:t>
            </w:r>
          </w:p>
          <w:p w:rsidR="00622807" w:rsidRPr="00237879" w:rsidRDefault="00622807" w:rsidP="00100EA3">
            <w:pPr>
              <w:tabs>
                <w:tab w:val="left" w:pos="10440"/>
              </w:tabs>
              <w:autoSpaceDE w:val="0"/>
              <w:autoSpaceDN w:val="0"/>
              <w:adjustRightInd w:val="0"/>
              <w:jc w:val="center"/>
              <w:rPr>
                <w:b/>
                <w:sz w:val="24"/>
                <w:szCs w:val="24"/>
              </w:rPr>
            </w:pPr>
            <w:r w:rsidRPr="00237879">
              <w:rPr>
                <w:b/>
                <w:sz w:val="24"/>
                <w:szCs w:val="24"/>
              </w:rPr>
              <w:t>в формуле</w:t>
            </w:r>
          </w:p>
        </w:tc>
        <w:tc>
          <w:tcPr>
            <w:tcW w:w="453" w:type="pct"/>
            <w:tcBorders>
              <w:top w:val="single" w:sz="8" w:space="0" w:color="auto"/>
              <w:left w:val="single" w:sz="8" w:space="0" w:color="auto"/>
              <w:bottom w:val="single" w:sz="8" w:space="0" w:color="auto"/>
              <w:right w:val="single" w:sz="8" w:space="0" w:color="auto"/>
            </w:tcBorders>
          </w:tcPr>
          <w:p w:rsidR="00622807" w:rsidRPr="00237879" w:rsidRDefault="00622807" w:rsidP="00100EA3">
            <w:pPr>
              <w:tabs>
                <w:tab w:val="left" w:pos="10440"/>
              </w:tabs>
              <w:autoSpaceDE w:val="0"/>
              <w:autoSpaceDN w:val="0"/>
              <w:adjustRightInd w:val="0"/>
              <w:jc w:val="center"/>
              <w:rPr>
                <w:b/>
                <w:sz w:val="24"/>
                <w:szCs w:val="24"/>
              </w:rPr>
            </w:pPr>
            <w:r w:rsidRPr="00237879">
              <w:rPr>
                <w:b/>
                <w:sz w:val="24"/>
                <w:szCs w:val="24"/>
              </w:rPr>
              <w:t>Метод сбора</w:t>
            </w:r>
          </w:p>
          <w:p w:rsidR="00622807" w:rsidRPr="00237879" w:rsidRDefault="00622807" w:rsidP="00100EA3">
            <w:pPr>
              <w:tabs>
                <w:tab w:val="left" w:pos="10440"/>
              </w:tabs>
              <w:autoSpaceDE w:val="0"/>
              <w:autoSpaceDN w:val="0"/>
              <w:adjustRightInd w:val="0"/>
              <w:jc w:val="center"/>
              <w:rPr>
                <w:b/>
                <w:sz w:val="24"/>
                <w:szCs w:val="24"/>
              </w:rPr>
            </w:pPr>
            <w:r w:rsidRPr="00237879">
              <w:rPr>
                <w:b/>
                <w:sz w:val="24"/>
                <w:szCs w:val="24"/>
              </w:rPr>
              <w:t>информации,</w:t>
            </w:r>
          </w:p>
          <w:p w:rsidR="00622807" w:rsidRPr="00237879" w:rsidRDefault="00622807" w:rsidP="00100EA3">
            <w:pPr>
              <w:tabs>
                <w:tab w:val="left" w:pos="10440"/>
              </w:tabs>
              <w:autoSpaceDE w:val="0"/>
              <w:autoSpaceDN w:val="0"/>
              <w:adjustRightInd w:val="0"/>
              <w:jc w:val="center"/>
              <w:rPr>
                <w:b/>
                <w:sz w:val="24"/>
                <w:szCs w:val="24"/>
              </w:rPr>
            </w:pPr>
            <w:r w:rsidRPr="00237879">
              <w:rPr>
                <w:b/>
                <w:sz w:val="24"/>
                <w:szCs w:val="24"/>
              </w:rPr>
              <w:t>индекс формы</w:t>
            </w:r>
          </w:p>
          <w:p w:rsidR="00622807" w:rsidRPr="00237879" w:rsidRDefault="00622807" w:rsidP="00100EA3">
            <w:pPr>
              <w:tabs>
                <w:tab w:val="left" w:pos="10440"/>
              </w:tabs>
              <w:autoSpaceDE w:val="0"/>
              <w:autoSpaceDN w:val="0"/>
              <w:adjustRightInd w:val="0"/>
              <w:jc w:val="center"/>
              <w:rPr>
                <w:b/>
                <w:sz w:val="24"/>
                <w:szCs w:val="24"/>
              </w:rPr>
            </w:pPr>
            <w:r w:rsidRPr="00237879">
              <w:rPr>
                <w:b/>
                <w:sz w:val="24"/>
                <w:szCs w:val="24"/>
              </w:rPr>
              <w:t>отчетности</w:t>
            </w:r>
          </w:p>
          <w:p w:rsidR="00622807" w:rsidRPr="00237879" w:rsidRDefault="00622807" w:rsidP="00100EA3">
            <w:pPr>
              <w:tabs>
                <w:tab w:val="left" w:pos="10440"/>
              </w:tabs>
              <w:autoSpaceDE w:val="0"/>
              <w:autoSpaceDN w:val="0"/>
              <w:adjustRightInd w:val="0"/>
              <w:jc w:val="center"/>
              <w:rPr>
                <w:b/>
                <w:sz w:val="24"/>
                <w:szCs w:val="24"/>
              </w:rPr>
            </w:pPr>
          </w:p>
        </w:tc>
        <w:tc>
          <w:tcPr>
            <w:tcW w:w="348" w:type="pct"/>
            <w:tcBorders>
              <w:top w:val="single" w:sz="8" w:space="0" w:color="auto"/>
              <w:left w:val="single" w:sz="8" w:space="0" w:color="auto"/>
              <w:bottom w:val="single" w:sz="8" w:space="0" w:color="auto"/>
              <w:right w:val="single" w:sz="8" w:space="0" w:color="auto"/>
            </w:tcBorders>
          </w:tcPr>
          <w:p w:rsidR="00622807" w:rsidRPr="00237879" w:rsidRDefault="00622807" w:rsidP="00100EA3">
            <w:pPr>
              <w:tabs>
                <w:tab w:val="left" w:pos="10440"/>
              </w:tabs>
              <w:autoSpaceDE w:val="0"/>
              <w:autoSpaceDN w:val="0"/>
              <w:adjustRightInd w:val="0"/>
              <w:jc w:val="center"/>
              <w:rPr>
                <w:b/>
                <w:sz w:val="24"/>
                <w:szCs w:val="24"/>
              </w:rPr>
            </w:pPr>
            <w:r w:rsidRPr="00237879">
              <w:rPr>
                <w:b/>
                <w:sz w:val="24"/>
                <w:szCs w:val="24"/>
              </w:rPr>
              <w:t>Объект и</w:t>
            </w:r>
          </w:p>
          <w:p w:rsidR="00622807" w:rsidRPr="00237879" w:rsidRDefault="00622807" w:rsidP="00100EA3">
            <w:pPr>
              <w:tabs>
                <w:tab w:val="left" w:pos="10440"/>
              </w:tabs>
              <w:autoSpaceDE w:val="0"/>
              <w:autoSpaceDN w:val="0"/>
              <w:adjustRightInd w:val="0"/>
              <w:jc w:val="center"/>
              <w:rPr>
                <w:b/>
                <w:sz w:val="24"/>
                <w:szCs w:val="24"/>
              </w:rPr>
            </w:pPr>
            <w:r w:rsidRPr="00237879">
              <w:rPr>
                <w:b/>
                <w:sz w:val="24"/>
                <w:szCs w:val="24"/>
              </w:rPr>
              <w:t>единица</w:t>
            </w:r>
          </w:p>
          <w:p w:rsidR="00622807" w:rsidRPr="00237879" w:rsidRDefault="00622807" w:rsidP="00100EA3">
            <w:pPr>
              <w:tabs>
                <w:tab w:val="left" w:pos="10440"/>
              </w:tabs>
              <w:autoSpaceDE w:val="0"/>
              <w:autoSpaceDN w:val="0"/>
              <w:adjustRightInd w:val="0"/>
              <w:jc w:val="center"/>
              <w:rPr>
                <w:b/>
                <w:sz w:val="24"/>
                <w:szCs w:val="24"/>
              </w:rPr>
            </w:pPr>
            <w:r w:rsidRPr="00237879">
              <w:rPr>
                <w:b/>
                <w:sz w:val="24"/>
                <w:szCs w:val="24"/>
              </w:rPr>
              <w:t>наблю-</w:t>
            </w:r>
          </w:p>
          <w:p w:rsidR="00622807" w:rsidRPr="00237879" w:rsidRDefault="00622807" w:rsidP="00100EA3">
            <w:pPr>
              <w:tabs>
                <w:tab w:val="left" w:pos="10440"/>
              </w:tabs>
              <w:autoSpaceDE w:val="0"/>
              <w:autoSpaceDN w:val="0"/>
              <w:adjustRightInd w:val="0"/>
              <w:jc w:val="center"/>
              <w:rPr>
                <w:b/>
                <w:sz w:val="24"/>
                <w:szCs w:val="24"/>
              </w:rPr>
            </w:pPr>
            <w:r w:rsidRPr="00237879">
              <w:rPr>
                <w:b/>
                <w:sz w:val="24"/>
                <w:szCs w:val="24"/>
              </w:rPr>
              <w:t>дения</w:t>
            </w:r>
          </w:p>
          <w:p w:rsidR="00622807" w:rsidRPr="00237879" w:rsidRDefault="00622807" w:rsidP="00100EA3">
            <w:pPr>
              <w:tabs>
                <w:tab w:val="left" w:pos="10440"/>
              </w:tabs>
              <w:autoSpaceDE w:val="0"/>
              <w:autoSpaceDN w:val="0"/>
              <w:adjustRightInd w:val="0"/>
              <w:jc w:val="center"/>
              <w:rPr>
                <w:b/>
                <w:sz w:val="24"/>
                <w:szCs w:val="24"/>
              </w:rPr>
            </w:pPr>
          </w:p>
        </w:tc>
        <w:tc>
          <w:tcPr>
            <w:tcW w:w="358" w:type="pct"/>
            <w:tcBorders>
              <w:top w:val="single" w:sz="8" w:space="0" w:color="auto"/>
              <w:left w:val="single" w:sz="8" w:space="0" w:color="auto"/>
              <w:bottom w:val="single" w:sz="8" w:space="0" w:color="auto"/>
              <w:right w:val="single" w:sz="8" w:space="0" w:color="auto"/>
            </w:tcBorders>
          </w:tcPr>
          <w:p w:rsidR="00622807" w:rsidRPr="00237879" w:rsidRDefault="00622807" w:rsidP="00100EA3">
            <w:pPr>
              <w:tabs>
                <w:tab w:val="left" w:pos="10440"/>
              </w:tabs>
              <w:autoSpaceDE w:val="0"/>
              <w:autoSpaceDN w:val="0"/>
              <w:adjustRightInd w:val="0"/>
              <w:jc w:val="center"/>
              <w:rPr>
                <w:b/>
                <w:sz w:val="24"/>
                <w:szCs w:val="24"/>
              </w:rPr>
            </w:pPr>
            <w:r w:rsidRPr="00237879">
              <w:rPr>
                <w:b/>
                <w:sz w:val="24"/>
                <w:szCs w:val="24"/>
              </w:rPr>
              <w:t>Охват</w:t>
            </w:r>
          </w:p>
          <w:p w:rsidR="00622807" w:rsidRPr="00237879" w:rsidRDefault="00622807" w:rsidP="00100EA3">
            <w:pPr>
              <w:tabs>
                <w:tab w:val="left" w:pos="10440"/>
              </w:tabs>
              <w:autoSpaceDE w:val="0"/>
              <w:autoSpaceDN w:val="0"/>
              <w:adjustRightInd w:val="0"/>
              <w:jc w:val="center"/>
              <w:rPr>
                <w:b/>
                <w:sz w:val="24"/>
                <w:szCs w:val="24"/>
              </w:rPr>
            </w:pPr>
            <w:r w:rsidRPr="00237879">
              <w:rPr>
                <w:b/>
                <w:sz w:val="24"/>
                <w:szCs w:val="24"/>
              </w:rPr>
              <w:t>единиц</w:t>
            </w:r>
          </w:p>
          <w:p w:rsidR="00622807" w:rsidRPr="00237879" w:rsidRDefault="00622807" w:rsidP="00100EA3">
            <w:pPr>
              <w:tabs>
                <w:tab w:val="left" w:pos="10440"/>
              </w:tabs>
              <w:autoSpaceDE w:val="0"/>
              <w:autoSpaceDN w:val="0"/>
              <w:adjustRightInd w:val="0"/>
              <w:jc w:val="center"/>
              <w:rPr>
                <w:b/>
                <w:sz w:val="24"/>
                <w:szCs w:val="24"/>
              </w:rPr>
            </w:pPr>
            <w:r w:rsidRPr="00237879">
              <w:rPr>
                <w:b/>
                <w:sz w:val="24"/>
                <w:szCs w:val="24"/>
              </w:rPr>
              <w:t>совокуп-</w:t>
            </w:r>
          </w:p>
          <w:p w:rsidR="00622807" w:rsidRPr="00237879" w:rsidRDefault="00622807" w:rsidP="00100EA3">
            <w:pPr>
              <w:tabs>
                <w:tab w:val="left" w:pos="10440"/>
              </w:tabs>
              <w:autoSpaceDE w:val="0"/>
              <w:autoSpaceDN w:val="0"/>
              <w:adjustRightInd w:val="0"/>
              <w:jc w:val="center"/>
              <w:rPr>
                <w:b/>
                <w:sz w:val="24"/>
                <w:szCs w:val="24"/>
              </w:rPr>
            </w:pPr>
            <w:r w:rsidRPr="00237879">
              <w:rPr>
                <w:b/>
                <w:sz w:val="24"/>
                <w:szCs w:val="24"/>
              </w:rPr>
              <w:t>ности</w:t>
            </w:r>
          </w:p>
          <w:p w:rsidR="00622807" w:rsidRPr="00237879" w:rsidRDefault="00622807" w:rsidP="00100EA3">
            <w:pPr>
              <w:tabs>
                <w:tab w:val="left" w:pos="10440"/>
              </w:tabs>
              <w:autoSpaceDE w:val="0"/>
              <w:autoSpaceDN w:val="0"/>
              <w:adjustRightInd w:val="0"/>
              <w:jc w:val="center"/>
              <w:rPr>
                <w:b/>
                <w:sz w:val="24"/>
                <w:szCs w:val="24"/>
              </w:rPr>
            </w:pPr>
          </w:p>
        </w:tc>
        <w:tc>
          <w:tcPr>
            <w:tcW w:w="588" w:type="pct"/>
            <w:tcBorders>
              <w:top w:val="single" w:sz="8" w:space="0" w:color="auto"/>
              <w:left w:val="single" w:sz="8" w:space="0" w:color="auto"/>
              <w:bottom w:val="single" w:sz="8" w:space="0" w:color="auto"/>
              <w:right w:val="single" w:sz="8" w:space="0" w:color="auto"/>
            </w:tcBorders>
          </w:tcPr>
          <w:p w:rsidR="00622807" w:rsidRPr="00237879" w:rsidRDefault="00622807" w:rsidP="00100EA3">
            <w:pPr>
              <w:tabs>
                <w:tab w:val="left" w:pos="10440"/>
              </w:tabs>
              <w:autoSpaceDE w:val="0"/>
              <w:autoSpaceDN w:val="0"/>
              <w:adjustRightInd w:val="0"/>
              <w:jc w:val="center"/>
              <w:rPr>
                <w:b/>
                <w:sz w:val="24"/>
                <w:szCs w:val="24"/>
              </w:rPr>
            </w:pPr>
            <w:r w:rsidRPr="00237879">
              <w:rPr>
                <w:b/>
                <w:sz w:val="24"/>
                <w:szCs w:val="24"/>
              </w:rPr>
              <w:t>Ответственный</w:t>
            </w:r>
          </w:p>
          <w:p w:rsidR="00622807" w:rsidRPr="00237879" w:rsidRDefault="00622807" w:rsidP="00100EA3">
            <w:pPr>
              <w:tabs>
                <w:tab w:val="left" w:pos="10440"/>
              </w:tabs>
              <w:autoSpaceDE w:val="0"/>
              <w:autoSpaceDN w:val="0"/>
              <w:adjustRightInd w:val="0"/>
              <w:jc w:val="center"/>
              <w:rPr>
                <w:b/>
                <w:sz w:val="24"/>
                <w:szCs w:val="24"/>
              </w:rPr>
            </w:pPr>
            <w:r w:rsidRPr="00237879">
              <w:rPr>
                <w:b/>
                <w:sz w:val="24"/>
                <w:szCs w:val="24"/>
              </w:rPr>
              <w:t>за сбор данных</w:t>
            </w:r>
          </w:p>
          <w:p w:rsidR="00622807" w:rsidRPr="00237879" w:rsidRDefault="00622807" w:rsidP="00100EA3">
            <w:pPr>
              <w:tabs>
                <w:tab w:val="left" w:pos="10440"/>
              </w:tabs>
              <w:autoSpaceDE w:val="0"/>
              <w:autoSpaceDN w:val="0"/>
              <w:adjustRightInd w:val="0"/>
              <w:jc w:val="center"/>
              <w:rPr>
                <w:b/>
                <w:sz w:val="24"/>
                <w:szCs w:val="24"/>
              </w:rPr>
            </w:pPr>
            <w:r w:rsidRPr="00237879">
              <w:rPr>
                <w:b/>
                <w:sz w:val="24"/>
                <w:szCs w:val="24"/>
              </w:rPr>
              <w:t>по целевому показателю</w:t>
            </w:r>
          </w:p>
          <w:p w:rsidR="00622807" w:rsidRPr="00237879" w:rsidRDefault="00622807" w:rsidP="00100EA3">
            <w:pPr>
              <w:tabs>
                <w:tab w:val="left" w:pos="10440"/>
              </w:tabs>
              <w:autoSpaceDE w:val="0"/>
              <w:autoSpaceDN w:val="0"/>
              <w:adjustRightInd w:val="0"/>
              <w:jc w:val="center"/>
              <w:rPr>
                <w:b/>
                <w:sz w:val="24"/>
                <w:szCs w:val="24"/>
              </w:rPr>
            </w:pPr>
          </w:p>
        </w:tc>
      </w:tr>
      <w:tr w:rsidR="00622807" w:rsidRPr="00237879" w:rsidTr="006A0622">
        <w:trPr>
          <w:trHeight w:val="143"/>
        </w:trPr>
        <w:tc>
          <w:tcPr>
            <w:tcW w:w="181" w:type="pct"/>
            <w:tcBorders>
              <w:top w:val="nil"/>
              <w:left w:val="single" w:sz="8" w:space="0" w:color="auto"/>
              <w:bottom w:val="single" w:sz="8" w:space="0" w:color="auto"/>
              <w:right w:val="single" w:sz="8" w:space="0" w:color="auto"/>
            </w:tcBorders>
          </w:tcPr>
          <w:p w:rsidR="00622807" w:rsidRPr="00237879" w:rsidRDefault="00622807" w:rsidP="00100EA3">
            <w:pPr>
              <w:tabs>
                <w:tab w:val="left" w:pos="10440"/>
              </w:tabs>
              <w:autoSpaceDE w:val="0"/>
              <w:autoSpaceDN w:val="0"/>
              <w:adjustRightInd w:val="0"/>
              <w:jc w:val="center"/>
              <w:rPr>
                <w:b/>
                <w:sz w:val="24"/>
                <w:szCs w:val="24"/>
              </w:rPr>
            </w:pPr>
            <w:r w:rsidRPr="00237879">
              <w:rPr>
                <w:b/>
                <w:sz w:val="24"/>
                <w:szCs w:val="24"/>
              </w:rPr>
              <w:t>1</w:t>
            </w:r>
          </w:p>
        </w:tc>
        <w:tc>
          <w:tcPr>
            <w:tcW w:w="616" w:type="pct"/>
            <w:tcBorders>
              <w:top w:val="nil"/>
              <w:left w:val="single" w:sz="8" w:space="0" w:color="auto"/>
              <w:bottom w:val="single" w:sz="8" w:space="0" w:color="auto"/>
              <w:right w:val="single" w:sz="8" w:space="0" w:color="auto"/>
            </w:tcBorders>
          </w:tcPr>
          <w:p w:rsidR="00622807" w:rsidRPr="00237879" w:rsidRDefault="00622807" w:rsidP="00100EA3">
            <w:pPr>
              <w:tabs>
                <w:tab w:val="left" w:pos="10440"/>
              </w:tabs>
              <w:autoSpaceDE w:val="0"/>
              <w:autoSpaceDN w:val="0"/>
              <w:adjustRightInd w:val="0"/>
              <w:jc w:val="center"/>
              <w:rPr>
                <w:b/>
                <w:sz w:val="24"/>
                <w:szCs w:val="24"/>
              </w:rPr>
            </w:pPr>
            <w:r w:rsidRPr="00237879">
              <w:rPr>
                <w:b/>
                <w:sz w:val="24"/>
                <w:szCs w:val="24"/>
              </w:rPr>
              <w:t>2</w:t>
            </w:r>
          </w:p>
        </w:tc>
        <w:tc>
          <w:tcPr>
            <w:tcW w:w="201" w:type="pct"/>
            <w:tcBorders>
              <w:top w:val="nil"/>
              <w:left w:val="single" w:sz="8" w:space="0" w:color="auto"/>
              <w:bottom w:val="single" w:sz="8" w:space="0" w:color="auto"/>
              <w:right w:val="single" w:sz="8" w:space="0" w:color="auto"/>
            </w:tcBorders>
          </w:tcPr>
          <w:p w:rsidR="00622807" w:rsidRPr="00237879" w:rsidRDefault="00622807" w:rsidP="00100EA3">
            <w:pPr>
              <w:tabs>
                <w:tab w:val="left" w:pos="10440"/>
              </w:tabs>
              <w:autoSpaceDE w:val="0"/>
              <w:autoSpaceDN w:val="0"/>
              <w:adjustRightInd w:val="0"/>
              <w:jc w:val="center"/>
              <w:rPr>
                <w:b/>
                <w:sz w:val="24"/>
                <w:szCs w:val="24"/>
              </w:rPr>
            </w:pPr>
            <w:r w:rsidRPr="00237879">
              <w:rPr>
                <w:b/>
                <w:sz w:val="24"/>
                <w:szCs w:val="24"/>
              </w:rPr>
              <w:t>3</w:t>
            </w:r>
          </w:p>
        </w:tc>
        <w:tc>
          <w:tcPr>
            <w:tcW w:w="527" w:type="pct"/>
            <w:tcBorders>
              <w:top w:val="nil"/>
              <w:left w:val="single" w:sz="8" w:space="0" w:color="auto"/>
              <w:bottom w:val="single" w:sz="8" w:space="0" w:color="auto"/>
              <w:right w:val="single" w:sz="8" w:space="0" w:color="auto"/>
            </w:tcBorders>
          </w:tcPr>
          <w:p w:rsidR="00622807" w:rsidRPr="00237879" w:rsidRDefault="00622807" w:rsidP="00100EA3">
            <w:pPr>
              <w:tabs>
                <w:tab w:val="left" w:pos="10440"/>
              </w:tabs>
              <w:autoSpaceDE w:val="0"/>
              <w:autoSpaceDN w:val="0"/>
              <w:adjustRightInd w:val="0"/>
              <w:jc w:val="center"/>
              <w:rPr>
                <w:b/>
                <w:sz w:val="24"/>
                <w:szCs w:val="24"/>
              </w:rPr>
            </w:pPr>
            <w:r w:rsidRPr="00237879">
              <w:rPr>
                <w:b/>
                <w:sz w:val="24"/>
                <w:szCs w:val="24"/>
              </w:rPr>
              <w:t>4</w:t>
            </w:r>
          </w:p>
        </w:tc>
        <w:tc>
          <w:tcPr>
            <w:tcW w:w="430" w:type="pct"/>
            <w:tcBorders>
              <w:top w:val="nil"/>
              <w:left w:val="single" w:sz="8" w:space="0" w:color="auto"/>
              <w:bottom w:val="single" w:sz="8" w:space="0" w:color="auto"/>
              <w:right w:val="single" w:sz="8" w:space="0" w:color="auto"/>
            </w:tcBorders>
          </w:tcPr>
          <w:p w:rsidR="00622807" w:rsidRPr="00237879" w:rsidRDefault="00622807" w:rsidP="00100EA3">
            <w:pPr>
              <w:tabs>
                <w:tab w:val="left" w:pos="10440"/>
              </w:tabs>
              <w:autoSpaceDE w:val="0"/>
              <w:autoSpaceDN w:val="0"/>
              <w:adjustRightInd w:val="0"/>
              <w:jc w:val="center"/>
              <w:rPr>
                <w:b/>
                <w:sz w:val="24"/>
                <w:szCs w:val="24"/>
              </w:rPr>
            </w:pPr>
            <w:r w:rsidRPr="00237879">
              <w:rPr>
                <w:b/>
                <w:sz w:val="24"/>
                <w:szCs w:val="24"/>
              </w:rPr>
              <w:t>5</w:t>
            </w:r>
          </w:p>
        </w:tc>
        <w:tc>
          <w:tcPr>
            <w:tcW w:w="767" w:type="pct"/>
            <w:tcBorders>
              <w:top w:val="nil"/>
              <w:left w:val="single" w:sz="8" w:space="0" w:color="auto"/>
              <w:bottom w:val="single" w:sz="8" w:space="0" w:color="auto"/>
              <w:right w:val="single" w:sz="8" w:space="0" w:color="auto"/>
            </w:tcBorders>
          </w:tcPr>
          <w:p w:rsidR="00622807" w:rsidRPr="00237879" w:rsidRDefault="00622807" w:rsidP="00100EA3">
            <w:pPr>
              <w:tabs>
                <w:tab w:val="left" w:pos="10440"/>
              </w:tabs>
              <w:autoSpaceDE w:val="0"/>
              <w:autoSpaceDN w:val="0"/>
              <w:adjustRightInd w:val="0"/>
              <w:jc w:val="center"/>
              <w:rPr>
                <w:b/>
                <w:sz w:val="24"/>
                <w:szCs w:val="24"/>
              </w:rPr>
            </w:pPr>
            <w:r w:rsidRPr="00237879">
              <w:rPr>
                <w:b/>
                <w:sz w:val="24"/>
                <w:szCs w:val="24"/>
              </w:rPr>
              <w:t>6</w:t>
            </w:r>
          </w:p>
        </w:tc>
        <w:tc>
          <w:tcPr>
            <w:tcW w:w="531" w:type="pct"/>
            <w:tcBorders>
              <w:top w:val="nil"/>
              <w:left w:val="single" w:sz="8" w:space="0" w:color="auto"/>
              <w:bottom w:val="single" w:sz="4" w:space="0" w:color="auto"/>
              <w:right w:val="single" w:sz="8" w:space="0" w:color="auto"/>
            </w:tcBorders>
          </w:tcPr>
          <w:p w:rsidR="00622807" w:rsidRPr="00237879" w:rsidRDefault="00622807" w:rsidP="00100EA3">
            <w:pPr>
              <w:tabs>
                <w:tab w:val="left" w:pos="10440"/>
              </w:tabs>
              <w:autoSpaceDE w:val="0"/>
              <w:autoSpaceDN w:val="0"/>
              <w:adjustRightInd w:val="0"/>
              <w:jc w:val="center"/>
              <w:rPr>
                <w:b/>
                <w:sz w:val="24"/>
                <w:szCs w:val="24"/>
              </w:rPr>
            </w:pPr>
            <w:r w:rsidRPr="00237879">
              <w:rPr>
                <w:b/>
                <w:sz w:val="24"/>
                <w:szCs w:val="24"/>
              </w:rPr>
              <w:t>7</w:t>
            </w:r>
          </w:p>
        </w:tc>
        <w:tc>
          <w:tcPr>
            <w:tcW w:w="453" w:type="pct"/>
            <w:tcBorders>
              <w:top w:val="nil"/>
              <w:left w:val="single" w:sz="8" w:space="0" w:color="auto"/>
              <w:bottom w:val="single" w:sz="4" w:space="0" w:color="auto"/>
              <w:right w:val="single" w:sz="8" w:space="0" w:color="auto"/>
            </w:tcBorders>
          </w:tcPr>
          <w:p w:rsidR="00622807" w:rsidRPr="00237879" w:rsidRDefault="00622807" w:rsidP="00100EA3">
            <w:pPr>
              <w:tabs>
                <w:tab w:val="left" w:pos="10440"/>
              </w:tabs>
              <w:autoSpaceDE w:val="0"/>
              <w:autoSpaceDN w:val="0"/>
              <w:adjustRightInd w:val="0"/>
              <w:jc w:val="center"/>
              <w:rPr>
                <w:b/>
                <w:sz w:val="24"/>
                <w:szCs w:val="24"/>
              </w:rPr>
            </w:pPr>
            <w:r w:rsidRPr="00237879">
              <w:rPr>
                <w:b/>
                <w:sz w:val="24"/>
                <w:szCs w:val="24"/>
              </w:rPr>
              <w:t>8</w:t>
            </w:r>
          </w:p>
        </w:tc>
        <w:tc>
          <w:tcPr>
            <w:tcW w:w="348" w:type="pct"/>
            <w:tcBorders>
              <w:top w:val="nil"/>
              <w:left w:val="single" w:sz="8" w:space="0" w:color="auto"/>
              <w:bottom w:val="single" w:sz="8" w:space="0" w:color="auto"/>
              <w:right w:val="single" w:sz="8" w:space="0" w:color="auto"/>
            </w:tcBorders>
          </w:tcPr>
          <w:p w:rsidR="00622807" w:rsidRPr="00237879" w:rsidRDefault="00622807" w:rsidP="00100EA3">
            <w:pPr>
              <w:tabs>
                <w:tab w:val="left" w:pos="10440"/>
              </w:tabs>
              <w:autoSpaceDE w:val="0"/>
              <w:autoSpaceDN w:val="0"/>
              <w:adjustRightInd w:val="0"/>
              <w:jc w:val="center"/>
              <w:rPr>
                <w:b/>
                <w:sz w:val="24"/>
                <w:szCs w:val="24"/>
              </w:rPr>
            </w:pPr>
            <w:r w:rsidRPr="00237879">
              <w:rPr>
                <w:b/>
                <w:sz w:val="24"/>
                <w:szCs w:val="24"/>
              </w:rPr>
              <w:t>9</w:t>
            </w:r>
          </w:p>
        </w:tc>
        <w:tc>
          <w:tcPr>
            <w:tcW w:w="358" w:type="pct"/>
            <w:tcBorders>
              <w:top w:val="nil"/>
              <w:left w:val="single" w:sz="8" w:space="0" w:color="auto"/>
              <w:bottom w:val="single" w:sz="8" w:space="0" w:color="auto"/>
              <w:right w:val="single" w:sz="8" w:space="0" w:color="auto"/>
            </w:tcBorders>
          </w:tcPr>
          <w:p w:rsidR="00622807" w:rsidRPr="00237879" w:rsidRDefault="00622807" w:rsidP="00100EA3">
            <w:pPr>
              <w:tabs>
                <w:tab w:val="left" w:pos="10440"/>
              </w:tabs>
              <w:autoSpaceDE w:val="0"/>
              <w:autoSpaceDN w:val="0"/>
              <w:adjustRightInd w:val="0"/>
              <w:jc w:val="center"/>
              <w:rPr>
                <w:b/>
                <w:sz w:val="24"/>
                <w:szCs w:val="24"/>
              </w:rPr>
            </w:pPr>
            <w:r w:rsidRPr="00237879">
              <w:rPr>
                <w:b/>
                <w:sz w:val="24"/>
                <w:szCs w:val="24"/>
              </w:rPr>
              <w:t>10</w:t>
            </w:r>
          </w:p>
        </w:tc>
        <w:tc>
          <w:tcPr>
            <w:tcW w:w="588" w:type="pct"/>
            <w:tcBorders>
              <w:top w:val="nil"/>
              <w:left w:val="single" w:sz="8" w:space="0" w:color="auto"/>
              <w:bottom w:val="single" w:sz="8" w:space="0" w:color="auto"/>
              <w:right w:val="single" w:sz="8" w:space="0" w:color="auto"/>
            </w:tcBorders>
          </w:tcPr>
          <w:p w:rsidR="00622807" w:rsidRPr="00237879" w:rsidRDefault="00622807" w:rsidP="00100EA3">
            <w:pPr>
              <w:tabs>
                <w:tab w:val="left" w:pos="10440"/>
              </w:tabs>
              <w:autoSpaceDE w:val="0"/>
              <w:autoSpaceDN w:val="0"/>
              <w:adjustRightInd w:val="0"/>
              <w:jc w:val="center"/>
              <w:rPr>
                <w:b/>
                <w:sz w:val="24"/>
                <w:szCs w:val="24"/>
              </w:rPr>
            </w:pPr>
            <w:r w:rsidRPr="00237879">
              <w:rPr>
                <w:b/>
                <w:sz w:val="24"/>
                <w:szCs w:val="24"/>
              </w:rPr>
              <w:t>11</w:t>
            </w:r>
          </w:p>
        </w:tc>
      </w:tr>
      <w:tr w:rsidR="00622807" w:rsidRPr="00237879" w:rsidTr="006A0622">
        <w:trPr>
          <w:trHeight w:val="2244"/>
        </w:trPr>
        <w:tc>
          <w:tcPr>
            <w:tcW w:w="181" w:type="pct"/>
            <w:tcBorders>
              <w:top w:val="nil"/>
              <w:left w:val="single" w:sz="8" w:space="0" w:color="auto"/>
              <w:bottom w:val="single" w:sz="4" w:space="0" w:color="auto"/>
              <w:right w:val="single" w:sz="8" w:space="0" w:color="auto"/>
            </w:tcBorders>
            <w:vAlign w:val="center"/>
          </w:tcPr>
          <w:p w:rsidR="00622807" w:rsidRPr="00237879" w:rsidRDefault="00622807" w:rsidP="00100EA3">
            <w:pPr>
              <w:tabs>
                <w:tab w:val="left" w:pos="10440"/>
              </w:tabs>
              <w:autoSpaceDE w:val="0"/>
              <w:autoSpaceDN w:val="0"/>
              <w:adjustRightInd w:val="0"/>
              <w:jc w:val="center"/>
              <w:rPr>
                <w:sz w:val="24"/>
                <w:szCs w:val="24"/>
              </w:rPr>
            </w:pPr>
            <w:r w:rsidRPr="00237879">
              <w:rPr>
                <w:sz w:val="24"/>
                <w:szCs w:val="24"/>
              </w:rPr>
              <w:t>1</w:t>
            </w:r>
          </w:p>
        </w:tc>
        <w:tc>
          <w:tcPr>
            <w:tcW w:w="616" w:type="pct"/>
            <w:tcBorders>
              <w:top w:val="nil"/>
              <w:left w:val="single" w:sz="8" w:space="0" w:color="auto"/>
              <w:bottom w:val="single" w:sz="4" w:space="0" w:color="auto"/>
              <w:right w:val="single" w:sz="8" w:space="0" w:color="auto"/>
            </w:tcBorders>
            <w:vAlign w:val="center"/>
          </w:tcPr>
          <w:p w:rsidR="00622807" w:rsidRPr="00237879" w:rsidRDefault="00622807" w:rsidP="00100EA3">
            <w:pPr>
              <w:widowControl w:val="0"/>
              <w:autoSpaceDE w:val="0"/>
              <w:autoSpaceDN w:val="0"/>
              <w:adjustRightInd w:val="0"/>
              <w:rPr>
                <w:sz w:val="24"/>
                <w:szCs w:val="24"/>
              </w:rPr>
            </w:pPr>
            <w:r w:rsidRPr="00237879">
              <w:rPr>
                <w:sz w:val="24"/>
                <w:szCs w:val="24"/>
              </w:rPr>
              <w:t>доля жителей Вытегорского муниципального района обеспеченных электроснабжением;</w:t>
            </w:r>
          </w:p>
        </w:tc>
        <w:tc>
          <w:tcPr>
            <w:tcW w:w="201" w:type="pct"/>
            <w:tcBorders>
              <w:top w:val="nil"/>
              <w:left w:val="single" w:sz="8" w:space="0" w:color="auto"/>
              <w:bottom w:val="single" w:sz="4" w:space="0" w:color="auto"/>
              <w:right w:val="single" w:sz="8" w:space="0" w:color="auto"/>
            </w:tcBorders>
            <w:vAlign w:val="center"/>
          </w:tcPr>
          <w:p w:rsidR="00622807" w:rsidRPr="00237879" w:rsidRDefault="00622807" w:rsidP="00100EA3">
            <w:pPr>
              <w:tabs>
                <w:tab w:val="left" w:pos="10440"/>
              </w:tabs>
              <w:autoSpaceDE w:val="0"/>
              <w:autoSpaceDN w:val="0"/>
              <w:adjustRightInd w:val="0"/>
              <w:jc w:val="center"/>
              <w:rPr>
                <w:sz w:val="24"/>
                <w:szCs w:val="24"/>
              </w:rPr>
            </w:pPr>
            <w:r w:rsidRPr="00237879">
              <w:rPr>
                <w:sz w:val="24"/>
                <w:szCs w:val="24"/>
              </w:rPr>
              <w:t>%</w:t>
            </w:r>
          </w:p>
        </w:tc>
        <w:tc>
          <w:tcPr>
            <w:tcW w:w="527" w:type="pct"/>
            <w:tcBorders>
              <w:top w:val="nil"/>
              <w:left w:val="single" w:sz="8" w:space="0" w:color="auto"/>
              <w:bottom w:val="single" w:sz="4" w:space="0" w:color="auto"/>
              <w:right w:val="single" w:sz="8" w:space="0" w:color="auto"/>
            </w:tcBorders>
            <w:vAlign w:val="center"/>
          </w:tcPr>
          <w:p w:rsidR="00622807" w:rsidRPr="00237879" w:rsidRDefault="00622807" w:rsidP="00100EA3">
            <w:pPr>
              <w:tabs>
                <w:tab w:val="left" w:pos="10440"/>
              </w:tabs>
              <w:autoSpaceDE w:val="0"/>
              <w:autoSpaceDN w:val="0"/>
              <w:adjustRightInd w:val="0"/>
              <w:jc w:val="center"/>
              <w:rPr>
                <w:sz w:val="24"/>
                <w:szCs w:val="24"/>
              </w:rPr>
            </w:pPr>
            <w:r w:rsidRPr="00237879">
              <w:rPr>
                <w:sz w:val="24"/>
                <w:szCs w:val="24"/>
              </w:rPr>
              <w:t>Отношение количества жителей ВМР, обеспеченных электроснабжением</w:t>
            </w:r>
            <w:r w:rsidR="00454450" w:rsidRPr="00237879">
              <w:rPr>
                <w:sz w:val="24"/>
                <w:szCs w:val="24"/>
              </w:rPr>
              <w:t>,</w:t>
            </w:r>
            <w:r w:rsidRPr="00237879">
              <w:rPr>
                <w:sz w:val="24"/>
                <w:szCs w:val="24"/>
              </w:rPr>
              <w:t xml:space="preserve"> к общему числу жителей ВМР</w:t>
            </w:r>
          </w:p>
        </w:tc>
        <w:tc>
          <w:tcPr>
            <w:tcW w:w="430" w:type="pct"/>
            <w:tcBorders>
              <w:top w:val="nil"/>
              <w:left w:val="single" w:sz="8" w:space="0" w:color="auto"/>
              <w:bottom w:val="single" w:sz="4" w:space="0" w:color="auto"/>
              <w:right w:val="single" w:sz="8" w:space="0" w:color="auto"/>
            </w:tcBorders>
            <w:vAlign w:val="center"/>
          </w:tcPr>
          <w:p w:rsidR="00622807" w:rsidRPr="00237879" w:rsidRDefault="00622807" w:rsidP="00100EA3">
            <w:pPr>
              <w:tabs>
                <w:tab w:val="left" w:pos="10440"/>
              </w:tabs>
              <w:autoSpaceDE w:val="0"/>
              <w:autoSpaceDN w:val="0"/>
              <w:adjustRightInd w:val="0"/>
              <w:jc w:val="center"/>
              <w:rPr>
                <w:sz w:val="24"/>
                <w:szCs w:val="24"/>
              </w:rPr>
            </w:pPr>
            <w:r w:rsidRPr="00237879">
              <w:rPr>
                <w:sz w:val="24"/>
                <w:szCs w:val="24"/>
              </w:rPr>
              <w:t>Временнаяхрактеристика – 1 календарный год;</w:t>
            </w:r>
          </w:p>
          <w:p w:rsidR="00622807" w:rsidRPr="00237879" w:rsidRDefault="00622807" w:rsidP="00100EA3">
            <w:pPr>
              <w:tabs>
                <w:tab w:val="left" w:pos="10440"/>
              </w:tabs>
              <w:autoSpaceDE w:val="0"/>
              <w:autoSpaceDN w:val="0"/>
              <w:adjustRightInd w:val="0"/>
              <w:jc w:val="center"/>
              <w:rPr>
                <w:sz w:val="24"/>
                <w:szCs w:val="24"/>
              </w:rPr>
            </w:pPr>
            <w:r w:rsidRPr="00237879">
              <w:rPr>
                <w:sz w:val="24"/>
                <w:szCs w:val="24"/>
              </w:rPr>
              <w:t xml:space="preserve">периодичность сбора информации – до 20 января года, следующего за отчетным </w:t>
            </w:r>
          </w:p>
        </w:tc>
        <w:tc>
          <w:tcPr>
            <w:tcW w:w="767" w:type="pct"/>
            <w:tcBorders>
              <w:top w:val="nil"/>
              <w:left w:val="single" w:sz="8" w:space="0" w:color="auto"/>
              <w:bottom w:val="single" w:sz="4" w:space="0" w:color="auto"/>
              <w:right w:val="single" w:sz="4" w:space="0" w:color="auto"/>
            </w:tcBorders>
            <w:vAlign w:val="center"/>
          </w:tcPr>
          <w:p w:rsidR="00622807" w:rsidRPr="00237879" w:rsidRDefault="006A0622" w:rsidP="00100EA3">
            <w:pPr>
              <w:tabs>
                <w:tab w:val="left" w:pos="10440"/>
              </w:tabs>
              <w:autoSpaceDE w:val="0"/>
              <w:autoSpaceDN w:val="0"/>
              <w:adjustRightInd w:val="0"/>
              <w:jc w:val="center"/>
              <w:rPr>
                <w:sz w:val="24"/>
                <w:szCs w:val="24"/>
              </w:rPr>
            </w:pPr>
            <w:r w:rsidRPr="00237879">
              <w:rPr>
                <w:sz w:val="24"/>
                <w:szCs w:val="24"/>
              </w:rPr>
              <w:t>Доэ =Кж</w:t>
            </w:r>
            <w:r w:rsidR="00622807" w:rsidRPr="00237879">
              <w:rPr>
                <w:sz w:val="24"/>
                <w:szCs w:val="24"/>
              </w:rPr>
              <w:t>э/</w:t>
            </w:r>
            <w:r w:rsidRPr="00237879">
              <w:rPr>
                <w:sz w:val="24"/>
                <w:szCs w:val="24"/>
              </w:rPr>
              <w:t>Кжо*100%</w:t>
            </w:r>
          </w:p>
        </w:tc>
        <w:tc>
          <w:tcPr>
            <w:tcW w:w="531" w:type="pct"/>
            <w:tcBorders>
              <w:top w:val="single" w:sz="4" w:space="0" w:color="auto"/>
              <w:left w:val="single" w:sz="4" w:space="0" w:color="auto"/>
              <w:bottom w:val="single" w:sz="4" w:space="0" w:color="auto"/>
              <w:right w:val="single" w:sz="4" w:space="0" w:color="auto"/>
            </w:tcBorders>
            <w:vAlign w:val="center"/>
          </w:tcPr>
          <w:p w:rsidR="00622807" w:rsidRPr="00237879" w:rsidRDefault="006A0622" w:rsidP="00100EA3">
            <w:pPr>
              <w:widowControl w:val="0"/>
              <w:autoSpaceDE w:val="0"/>
              <w:autoSpaceDN w:val="0"/>
              <w:adjustRightInd w:val="0"/>
              <w:ind w:firstLine="9"/>
              <w:jc w:val="both"/>
              <w:rPr>
                <w:sz w:val="24"/>
                <w:szCs w:val="24"/>
              </w:rPr>
            </w:pPr>
            <w:r w:rsidRPr="00237879">
              <w:rPr>
                <w:sz w:val="24"/>
                <w:szCs w:val="24"/>
              </w:rPr>
              <w:t xml:space="preserve">Кжэ </w:t>
            </w:r>
            <w:r w:rsidR="00622807" w:rsidRPr="00237879">
              <w:rPr>
                <w:sz w:val="24"/>
                <w:szCs w:val="24"/>
              </w:rPr>
              <w:t>– количество жителей ВМР, обеспеченных электроснабжением</w:t>
            </w:r>
            <w:r w:rsidRPr="00237879">
              <w:rPr>
                <w:sz w:val="24"/>
                <w:szCs w:val="24"/>
              </w:rPr>
              <w:t>,</w:t>
            </w:r>
          </w:p>
          <w:p w:rsidR="00622807" w:rsidRPr="00237879" w:rsidRDefault="006A0622" w:rsidP="00100EA3">
            <w:pPr>
              <w:widowControl w:val="0"/>
              <w:autoSpaceDE w:val="0"/>
              <w:autoSpaceDN w:val="0"/>
              <w:adjustRightInd w:val="0"/>
              <w:ind w:firstLine="9"/>
              <w:jc w:val="both"/>
              <w:rPr>
                <w:sz w:val="24"/>
                <w:szCs w:val="24"/>
              </w:rPr>
            </w:pPr>
            <w:r w:rsidRPr="00237879">
              <w:rPr>
                <w:sz w:val="24"/>
                <w:szCs w:val="24"/>
              </w:rPr>
              <w:t xml:space="preserve">Кжо </w:t>
            </w:r>
            <w:r w:rsidR="00622807" w:rsidRPr="00237879">
              <w:rPr>
                <w:sz w:val="24"/>
                <w:szCs w:val="24"/>
              </w:rPr>
              <w:t xml:space="preserve">– общее число жителей ВМР </w:t>
            </w:r>
          </w:p>
        </w:tc>
        <w:tc>
          <w:tcPr>
            <w:tcW w:w="453" w:type="pct"/>
            <w:tcBorders>
              <w:top w:val="single" w:sz="4" w:space="0" w:color="auto"/>
              <w:left w:val="single" w:sz="4" w:space="0" w:color="auto"/>
              <w:bottom w:val="single" w:sz="4" w:space="0" w:color="auto"/>
              <w:right w:val="single" w:sz="4" w:space="0" w:color="auto"/>
            </w:tcBorders>
          </w:tcPr>
          <w:p w:rsidR="00622807" w:rsidRPr="00237879" w:rsidRDefault="00622807" w:rsidP="00454450">
            <w:pPr>
              <w:tabs>
                <w:tab w:val="left" w:pos="10440"/>
              </w:tabs>
              <w:autoSpaceDE w:val="0"/>
              <w:autoSpaceDN w:val="0"/>
              <w:adjustRightInd w:val="0"/>
              <w:jc w:val="center"/>
              <w:rPr>
                <w:sz w:val="24"/>
                <w:szCs w:val="24"/>
              </w:rPr>
            </w:pPr>
            <w:r w:rsidRPr="00237879">
              <w:rPr>
                <w:sz w:val="24"/>
                <w:szCs w:val="24"/>
              </w:rPr>
              <w:t>Отчетность Управления ЖКХ</w:t>
            </w:r>
          </w:p>
        </w:tc>
        <w:tc>
          <w:tcPr>
            <w:tcW w:w="348" w:type="pct"/>
            <w:tcBorders>
              <w:top w:val="nil"/>
              <w:left w:val="single" w:sz="4" w:space="0" w:color="auto"/>
              <w:bottom w:val="single" w:sz="4" w:space="0" w:color="auto"/>
              <w:right w:val="single" w:sz="8" w:space="0" w:color="auto"/>
            </w:tcBorders>
          </w:tcPr>
          <w:p w:rsidR="00622807" w:rsidRPr="00237879" w:rsidRDefault="00622807" w:rsidP="00100EA3">
            <w:pPr>
              <w:widowControl w:val="0"/>
              <w:autoSpaceDE w:val="0"/>
              <w:autoSpaceDN w:val="0"/>
              <w:adjustRightInd w:val="0"/>
              <w:jc w:val="center"/>
              <w:rPr>
                <w:sz w:val="24"/>
                <w:szCs w:val="24"/>
              </w:rPr>
            </w:pPr>
            <w:r w:rsidRPr="00237879">
              <w:rPr>
                <w:sz w:val="24"/>
                <w:szCs w:val="24"/>
              </w:rPr>
              <w:t xml:space="preserve">Жители ВМР </w:t>
            </w:r>
          </w:p>
        </w:tc>
        <w:tc>
          <w:tcPr>
            <w:tcW w:w="358" w:type="pct"/>
            <w:tcBorders>
              <w:top w:val="nil"/>
              <w:left w:val="single" w:sz="8" w:space="0" w:color="auto"/>
              <w:bottom w:val="single" w:sz="4" w:space="0" w:color="auto"/>
              <w:right w:val="single" w:sz="8" w:space="0" w:color="auto"/>
            </w:tcBorders>
            <w:vAlign w:val="center"/>
          </w:tcPr>
          <w:p w:rsidR="00622807" w:rsidRPr="00237879" w:rsidRDefault="006A0622" w:rsidP="00100EA3">
            <w:pPr>
              <w:tabs>
                <w:tab w:val="left" w:pos="10440"/>
              </w:tabs>
              <w:autoSpaceDE w:val="0"/>
              <w:autoSpaceDN w:val="0"/>
              <w:adjustRightInd w:val="0"/>
              <w:jc w:val="center"/>
              <w:rPr>
                <w:sz w:val="24"/>
                <w:szCs w:val="24"/>
              </w:rPr>
            </w:pPr>
            <w:r w:rsidRPr="00237879">
              <w:rPr>
                <w:sz w:val="24"/>
                <w:szCs w:val="24"/>
              </w:rPr>
              <w:t>С</w:t>
            </w:r>
            <w:r w:rsidR="00622807" w:rsidRPr="00237879">
              <w:rPr>
                <w:sz w:val="24"/>
                <w:szCs w:val="24"/>
              </w:rPr>
              <w:t>плошное</w:t>
            </w:r>
            <w:r w:rsidRPr="00237879">
              <w:rPr>
                <w:sz w:val="24"/>
                <w:szCs w:val="24"/>
              </w:rPr>
              <w:t xml:space="preserve"> наблюдение</w:t>
            </w:r>
          </w:p>
        </w:tc>
        <w:tc>
          <w:tcPr>
            <w:tcW w:w="588" w:type="pct"/>
            <w:tcBorders>
              <w:top w:val="nil"/>
              <w:left w:val="single" w:sz="8" w:space="0" w:color="auto"/>
              <w:bottom w:val="single" w:sz="4" w:space="0" w:color="auto"/>
              <w:right w:val="single" w:sz="8" w:space="0" w:color="auto"/>
            </w:tcBorders>
            <w:vAlign w:val="center"/>
          </w:tcPr>
          <w:p w:rsidR="00622807" w:rsidRPr="00237879" w:rsidRDefault="00622807" w:rsidP="006A0622">
            <w:pPr>
              <w:tabs>
                <w:tab w:val="left" w:pos="10440"/>
              </w:tabs>
              <w:autoSpaceDE w:val="0"/>
              <w:autoSpaceDN w:val="0"/>
              <w:adjustRightInd w:val="0"/>
              <w:jc w:val="center"/>
              <w:rPr>
                <w:sz w:val="24"/>
                <w:szCs w:val="24"/>
              </w:rPr>
            </w:pPr>
            <w:r w:rsidRPr="00237879">
              <w:rPr>
                <w:sz w:val="24"/>
                <w:szCs w:val="24"/>
              </w:rPr>
              <w:t>Управление ЖКХ</w:t>
            </w:r>
          </w:p>
        </w:tc>
      </w:tr>
      <w:tr w:rsidR="006A0622" w:rsidRPr="00237879" w:rsidTr="006A0622">
        <w:trPr>
          <w:trHeight w:val="2254"/>
        </w:trPr>
        <w:tc>
          <w:tcPr>
            <w:tcW w:w="181" w:type="pct"/>
            <w:tcBorders>
              <w:top w:val="single" w:sz="4" w:space="0" w:color="auto"/>
              <w:left w:val="single" w:sz="8" w:space="0" w:color="auto"/>
              <w:right w:val="single" w:sz="8" w:space="0" w:color="auto"/>
            </w:tcBorders>
            <w:vAlign w:val="center"/>
          </w:tcPr>
          <w:p w:rsidR="006A0622" w:rsidRPr="00237879" w:rsidRDefault="006A0622" w:rsidP="00100EA3">
            <w:pPr>
              <w:tabs>
                <w:tab w:val="left" w:pos="10440"/>
              </w:tabs>
              <w:autoSpaceDE w:val="0"/>
              <w:autoSpaceDN w:val="0"/>
              <w:adjustRightInd w:val="0"/>
              <w:jc w:val="center"/>
              <w:rPr>
                <w:sz w:val="24"/>
                <w:szCs w:val="24"/>
              </w:rPr>
            </w:pPr>
            <w:r w:rsidRPr="00237879">
              <w:rPr>
                <w:sz w:val="24"/>
                <w:szCs w:val="24"/>
              </w:rPr>
              <w:t>2</w:t>
            </w:r>
          </w:p>
        </w:tc>
        <w:tc>
          <w:tcPr>
            <w:tcW w:w="616" w:type="pct"/>
            <w:tcBorders>
              <w:top w:val="single" w:sz="4" w:space="0" w:color="auto"/>
              <w:left w:val="single" w:sz="8" w:space="0" w:color="auto"/>
              <w:right w:val="single" w:sz="8" w:space="0" w:color="auto"/>
            </w:tcBorders>
            <w:vAlign w:val="center"/>
          </w:tcPr>
          <w:p w:rsidR="006A0622" w:rsidRPr="00237879" w:rsidRDefault="006A0622" w:rsidP="00100EA3">
            <w:pPr>
              <w:tabs>
                <w:tab w:val="left" w:pos="10440"/>
              </w:tabs>
              <w:autoSpaceDE w:val="0"/>
              <w:autoSpaceDN w:val="0"/>
              <w:adjustRightInd w:val="0"/>
              <w:jc w:val="center"/>
              <w:rPr>
                <w:sz w:val="24"/>
                <w:szCs w:val="24"/>
              </w:rPr>
            </w:pPr>
            <w:r w:rsidRPr="00237879">
              <w:rPr>
                <w:sz w:val="24"/>
                <w:szCs w:val="24"/>
              </w:rPr>
              <w:t>доля жителей Вытегорского муниципального района обеспеченных теплоснабжением;</w:t>
            </w:r>
          </w:p>
        </w:tc>
        <w:tc>
          <w:tcPr>
            <w:tcW w:w="201" w:type="pct"/>
            <w:tcBorders>
              <w:top w:val="single" w:sz="4" w:space="0" w:color="auto"/>
              <w:left w:val="single" w:sz="8" w:space="0" w:color="auto"/>
              <w:right w:val="single" w:sz="8" w:space="0" w:color="auto"/>
            </w:tcBorders>
            <w:vAlign w:val="center"/>
          </w:tcPr>
          <w:p w:rsidR="006A0622" w:rsidRPr="00237879" w:rsidRDefault="006A0622" w:rsidP="00100EA3">
            <w:pPr>
              <w:tabs>
                <w:tab w:val="left" w:pos="10440"/>
              </w:tabs>
              <w:autoSpaceDE w:val="0"/>
              <w:autoSpaceDN w:val="0"/>
              <w:adjustRightInd w:val="0"/>
              <w:jc w:val="center"/>
              <w:rPr>
                <w:sz w:val="24"/>
                <w:szCs w:val="24"/>
              </w:rPr>
            </w:pPr>
            <w:r w:rsidRPr="00237879">
              <w:rPr>
                <w:sz w:val="24"/>
                <w:szCs w:val="24"/>
              </w:rPr>
              <w:t>%</w:t>
            </w:r>
          </w:p>
        </w:tc>
        <w:tc>
          <w:tcPr>
            <w:tcW w:w="527" w:type="pct"/>
            <w:tcBorders>
              <w:top w:val="single" w:sz="4" w:space="0" w:color="auto"/>
              <w:left w:val="single" w:sz="8" w:space="0" w:color="auto"/>
              <w:right w:val="single" w:sz="8" w:space="0" w:color="auto"/>
            </w:tcBorders>
            <w:vAlign w:val="center"/>
          </w:tcPr>
          <w:p w:rsidR="006A0622" w:rsidRPr="00237879" w:rsidRDefault="006A0622" w:rsidP="00100EA3">
            <w:pPr>
              <w:tabs>
                <w:tab w:val="left" w:pos="10440"/>
              </w:tabs>
              <w:autoSpaceDE w:val="0"/>
              <w:autoSpaceDN w:val="0"/>
              <w:adjustRightInd w:val="0"/>
              <w:jc w:val="center"/>
              <w:rPr>
                <w:sz w:val="24"/>
                <w:szCs w:val="24"/>
              </w:rPr>
            </w:pPr>
            <w:r w:rsidRPr="00237879">
              <w:rPr>
                <w:sz w:val="24"/>
                <w:szCs w:val="24"/>
              </w:rPr>
              <w:t>Отношение количества жителей ВМР, обеспеченных теплоснабжением к общему числу жителей ВМР</w:t>
            </w:r>
          </w:p>
        </w:tc>
        <w:tc>
          <w:tcPr>
            <w:tcW w:w="430" w:type="pct"/>
            <w:tcBorders>
              <w:top w:val="single" w:sz="4" w:space="0" w:color="auto"/>
              <w:left w:val="single" w:sz="8" w:space="0" w:color="auto"/>
              <w:right w:val="single" w:sz="8" w:space="0" w:color="auto"/>
            </w:tcBorders>
            <w:vAlign w:val="center"/>
          </w:tcPr>
          <w:p w:rsidR="006A0622" w:rsidRPr="00237879" w:rsidRDefault="006A0622" w:rsidP="00100EA3">
            <w:pPr>
              <w:tabs>
                <w:tab w:val="left" w:pos="10440"/>
              </w:tabs>
              <w:autoSpaceDE w:val="0"/>
              <w:autoSpaceDN w:val="0"/>
              <w:adjustRightInd w:val="0"/>
              <w:jc w:val="center"/>
              <w:rPr>
                <w:sz w:val="24"/>
                <w:szCs w:val="24"/>
              </w:rPr>
            </w:pPr>
            <w:r w:rsidRPr="00237879">
              <w:rPr>
                <w:sz w:val="24"/>
                <w:szCs w:val="24"/>
              </w:rPr>
              <w:t>Временнаяхрактеристика – 1 календарный год;</w:t>
            </w:r>
          </w:p>
          <w:p w:rsidR="006A0622" w:rsidRPr="00237879" w:rsidRDefault="006A0622" w:rsidP="00100EA3">
            <w:pPr>
              <w:tabs>
                <w:tab w:val="left" w:pos="10440"/>
              </w:tabs>
              <w:autoSpaceDE w:val="0"/>
              <w:autoSpaceDN w:val="0"/>
              <w:adjustRightInd w:val="0"/>
              <w:jc w:val="center"/>
              <w:rPr>
                <w:sz w:val="24"/>
                <w:szCs w:val="24"/>
              </w:rPr>
            </w:pPr>
            <w:r w:rsidRPr="00237879">
              <w:rPr>
                <w:sz w:val="24"/>
                <w:szCs w:val="24"/>
              </w:rPr>
              <w:t>периодичность сбора информации – до 20 января года, следующего за отчетным</w:t>
            </w:r>
          </w:p>
        </w:tc>
        <w:tc>
          <w:tcPr>
            <w:tcW w:w="767" w:type="pct"/>
            <w:tcBorders>
              <w:top w:val="single" w:sz="4" w:space="0" w:color="auto"/>
              <w:left w:val="single" w:sz="8" w:space="0" w:color="auto"/>
              <w:right w:val="single" w:sz="8" w:space="0" w:color="auto"/>
            </w:tcBorders>
            <w:vAlign w:val="center"/>
          </w:tcPr>
          <w:p w:rsidR="006A0622" w:rsidRPr="00237879" w:rsidRDefault="006A0622" w:rsidP="00766F10">
            <w:pPr>
              <w:tabs>
                <w:tab w:val="left" w:pos="10440"/>
              </w:tabs>
              <w:autoSpaceDE w:val="0"/>
              <w:autoSpaceDN w:val="0"/>
              <w:adjustRightInd w:val="0"/>
              <w:jc w:val="center"/>
              <w:rPr>
                <w:sz w:val="24"/>
                <w:szCs w:val="24"/>
              </w:rPr>
            </w:pPr>
            <w:r w:rsidRPr="00237879">
              <w:rPr>
                <w:sz w:val="24"/>
                <w:szCs w:val="24"/>
              </w:rPr>
              <w:t>Дот =Кжт/Кжо*100%</w:t>
            </w:r>
          </w:p>
        </w:tc>
        <w:tc>
          <w:tcPr>
            <w:tcW w:w="531" w:type="pct"/>
            <w:tcBorders>
              <w:top w:val="single" w:sz="4" w:space="0" w:color="auto"/>
              <w:left w:val="single" w:sz="8" w:space="0" w:color="auto"/>
              <w:right w:val="single" w:sz="8" w:space="0" w:color="auto"/>
            </w:tcBorders>
            <w:vAlign w:val="center"/>
          </w:tcPr>
          <w:p w:rsidR="006A0622" w:rsidRPr="00237879" w:rsidRDefault="006A0622" w:rsidP="00766F10">
            <w:pPr>
              <w:widowControl w:val="0"/>
              <w:autoSpaceDE w:val="0"/>
              <w:autoSpaceDN w:val="0"/>
              <w:adjustRightInd w:val="0"/>
              <w:ind w:firstLine="9"/>
              <w:jc w:val="both"/>
              <w:rPr>
                <w:sz w:val="24"/>
                <w:szCs w:val="24"/>
              </w:rPr>
            </w:pPr>
            <w:r w:rsidRPr="00237879">
              <w:rPr>
                <w:sz w:val="24"/>
                <w:szCs w:val="24"/>
              </w:rPr>
              <w:t>Кжт – количество жителей ВМР, обеспеченных теплоснабжением,</w:t>
            </w:r>
          </w:p>
          <w:p w:rsidR="006A0622" w:rsidRPr="00237879" w:rsidRDefault="006A0622" w:rsidP="00766F10">
            <w:pPr>
              <w:widowControl w:val="0"/>
              <w:autoSpaceDE w:val="0"/>
              <w:autoSpaceDN w:val="0"/>
              <w:adjustRightInd w:val="0"/>
              <w:ind w:firstLine="9"/>
              <w:jc w:val="both"/>
              <w:rPr>
                <w:sz w:val="24"/>
                <w:szCs w:val="24"/>
              </w:rPr>
            </w:pPr>
            <w:r w:rsidRPr="00237879">
              <w:rPr>
                <w:sz w:val="24"/>
                <w:szCs w:val="24"/>
              </w:rPr>
              <w:t xml:space="preserve">Кжо – общее число жителей ВМР </w:t>
            </w:r>
          </w:p>
        </w:tc>
        <w:tc>
          <w:tcPr>
            <w:tcW w:w="453" w:type="pct"/>
            <w:tcBorders>
              <w:top w:val="single" w:sz="4" w:space="0" w:color="auto"/>
              <w:left w:val="single" w:sz="8" w:space="0" w:color="auto"/>
              <w:right w:val="single" w:sz="8" w:space="0" w:color="auto"/>
            </w:tcBorders>
          </w:tcPr>
          <w:p w:rsidR="006A0622" w:rsidRPr="00237879" w:rsidRDefault="006A0622" w:rsidP="00766F10">
            <w:pPr>
              <w:tabs>
                <w:tab w:val="left" w:pos="10440"/>
              </w:tabs>
              <w:autoSpaceDE w:val="0"/>
              <w:autoSpaceDN w:val="0"/>
              <w:adjustRightInd w:val="0"/>
              <w:jc w:val="center"/>
              <w:rPr>
                <w:sz w:val="24"/>
                <w:szCs w:val="24"/>
              </w:rPr>
            </w:pPr>
            <w:r w:rsidRPr="00237879">
              <w:rPr>
                <w:sz w:val="24"/>
                <w:szCs w:val="24"/>
              </w:rPr>
              <w:t>Отчетность Управления ЖКХ</w:t>
            </w:r>
          </w:p>
        </w:tc>
        <w:tc>
          <w:tcPr>
            <w:tcW w:w="348" w:type="pct"/>
            <w:tcBorders>
              <w:top w:val="single" w:sz="4" w:space="0" w:color="auto"/>
              <w:left w:val="single" w:sz="8" w:space="0" w:color="auto"/>
              <w:bottom w:val="single" w:sz="4" w:space="0" w:color="auto"/>
              <w:right w:val="single" w:sz="8" w:space="0" w:color="auto"/>
            </w:tcBorders>
          </w:tcPr>
          <w:p w:rsidR="006A0622" w:rsidRPr="00237879" w:rsidRDefault="006A0622" w:rsidP="00766F10">
            <w:pPr>
              <w:widowControl w:val="0"/>
              <w:autoSpaceDE w:val="0"/>
              <w:autoSpaceDN w:val="0"/>
              <w:adjustRightInd w:val="0"/>
              <w:jc w:val="center"/>
              <w:rPr>
                <w:sz w:val="24"/>
                <w:szCs w:val="24"/>
              </w:rPr>
            </w:pPr>
            <w:r w:rsidRPr="00237879">
              <w:rPr>
                <w:sz w:val="24"/>
                <w:szCs w:val="24"/>
              </w:rPr>
              <w:t xml:space="preserve">Жители ВМР </w:t>
            </w:r>
          </w:p>
        </w:tc>
        <w:tc>
          <w:tcPr>
            <w:tcW w:w="358" w:type="pct"/>
            <w:tcBorders>
              <w:top w:val="single" w:sz="4" w:space="0" w:color="auto"/>
              <w:left w:val="single" w:sz="8" w:space="0" w:color="auto"/>
              <w:bottom w:val="single" w:sz="4" w:space="0" w:color="auto"/>
              <w:right w:val="single" w:sz="8" w:space="0" w:color="auto"/>
            </w:tcBorders>
            <w:vAlign w:val="center"/>
          </w:tcPr>
          <w:p w:rsidR="006A0622" w:rsidRPr="00237879" w:rsidRDefault="006A0622" w:rsidP="00766F10">
            <w:pPr>
              <w:tabs>
                <w:tab w:val="left" w:pos="10440"/>
              </w:tabs>
              <w:autoSpaceDE w:val="0"/>
              <w:autoSpaceDN w:val="0"/>
              <w:adjustRightInd w:val="0"/>
              <w:jc w:val="center"/>
              <w:rPr>
                <w:sz w:val="24"/>
                <w:szCs w:val="24"/>
              </w:rPr>
            </w:pPr>
            <w:r w:rsidRPr="00237879">
              <w:rPr>
                <w:sz w:val="24"/>
                <w:szCs w:val="24"/>
              </w:rPr>
              <w:t>Сплошное наблюдение</w:t>
            </w:r>
          </w:p>
        </w:tc>
        <w:tc>
          <w:tcPr>
            <w:tcW w:w="588" w:type="pct"/>
            <w:tcBorders>
              <w:top w:val="single" w:sz="4" w:space="0" w:color="auto"/>
              <w:left w:val="single" w:sz="8" w:space="0" w:color="auto"/>
              <w:bottom w:val="single" w:sz="4" w:space="0" w:color="auto"/>
              <w:right w:val="single" w:sz="8" w:space="0" w:color="auto"/>
            </w:tcBorders>
            <w:vAlign w:val="center"/>
          </w:tcPr>
          <w:p w:rsidR="006A0622" w:rsidRPr="00237879" w:rsidRDefault="006A0622" w:rsidP="00766F10">
            <w:pPr>
              <w:tabs>
                <w:tab w:val="left" w:pos="10440"/>
              </w:tabs>
              <w:autoSpaceDE w:val="0"/>
              <w:autoSpaceDN w:val="0"/>
              <w:adjustRightInd w:val="0"/>
              <w:jc w:val="center"/>
              <w:rPr>
                <w:sz w:val="24"/>
                <w:szCs w:val="24"/>
              </w:rPr>
            </w:pPr>
            <w:r w:rsidRPr="00237879">
              <w:rPr>
                <w:sz w:val="24"/>
                <w:szCs w:val="24"/>
              </w:rPr>
              <w:t>Управление ЖКХ</w:t>
            </w:r>
          </w:p>
        </w:tc>
      </w:tr>
      <w:tr w:rsidR="006A0622" w:rsidRPr="00237879" w:rsidTr="00766F10">
        <w:trPr>
          <w:trHeight w:val="3475"/>
        </w:trPr>
        <w:tc>
          <w:tcPr>
            <w:tcW w:w="181" w:type="pct"/>
            <w:tcBorders>
              <w:top w:val="single" w:sz="4" w:space="0" w:color="auto"/>
              <w:left w:val="single" w:sz="8" w:space="0" w:color="auto"/>
              <w:bottom w:val="single" w:sz="4" w:space="0" w:color="auto"/>
              <w:right w:val="single" w:sz="8" w:space="0" w:color="auto"/>
            </w:tcBorders>
            <w:vAlign w:val="center"/>
          </w:tcPr>
          <w:p w:rsidR="006A0622" w:rsidRPr="00237879" w:rsidRDefault="006A0622" w:rsidP="00100EA3">
            <w:pPr>
              <w:tabs>
                <w:tab w:val="left" w:pos="10440"/>
              </w:tabs>
              <w:autoSpaceDE w:val="0"/>
              <w:autoSpaceDN w:val="0"/>
              <w:adjustRightInd w:val="0"/>
              <w:jc w:val="center"/>
              <w:rPr>
                <w:sz w:val="24"/>
                <w:szCs w:val="24"/>
              </w:rPr>
            </w:pPr>
            <w:r w:rsidRPr="00237879">
              <w:rPr>
                <w:sz w:val="24"/>
                <w:szCs w:val="24"/>
              </w:rPr>
              <w:t>3</w:t>
            </w:r>
          </w:p>
        </w:tc>
        <w:tc>
          <w:tcPr>
            <w:tcW w:w="616" w:type="pct"/>
            <w:tcBorders>
              <w:top w:val="single" w:sz="4" w:space="0" w:color="auto"/>
              <w:left w:val="single" w:sz="8" w:space="0" w:color="auto"/>
              <w:bottom w:val="single" w:sz="4" w:space="0" w:color="auto"/>
              <w:right w:val="single" w:sz="8" w:space="0" w:color="auto"/>
            </w:tcBorders>
            <w:vAlign w:val="center"/>
          </w:tcPr>
          <w:p w:rsidR="006A0622" w:rsidRPr="00237879" w:rsidRDefault="006A0622" w:rsidP="00100EA3">
            <w:pPr>
              <w:tabs>
                <w:tab w:val="left" w:pos="10440"/>
              </w:tabs>
              <w:autoSpaceDE w:val="0"/>
              <w:autoSpaceDN w:val="0"/>
              <w:adjustRightInd w:val="0"/>
              <w:jc w:val="center"/>
              <w:rPr>
                <w:sz w:val="24"/>
                <w:szCs w:val="24"/>
              </w:rPr>
            </w:pPr>
            <w:r w:rsidRPr="00237879">
              <w:rPr>
                <w:sz w:val="24"/>
                <w:szCs w:val="24"/>
              </w:rPr>
              <w:t>доля жителей Вытегорского муниципального района обеспеченных водоснабжением и водоотведением.</w:t>
            </w:r>
          </w:p>
        </w:tc>
        <w:tc>
          <w:tcPr>
            <w:tcW w:w="201" w:type="pct"/>
            <w:tcBorders>
              <w:top w:val="single" w:sz="4" w:space="0" w:color="auto"/>
              <w:left w:val="single" w:sz="8" w:space="0" w:color="auto"/>
              <w:bottom w:val="single" w:sz="4" w:space="0" w:color="auto"/>
              <w:right w:val="single" w:sz="8" w:space="0" w:color="auto"/>
            </w:tcBorders>
            <w:vAlign w:val="center"/>
          </w:tcPr>
          <w:p w:rsidR="006A0622" w:rsidRPr="00237879" w:rsidRDefault="006A0622" w:rsidP="00100EA3">
            <w:pPr>
              <w:tabs>
                <w:tab w:val="left" w:pos="10440"/>
              </w:tabs>
              <w:autoSpaceDE w:val="0"/>
              <w:autoSpaceDN w:val="0"/>
              <w:adjustRightInd w:val="0"/>
              <w:jc w:val="center"/>
              <w:rPr>
                <w:sz w:val="24"/>
                <w:szCs w:val="24"/>
              </w:rPr>
            </w:pPr>
            <w:r w:rsidRPr="00237879">
              <w:rPr>
                <w:sz w:val="24"/>
                <w:szCs w:val="24"/>
              </w:rPr>
              <w:t>%</w:t>
            </w:r>
          </w:p>
        </w:tc>
        <w:tc>
          <w:tcPr>
            <w:tcW w:w="527" w:type="pct"/>
            <w:tcBorders>
              <w:top w:val="single" w:sz="4" w:space="0" w:color="auto"/>
              <w:left w:val="single" w:sz="8" w:space="0" w:color="auto"/>
              <w:bottom w:val="single" w:sz="4" w:space="0" w:color="auto"/>
              <w:right w:val="single" w:sz="8" w:space="0" w:color="auto"/>
            </w:tcBorders>
            <w:vAlign w:val="center"/>
          </w:tcPr>
          <w:p w:rsidR="006A0622" w:rsidRPr="00237879" w:rsidRDefault="006A0622" w:rsidP="00100EA3">
            <w:pPr>
              <w:tabs>
                <w:tab w:val="left" w:pos="10440"/>
              </w:tabs>
              <w:autoSpaceDE w:val="0"/>
              <w:autoSpaceDN w:val="0"/>
              <w:adjustRightInd w:val="0"/>
              <w:jc w:val="center"/>
              <w:rPr>
                <w:sz w:val="24"/>
                <w:szCs w:val="24"/>
              </w:rPr>
            </w:pPr>
            <w:r w:rsidRPr="00237879">
              <w:rPr>
                <w:sz w:val="24"/>
                <w:szCs w:val="24"/>
              </w:rPr>
              <w:t>Отношение количества жителей ВМР, обеспеченных водоснабжением и водоотведением к общему числу жителей ВМР</w:t>
            </w:r>
          </w:p>
        </w:tc>
        <w:tc>
          <w:tcPr>
            <w:tcW w:w="430" w:type="pct"/>
            <w:tcBorders>
              <w:top w:val="single" w:sz="4" w:space="0" w:color="auto"/>
              <w:left w:val="single" w:sz="8" w:space="0" w:color="auto"/>
              <w:bottom w:val="single" w:sz="4" w:space="0" w:color="auto"/>
              <w:right w:val="single" w:sz="8" w:space="0" w:color="auto"/>
            </w:tcBorders>
            <w:vAlign w:val="center"/>
          </w:tcPr>
          <w:p w:rsidR="006A0622" w:rsidRPr="00237879" w:rsidRDefault="006A0622" w:rsidP="00100EA3">
            <w:pPr>
              <w:tabs>
                <w:tab w:val="left" w:pos="10440"/>
              </w:tabs>
              <w:autoSpaceDE w:val="0"/>
              <w:autoSpaceDN w:val="0"/>
              <w:adjustRightInd w:val="0"/>
              <w:jc w:val="center"/>
              <w:rPr>
                <w:sz w:val="24"/>
                <w:szCs w:val="24"/>
              </w:rPr>
            </w:pPr>
            <w:r w:rsidRPr="00237879">
              <w:rPr>
                <w:sz w:val="24"/>
                <w:szCs w:val="24"/>
              </w:rPr>
              <w:t>Временнаяхрактеристика – 1 календарный год;</w:t>
            </w:r>
          </w:p>
          <w:p w:rsidR="006A0622" w:rsidRPr="00237879" w:rsidRDefault="006A0622" w:rsidP="00100EA3">
            <w:pPr>
              <w:tabs>
                <w:tab w:val="left" w:pos="10440"/>
              </w:tabs>
              <w:autoSpaceDE w:val="0"/>
              <w:autoSpaceDN w:val="0"/>
              <w:adjustRightInd w:val="0"/>
              <w:jc w:val="center"/>
              <w:rPr>
                <w:sz w:val="24"/>
                <w:szCs w:val="24"/>
              </w:rPr>
            </w:pPr>
            <w:r w:rsidRPr="00237879">
              <w:rPr>
                <w:sz w:val="24"/>
                <w:szCs w:val="24"/>
              </w:rPr>
              <w:t>периодичность сбора информации – до 20 января года, следующего за отчетным</w:t>
            </w:r>
          </w:p>
        </w:tc>
        <w:tc>
          <w:tcPr>
            <w:tcW w:w="767" w:type="pct"/>
            <w:tcBorders>
              <w:top w:val="single" w:sz="4" w:space="0" w:color="auto"/>
              <w:left w:val="single" w:sz="8" w:space="0" w:color="auto"/>
              <w:bottom w:val="single" w:sz="4" w:space="0" w:color="auto"/>
              <w:right w:val="single" w:sz="8" w:space="0" w:color="auto"/>
            </w:tcBorders>
            <w:vAlign w:val="center"/>
          </w:tcPr>
          <w:p w:rsidR="006A0622" w:rsidRPr="00237879" w:rsidRDefault="006A0622" w:rsidP="00766F10">
            <w:pPr>
              <w:tabs>
                <w:tab w:val="left" w:pos="10440"/>
              </w:tabs>
              <w:autoSpaceDE w:val="0"/>
              <w:autoSpaceDN w:val="0"/>
              <w:adjustRightInd w:val="0"/>
              <w:jc w:val="center"/>
              <w:rPr>
                <w:sz w:val="24"/>
                <w:szCs w:val="24"/>
              </w:rPr>
            </w:pPr>
            <w:r w:rsidRPr="00237879">
              <w:rPr>
                <w:sz w:val="24"/>
                <w:szCs w:val="24"/>
              </w:rPr>
              <w:t>Дов =Кжв/Кжо*100%</w:t>
            </w:r>
          </w:p>
        </w:tc>
        <w:tc>
          <w:tcPr>
            <w:tcW w:w="531" w:type="pct"/>
            <w:tcBorders>
              <w:top w:val="single" w:sz="4" w:space="0" w:color="auto"/>
              <w:left w:val="single" w:sz="8" w:space="0" w:color="auto"/>
              <w:bottom w:val="single" w:sz="4" w:space="0" w:color="auto"/>
              <w:right w:val="single" w:sz="4" w:space="0" w:color="auto"/>
            </w:tcBorders>
            <w:vAlign w:val="center"/>
          </w:tcPr>
          <w:p w:rsidR="006A0622" w:rsidRPr="00237879" w:rsidRDefault="006A0622" w:rsidP="00766F10">
            <w:pPr>
              <w:widowControl w:val="0"/>
              <w:autoSpaceDE w:val="0"/>
              <w:autoSpaceDN w:val="0"/>
              <w:adjustRightInd w:val="0"/>
              <w:ind w:firstLine="9"/>
              <w:jc w:val="both"/>
              <w:rPr>
                <w:sz w:val="24"/>
                <w:szCs w:val="24"/>
              </w:rPr>
            </w:pPr>
            <w:r w:rsidRPr="00237879">
              <w:rPr>
                <w:sz w:val="24"/>
                <w:szCs w:val="24"/>
              </w:rPr>
              <w:t>Кжв – количество жителей ВМР, обеспеченных электроснабжением,</w:t>
            </w:r>
          </w:p>
          <w:p w:rsidR="006A0622" w:rsidRPr="00237879" w:rsidRDefault="006A0622" w:rsidP="00766F10">
            <w:pPr>
              <w:widowControl w:val="0"/>
              <w:autoSpaceDE w:val="0"/>
              <w:autoSpaceDN w:val="0"/>
              <w:adjustRightInd w:val="0"/>
              <w:ind w:firstLine="9"/>
              <w:jc w:val="both"/>
              <w:rPr>
                <w:sz w:val="24"/>
                <w:szCs w:val="24"/>
              </w:rPr>
            </w:pPr>
            <w:r w:rsidRPr="00237879">
              <w:rPr>
                <w:sz w:val="24"/>
                <w:szCs w:val="24"/>
              </w:rPr>
              <w:t xml:space="preserve">Кжо – общее число жителей ВМР </w:t>
            </w:r>
          </w:p>
        </w:tc>
        <w:tc>
          <w:tcPr>
            <w:tcW w:w="453" w:type="pct"/>
            <w:tcBorders>
              <w:top w:val="single" w:sz="4" w:space="0" w:color="auto"/>
              <w:left w:val="single" w:sz="4" w:space="0" w:color="auto"/>
              <w:bottom w:val="single" w:sz="4" w:space="0" w:color="auto"/>
              <w:right w:val="single" w:sz="8" w:space="0" w:color="auto"/>
            </w:tcBorders>
          </w:tcPr>
          <w:p w:rsidR="006A0622" w:rsidRPr="00237879" w:rsidRDefault="006A0622" w:rsidP="00766F10">
            <w:pPr>
              <w:tabs>
                <w:tab w:val="left" w:pos="10440"/>
              </w:tabs>
              <w:autoSpaceDE w:val="0"/>
              <w:autoSpaceDN w:val="0"/>
              <w:adjustRightInd w:val="0"/>
              <w:jc w:val="center"/>
              <w:rPr>
                <w:sz w:val="24"/>
                <w:szCs w:val="24"/>
              </w:rPr>
            </w:pPr>
            <w:r w:rsidRPr="00237879">
              <w:rPr>
                <w:sz w:val="24"/>
                <w:szCs w:val="24"/>
              </w:rPr>
              <w:t>Отчетность Управления ЖКХ</w:t>
            </w:r>
          </w:p>
        </w:tc>
        <w:tc>
          <w:tcPr>
            <w:tcW w:w="348" w:type="pct"/>
            <w:tcBorders>
              <w:top w:val="single" w:sz="4" w:space="0" w:color="auto"/>
              <w:left w:val="single" w:sz="8" w:space="0" w:color="auto"/>
              <w:bottom w:val="single" w:sz="4" w:space="0" w:color="auto"/>
              <w:right w:val="single" w:sz="8" w:space="0" w:color="auto"/>
            </w:tcBorders>
          </w:tcPr>
          <w:p w:rsidR="006A0622" w:rsidRPr="00237879" w:rsidRDefault="006A0622" w:rsidP="00766F10">
            <w:pPr>
              <w:widowControl w:val="0"/>
              <w:autoSpaceDE w:val="0"/>
              <w:autoSpaceDN w:val="0"/>
              <w:adjustRightInd w:val="0"/>
              <w:jc w:val="center"/>
              <w:rPr>
                <w:sz w:val="24"/>
                <w:szCs w:val="24"/>
              </w:rPr>
            </w:pPr>
            <w:r w:rsidRPr="00237879">
              <w:rPr>
                <w:sz w:val="24"/>
                <w:szCs w:val="24"/>
              </w:rPr>
              <w:t xml:space="preserve">Жители ВМР </w:t>
            </w:r>
          </w:p>
        </w:tc>
        <w:tc>
          <w:tcPr>
            <w:tcW w:w="358" w:type="pct"/>
            <w:tcBorders>
              <w:top w:val="single" w:sz="4" w:space="0" w:color="auto"/>
              <w:left w:val="single" w:sz="8" w:space="0" w:color="auto"/>
              <w:bottom w:val="single" w:sz="4" w:space="0" w:color="auto"/>
              <w:right w:val="single" w:sz="8" w:space="0" w:color="auto"/>
            </w:tcBorders>
            <w:vAlign w:val="center"/>
          </w:tcPr>
          <w:p w:rsidR="006A0622" w:rsidRPr="00237879" w:rsidRDefault="006A0622" w:rsidP="00766F10">
            <w:pPr>
              <w:tabs>
                <w:tab w:val="left" w:pos="10440"/>
              </w:tabs>
              <w:autoSpaceDE w:val="0"/>
              <w:autoSpaceDN w:val="0"/>
              <w:adjustRightInd w:val="0"/>
              <w:jc w:val="center"/>
              <w:rPr>
                <w:sz w:val="24"/>
                <w:szCs w:val="24"/>
              </w:rPr>
            </w:pPr>
            <w:r w:rsidRPr="00237879">
              <w:rPr>
                <w:sz w:val="24"/>
                <w:szCs w:val="24"/>
              </w:rPr>
              <w:t>Сплошное наблюдение</w:t>
            </w:r>
          </w:p>
        </w:tc>
        <w:tc>
          <w:tcPr>
            <w:tcW w:w="588" w:type="pct"/>
            <w:tcBorders>
              <w:top w:val="single" w:sz="4" w:space="0" w:color="auto"/>
              <w:left w:val="single" w:sz="8" w:space="0" w:color="auto"/>
              <w:bottom w:val="single" w:sz="4" w:space="0" w:color="auto"/>
              <w:right w:val="single" w:sz="8" w:space="0" w:color="auto"/>
            </w:tcBorders>
            <w:vAlign w:val="center"/>
          </w:tcPr>
          <w:p w:rsidR="006A0622" w:rsidRPr="00237879" w:rsidRDefault="006A0622" w:rsidP="00766F10">
            <w:pPr>
              <w:tabs>
                <w:tab w:val="left" w:pos="10440"/>
              </w:tabs>
              <w:autoSpaceDE w:val="0"/>
              <w:autoSpaceDN w:val="0"/>
              <w:adjustRightInd w:val="0"/>
              <w:jc w:val="center"/>
              <w:rPr>
                <w:sz w:val="24"/>
                <w:szCs w:val="24"/>
              </w:rPr>
            </w:pPr>
            <w:r w:rsidRPr="00237879">
              <w:rPr>
                <w:sz w:val="24"/>
                <w:szCs w:val="24"/>
              </w:rPr>
              <w:t>Управление ЖКХ</w:t>
            </w:r>
          </w:p>
        </w:tc>
      </w:tr>
    </w:tbl>
    <w:p w:rsidR="00622807" w:rsidRPr="00237879" w:rsidRDefault="00622807" w:rsidP="00622807">
      <w:pPr>
        <w:tabs>
          <w:tab w:val="left" w:pos="10440"/>
        </w:tabs>
        <w:autoSpaceDE w:val="0"/>
        <w:autoSpaceDN w:val="0"/>
        <w:adjustRightInd w:val="0"/>
        <w:jc w:val="right"/>
        <w:rPr>
          <w:b/>
          <w:caps/>
          <w:sz w:val="24"/>
          <w:szCs w:val="24"/>
        </w:rPr>
        <w:sectPr w:rsidR="00622807" w:rsidRPr="00237879" w:rsidSect="00100EA3">
          <w:pgSz w:w="16838" w:h="11906" w:orient="landscape"/>
          <w:pgMar w:top="902" w:right="567" w:bottom="851" w:left="992" w:header="709" w:footer="709" w:gutter="0"/>
          <w:cols w:space="708"/>
          <w:titlePg/>
          <w:docGrid w:linePitch="360"/>
        </w:sectPr>
      </w:pPr>
    </w:p>
    <w:p w:rsidR="00622807" w:rsidRPr="00237879" w:rsidRDefault="00622807" w:rsidP="00622807">
      <w:pPr>
        <w:tabs>
          <w:tab w:val="left" w:pos="10440"/>
        </w:tabs>
        <w:jc w:val="right"/>
        <w:textAlignment w:val="top"/>
      </w:pPr>
      <w:r w:rsidRPr="00237879">
        <w:t xml:space="preserve">Приложение 3 </w:t>
      </w:r>
    </w:p>
    <w:p w:rsidR="00622807" w:rsidRPr="00237879" w:rsidRDefault="00622807" w:rsidP="00622807">
      <w:pPr>
        <w:tabs>
          <w:tab w:val="left" w:pos="10440"/>
        </w:tabs>
        <w:jc w:val="right"/>
        <w:textAlignment w:val="top"/>
      </w:pPr>
      <w:r w:rsidRPr="00237879">
        <w:rPr>
          <w:rFonts w:eastAsia="Calibri"/>
          <w:lang w:eastAsia="en-US"/>
        </w:rPr>
        <w:t xml:space="preserve">к подпрограмме </w:t>
      </w:r>
      <w:r w:rsidR="00A07EE9" w:rsidRPr="00237879">
        <w:rPr>
          <w:rFonts w:eastAsia="Calibri"/>
          <w:lang w:eastAsia="en-US"/>
        </w:rPr>
        <w:t>4</w:t>
      </w:r>
      <w:r w:rsidRPr="00237879">
        <w:rPr>
          <w:rFonts w:eastAsia="Calibri"/>
          <w:lang w:eastAsia="en-US"/>
        </w:rPr>
        <w:t xml:space="preserve"> </w:t>
      </w:r>
    </w:p>
    <w:p w:rsidR="00622807" w:rsidRPr="00237879" w:rsidRDefault="00622807" w:rsidP="00622807">
      <w:pPr>
        <w:autoSpaceDE w:val="0"/>
        <w:autoSpaceDN w:val="0"/>
        <w:adjustRightInd w:val="0"/>
        <w:jc w:val="center"/>
        <w:rPr>
          <w:rFonts w:eastAsia="Calibri"/>
          <w:b/>
          <w:caps/>
          <w:lang w:eastAsia="en-US"/>
        </w:rPr>
      </w:pPr>
      <w:r w:rsidRPr="00237879">
        <w:rPr>
          <w:rFonts w:eastAsia="Calibri"/>
          <w:b/>
          <w:caps/>
          <w:lang w:eastAsia="en-US"/>
        </w:rPr>
        <w:t xml:space="preserve">Финансовое обеспечение </w:t>
      </w:r>
    </w:p>
    <w:p w:rsidR="00622807" w:rsidRPr="00237879" w:rsidRDefault="00622807" w:rsidP="00622807">
      <w:pPr>
        <w:autoSpaceDE w:val="0"/>
        <w:autoSpaceDN w:val="0"/>
        <w:adjustRightInd w:val="0"/>
        <w:jc w:val="center"/>
        <w:rPr>
          <w:rFonts w:eastAsia="Calibri"/>
          <w:b/>
          <w:lang w:eastAsia="en-US"/>
        </w:rPr>
      </w:pPr>
      <w:r w:rsidRPr="00237879">
        <w:rPr>
          <w:rFonts w:eastAsia="Calibri"/>
          <w:b/>
          <w:lang w:eastAsia="en-US"/>
        </w:rPr>
        <w:t xml:space="preserve">подпрограммы </w:t>
      </w:r>
      <w:r w:rsidR="00A07EE9" w:rsidRPr="00237879">
        <w:rPr>
          <w:rFonts w:eastAsia="Calibri"/>
          <w:b/>
          <w:lang w:eastAsia="en-US"/>
        </w:rPr>
        <w:t>4</w:t>
      </w:r>
      <w:r w:rsidRPr="00237879">
        <w:rPr>
          <w:rFonts w:eastAsia="Calibri"/>
          <w:b/>
          <w:lang w:eastAsia="en-US"/>
        </w:rPr>
        <w:t xml:space="preserve"> за счет средств районного бюджета </w:t>
      </w:r>
    </w:p>
    <w:p w:rsidR="00622807" w:rsidRPr="00237879" w:rsidRDefault="00622807" w:rsidP="00622807">
      <w:pPr>
        <w:autoSpaceDE w:val="0"/>
        <w:autoSpaceDN w:val="0"/>
        <w:adjustRightInd w:val="0"/>
        <w:jc w:val="both"/>
        <w:rPr>
          <w:rFonts w:eastAsia="Calibri"/>
          <w:sz w:val="24"/>
          <w:szCs w:val="24"/>
          <w:lang w:eastAsia="en-US"/>
        </w:rPr>
      </w:pPr>
    </w:p>
    <w:tbl>
      <w:tblPr>
        <w:tblpPr w:leftFromText="180" w:rightFromText="180" w:vertAnchor="text" w:tblpX="-67" w:tblpY="1"/>
        <w:tblOverlap w:val="never"/>
        <w:tblW w:w="5228" w:type="pct"/>
        <w:tblCellSpacing w:w="5" w:type="nil"/>
        <w:tblLayout w:type="fixed"/>
        <w:tblCellMar>
          <w:left w:w="75" w:type="dxa"/>
          <w:right w:w="75" w:type="dxa"/>
        </w:tblCellMar>
        <w:tblLook w:val="0000"/>
      </w:tblPr>
      <w:tblGrid>
        <w:gridCol w:w="828"/>
        <w:gridCol w:w="1671"/>
        <w:gridCol w:w="819"/>
        <w:gridCol w:w="1367"/>
        <w:gridCol w:w="4245"/>
        <w:gridCol w:w="1210"/>
        <w:gridCol w:w="1416"/>
        <w:gridCol w:w="1277"/>
        <w:gridCol w:w="1277"/>
        <w:gridCol w:w="1281"/>
      </w:tblGrid>
      <w:tr w:rsidR="00A07EE9" w:rsidRPr="00237879" w:rsidTr="00A07EE9">
        <w:trPr>
          <w:trHeight w:val="313"/>
          <w:tblCellSpacing w:w="5" w:type="nil"/>
        </w:trPr>
        <w:tc>
          <w:tcPr>
            <w:tcW w:w="269" w:type="pct"/>
            <w:vMerge w:val="restart"/>
            <w:tcBorders>
              <w:top w:val="single" w:sz="8" w:space="0" w:color="auto"/>
              <w:left w:val="single" w:sz="8" w:space="0" w:color="auto"/>
              <w:bottom w:val="single" w:sz="8" w:space="0" w:color="auto"/>
              <w:right w:val="single" w:sz="8" w:space="0" w:color="auto"/>
            </w:tcBorders>
          </w:tcPr>
          <w:p w:rsidR="00A07EE9" w:rsidRPr="00237879" w:rsidRDefault="00A07EE9" w:rsidP="00100EA3">
            <w:pPr>
              <w:autoSpaceDE w:val="0"/>
              <w:autoSpaceDN w:val="0"/>
              <w:adjustRightInd w:val="0"/>
              <w:jc w:val="center"/>
              <w:rPr>
                <w:rFonts w:eastAsia="Calibri"/>
                <w:sz w:val="24"/>
                <w:szCs w:val="24"/>
                <w:lang w:eastAsia="en-US"/>
              </w:rPr>
            </w:pPr>
            <w:r w:rsidRPr="00237879">
              <w:rPr>
                <w:rFonts w:eastAsia="Calibri"/>
                <w:sz w:val="24"/>
                <w:szCs w:val="24"/>
                <w:lang w:eastAsia="en-US"/>
              </w:rPr>
              <w:t>Статус</w:t>
            </w:r>
          </w:p>
        </w:tc>
        <w:tc>
          <w:tcPr>
            <w:tcW w:w="543" w:type="pct"/>
            <w:vMerge w:val="restart"/>
            <w:tcBorders>
              <w:top w:val="single" w:sz="8" w:space="0" w:color="auto"/>
              <w:left w:val="single" w:sz="8" w:space="0" w:color="auto"/>
              <w:bottom w:val="single" w:sz="8" w:space="0" w:color="auto"/>
              <w:right w:val="single" w:sz="8" w:space="0" w:color="auto"/>
            </w:tcBorders>
          </w:tcPr>
          <w:p w:rsidR="00A07EE9" w:rsidRPr="00237879" w:rsidRDefault="00A07EE9" w:rsidP="00100EA3">
            <w:pPr>
              <w:autoSpaceDE w:val="0"/>
              <w:autoSpaceDN w:val="0"/>
              <w:adjustRightInd w:val="0"/>
              <w:jc w:val="center"/>
              <w:rPr>
                <w:rFonts w:eastAsia="Calibri"/>
                <w:sz w:val="24"/>
                <w:szCs w:val="24"/>
                <w:lang w:eastAsia="en-US"/>
              </w:rPr>
            </w:pPr>
            <w:r w:rsidRPr="00237879">
              <w:rPr>
                <w:rFonts w:eastAsia="Calibri"/>
                <w:sz w:val="24"/>
                <w:szCs w:val="24"/>
                <w:lang w:eastAsia="en-US"/>
              </w:rPr>
              <w:t>Наименование</w:t>
            </w:r>
          </w:p>
          <w:p w:rsidR="00A07EE9" w:rsidRPr="00237879" w:rsidRDefault="00A07EE9" w:rsidP="00100EA3">
            <w:pPr>
              <w:autoSpaceDE w:val="0"/>
              <w:autoSpaceDN w:val="0"/>
              <w:adjustRightInd w:val="0"/>
              <w:jc w:val="center"/>
              <w:rPr>
                <w:rFonts w:eastAsia="Calibri"/>
                <w:sz w:val="24"/>
                <w:szCs w:val="24"/>
                <w:lang w:eastAsia="en-US"/>
              </w:rPr>
            </w:pPr>
            <w:r w:rsidRPr="00237879">
              <w:rPr>
                <w:rFonts w:eastAsia="Calibri"/>
                <w:sz w:val="24"/>
                <w:szCs w:val="24"/>
                <w:lang w:eastAsia="en-US"/>
              </w:rPr>
              <w:t>основного</w:t>
            </w:r>
          </w:p>
          <w:p w:rsidR="00A07EE9" w:rsidRPr="00237879" w:rsidRDefault="00A07EE9" w:rsidP="00100EA3">
            <w:pPr>
              <w:autoSpaceDE w:val="0"/>
              <w:autoSpaceDN w:val="0"/>
              <w:adjustRightInd w:val="0"/>
              <w:jc w:val="center"/>
              <w:rPr>
                <w:rFonts w:eastAsia="Calibri"/>
                <w:sz w:val="24"/>
                <w:szCs w:val="24"/>
                <w:lang w:eastAsia="en-US"/>
              </w:rPr>
            </w:pPr>
            <w:r w:rsidRPr="00237879">
              <w:rPr>
                <w:rFonts w:eastAsia="Calibri"/>
                <w:sz w:val="24"/>
                <w:szCs w:val="24"/>
                <w:lang w:eastAsia="en-US"/>
              </w:rPr>
              <w:t>мероприятия</w:t>
            </w:r>
          </w:p>
        </w:tc>
        <w:tc>
          <w:tcPr>
            <w:tcW w:w="266" w:type="pct"/>
            <w:vMerge w:val="restart"/>
            <w:tcBorders>
              <w:top w:val="single" w:sz="8" w:space="0" w:color="auto"/>
              <w:left w:val="single" w:sz="8" w:space="0" w:color="auto"/>
              <w:bottom w:val="single" w:sz="8" w:space="0" w:color="auto"/>
              <w:right w:val="single" w:sz="8" w:space="0" w:color="auto"/>
            </w:tcBorders>
          </w:tcPr>
          <w:p w:rsidR="00A07EE9" w:rsidRPr="00237879" w:rsidRDefault="00A07EE9" w:rsidP="00100EA3">
            <w:pPr>
              <w:autoSpaceDE w:val="0"/>
              <w:autoSpaceDN w:val="0"/>
              <w:adjustRightInd w:val="0"/>
              <w:jc w:val="center"/>
              <w:rPr>
                <w:rFonts w:eastAsia="Calibri"/>
                <w:sz w:val="24"/>
                <w:szCs w:val="24"/>
                <w:lang w:eastAsia="en-US"/>
              </w:rPr>
            </w:pPr>
            <w:r w:rsidRPr="00237879">
              <w:rPr>
                <w:rFonts w:eastAsia="Calibri"/>
                <w:sz w:val="24"/>
                <w:szCs w:val="24"/>
                <w:lang w:eastAsia="en-US"/>
              </w:rPr>
              <w:t>Ответственный исполнитель,</w:t>
            </w:r>
          </w:p>
          <w:p w:rsidR="00A07EE9" w:rsidRPr="00237879" w:rsidRDefault="00A07EE9" w:rsidP="00100EA3">
            <w:pPr>
              <w:jc w:val="center"/>
              <w:rPr>
                <w:rFonts w:eastAsia="Calibri"/>
                <w:sz w:val="24"/>
                <w:szCs w:val="24"/>
                <w:lang w:eastAsia="en-US"/>
              </w:rPr>
            </w:pPr>
            <w:r w:rsidRPr="00237879">
              <w:rPr>
                <w:rFonts w:eastAsia="Calibri"/>
                <w:sz w:val="24"/>
                <w:szCs w:val="24"/>
                <w:lang w:eastAsia="en-US"/>
              </w:rPr>
              <w:t>участник</w:t>
            </w:r>
          </w:p>
        </w:tc>
        <w:tc>
          <w:tcPr>
            <w:tcW w:w="444" w:type="pct"/>
            <w:vMerge w:val="restart"/>
            <w:tcBorders>
              <w:top w:val="single" w:sz="8" w:space="0" w:color="auto"/>
              <w:left w:val="single" w:sz="8" w:space="0" w:color="auto"/>
              <w:right w:val="single" w:sz="8" w:space="0" w:color="auto"/>
            </w:tcBorders>
          </w:tcPr>
          <w:p w:rsidR="00A07EE9" w:rsidRPr="00237879" w:rsidRDefault="00A07EE9" w:rsidP="00100EA3">
            <w:pPr>
              <w:jc w:val="center"/>
              <w:rPr>
                <w:sz w:val="24"/>
                <w:szCs w:val="24"/>
              </w:rPr>
            </w:pPr>
            <w:r w:rsidRPr="00237879">
              <w:rPr>
                <w:sz w:val="24"/>
                <w:szCs w:val="24"/>
              </w:rPr>
              <w:t xml:space="preserve">Целевой показатель </w:t>
            </w:r>
          </w:p>
          <w:p w:rsidR="00A07EE9" w:rsidRPr="00237879" w:rsidRDefault="00A07EE9" w:rsidP="00100EA3">
            <w:pPr>
              <w:autoSpaceDE w:val="0"/>
              <w:autoSpaceDN w:val="0"/>
              <w:adjustRightInd w:val="0"/>
              <w:jc w:val="center"/>
              <w:rPr>
                <w:rFonts w:eastAsia="Calibri"/>
                <w:i/>
                <w:sz w:val="24"/>
                <w:szCs w:val="24"/>
                <w:lang w:eastAsia="en-US"/>
              </w:rPr>
            </w:pPr>
            <w:r w:rsidRPr="00237879">
              <w:rPr>
                <w:i/>
                <w:sz w:val="24"/>
                <w:szCs w:val="24"/>
              </w:rPr>
              <w:t>(приводится порядковый номер целевого показателя  в соответствии  с приложением 1 к подпрограмме)</w:t>
            </w:r>
          </w:p>
        </w:tc>
        <w:tc>
          <w:tcPr>
            <w:tcW w:w="1379" w:type="pct"/>
            <w:vMerge w:val="restart"/>
            <w:tcBorders>
              <w:top w:val="single" w:sz="8" w:space="0" w:color="auto"/>
              <w:left w:val="single" w:sz="8" w:space="0" w:color="auto"/>
              <w:right w:val="single" w:sz="8" w:space="0" w:color="auto"/>
            </w:tcBorders>
          </w:tcPr>
          <w:p w:rsidR="00A07EE9" w:rsidRPr="00237879" w:rsidRDefault="00A07EE9" w:rsidP="00100EA3">
            <w:pPr>
              <w:autoSpaceDE w:val="0"/>
              <w:autoSpaceDN w:val="0"/>
              <w:adjustRightInd w:val="0"/>
              <w:ind w:hanging="265"/>
              <w:jc w:val="center"/>
              <w:rPr>
                <w:rFonts w:eastAsia="Calibri"/>
                <w:sz w:val="24"/>
                <w:szCs w:val="24"/>
                <w:lang w:eastAsia="en-US"/>
              </w:rPr>
            </w:pPr>
            <w:r w:rsidRPr="00237879">
              <w:rPr>
                <w:rFonts w:eastAsia="Calibri"/>
                <w:sz w:val="24"/>
                <w:szCs w:val="24"/>
                <w:lang w:eastAsia="en-US"/>
              </w:rPr>
              <w:t>Источник финансового обеспечения</w:t>
            </w:r>
          </w:p>
        </w:tc>
        <w:tc>
          <w:tcPr>
            <w:tcW w:w="2099" w:type="pct"/>
            <w:gridSpan w:val="5"/>
            <w:tcBorders>
              <w:top w:val="single" w:sz="8" w:space="0" w:color="auto"/>
              <w:left w:val="single" w:sz="8" w:space="0" w:color="auto"/>
              <w:right w:val="single" w:sz="8" w:space="0" w:color="auto"/>
            </w:tcBorders>
          </w:tcPr>
          <w:p w:rsidR="00A07EE9" w:rsidRPr="00237879" w:rsidRDefault="00A07EE9" w:rsidP="00100EA3">
            <w:pPr>
              <w:autoSpaceDE w:val="0"/>
              <w:autoSpaceDN w:val="0"/>
              <w:adjustRightInd w:val="0"/>
              <w:jc w:val="center"/>
              <w:rPr>
                <w:rFonts w:eastAsia="Calibri"/>
                <w:sz w:val="24"/>
                <w:szCs w:val="24"/>
                <w:lang w:eastAsia="en-US"/>
              </w:rPr>
            </w:pPr>
            <w:r w:rsidRPr="00237879">
              <w:rPr>
                <w:rFonts w:eastAsia="Calibri"/>
                <w:sz w:val="24"/>
                <w:szCs w:val="24"/>
                <w:lang w:eastAsia="en-US"/>
              </w:rPr>
              <w:t>Расходы (тыс. руб.)</w:t>
            </w:r>
          </w:p>
        </w:tc>
      </w:tr>
      <w:tr w:rsidR="00A07EE9" w:rsidRPr="00237879" w:rsidTr="00A07EE9">
        <w:trPr>
          <w:tblCellSpacing w:w="5" w:type="nil"/>
        </w:trPr>
        <w:tc>
          <w:tcPr>
            <w:tcW w:w="269" w:type="pct"/>
            <w:vMerge/>
            <w:tcBorders>
              <w:left w:val="single" w:sz="8" w:space="0" w:color="auto"/>
              <w:bottom w:val="single" w:sz="8" w:space="0" w:color="auto"/>
              <w:right w:val="single" w:sz="8" w:space="0" w:color="auto"/>
            </w:tcBorders>
          </w:tcPr>
          <w:p w:rsidR="00A07EE9" w:rsidRPr="00237879" w:rsidRDefault="00A07EE9" w:rsidP="00100EA3">
            <w:pPr>
              <w:autoSpaceDE w:val="0"/>
              <w:autoSpaceDN w:val="0"/>
              <w:adjustRightInd w:val="0"/>
              <w:jc w:val="center"/>
              <w:rPr>
                <w:rFonts w:eastAsia="Calibri"/>
                <w:b/>
                <w:sz w:val="24"/>
                <w:szCs w:val="24"/>
                <w:lang w:eastAsia="en-US"/>
              </w:rPr>
            </w:pPr>
          </w:p>
        </w:tc>
        <w:tc>
          <w:tcPr>
            <w:tcW w:w="543" w:type="pct"/>
            <w:vMerge/>
            <w:tcBorders>
              <w:left w:val="single" w:sz="8" w:space="0" w:color="auto"/>
              <w:bottom w:val="single" w:sz="8" w:space="0" w:color="auto"/>
              <w:right w:val="single" w:sz="8" w:space="0" w:color="auto"/>
            </w:tcBorders>
          </w:tcPr>
          <w:p w:rsidR="00A07EE9" w:rsidRPr="00237879" w:rsidRDefault="00A07EE9" w:rsidP="00100EA3">
            <w:pPr>
              <w:autoSpaceDE w:val="0"/>
              <w:autoSpaceDN w:val="0"/>
              <w:adjustRightInd w:val="0"/>
              <w:jc w:val="center"/>
              <w:rPr>
                <w:rFonts w:eastAsia="Calibri"/>
                <w:b/>
                <w:sz w:val="24"/>
                <w:szCs w:val="24"/>
                <w:lang w:eastAsia="en-US"/>
              </w:rPr>
            </w:pPr>
          </w:p>
        </w:tc>
        <w:tc>
          <w:tcPr>
            <w:tcW w:w="266" w:type="pct"/>
            <w:vMerge/>
            <w:tcBorders>
              <w:left w:val="single" w:sz="8" w:space="0" w:color="auto"/>
              <w:bottom w:val="single" w:sz="8" w:space="0" w:color="auto"/>
              <w:right w:val="single" w:sz="8" w:space="0" w:color="auto"/>
            </w:tcBorders>
          </w:tcPr>
          <w:p w:rsidR="00A07EE9" w:rsidRPr="00237879" w:rsidRDefault="00A07EE9" w:rsidP="00100EA3">
            <w:pPr>
              <w:autoSpaceDE w:val="0"/>
              <w:autoSpaceDN w:val="0"/>
              <w:adjustRightInd w:val="0"/>
              <w:jc w:val="center"/>
              <w:rPr>
                <w:rFonts w:eastAsia="Calibri"/>
                <w:b/>
                <w:sz w:val="24"/>
                <w:szCs w:val="24"/>
                <w:lang w:eastAsia="en-US"/>
              </w:rPr>
            </w:pPr>
          </w:p>
        </w:tc>
        <w:tc>
          <w:tcPr>
            <w:tcW w:w="444" w:type="pct"/>
            <w:vMerge/>
            <w:tcBorders>
              <w:left w:val="single" w:sz="8" w:space="0" w:color="auto"/>
              <w:bottom w:val="single" w:sz="8" w:space="0" w:color="auto"/>
              <w:right w:val="single" w:sz="8" w:space="0" w:color="auto"/>
            </w:tcBorders>
          </w:tcPr>
          <w:p w:rsidR="00A07EE9" w:rsidRPr="00237879" w:rsidRDefault="00A07EE9" w:rsidP="00100EA3">
            <w:pPr>
              <w:autoSpaceDE w:val="0"/>
              <w:autoSpaceDN w:val="0"/>
              <w:adjustRightInd w:val="0"/>
              <w:jc w:val="center"/>
              <w:rPr>
                <w:rFonts w:eastAsia="Calibri"/>
                <w:b/>
                <w:strike/>
                <w:sz w:val="24"/>
                <w:szCs w:val="24"/>
                <w:lang w:eastAsia="en-US"/>
              </w:rPr>
            </w:pPr>
          </w:p>
        </w:tc>
        <w:tc>
          <w:tcPr>
            <w:tcW w:w="1379" w:type="pct"/>
            <w:vMerge/>
            <w:tcBorders>
              <w:left w:val="single" w:sz="8" w:space="0" w:color="auto"/>
              <w:bottom w:val="single" w:sz="8" w:space="0" w:color="auto"/>
              <w:right w:val="single" w:sz="8" w:space="0" w:color="auto"/>
            </w:tcBorders>
          </w:tcPr>
          <w:p w:rsidR="00A07EE9" w:rsidRPr="00237879" w:rsidRDefault="00A07EE9" w:rsidP="00100EA3">
            <w:pPr>
              <w:autoSpaceDE w:val="0"/>
              <w:autoSpaceDN w:val="0"/>
              <w:adjustRightInd w:val="0"/>
              <w:jc w:val="center"/>
              <w:rPr>
                <w:rFonts w:eastAsia="Calibri"/>
                <w:b/>
                <w:strike/>
                <w:sz w:val="24"/>
                <w:szCs w:val="24"/>
                <w:lang w:eastAsia="en-US"/>
              </w:rPr>
            </w:pPr>
          </w:p>
        </w:tc>
        <w:tc>
          <w:tcPr>
            <w:tcW w:w="393" w:type="pct"/>
            <w:tcBorders>
              <w:left w:val="single" w:sz="8" w:space="0" w:color="auto"/>
              <w:bottom w:val="single" w:sz="8" w:space="0" w:color="auto"/>
              <w:right w:val="single" w:sz="4" w:space="0" w:color="auto"/>
            </w:tcBorders>
            <w:tcMar>
              <w:left w:w="28" w:type="dxa"/>
              <w:right w:w="28" w:type="dxa"/>
            </w:tcMar>
          </w:tcPr>
          <w:p w:rsidR="00A07EE9" w:rsidRPr="00237879" w:rsidRDefault="00A07EE9" w:rsidP="00A07EE9">
            <w:pPr>
              <w:autoSpaceDE w:val="0"/>
              <w:autoSpaceDN w:val="0"/>
              <w:adjustRightInd w:val="0"/>
              <w:jc w:val="center"/>
              <w:rPr>
                <w:rFonts w:eastAsia="Calibri"/>
                <w:sz w:val="24"/>
                <w:szCs w:val="24"/>
                <w:lang w:eastAsia="en-US"/>
              </w:rPr>
            </w:pPr>
            <w:r w:rsidRPr="00237879">
              <w:rPr>
                <w:rFonts w:eastAsia="Calibri"/>
                <w:sz w:val="24"/>
                <w:szCs w:val="24"/>
                <w:lang w:eastAsia="en-US"/>
              </w:rPr>
              <w:t>2021</w:t>
            </w:r>
          </w:p>
        </w:tc>
        <w:tc>
          <w:tcPr>
            <w:tcW w:w="460" w:type="pct"/>
            <w:tcBorders>
              <w:left w:val="single" w:sz="4" w:space="0" w:color="auto"/>
              <w:bottom w:val="single" w:sz="8" w:space="0" w:color="auto"/>
              <w:right w:val="single" w:sz="8" w:space="0" w:color="auto"/>
            </w:tcBorders>
          </w:tcPr>
          <w:p w:rsidR="00A07EE9" w:rsidRPr="00237879" w:rsidRDefault="00A07EE9" w:rsidP="00A07EE9">
            <w:pPr>
              <w:autoSpaceDE w:val="0"/>
              <w:autoSpaceDN w:val="0"/>
              <w:adjustRightInd w:val="0"/>
              <w:jc w:val="center"/>
              <w:rPr>
                <w:rFonts w:eastAsia="Calibri"/>
                <w:sz w:val="24"/>
                <w:szCs w:val="24"/>
                <w:lang w:eastAsia="en-US"/>
              </w:rPr>
            </w:pPr>
            <w:r w:rsidRPr="00237879">
              <w:rPr>
                <w:rFonts w:eastAsia="Calibri"/>
                <w:sz w:val="24"/>
                <w:szCs w:val="24"/>
                <w:lang w:eastAsia="en-US"/>
              </w:rPr>
              <w:t>2022</w:t>
            </w:r>
          </w:p>
        </w:tc>
        <w:tc>
          <w:tcPr>
            <w:tcW w:w="415" w:type="pct"/>
            <w:tcBorders>
              <w:left w:val="single" w:sz="8" w:space="0" w:color="auto"/>
              <w:bottom w:val="single" w:sz="8" w:space="0" w:color="auto"/>
              <w:right w:val="single" w:sz="4" w:space="0" w:color="auto"/>
            </w:tcBorders>
          </w:tcPr>
          <w:p w:rsidR="00A07EE9" w:rsidRPr="00237879" w:rsidRDefault="00A07EE9" w:rsidP="00A07EE9">
            <w:pPr>
              <w:autoSpaceDE w:val="0"/>
              <w:autoSpaceDN w:val="0"/>
              <w:adjustRightInd w:val="0"/>
              <w:jc w:val="center"/>
              <w:rPr>
                <w:rFonts w:eastAsia="Calibri"/>
                <w:sz w:val="24"/>
                <w:szCs w:val="24"/>
                <w:lang w:eastAsia="en-US"/>
              </w:rPr>
            </w:pPr>
            <w:r w:rsidRPr="00237879">
              <w:rPr>
                <w:rFonts w:eastAsia="Calibri"/>
                <w:sz w:val="24"/>
                <w:szCs w:val="24"/>
                <w:lang w:eastAsia="en-US"/>
              </w:rPr>
              <w:t>2023</w:t>
            </w:r>
          </w:p>
        </w:tc>
        <w:tc>
          <w:tcPr>
            <w:tcW w:w="415" w:type="pct"/>
            <w:tcBorders>
              <w:left w:val="single" w:sz="4" w:space="0" w:color="auto"/>
              <w:bottom w:val="single" w:sz="8" w:space="0" w:color="auto"/>
              <w:right w:val="single" w:sz="4" w:space="0" w:color="auto"/>
            </w:tcBorders>
          </w:tcPr>
          <w:p w:rsidR="00A07EE9" w:rsidRPr="00237879" w:rsidRDefault="00A07EE9" w:rsidP="00100EA3">
            <w:pPr>
              <w:autoSpaceDE w:val="0"/>
              <w:autoSpaceDN w:val="0"/>
              <w:adjustRightInd w:val="0"/>
              <w:jc w:val="center"/>
              <w:rPr>
                <w:rFonts w:eastAsia="Calibri"/>
                <w:sz w:val="24"/>
                <w:szCs w:val="24"/>
                <w:lang w:eastAsia="en-US"/>
              </w:rPr>
            </w:pPr>
            <w:r w:rsidRPr="00237879">
              <w:rPr>
                <w:rFonts w:eastAsia="Calibri"/>
                <w:sz w:val="24"/>
                <w:szCs w:val="24"/>
                <w:lang w:eastAsia="en-US"/>
              </w:rPr>
              <w:t>2024</w:t>
            </w:r>
          </w:p>
        </w:tc>
        <w:tc>
          <w:tcPr>
            <w:tcW w:w="416" w:type="pct"/>
            <w:tcBorders>
              <w:left w:val="single" w:sz="4" w:space="0" w:color="auto"/>
              <w:bottom w:val="single" w:sz="8" w:space="0" w:color="auto"/>
              <w:right w:val="single" w:sz="8" w:space="0" w:color="auto"/>
            </w:tcBorders>
          </w:tcPr>
          <w:p w:rsidR="00A07EE9" w:rsidRPr="00237879" w:rsidRDefault="00A07EE9" w:rsidP="00100EA3">
            <w:pPr>
              <w:autoSpaceDE w:val="0"/>
              <w:autoSpaceDN w:val="0"/>
              <w:adjustRightInd w:val="0"/>
              <w:jc w:val="center"/>
              <w:rPr>
                <w:rFonts w:eastAsia="Calibri"/>
                <w:sz w:val="24"/>
                <w:szCs w:val="24"/>
                <w:lang w:eastAsia="en-US"/>
              </w:rPr>
            </w:pPr>
            <w:r w:rsidRPr="00237879">
              <w:rPr>
                <w:rFonts w:eastAsia="Calibri"/>
                <w:sz w:val="24"/>
                <w:szCs w:val="24"/>
                <w:lang w:eastAsia="en-US"/>
              </w:rPr>
              <w:t>2025</w:t>
            </w:r>
          </w:p>
        </w:tc>
      </w:tr>
      <w:tr w:rsidR="00A07EE9" w:rsidRPr="00237879" w:rsidTr="00A07EE9">
        <w:trPr>
          <w:tblCellSpacing w:w="5" w:type="nil"/>
        </w:trPr>
        <w:tc>
          <w:tcPr>
            <w:tcW w:w="269" w:type="pct"/>
            <w:tcBorders>
              <w:left w:val="single" w:sz="8" w:space="0" w:color="auto"/>
              <w:bottom w:val="single" w:sz="4" w:space="0" w:color="auto"/>
              <w:right w:val="single" w:sz="8" w:space="0" w:color="auto"/>
            </w:tcBorders>
          </w:tcPr>
          <w:p w:rsidR="00A07EE9" w:rsidRPr="00237879" w:rsidRDefault="00A07EE9" w:rsidP="00100EA3">
            <w:pPr>
              <w:autoSpaceDE w:val="0"/>
              <w:autoSpaceDN w:val="0"/>
              <w:adjustRightInd w:val="0"/>
              <w:jc w:val="center"/>
              <w:rPr>
                <w:rFonts w:eastAsia="Calibri"/>
                <w:b/>
                <w:sz w:val="24"/>
                <w:szCs w:val="24"/>
                <w:lang w:eastAsia="en-US"/>
              </w:rPr>
            </w:pPr>
            <w:r w:rsidRPr="00237879">
              <w:rPr>
                <w:rFonts w:eastAsia="Calibri"/>
                <w:b/>
                <w:sz w:val="24"/>
                <w:szCs w:val="24"/>
                <w:lang w:eastAsia="en-US"/>
              </w:rPr>
              <w:t>1</w:t>
            </w:r>
          </w:p>
        </w:tc>
        <w:tc>
          <w:tcPr>
            <w:tcW w:w="543" w:type="pct"/>
            <w:tcBorders>
              <w:left w:val="single" w:sz="8" w:space="0" w:color="auto"/>
              <w:bottom w:val="single" w:sz="4" w:space="0" w:color="auto"/>
              <w:right w:val="single" w:sz="8" w:space="0" w:color="auto"/>
            </w:tcBorders>
          </w:tcPr>
          <w:p w:rsidR="00A07EE9" w:rsidRPr="00237879" w:rsidRDefault="00A07EE9" w:rsidP="00100EA3">
            <w:pPr>
              <w:autoSpaceDE w:val="0"/>
              <w:autoSpaceDN w:val="0"/>
              <w:adjustRightInd w:val="0"/>
              <w:jc w:val="center"/>
              <w:rPr>
                <w:rFonts w:eastAsia="Calibri"/>
                <w:b/>
                <w:sz w:val="24"/>
                <w:szCs w:val="24"/>
                <w:lang w:eastAsia="en-US"/>
              </w:rPr>
            </w:pPr>
            <w:r w:rsidRPr="00237879">
              <w:rPr>
                <w:rFonts w:eastAsia="Calibri"/>
                <w:b/>
                <w:sz w:val="24"/>
                <w:szCs w:val="24"/>
                <w:lang w:eastAsia="en-US"/>
              </w:rPr>
              <w:t>2</w:t>
            </w:r>
          </w:p>
        </w:tc>
        <w:tc>
          <w:tcPr>
            <w:tcW w:w="266" w:type="pct"/>
            <w:tcBorders>
              <w:left w:val="single" w:sz="8" w:space="0" w:color="auto"/>
              <w:bottom w:val="single" w:sz="8" w:space="0" w:color="auto"/>
              <w:right w:val="single" w:sz="8" w:space="0" w:color="auto"/>
            </w:tcBorders>
          </w:tcPr>
          <w:p w:rsidR="00A07EE9" w:rsidRPr="00237879" w:rsidRDefault="00A07EE9" w:rsidP="00100EA3">
            <w:pPr>
              <w:autoSpaceDE w:val="0"/>
              <w:autoSpaceDN w:val="0"/>
              <w:adjustRightInd w:val="0"/>
              <w:jc w:val="center"/>
              <w:rPr>
                <w:rFonts w:eastAsia="Calibri"/>
                <w:b/>
                <w:sz w:val="24"/>
                <w:szCs w:val="24"/>
                <w:lang w:eastAsia="en-US"/>
              </w:rPr>
            </w:pPr>
            <w:r w:rsidRPr="00237879">
              <w:rPr>
                <w:rFonts w:eastAsia="Calibri"/>
                <w:b/>
                <w:sz w:val="24"/>
                <w:szCs w:val="24"/>
                <w:lang w:eastAsia="en-US"/>
              </w:rPr>
              <w:t>3</w:t>
            </w:r>
          </w:p>
        </w:tc>
        <w:tc>
          <w:tcPr>
            <w:tcW w:w="444" w:type="pct"/>
            <w:tcBorders>
              <w:left w:val="single" w:sz="8" w:space="0" w:color="auto"/>
              <w:bottom w:val="single" w:sz="8" w:space="0" w:color="auto"/>
              <w:right w:val="single" w:sz="8" w:space="0" w:color="auto"/>
            </w:tcBorders>
          </w:tcPr>
          <w:p w:rsidR="00A07EE9" w:rsidRPr="00237879" w:rsidRDefault="00A07EE9" w:rsidP="00100EA3">
            <w:pPr>
              <w:autoSpaceDE w:val="0"/>
              <w:autoSpaceDN w:val="0"/>
              <w:adjustRightInd w:val="0"/>
              <w:jc w:val="center"/>
              <w:rPr>
                <w:rFonts w:eastAsia="Calibri"/>
                <w:b/>
                <w:sz w:val="24"/>
                <w:szCs w:val="24"/>
                <w:lang w:eastAsia="en-US"/>
              </w:rPr>
            </w:pPr>
            <w:r w:rsidRPr="00237879">
              <w:rPr>
                <w:rFonts w:eastAsia="Calibri"/>
                <w:b/>
                <w:sz w:val="24"/>
                <w:szCs w:val="24"/>
                <w:lang w:eastAsia="en-US"/>
              </w:rPr>
              <w:t>4</w:t>
            </w:r>
          </w:p>
        </w:tc>
        <w:tc>
          <w:tcPr>
            <w:tcW w:w="1379" w:type="pct"/>
            <w:tcBorders>
              <w:left w:val="single" w:sz="8" w:space="0" w:color="auto"/>
              <w:bottom w:val="single" w:sz="8" w:space="0" w:color="auto"/>
              <w:right w:val="single" w:sz="8" w:space="0" w:color="auto"/>
            </w:tcBorders>
          </w:tcPr>
          <w:p w:rsidR="00A07EE9" w:rsidRPr="00237879" w:rsidRDefault="00A07EE9" w:rsidP="00100EA3">
            <w:pPr>
              <w:autoSpaceDE w:val="0"/>
              <w:autoSpaceDN w:val="0"/>
              <w:adjustRightInd w:val="0"/>
              <w:jc w:val="center"/>
              <w:rPr>
                <w:rFonts w:eastAsia="Calibri"/>
                <w:b/>
                <w:sz w:val="24"/>
                <w:szCs w:val="24"/>
                <w:lang w:eastAsia="en-US"/>
              </w:rPr>
            </w:pPr>
            <w:r w:rsidRPr="00237879">
              <w:rPr>
                <w:rFonts w:eastAsia="Calibri"/>
                <w:b/>
                <w:sz w:val="24"/>
                <w:szCs w:val="24"/>
                <w:lang w:eastAsia="en-US"/>
              </w:rPr>
              <w:t>5</w:t>
            </w:r>
          </w:p>
        </w:tc>
        <w:tc>
          <w:tcPr>
            <w:tcW w:w="393" w:type="pct"/>
            <w:tcBorders>
              <w:left w:val="single" w:sz="8" w:space="0" w:color="auto"/>
              <w:bottom w:val="single" w:sz="8" w:space="0" w:color="auto"/>
              <w:right w:val="single" w:sz="4" w:space="0" w:color="auto"/>
            </w:tcBorders>
          </w:tcPr>
          <w:p w:rsidR="00A07EE9" w:rsidRPr="00237879" w:rsidRDefault="00A07EE9" w:rsidP="00100EA3">
            <w:pPr>
              <w:autoSpaceDE w:val="0"/>
              <w:autoSpaceDN w:val="0"/>
              <w:adjustRightInd w:val="0"/>
              <w:jc w:val="center"/>
              <w:rPr>
                <w:rFonts w:eastAsia="Calibri"/>
                <w:b/>
                <w:sz w:val="24"/>
                <w:szCs w:val="24"/>
                <w:lang w:eastAsia="en-US"/>
              </w:rPr>
            </w:pPr>
            <w:r w:rsidRPr="00237879">
              <w:rPr>
                <w:rFonts w:eastAsia="Calibri"/>
                <w:b/>
                <w:sz w:val="24"/>
                <w:szCs w:val="24"/>
                <w:lang w:eastAsia="en-US"/>
              </w:rPr>
              <w:t>6</w:t>
            </w:r>
          </w:p>
        </w:tc>
        <w:tc>
          <w:tcPr>
            <w:tcW w:w="460" w:type="pct"/>
            <w:tcBorders>
              <w:left w:val="single" w:sz="4" w:space="0" w:color="auto"/>
              <w:bottom w:val="single" w:sz="8" w:space="0" w:color="auto"/>
              <w:right w:val="single" w:sz="8" w:space="0" w:color="auto"/>
            </w:tcBorders>
          </w:tcPr>
          <w:p w:rsidR="00A07EE9" w:rsidRPr="00237879" w:rsidRDefault="00A07EE9" w:rsidP="00100EA3">
            <w:pPr>
              <w:autoSpaceDE w:val="0"/>
              <w:autoSpaceDN w:val="0"/>
              <w:adjustRightInd w:val="0"/>
              <w:jc w:val="center"/>
              <w:rPr>
                <w:rFonts w:eastAsia="Calibri"/>
                <w:b/>
                <w:sz w:val="24"/>
                <w:szCs w:val="24"/>
                <w:lang w:eastAsia="en-US"/>
              </w:rPr>
            </w:pPr>
            <w:r w:rsidRPr="00237879">
              <w:rPr>
                <w:rFonts w:eastAsia="Calibri"/>
                <w:b/>
                <w:sz w:val="24"/>
                <w:szCs w:val="24"/>
                <w:lang w:eastAsia="en-US"/>
              </w:rPr>
              <w:t>7</w:t>
            </w:r>
          </w:p>
        </w:tc>
        <w:tc>
          <w:tcPr>
            <w:tcW w:w="415" w:type="pct"/>
            <w:tcBorders>
              <w:left w:val="single" w:sz="8" w:space="0" w:color="auto"/>
              <w:bottom w:val="single" w:sz="8" w:space="0" w:color="auto"/>
              <w:right w:val="single" w:sz="4" w:space="0" w:color="auto"/>
            </w:tcBorders>
          </w:tcPr>
          <w:p w:rsidR="00A07EE9" w:rsidRPr="00237879" w:rsidRDefault="00A07EE9" w:rsidP="00100EA3">
            <w:pPr>
              <w:autoSpaceDE w:val="0"/>
              <w:autoSpaceDN w:val="0"/>
              <w:adjustRightInd w:val="0"/>
              <w:jc w:val="center"/>
              <w:rPr>
                <w:rFonts w:eastAsia="Calibri"/>
                <w:b/>
                <w:sz w:val="24"/>
                <w:szCs w:val="24"/>
                <w:lang w:eastAsia="en-US"/>
              </w:rPr>
            </w:pPr>
            <w:r w:rsidRPr="00237879">
              <w:rPr>
                <w:rFonts w:eastAsia="Calibri"/>
                <w:b/>
                <w:sz w:val="24"/>
                <w:szCs w:val="24"/>
                <w:lang w:eastAsia="en-US"/>
              </w:rPr>
              <w:t>8</w:t>
            </w:r>
          </w:p>
        </w:tc>
        <w:tc>
          <w:tcPr>
            <w:tcW w:w="415" w:type="pct"/>
            <w:tcBorders>
              <w:left w:val="single" w:sz="4" w:space="0" w:color="auto"/>
              <w:bottom w:val="single" w:sz="8" w:space="0" w:color="auto"/>
              <w:right w:val="single" w:sz="4" w:space="0" w:color="auto"/>
            </w:tcBorders>
          </w:tcPr>
          <w:p w:rsidR="00A07EE9" w:rsidRPr="00237879" w:rsidRDefault="00A07EE9" w:rsidP="00100EA3">
            <w:pPr>
              <w:autoSpaceDE w:val="0"/>
              <w:autoSpaceDN w:val="0"/>
              <w:adjustRightInd w:val="0"/>
              <w:jc w:val="center"/>
              <w:rPr>
                <w:rFonts w:eastAsia="Calibri"/>
                <w:b/>
                <w:sz w:val="24"/>
                <w:szCs w:val="24"/>
                <w:lang w:eastAsia="en-US"/>
              </w:rPr>
            </w:pPr>
            <w:r w:rsidRPr="00237879">
              <w:rPr>
                <w:rFonts w:eastAsia="Calibri"/>
                <w:b/>
                <w:sz w:val="24"/>
                <w:szCs w:val="24"/>
                <w:lang w:eastAsia="en-US"/>
              </w:rPr>
              <w:t>9</w:t>
            </w:r>
          </w:p>
        </w:tc>
        <w:tc>
          <w:tcPr>
            <w:tcW w:w="416" w:type="pct"/>
            <w:tcBorders>
              <w:left w:val="single" w:sz="4" w:space="0" w:color="auto"/>
              <w:bottom w:val="single" w:sz="8" w:space="0" w:color="auto"/>
              <w:right w:val="single" w:sz="8" w:space="0" w:color="auto"/>
            </w:tcBorders>
          </w:tcPr>
          <w:p w:rsidR="00A07EE9" w:rsidRPr="00237879" w:rsidRDefault="00A07EE9" w:rsidP="00100EA3">
            <w:pPr>
              <w:autoSpaceDE w:val="0"/>
              <w:autoSpaceDN w:val="0"/>
              <w:adjustRightInd w:val="0"/>
              <w:jc w:val="center"/>
              <w:rPr>
                <w:rFonts w:eastAsia="Calibri"/>
                <w:b/>
                <w:sz w:val="24"/>
                <w:szCs w:val="24"/>
                <w:lang w:eastAsia="en-US"/>
              </w:rPr>
            </w:pPr>
            <w:r w:rsidRPr="00237879">
              <w:rPr>
                <w:rFonts w:eastAsia="Calibri"/>
                <w:b/>
                <w:sz w:val="24"/>
                <w:szCs w:val="24"/>
                <w:lang w:eastAsia="en-US"/>
              </w:rPr>
              <w:t>10</w:t>
            </w:r>
          </w:p>
        </w:tc>
      </w:tr>
      <w:tr w:rsidR="00A07EE9" w:rsidRPr="00237879" w:rsidTr="00A07EE9">
        <w:trPr>
          <w:tblCellSpacing w:w="5" w:type="nil"/>
        </w:trPr>
        <w:tc>
          <w:tcPr>
            <w:tcW w:w="269" w:type="pct"/>
            <w:vMerge w:val="restart"/>
            <w:tcBorders>
              <w:top w:val="single" w:sz="4" w:space="0" w:color="auto"/>
              <w:left w:val="single" w:sz="8" w:space="0" w:color="auto"/>
              <w:bottom w:val="single" w:sz="8" w:space="0" w:color="auto"/>
              <w:right w:val="single" w:sz="8" w:space="0" w:color="auto"/>
            </w:tcBorders>
          </w:tcPr>
          <w:p w:rsidR="00A07EE9" w:rsidRPr="00237879" w:rsidRDefault="00A07EE9" w:rsidP="00100EA3">
            <w:pPr>
              <w:autoSpaceDE w:val="0"/>
              <w:autoSpaceDN w:val="0"/>
              <w:adjustRightInd w:val="0"/>
              <w:rPr>
                <w:rFonts w:eastAsia="Calibri"/>
                <w:sz w:val="24"/>
                <w:szCs w:val="24"/>
                <w:lang w:eastAsia="en-US"/>
              </w:rPr>
            </w:pPr>
            <w:r w:rsidRPr="00237879">
              <w:rPr>
                <w:rFonts w:eastAsia="Calibri"/>
                <w:sz w:val="24"/>
                <w:szCs w:val="24"/>
                <w:lang w:eastAsia="en-US"/>
              </w:rPr>
              <w:t>Подпрограмма 4</w:t>
            </w:r>
          </w:p>
        </w:tc>
        <w:tc>
          <w:tcPr>
            <w:tcW w:w="543" w:type="pct"/>
            <w:vMerge w:val="restart"/>
            <w:tcBorders>
              <w:top w:val="single" w:sz="4" w:space="0" w:color="auto"/>
              <w:left w:val="single" w:sz="8" w:space="0" w:color="auto"/>
              <w:bottom w:val="single" w:sz="8" w:space="0" w:color="auto"/>
              <w:right w:val="single" w:sz="8" w:space="0" w:color="auto"/>
            </w:tcBorders>
          </w:tcPr>
          <w:p w:rsidR="00A07EE9" w:rsidRPr="00237879" w:rsidRDefault="00A07EE9" w:rsidP="00100EA3">
            <w:pPr>
              <w:autoSpaceDE w:val="0"/>
              <w:autoSpaceDN w:val="0"/>
              <w:adjustRightInd w:val="0"/>
              <w:rPr>
                <w:rFonts w:eastAsia="Calibri"/>
                <w:sz w:val="24"/>
                <w:szCs w:val="24"/>
                <w:lang w:eastAsia="en-US"/>
              </w:rPr>
            </w:pPr>
            <w:r w:rsidRPr="00237879">
              <w:rPr>
                <w:sz w:val="24"/>
                <w:szCs w:val="24"/>
              </w:rPr>
              <w:t>Организация в границах поселения электро-, тепло-, газо- и водоснабжения населения, водоотведения в пределах полномочий, установленных законодательством Российской Федерации</w:t>
            </w:r>
          </w:p>
        </w:tc>
        <w:tc>
          <w:tcPr>
            <w:tcW w:w="266" w:type="pct"/>
            <w:vMerge w:val="restart"/>
            <w:tcBorders>
              <w:left w:val="single" w:sz="8" w:space="0" w:color="auto"/>
              <w:right w:val="single" w:sz="8" w:space="0" w:color="auto"/>
            </w:tcBorders>
          </w:tcPr>
          <w:p w:rsidR="00A07EE9" w:rsidRPr="00237879" w:rsidRDefault="00A07EE9" w:rsidP="00100EA3">
            <w:pPr>
              <w:autoSpaceDE w:val="0"/>
              <w:autoSpaceDN w:val="0"/>
              <w:adjustRightInd w:val="0"/>
              <w:rPr>
                <w:rFonts w:eastAsia="Calibri"/>
                <w:sz w:val="24"/>
                <w:szCs w:val="24"/>
                <w:lang w:eastAsia="en-US"/>
              </w:rPr>
            </w:pPr>
            <w:r w:rsidRPr="00237879">
              <w:rPr>
                <w:rFonts w:eastAsia="Calibri"/>
                <w:sz w:val="24"/>
                <w:szCs w:val="24"/>
                <w:lang w:eastAsia="en-US"/>
              </w:rPr>
              <w:t xml:space="preserve">итого                                 </w:t>
            </w:r>
          </w:p>
        </w:tc>
        <w:tc>
          <w:tcPr>
            <w:tcW w:w="444" w:type="pct"/>
            <w:vMerge w:val="restart"/>
            <w:tcBorders>
              <w:left w:val="single" w:sz="8" w:space="0" w:color="auto"/>
              <w:right w:val="single" w:sz="8" w:space="0" w:color="auto"/>
            </w:tcBorders>
            <w:vAlign w:val="center"/>
          </w:tcPr>
          <w:p w:rsidR="00A07EE9" w:rsidRPr="00237879" w:rsidRDefault="00A07EE9" w:rsidP="00100EA3">
            <w:pPr>
              <w:autoSpaceDE w:val="0"/>
              <w:autoSpaceDN w:val="0"/>
              <w:adjustRightInd w:val="0"/>
              <w:jc w:val="center"/>
              <w:rPr>
                <w:rFonts w:eastAsia="Calibri"/>
                <w:sz w:val="24"/>
                <w:szCs w:val="24"/>
                <w:lang w:eastAsia="en-US"/>
              </w:rPr>
            </w:pPr>
          </w:p>
        </w:tc>
        <w:tc>
          <w:tcPr>
            <w:tcW w:w="1379" w:type="pct"/>
            <w:tcBorders>
              <w:left w:val="single" w:sz="8" w:space="0" w:color="auto"/>
              <w:bottom w:val="single" w:sz="8" w:space="0" w:color="auto"/>
              <w:right w:val="single" w:sz="8" w:space="0" w:color="auto"/>
            </w:tcBorders>
          </w:tcPr>
          <w:p w:rsidR="00A07EE9" w:rsidRPr="00237879" w:rsidRDefault="00A07EE9" w:rsidP="00100EA3">
            <w:pPr>
              <w:autoSpaceDE w:val="0"/>
              <w:autoSpaceDN w:val="0"/>
              <w:adjustRightInd w:val="0"/>
              <w:rPr>
                <w:rFonts w:eastAsia="Calibri"/>
                <w:sz w:val="24"/>
                <w:szCs w:val="24"/>
                <w:lang w:eastAsia="en-US"/>
              </w:rPr>
            </w:pPr>
            <w:r w:rsidRPr="00237879">
              <w:rPr>
                <w:rFonts w:eastAsia="Calibri"/>
                <w:sz w:val="24"/>
                <w:szCs w:val="24"/>
                <w:lang w:eastAsia="en-US"/>
              </w:rPr>
              <w:t>всего, в том числе</w:t>
            </w:r>
          </w:p>
        </w:tc>
        <w:tc>
          <w:tcPr>
            <w:tcW w:w="393" w:type="pct"/>
            <w:tcBorders>
              <w:left w:val="single" w:sz="8" w:space="0" w:color="auto"/>
              <w:bottom w:val="single" w:sz="8" w:space="0" w:color="auto"/>
              <w:right w:val="single" w:sz="4" w:space="0" w:color="auto"/>
            </w:tcBorders>
            <w:vAlign w:val="center"/>
          </w:tcPr>
          <w:p w:rsidR="00A07EE9" w:rsidRPr="00237879" w:rsidRDefault="00717622" w:rsidP="00100EA3">
            <w:pPr>
              <w:autoSpaceDE w:val="0"/>
              <w:autoSpaceDN w:val="0"/>
              <w:adjustRightInd w:val="0"/>
              <w:jc w:val="center"/>
              <w:rPr>
                <w:rFonts w:eastAsia="Calibri"/>
                <w:sz w:val="24"/>
                <w:szCs w:val="24"/>
                <w:lang w:eastAsia="en-US"/>
              </w:rPr>
            </w:pPr>
            <w:r w:rsidRPr="00237879">
              <w:rPr>
                <w:sz w:val="24"/>
                <w:szCs w:val="24"/>
              </w:rPr>
              <w:t>27 070,5</w:t>
            </w:r>
          </w:p>
        </w:tc>
        <w:tc>
          <w:tcPr>
            <w:tcW w:w="460" w:type="pct"/>
            <w:tcBorders>
              <w:left w:val="single" w:sz="4" w:space="0" w:color="auto"/>
              <w:bottom w:val="single" w:sz="8" w:space="0" w:color="auto"/>
              <w:right w:val="single" w:sz="8" w:space="0" w:color="auto"/>
            </w:tcBorders>
            <w:vAlign w:val="center"/>
          </w:tcPr>
          <w:p w:rsidR="00A07EE9" w:rsidRPr="00237879" w:rsidRDefault="00FB16A0" w:rsidP="00100EA3">
            <w:pPr>
              <w:autoSpaceDE w:val="0"/>
              <w:autoSpaceDN w:val="0"/>
              <w:adjustRightInd w:val="0"/>
              <w:jc w:val="center"/>
              <w:rPr>
                <w:rFonts w:eastAsia="Calibri"/>
                <w:sz w:val="24"/>
                <w:szCs w:val="24"/>
                <w:lang w:eastAsia="en-US"/>
              </w:rPr>
            </w:pPr>
            <w:r w:rsidRPr="00237879">
              <w:rPr>
                <w:rFonts w:eastAsia="Calibri"/>
                <w:sz w:val="24"/>
                <w:szCs w:val="24"/>
                <w:lang w:eastAsia="en-US"/>
              </w:rPr>
              <w:t>48 567,4</w:t>
            </w:r>
          </w:p>
        </w:tc>
        <w:tc>
          <w:tcPr>
            <w:tcW w:w="415" w:type="pct"/>
            <w:tcBorders>
              <w:left w:val="single" w:sz="8" w:space="0" w:color="auto"/>
              <w:bottom w:val="single" w:sz="8" w:space="0" w:color="auto"/>
              <w:right w:val="single" w:sz="4" w:space="0" w:color="auto"/>
            </w:tcBorders>
            <w:vAlign w:val="center"/>
          </w:tcPr>
          <w:p w:rsidR="00A07EE9" w:rsidRPr="00237879" w:rsidRDefault="00A07EE9" w:rsidP="00100EA3">
            <w:pPr>
              <w:autoSpaceDE w:val="0"/>
              <w:autoSpaceDN w:val="0"/>
              <w:adjustRightInd w:val="0"/>
              <w:jc w:val="center"/>
              <w:rPr>
                <w:rFonts w:eastAsia="Calibri"/>
                <w:sz w:val="24"/>
                <w:szCs w:val="24"/>
                <w:lang w:eastAsia="en-US"/>
              </w:rPr>
            </w:pPr>
            <w:r w:rsidRPr="00237879">
              <w:rPr>
                <w:rFonts w:eastAsia="Calibri"/>
                <w:sz w:val="24"/>
                <w:szCs w:val="24"/>
                <w:lang w:eastAsia="en-US"/>
              </w:rPr>
              <w:t>0,0</w:t>
            </w:r>
          </w:p>
        </w:tc>
        <w:tc>
          <w:tcPr>
            <w:tcW w:w="415" w:type="pct"/>
            <w:tcBorders>
              <w:left w:val="single" w:sz="4" w:space="0" w:color="auto"/>
              <w:bottom w:val="single" w:sz="8" w:space="0" w:color="auto"/>
              <w:right w:val="single" w:sz="4" w:space="0" w:color="auto"/>
            </w:tcBorders>
          </w:tcPr>
          <w:p w:rsidR="00A07EE9" w:rsidRPr="00237879" w:rsidRDefault="00A07EE9" w:rsidP="00100EA3">
            <w:pPr>
              <w:autoSpaceDE w:val="0"/>
              <w:autoSpaceDN w:val="0"/>
              <w:adjustRightInd w:val="0"/>
              <w:jc w:val="center"/>
              <w:rPr>
                <w:rFonts w:eastAsia="Calibri"/>
                <w:sz w:val="24"/>
                <w:szCs w:val="24"/>
                <w:lang w:eastAsia="en-US"/>
              </w:rPr>
            </w:pPr>
            <w:r w:rsidRPr="00237879">
              <w:rPr>
                <w:rFonts w:eastAsia="Calibri"/>
                <w:sz w:val="24"/>
                <w:szCs w:val="24"/>
                <w:lang w:eastAsia="en-US"/>
              </w:rPr>
              <w:t>0,0</w:t>
            </w:r>
          </w:p>
        </w:tc>
        <w:tc>
          <w:tcPr>
            <w:tcW w:w="416" w:type="pct"/>
            <w:tcBorders>
              <w:left w:val="single" w:sz="4" w:space="0" w:color="auto"/>
              <w:bottom w:val="single" w:sz="8" w:space="0" w:color="auto"/>
              <w:right w:val="single" w:sz="8" w:space="0" w:color="auto"/>
            </w:tcBorders>
            <w:vAlign w:val="center"/>
          </w:tcPr>
          <w:p w:rsidR="00A07EE9" w:rsidRPr="00237879" w:rsidRDefault="00A07EE9" w:rsidP="00100EA3">
            <w:pPr>
              <w:autoSpaceDE w:val="0"/>
              <w:autoSpaceDN w:val="0"/>
              <w:adjustRightInd w:val="0"/>
              <w:jc w:val="center"/>
              <w:rPr>
                <w:rFonts w:eastAsia="Calibri"/>
                <w:sz w:val="24"/>
                <w:szCs w:val="24"/>
                <w:lang w:eastAsia="en-US"/>
              </w:rPr>
            </w:pPr>
            <w:r w:rsidRPr="00237879">
              <w:rPr>
                <w:rFonts w:eastAsia="Calibri"/>
                <w:sz w:val="24"/>
                <w:szCs w:val="24"/>
                <w:lang w:eastAsia="en-US"/>
              </w:rPr>
              <w:t>0,0</w:t>
            </w:r>
          </w:p>
        </w:tc>
      </w:tr>
      <w:tr w:rsidR="00A07EE9" w:rsidRPr="00237879" w:rsidTr="00A07EE9">
        <w:trPr>
          <w:tblCellSpacing w:w="5" w:type="nil"/>
        </w:trPr>
        <w:tc>
          <w:tcPr>
            <w:tcW w:w="269" w:type="pct"/>
            <w:vMerge/>
            <w:tcBorders>
              <w:left w:val="single" w:sz="8" w:space="0" w:color="auto"/>
              <w:bottom w:val="single" w:sz="8" w:space="0" w:color="auto"/>
              <w:right w:val="single" w:sz="8" w:space="0" w:color="auto"/>
            </w:tcBorders>
          </w:tcPr>
          <w:p w:rsidR="00A07EE9" w:rsidRPr="00237879" w:rsidRDefault="00A07EE9" w:rsidP="003F6729">
            <w:pPr>
              <w:autoSpaceDE w:val="0"/>
              <w:autoSpaceDN w:val="0"/>
              <w:adjustRightInd w:val="0"/>
              <w:jc w:val="both"/>
              <w:rPr>
                <w:rFonts w:eastAsia="Calibri"/>
                <w:sz w:val="24"/>
                <w:szCs w:val="24"/>
                <w:lang w:eastAsia="en-US"/>
              </w:rPr>
            </w:pPr>
          </w:p>
        </w:tc>
        <w:tc>
          <w:tcPr>
            <w:tcW w:w="543" w:type="pct"/>
            <w:vMerge/>
            <w:tcBorders>
              <w:left w:val="single" w:sz="8" w:space="0" w:color="auto"/>
              <w:bottom w:val="single" w:sz="8" w:space="0" w:color="auto"/>
              <w:right w:val="single" w:sz="8" w:space="0" w:color="auto"/>
            </w:tcBorders>
          </w:tcPr>
          <w:p w:rsidR="00A07EE9" w:rsidRPr="00237879" w:rsidRDefault="00A07EE9" w:rsidP="003F6729">
            <w:pPr>
              <w:autoSpaceDE w:val="0"/>
              <w:autoSpaceDN w:val="0"/>
              <w:adjustRightInd w:val="0"/>
              <w:jc w:val="both"/>
              <w:rPr>
                <w:rFonts w:eastAsia="Calibri"/>
                <w:sz w:val="24"/>
                <w:szCs w:val="24"/>
                <w:lang w:eastAsia="en-US"/>
              </w:rPr>
            </w:pPr>
          </w:p>
        </w:tc>
        <w:tc>
          <w:tcPr>
            <w:tcW w:w="266" w:type="pct"/>
            <w:vMerge/>
            <w:tcBorders>
              <w:left w:val="single" w:sz="8" w:space="0" w:color="auto"/>
              <w:right w:val="single" w:sz="8" w:space="0" w:color="auto"/>
            </w:tcBorders>
          </w:tcPr>
          <w:p w:rsidR="00A07EE9" w:rsidRPr="00237879" w:rsidRDefault="00A07EE9" w:rsidP="003F6729">
            <w:pPr>
              <w:autoSpaceDE w:val="0"/>
              <w:autoSpaceDN w:val="0"/>
              <w:adjustRightInd w:val="0"/>
              <w:rPr>
                <w:rFonts w:eastAsia="Calibri"/>
                <w:sz w:val="24"/>
                <w:szCs w:val="24"/>
                <w:lang w:eastAsia="en-US"/>
              </w:rPr>
            </w:pPr>
          </w:p>
        </w:tc>
        <w:tc>
          <w:tcPr>
            <w:tcW w:w="444" w:type="pct"/>
            <w:vMerge/>
            <w:tcBorders>
              <w:left w:val="single" w:sz="8" w:space="0" w:color="auto"/>
              <w:right w:val="single" w:sz="8" w:space="0" w:color="auto"/>
            </w:tcBorders>
            <w:vAlign w:val="center"/>
          </w:tcPr>
          <w:p w:rsidR="00A07EE9" w:rsidRPr="00237879" w:rsidRDefault="00A07EE9" w:rsidP="003F6729">
            <w:pPr>
              <w:autoSpaceDE w:val="0"/>
              <w:autoSpaceDN w:val="0"/>
              <w:adjustRightInd w:val="0"/>
              <w:jc w:val="center"/>
              <w:rPr>
                <w:rFonts w:eastAsia="Calibri"/>
                <w:sz w:val="24"/>
                <w:szCs w:val="24"/>
                <w:lang w:eastAsia="en-US"/>
              </w:rPr>
            </w:pPr>
          </w:p>
        </w:tc>
        <w:tc>
          <w:tcPr>
            <w:tcW w:w="1379" w:type="pct"/>
            <w:tcBorders>
              <w:left w:val="single" w:sz="8" w:space="0" w:color="auto"/>
              <w:bottom w:val="single" w:sz="8" w:space="0" w:color="auto"/>
              <w:right w:val="single" w:sz="8" w:space="0" w:color="auto"/>
            </w:tcBorders>
          </w:tcPr>
          <w:p w:rsidR="00A07EE9" w:rsidRPr="00237879" w:rsidRDefault="00A07EE9" w:rsidP="003F6729">
            <w:pPr>
              <w:autoSpaceDE w:val="0"/>
              <w:autoSpaceDN w:val="0"/>
              <w:adjustRightInd w:val="0"/>
              <w:rPr>
                <w:rFonts w:eastAsia="Calibri"/>
                <w:sz w:val="24"/>
                <w:szCs w:val="24"/>
                <w:lang w:eastAsia="en-US"/>
              </w:rPr>
            </w:pPr>
            <w:r w:rsidRPr="00237879">
              <w:rPr>
                <w:rFonts w:eastAsia="Calibri"/>
                <w:sz w:val="24"/>
                <w:szCs w:val="24"/>
                <w:lang w:eastAsia="en-US"/>
              </w:rPr>
              <w:t>собственные доходы районного бюджета</w:t>
            </w:r>
          </w:p>
        </w:tc>
        <w:tc>
          <w:tcPr>
            <w:tcW w:w="393" w:type="pct"/>
            <w:tcBorders>
              <w:left w:val="single" w:sz="8" w:space="0" w:color="auto"/>
              <w:bottom w:val="single" w:sz="8" w:space="0" w:color="auto"/>
              <w:right w:val="single" w:sz="4" w:space="0" w:color="auto"/>
            </w:tcBorders>
            <w:vAlign w:val="center"/>
          </w:tcPr>
          <w:p w:rsidR="00A07EE9" w:rsidRPr="00237879" w:rsidRDefault="00A07EE9" w:rsidP="003F6729">
            <w:pPr>
              <w:autoSpaceDE w:val="0"/>
              <w:autoSpaceDN w:val="0"/>
              <w:adjustRightInd w:val="0"/>
              <w:jc w:val="center"/>
              <w:rPr>
                <w:rFonts w:eastAsia="Calibri"/>
                <w:sz w:val="24"/>
                <w:szCs w:val="24"/>
                <w:lang w:eastAsia="en-US"/>
              </w:rPr>
            </w:pPr>
          </w:p>
        </w:tc>
        <w:tc>
          <w:tcPr>
            <w:tcW w:w="460" w:type="pct"/>
            <w:tcBorders>
              <w:left w:val="single" w:sz="4" w:space="0" w:color="auto"/>
              <w:bottom w:val="single" w:sz="8" w:space="0" w:color="auto"/>
              <w:right w:val="single" w:sz="8" w:space="0" w:color="auto"/>
            </w:tcBorders>
            <w:vAlign w:val="center"/>
          </w:tcPr>
          <w:p w:rsidR="00A07EE9" w:rsidRPr="00237879" w:rsidRDefault="00A07EE9" w:rsidP="003F6729">
            <w:pPr>
              <w:autoSpaceDE w:val="0"/>
              <w:autoSpaceDN w:val="0"/>
              <w:adjustRightInd w:val="0"/>
              <w:jc w:val="center"/>
              <w:rPr>
                <w:rFonts w:eastAsia="Calibri"/>
                <w:sz w:val="24"/>
                <w:szCs w:val="24"/>
                <w:lang w:eastAsia="en-US"/>
              </w:rPr>
            </w:pPr>
          </w:p>
        </w:tc>
        <w:tc>
          <w:tcPr>
            <w:tcW w:w="415" w:type="pct"/>
            <w:tcBorders>
              <w:left w:val="single" w:sz="8" w:space="0" w:color="auto"/>
              <w:bottom w:val="single" w:sz="8" w:space="0" w:color="auto"/>
              <w:right w:val="single" w:sz="4" w:space="0" w:color="auto"/>
            </w:tcBorders>
            <w:vAlign w:val="center"/>
          </w:tcPr>
          <w:p w:rsidR="00A07EE9" w:rsidRPr="00237879" w:rsidRDefault="00A07EE9" w:rsidP="003F6729">
            <w:pPr>
              <w:autoSpaceDE w:val="0"/>
              <w:autoSpaceDN w:val="0"/>
              <w:adjustRightInd w:val="0"/>
              <w:jc w:val="center"/>
              <w:rPr>
                <w:rFonts w:eastAsia="Calibri"/>
                <w:sz w:val="24"/>
                <w:szCs w:val="24"/>
                <w:lang w:eastAsia="en-US"/>
              </w:rPr>
            </w:pPr>
          </w:p>
        </w:tc>
        <w:tc>
          <w:tcPr>
            <w:tcW w:w="415" w:type="pct"/>
            <w:tcBorders>
              <w:left w:val="single" w:sz="4" w:space="0" w:color="auto"/>
              <w:bottom w:val="single" w:sz="8" w:space="0" w:color="auto"/>
              <w:right w:val="single" w:sz="4" w:space="0" w:color="auto"/>
            </w:tcBorders>
          </w:tcPr>
          <w:p w:rsidR="00A07EE9" w:rsidRPr="00237879" w:rsidRDefault="00A07EE9" w:rsidP="003F6729">
            <w:pPr>
              <w:autoSpaceDE w:val="0"/>
              <w:autoSpaceDN w:val="0"/>
              <w:adjustRightInd w:val="0"/>
              <w:jc w:val="center"/>
              <w:rPr>
                <w:rFonts w:eastAsia="Calibri"/>
                <w:sz w:val="24"/>
                <w:szCs w:val="24"/>
                <w:lang w:eastAsia="en-US"/>
              </w:rPr>
            </w:pPr>
          </w:p>
        </w:tc>
        <w:tc>
          <w:tcPr>
            <w:tcW w:w="416" w:type="pct"/>
            <w:tcBorders>
              <w:left w:val="single" w:sz="4" w:space="0" w:color="auto"/>
              <w:bottom w:val="single" w:sz="8" w:space="0" w:color="auto"/>
              <w:right w:val="single" w:sz="8" w:space="0" w:color="auto"/>
            </w:tcBorders>
            <w:vAlign w:val="center"/>
          </w:tcPr>
          <w:p w:rsidR="00A07EE9" w:rsidRPr="00237879" w:rsidRDefault="00A07EE9" w:rsidP="003F6729">
            <w:pPr>
              <w:autoSpaceDE w:val="0"/>
              <w:autoSpaceDN w:val="0"/>
              <w:adjustRightInd w:val="0"/>
              <w:jc w:val="center"/>
              <w:rPr>
                <w:rFonts w:eastAsia="Calibri"/>
                <w:sz w:val="24"/>
                <w:szCs w:val="24"/>
                <w:lang w:eastAsia="en-US"/>
              </w:rPr>
            </w:pPr>
          </w:p>
        </w:tc>
      </w:tr>
      <w:tr w:rsidR="00A07EE9" w:rsidRPr="00237879" w:rsidTr="00A07EE9">
        <w:trPr>
          <w:tblCellSpacing w:w="5" w:type="nil"/>
        </w:trPr>
        <w:tc>
          <w:tcPr>
            <w:tcW w:w="269" w:type="pct"/>
            <w:vMerge/>
            <w:tcBorders>
              <w:left w:val="single" w:sz="8" w:space="0" w:color="auto"/>
              <w:bottom w:val="single" w:sz="8" w:space="0" w:color="auto"/>
              <w:right w:val="single" w:sz="8" w:space="0" w:color="auto"/>
            </w:tcBorders>
          </w:tcPr>
          <w:p w:rsidR="00A07EE9" w:rsidRPr="00237879" w:rsidRDefault="00A07EE9" w:rsidP="00100EA3">
            <w:pPr>
              <w:autoSpaceDE w:val="0"/>
              <w:autoSpaceDN w:val="0"/>
              <w:adjustRightInd w:val="0"/>
              <w:jc w:val="both"/>
              <w:rPr>
                <w:rFonts w:eastAsia="Calibri"/>
                <w:sz w:val="24"/>
                <w:szCs w:val="24"/>
                <w:lang w:eastAsia="en-US"/>
              </w:rPr>
            </w:pPr>
          </w:p>
        </w:tc>
        <w:tc>
          <w:tcPr>
            <w:tcW w:w="543" w:type="pct"/>
            <w:vMerge/>
            <w:tcBorders>
              <w:left w:val="single" w:sz="8" w:space="0" w:color="auto"/>
              <w:bottom w:val="single" w:sz="8" w:space="0" w:color="auto"/>
              <w:right w:val="single" w:sz="8" w:space="0" w:color="auto"/>
            </w:tcBorders>
          </w:tcPr>
          <w:p w:rsidR="00A07EE9" w:rsidRPr="00237879" w:rsidRDefault="00A07EE9" w:rsidP="00100EA3">
            <w:pPr>
              <w:autoSpaceDE w:val="0"/>
              <w:autoSpaceDN w:val="0"/>
              <w:adjustRightInd w:val="0"/>
              <w:jc w:val="both"/>
              <w:rPr>
                <w:rFonts w:eastAsia="Calibri"/>
                <w:sz w:val="24"/>
                <w:szCs w:val="24"/>
                <w:lang w:eastAsia="en-US"/>
              </w:rPr>
            </w:pPr>
          </w:p>
        </w:tc>
        <w:tc>
          <w:tcPr>
            <w:tcW w:w="266" w:type="pct"/>
            <w:vMerge/>
            <w:tcBorders>
              <w:left w:val="single" w:sz="8" w:space="0" w:color="auto"/>
              <w:right w:val="single" w:sz="8" w:space="0" w:color="auto"/>
            </w:tcBorders>
          </w:tcPr>
          <w:p w:rsidR="00A07EE9" w:rsidRPr="00237879" w:rsidRDefault="00A07EE9" w:rsidP="00100EA3">
            <w:pPr>
              <w:autoSpaceDE w:val="0"/>
              <w:autoSpaceDN w:val="0"/>
              <w:adjustRightInd w:val="0"/>
              <w:rPr>
                <w:rFonts w:eastAsia="Calibri"/>
                <w:sz w:val="24"/>
                <w:szCs w:val="24"/>
                <w:lang w:eastAsia="en-US"/>
              </w:rPr>
            </w:pPr>
          </w:p>
        </w:tc>
        <w:tc>
          <w:tcPr>
            <w:tcW w:w="444" w:type="pct"/>
            <w:vMerge/>
            <w:tcBorders>
              <w:left w:val="single" w:sz="8" w:space="0" w:color="auto"/>
              <w:right w:val="single" w:sz="8" w:space="0" w:color="auto"/>
            </w:tcBorders>
            <w:vAlign w:val="center"/>
          </w:tcPr>
          <w:p w:rsidR="00A07EE9" w:rsidRPr="00237879" w:rsidRDefault="00A07EE9" w:rsidP="00100EA3">
            <w:pPr>
              <w:autoSpaceDE w:val="0"/>
              <w:autoSpaceDN w:val="0"/>
              <w:adjustRightInd w:val="0"/>
              <w:jc w:val="center"/>
              <w:rPr>
                <w:rFonts w:eastAsia="Calibri"/>
                <w:sz w:val="24"/>
                <w:szCs w:val="24"/>
                <w:lang w:eastAsia="en-US"/>
              </w:rPr>
            </w:pPr>
          </w:p>
        </w:tc>
        <w:tc>
          <w:tcPr>
            <w:tcW w:w="1379" w:type="pct"/>
            <w:tcBorders>
              <w:left w:val="single" w:sz="8" w:space="0" w:color="auto"/>
              <w:bottom w:val="single" w:sz="8" w:space="0" w:color="auto"/>
              <w:right w:val="single" w:sz="8" w:space="0" w:color="auto"/>
            </w:tcBorders>
          </w:tcPr>
          <w:p w:rsidR="00A07EE9" w:rsidRPr="00237879" w:rsidRDefault="00A07EE9" w:rsidP="00100EA3">
            <w:pPr>
              <w:autoSpaceDE w:val="0"/>
              <w:autoSpaceDN w:val="0"/>
              <w:adjustRightInd w:val="0"/>
              <w:rPr>
                <w:rFonts w:eastAsia="Calibri"/>
                <w:sz w:val="24"/>
                <w:szCs w:val="24"/>
                <w:lang w:eastAsia="en-US"/>
              </w:rPr>
            </w:pPr>
            <w:r w:rsidRPr="00237879">
              <w:rPr>
                <w:rFonts w:eastAsia="Calibri"/>
                <w:sz w:val="24"/>
                <w:szCs w:val="24"/>
                <w:lang w:eastAsia="en-US"/>
              </w:rPr>
              <w:t>субвенции и субсидии из областного бюджета за счет средств федерального бюджета</w:t>
            </w:r>
          </w:p>
        </w:tc>
        <w:tc>
          <w:tcPr>
            <w:tcW w:w="393" w:type="pct"/>
            <w:tcBorders>
              <w:left w:val="single" w:sz="8" w:space="0" w:color="auto"/>
              <w:bottom w:val="single" w:sz="8" w:space="0" w:color="auto"/>
              <w:right w:val="single" w:sz="4" w:space="0" w:color="auto"/>
            </w:tcBorders>
            <w:vAlign w:val="center"/>
          </w:tcPr>
          <w:p w:rsidR="00A07EE9" w:rsidRPr="00237879" w:rsidRDefault="00A07EE9" w:rsidP="00100EA3">
            <w:pPr>
              <w:autoSpaceDE w:val="0"/>
              <w:autoSpaceDN w:val="0"/>
              <w:adjustRightInd w:val="0"/>
              <w:jc w:val="center"/>
              <w:rPr>
                <w:rFonts w:eastAsia="Calibri"/>
                <w:sz w:val="24"/>
                <w:szCs w:val="24"/>
                <w:lang w:eastAsia="en-US"/>
              </w:rPr>
            </w:pPr>
          </w:p>
        </w:tc>
        <w:tc>
          <w:tcPr>
            <w:tcW w:w="460" w:type="pct"/>
            <w:tcBorders>
              <w:left w:val="single" w:sz="4" w:space="0" w:color="auto"/>
              <w:bottom w:val="single" w:sz="8" w:space="0" w:color="auto"/>
              <w:right w:val="single" w:sz="8" w:space="0" w:color="auto"/>
            </w:tcBorders>
            <w:vAlign w:val="center"/>
          </w:tcPr>
          <w:p w:rsidR="00A07EE9" w:rsidRPr="00237879" w:rsidRDefault="00A07EE9" w:rsidP="00100EA3">
            <w:pPr>
              <w:autoSpaceDE w:val="0"/>
              <w:autoSpaceDN w:val="0"/>
              <w:adjustRightInd w:val="0"/>
              <w:jc w:val="center"/>
              <w:rPr>
                <w:rFonts w:eastAsia="Calibri"/>
                <w:sz w:val="24"/>
                <w:szCs w:val="24"/>
                <w:lang w:eastAsia="en-US"/>
              </w:rPr>
            </w:pPr>
          </w:p>
        </w:tc>
        <w:tc>
          <w:tcPr>
            <w:tcW w:w="415" w:type="pct"/>
            <w:tcBorders>
              <w:left w:val="single" w:sz="8" w:space="0" w:color="auto"/>
              <w:bottom w:val="single" w:sz="8" w:space="0" w:color="auto"/>
              <w:right w:val="single" w:sz="4" w:space="0" w:color="auto"/>
            </w:tcBorders>
            <w:vAlign w:val="center"/>
          </w:tcPr>
          <w:p w:rsidR="00A07EE9" w:rsidRPr="00237879" w:rsidRDefault="00A07EE9" w:rsidP="00100EA3">
            <w:pPr>
              <w:autoSpaceDE w:val="0"/>
              <w:autoSpaceDN w:val="0"/>
              <w:adjustRightInd w:val="0"/>
              <w:jc w:val="center"/>
              <w:rPr>
                <w:rFonts w:eastAsia="Calibri"/>
                <w:sz w:val="24"/>
                <w:szCs w:val="24"/>
                <w:lang w:eastAsia="en-US"/>
              </w:rPr>
            </w:pPr>
          </w:p>
        </w:tc>
        <w:tc>
          <w:tcPr>
            <w:tcW w:w="415" w:type="pct"/>
            <w:tcBorders>
              <w:left w:val="single" w:sz="4" w:space="0" w:color="auto"/>
              <w:bottom w:val="single" w:sz="8" w:space="0" w:color="auto"/>
              <w:right w:val="single" w:sz="4" w:space="0" w:color="auto"/>
            </w:tcBorders>
          </w:tcPr>
          <w:p w:rsidR="00A07EE9" w:rsidRPr="00237879" w:rsidRDefault="00A07EE9" w:rsidP="00100EA3">
            <w:pPr>
              <w:autoSpaceDE w:val="0"/>
              <w:autoSpaceDN w:val="0"/>
              <w:adjustRightInd w:val="0"/>
              <w:jc w:val="center"/>
              <w:rPr>
                <w:rFonts w:eastAsia="Calibri"/>
                <w:sz w:val="24"/>
                <w:szCs w:val="24"/>
                <w:lang w:eastAsia="en-US"/>
              </w:rPr>
            </w:pPr>
          </w:p>
        </w:tc>
        <w:tc>
          <w:tcPr>
            <w:tcW w:w="416" w:type="pct"/>
            <w:tcBorders>
              <w:left w:val="single" w:sz="4" w:space="0" w:color="auto"/>
              <w:bottom w:val="single" w:sz="8" w:space="0" w:color="auto"/>
              <w:right w:val="single" w:sz="8" w:space="0" w:color="auto"/>
            </w:tcBorders>
            <w:vAlign w:val="center"/>
          </w:tcPr>
          <w:p w:rsidR="00A07EE9" w:rsidRPr="00237879" w:rsidRDefault="00A07EE9" w:rsidP="00100EA3">
            <w:pPr>
              <w:autoSpaceDE w:val="0"/>
              <w:autoSpaceDN w:val="0"/>
              <w:adjustRightInd w:val="0"/>
              <w:jc w:val="center"/>
              <w:rPr>
                <w:rFonts w:eastAsia="Calibri"/>
                <w:sz w:val="24"/>
                <w:szCs w:val="24"/>
                <w:lang w:eastAsia="en-US"/>
              </w:rPr>
            </w:pPr>
          </w:p>
        </w:tc>
      </w:tr>
      <w:tr w:rsidR="00A07EE9" w:rsidRPr="00237879" w:rsidTr="00A07EE9">
        <w:trPr>
          <w:tblCellSpacing w:w="5" w:type="nil"/>
        </w:trPr>
        <w:tc>
          <w:tcPr>
            <w:tcW w:w="269" w:type="pct"/>
            <w:vMerge/>
            <w:tcBorders>
              <w:left w:val="single" w:sz="8" w:space="0" w:color="auto"/>
              <w:bottom w:val="single" w:sz="8" w:space="0" w:color="auto"/>
              <w:right w:val="single" w:sz="8" w:space="0" w:color="auto"/>
            </w:tcBorders>
          </w:tcPr>
          <w:p w:rsidR="00A07EE9" w:rsidRPr="00237879" w:rsidRDefault="00A07EE9" w:rsidP="00100EA3">
            <w:pPr>
              <w:autoSpaceDE w:val="0"/>
              <w:autoSpaceDN w:val="0"/>
              <w:adjustRightInd w:val="0"/>
              <w:jc w:val="both"/>
              <w:rPr>
                <w:rFonts w:eastAsia="Calibri"/>
                <w:sz w:val="24"/>
                <w:szCs w:val="24"/>
                <w:lang w:eastAsia="en-US"/>
              </w:rPr>
            </w:pPr>
          </w:p>
        </w:tc>
        <w:tc>
          <w:tcPr>
            <w:tcW w:w="543" w:type="pct"/>
            <w:vMerge/>
            <w:tcBorders>
              <w:left w:val="single" w:sz="8" w:space="0" w:color="auto"/>
              <w:bottom w:val="single" w:sz="8" w:space="0" w:color="auto"/>
              <w:right w:val="single" w:sz="8" w:space="0" w:color="auto"/>
            </w:tcBorders>
          </w:tcPr>
          <w:p w:rsidR="00A07EE9" w:rsidRPr="00237879" w:rsidRDefault="00A07EE9" w:rsidP="00100EA3">
            <w:pPr>
              <w:autoSpaceDE w:val="0"/>
              <w:autoSpaceDN w:val="0"/>
              <w:adjustRightInd w:val="0"/>
              <w:jc w:val="both"/>
              <w:rPr>
                <w:rFonts w:eastAsia="Calibri"/>
                <w:sz w:val="24"/>
                <w:szCs w:val="24"/>
                <w:lang w:eastAsia="en-US"/>
              </w:rPr>
            </w:pPr>
          </w:p>
        </w:tc>
        <w:tc>
          <w:tcPr>
            <w:tcW w:w="266" w:type="pct"/>
            <w:vMerge/>
            <w:tcBorders>
              <w:left w:val="single" w:sz="8" w:space="0" w:color="auto"/>
              <w:bottom w:val="single" w:sz="8" w:space="0" w:color="auto"/>
              <w:right w:val="single" w:sz="8" w:space="0" w:color="auto"/>
            </w:tcBorders>
          </w:tcPr>
          <w:p w:rsidR="00A07EE9" w:rsidRPr="00237879" w:rsidRDefault="00A07EE9" w:rsidP="00100EA3">
            <w:pPr>
              <w:autoSpaceDE w:val="0"/>
              <w:autoSpaceDN w:val="0"/>
              <w:adjustRightInd w:val="0"/>
              <w:rPr>
                <w:rFonts w:eastAsia="Calibri"/>
                <w:sz w:val="24"/>
                <w:szCs w:val="24"/>
                <w:lang w:eastAsia="en-US"/>
              </w:rPr>
            </w:pPr>
          </w:p>
        </w:tc>
        <w:tc>
          <w:tcPr>
            <w:tcW w:w="444" w:type="pct"/>
            <w:vMerge/>
            <w:tcBorders>
              <w:left w:val="single" w:sz="8" w:space="0" w:color="auto"/>
              <w:right w:val="single" w:sz="8" w:space="0" w:color="auto"/>
            </w:tcBorders>
            <w:vAlign w:val="center"/>
          </w:tcPr>
          <w:p w:rsidR="00A07EE9" w:rsidRPr="00237879" w:rsidRDefault="00A07EE9" w:rsidP="00100EA3">
            <w:pPr>
              <w:autoSpaceDE w:val="0"/>
              <w:autoSpaceDN w:val="0"/>
              <w:adjustRightInd w:val="0"/>
              <w:jc w:val="center"/>
              <w:rPr>
                <w:rFonts w:eastAsia="Calibri"/>
                <w:sz w:val="24"/>
                <w:szCs w:val="24"/>
                <w:lang w:eastAsia="en-US"/>
              </w:rPr>
            </w:pPr>
          </w:p>
        </w:tc>
        <w:tc>
          <w:tcPr>
            <w:tcW w:w="1379" w:type="pct"/>
            <w:tcBorders>
              <w:left w:val="single" w:sz="8" w:space="0" w:color="auto"/>
              <w:bottom w:val="single" w:sz="8" w:space="0" w:color="auto"/>
              <w:right w:val="single" w:sz="8" w:space="0" w:color="auto"/>
            </w:tcBorders>
          </w:tcPr>
          <w:p w:rsidR="00A07EE9" w:rsidRPr="00237879" w:rsidRDefault="00A07EE9" w:rsidP="00100EA3">
            <w:pPr>
              <w:autoSpaceDE w:val="0"/>
              <w:autoSpaceDN w:val="0"/>
              <w:adjustRightInd w:val="0"/>
              <w:rPr>
                <w:rFonts w:eastAsia="Calibri"/>
                <w:sz w:val="24"/>
                <w:szCs w:val="24"/>
                <w:lang w:eastAsia="en-US"/>
              </w:rPr>
            </w:pPr>
            <w:r w:rsidRPr="00237879">
              <w:rPr>
                <w:rFonts w:eastAsia="Calibri"/>
                <w:sz w:val="24"/>
                <w:szCs w:val="24"/>
                <w:lang w:eastAsia="en-US"/>
              </w:rPr>
              <w:t>субвенции и субсидии из областного бюджета за счет собственных средств областного бюджета</w:t>
            </w:r>
          </w:p>
        </w:tc>
        <w:tc>
          <w:tcPr>
            <w:tcW w:w="393" w:type="pct"/>
            <w:tcBorders>
              <w:left w:val="single" w:sz="8" w:space="0" w:color="auto"/>
              <w:bottom w:val="single" w:sz="8" w:space="0" w:color="auto"/>
              <w:right w:val="single" w:sz="4" w:space="0" w:color="auto"/>
            </w:tcBorders>
            <w:vAlign w:val="center"/>
          </w:tcPr>
          <w:p w:rsidR="00A07EE9" w:rsidRPr="00237879" w:rsidRDefault="00A07EE9" w:rsidP="00100EA3">
            <w:pPr>
              <w:autoSpaceDE w:val="0"/>
              <w:autoSpaceDN w:val="0"/>
              <w:adjustRightInd w:val="0"/>
              <w:jc w:val="center"/>
              <w:rPr>
                <w:rFonts w:eastAsia="Calibri"/>
                <w:sz w:val="24"/>
                <w:szCs w:val="24"/>
                <w:lang w:eastAsia="en-US"/>
              </w:rPr>
            </w:pPr>
          </w:p>
        </w:tc>
        <w:tc>
          <w:tcPr>
            <w:tcW w:w="460" w:type="pct"/>
            <w:tcBorders>
              <w:left w:val="single" w:sz="4" w:space="0" w:color="auto"/>
              <w:bottom w:val="single" w:sz="8" w:space="0" w:color="auto"/>
              <w:right w:val="single" w:sz="8" w:space="0" w:color="auto"/>
            </w:tcBorders>
            <w:vAlign w:val="center"/>
          </w:tcPr>
          <w:p w:rsidR="00A07EE9" w:rsidRPr="00237879" w:rsidRDefault="00A07EE9" w:rsidP="00100EA3">
            <w:pPr>
              <w:autoSpaceDE w:val="0"/>
              <w:autoSpaceDN w:val="0"/>
              <w:adjustRightInd w:val="0"/>
              <w:jc w:val="center"/>
              <w:rPr>
                <w:rFonts w:eastAsia="Calibri"/>
                <w:sz w:val="24"/>
                <w:szCs w:val="24"/>
                <w:lang w:eastAsia="en-US"/>
              </w:rPr>
            </w:pPr>
          </w:p>
        </w:tc>
        <w:tc>
          <w:tcPr>
            <w:tcW w:w="415" w:type="pct"/>
            <w:tcBorders>
              <w:left w:val="single" w:sz="8" w:space="0" w:color="auto"/>
              <w:bottom w:val="single" w:sz="8" w:space="0" w:color="auto"/>
              <w:right w:val="single" w:sz="4" w:space="0" w:color="auto"/>
            </w:tcBorders>
            <w:vAlign w:val="center"/>
          </w:tcPr>
          <w:p w:rsidR="00A07EE9" w:rsidRPr="00237879" w:rsidRDefault="00A07EE9" w:rsidP="00100EA3">
            <w:pPr>
              <w:autoSpaceDE w:val="0"/>
              <w:autoSpaceDN w:val="0"/>
              <w:adjustRightInd w:val="0"/>
              <w:jc w:val="center"/>
              <w:rPr>
                <w:rFonts w:eastAsia="Calibri"/>
                <w:sz w:val="24"/>
                <w:szCs w:val="24"/>
                <w:lang w:eastAsia="en-US"/>
              </w:rPr>
            </w:pPr>
          </w:p>
        </w:tc>
        <w:tc>
          <w:tcPr>
            <w:tcW w:w="415" w:type="pct"/>
            <w:tcBorders>
              <w:left w:val="single" w:sz="4" w:space="0" w:color="auto"/>
              <w:bottom w:val="single" w:sz="8" w:space="0" w:color="auto"/>
              <w:right w:val="single" w:sz="4" w:space="0" w:color="auto"/>
            </w:tcBorders>
          </w:tcPr>
          <w:p w:rsidR="00A07EE9" w:rsidRPr="00237879" w:rsidRDefault="00A07EE9" w:rsidP="00100EA3">
            <w:pPr>
              <w:autoSpaceDE w:val="0"/>
              <w:autoSpaceDN w:val="0"/>
              <w:adjustRightInd w:val="0"/>
              <w:jc w:val="center"/>
              <w:rPr>
                <w:rFonts w:eastAsia="Calibri"/>
                <w:sz w:val="24"/>
                <w:szCs w:val="24"/>
                <w:lang w:eastAsia="en-US"/>
              </w:rPr>
            </w:pPr>
          </w:p>
        </w:tc>
        <w:tc>
          <w:tcPr>
            <w:tcW w:w="416" w:type="pct"/>
            <w:tcBorders>
              <w:left w:val="single" w:sz="4" w:space="0" w:color="auto"/>
              <w:bottom w:val="single" w:sz="8" w:space="0" w:color="auto"/>
              <w:right w:val="single" w:sz="8" w:space="0" w:color="auto"/>
            </w:tcBorders>
            <w:vAlign w:val="center"/>
          </w:tcPr>
          <w:p w:rsidR="00A07EE9" w:rsidRPr="00237879" w:rsidRDefault="00A07EE9" w:rsidP="00100EA3">
            <w:pPr>
              <w:autoSpaceDE w:val="0"/>
              <w:autoSpaceDN w:val="0"/>
              <w:adjustRightInd w:val="0"/>
              <w:jc w:val="center"/>
              <w:rPr>
                <w:rFonts w:eastAsia="Calibri"/>
                <w:sz w:val="24"/>
                <w:szCs w:val="24"/>
                <w:lang w:eastAsia="en-US"/>
              </w:rPr>
            </w:pPr>
          </w:p>
        </w:tc>
      </w:tr>
      <w:tr w:rsidR="00A07EE9" w:rsidRPr="00237879" w:rsidTr="00A07EE9">
        <w:trPr>
          <w:tblCellSpacing w:w="5" w:type="nil"/>
        </w:trPr>
        <w:tc>
          <w:tcPr>
            <w:tcW w:w="269" w:type="pct"/>
            <w:vMerge/>
            <w:tcBorders>
              <w:left w:val="single" w:sz="8" w:space="0" w:color="auto"/>
              <w:bottom w:val="single" w:sz="4" w:space="0" w:color="auto"/>
              <w:right w:val="single" w:sz="8" w:space="0" w:color="auto"/>
            </w:tcBorders>
          </w:tcPr>
          <w:p w:rsidR="00A07EE9" w:rsidRPr="00237879" w:rsidRDefault="00A07EE9" w:rsidP="00100EA3">
            <w:pPr>
              <w:autoSpaceDE w:val="0"/>
              <w:autoSpaceDN w:val="0"/>
              <w:adjustRightInd w:val="0"/>
              <w:jc w:val="both"/>
              <w:rPr>
                <w:rFonts w:eastAsia="Calibri"/>
                <w:sz w:val="24"/>
                <w:szCs w:val="24"/>
                <w:lang w:eastAsia="en-US"/>
              </w:rPr>
            </w:pPr>
          </w:p>
        </w:tc>
        <w:tc>
          <w:tcPr>
            <w:tcW w:w="543" w:type="pct"/>
            <w:vMerge/>
            <w:tcBorders>
              <w:left w:val="single" w:sz="8" w:space="0" w:color="auto"/>
              <w:bottom w:val="single" w:sz="4" w:space="0" w:color="auto"/>
              <w:right w:val="single" w:sz="8" w:space="0" w:color="auto"/>
            </w:tcBorders>
          </w:tcPr>
          <w:p w:rsidR="00A07EE9" w:rsidRPr="00237879" w:rsidRDefault="00A07EE9" w:rsidP="00100EA3">
            <w:pPr>
              <w:autoSpaceDE w:val="0"/>
              <w:autoSpaceDN w:val="0"/>
              <w:adjustRightInd w:val="0"/>
              <w:jc w:val="both"/>
              <w:rPr>
                <w:rFonts w:eastAsia="Calibri"/>
                <w:sz w:val="24"/>
                <w:szCs w:val="24"/>
                <w:lang w:eastAsia="en-US"/>
              </w:rPr>
            </w:pPr>
          </w:p>
        </w:tc>
        <w:tc>
          <w:tcPr>
            <w:tcW w:w="266" w:type="pct"/>
            <w:vMerge/>
            <w:tcBorders>
              <w:left w:val="single" w:sz="8" w:space="0" w:color="auto"/>
              <w:bottom w:val="single" w:sz="8" w:space="0" w:color="auto"/>
              <w:right w:val="single" w:sz="8" w:space="0" w:color="auto"/>
            </w:tcBorders>
          </w:tcPr>
          <w:p w:rsidR="00A07EE9" w:rsidRPr="00237879" w:rsidRDefault="00A07EE9" w:rsidP="00100EA3">
            <w:pPr>
              <w:autoSpaceDE w:val="0"/>
              <w:autoSpaceDN w:val="0"/>
              <w:adjustRightInd w:val="0"/>
              <w:rPr>
                <w:rFonts w:eastAsia="Calibri"/>
                <w:sz w:val="24"/>
                <w:szCs w:val="24"/>
                <w:lang w:eastAsia="en-US"/>
              </w:rPr>
            </w:pPr>
          </w:p>
        </w:tc>
        <w:tc>
          <w:tcPr>
            <w:tcW w:w="444" w:type="pct"/>
            <w:vMerge/>
            <w:tcBorders>
              <w:left w:val="single" w:sz="8" w:space="0" w:color="auto"/>
              <w:bottom w:val="single" w:sz="8" w:space="0" w:color="auto"/>
              <w:right w:val="single" w:sz="8" w:space="0" w:color="auto"/>
            </w:tcBorders>
            <w:vAlign w:val="center"/>
          </w:tcPr>
          <w:p w:rsidR="00A07EE9" w:rsidRPr="00237879" w:rsidRDefault="00A07EE9" w:rsidP="00100EA3">
            <w:pPr>
              <w:autoSpaceDE w:val="0"/>
              <w:autoSpaceDN w:val="0"/>
              <w:adjustRightInd w:val="0"/>
              <w:jc w:val="center"/>
              <w:rPr>
                <w:rFonts w:eastAsia="Calibri"/>
                <w:sz w:val="24"/>
                <w:szCs w:val="24"/>
                <w:lang w:eastAsia="en-US"/>
              </w:rPr>
            </w:pPr>
          </w:p>
        </w:tc>
        <w:tc>
          <w:tcPr>
            <w:tcW w:w="1379" w:type="pct"/>
            <w:tcBorders>
              <w:left w:val="single" w:sz="8" w:space="0" w:color="auto"/>
              <w:bottom w:val="single" w:sz="8" w:space="0" w:color="auto"/>
              <w:right w:val="single" w:sz="8" w:space="0" w:color="auto"/>
            </w:tcBorders>
          </w:tcPr>
          <w:p w:rsidR="00A07EE9" w:rsidRPr="00237879" w:rsidRDefault="00A07EE9" w:rsidP="00100EA3">
            <w:pPr>
              <w:autoSpaceDE w:val="0"/>
              <w:autoSpaceDN w:val="0"/>
              <w:adjustRightInd w:val="0"/>
              <w:rPr>
                <w:rFonts w:eastAsia="Calibri"/>
                <w:sz w:val="24"/>
                <w:szCs w:val="24"/>
                <w:lang w:eastAsia="en-US"/>
              </w:rPr>
            </w:pPr>
            <w:r w:rsidRPr="00237879">
              <w:rPr>
                <w:rFonts w:eastAsia="Calibri"/>
                <w:sz w:val="24"/>
                <w:szCs w:val="24"/>
                <w:lang w:eastAsia="en-US"/>
              </w:rPr>
              <w:t xml:space="preserve">безвозмездные поступления физических и юридических лиц </w:t>
            </w:r>
          </w:p>
        </w:tc>
        <w:tc>
          <w:tcPr>
            <w:tcW w:w="393" w:type="pct"/>
            <w:tcBorders>
              <w:left w:val="single" w:sz="8" w:space="0" w:color="auto"/>
              <w:bottom w:val="single" w:sz="8" w:space="0" w:color="auto"/>
              <w:right w:val="single" w:sz="4" w:space="0" w:color="auto"/>
            </w:tcBorders>
            <w:vAlign w:val="center"/>
          </w:tcPr>
          <w:p w:rsidR="00A07EE9" w:rsidRPr="00237879" w:rsidRDefault="00A07EE9" w:rsidP="00100EA3">
            <w:pPr>
              <w:autoSpaceDE w:val="0"/>
              <w:autoSpaceDN w:val="0"/>
              <w:adjustRightInd w:val="0"/>
              <w:jc w:val="center"/>
              <w:rPr>
                <w:rFonts w:eastAsia="Calibri"/>
                <w:sz w:val="24"/>
                <w:szCs w:val="24"/>
                <w:lang w:eastAsia="en-US"/>
              </w:rPr>
            </w:pPr>
          </w:p>
        </w:tc>
        <w:tc>
          <w:tcPr>
            <w:tcW w:w="460" w:type="pct"/>
            <w:tcBorders>
              <w:left w:val="single" w:sz="4" w:space="0" w:color="auto"/>
              <w:bottom w:val="single" w:sz="8" w:space="0" w:color="auto"/>
              <w:right w:val="single" w:sz="8" w:space="0" w:color="auto"/>
            </w:tcBorders>
            <w:vAlign w:val="center"/>
          </w:tcPr>
          <w:p w:rsidR="00A07EE9" w:rsidRPr="00237879" w:rsidRDefault="00A07EE9" w:rsidP="00100EA3">
            <w:pPr>
              <w:autoSpaceDE w:val="0"/>
              <w:autoSpaceDN w:val="0"/>
              <w:adjustRightInd w:val="0"/>
              <w:jc w:val="center"/>
              <w:rPr>
                <w:rFonts w:eastAsia="Calibri"/>
                <w:sz w:val="24"/>
                <w:szCs w:val="24"/>
                <w:lang w:eastAsia="en-US"/>
              </w:rPr>
            </w:pPr>
          </w:p>
        </w:tc>
        <w:tc>
          <w:tcPr>
            <w:tcW w:w="415" w:type="pct"/>
            <w:tcBorders>
              <w:left w:val="single" w:sz="8" w:space="0" w:color="auto"/>
              <w:bottom w:val="single" w:sz="8" w:space="0" w:color="auto"/>
              <w:right w:val="single" w:sz="4" w:space="0" w:color="auto"/>
            </w:tcBorders>
            <w:vAlign w:val="center"/>
          </w:tcPr>
          <w:p w:rsidR="00A07EE9" w:rsidRPr="00237879" w:rsidRDefault="00A07EE9" w:rsidP="00100EA3">
            <w:pPr>
              <w:autoSpaceDE w:val="0"/>
              <w:autoSpaceDN w:val="0"/>
              <w:adjustRightInd w:val="0"/>
              <w:jc w:val="center"/>
              <w:rPr>
                <w:rFonts w:eastAsia="Calibri"/>
                <w:sz w:val="24"/>
                <w:szCs w:val="24"/>
                <w:lang w:eastAsia="en-US"/>
              </w:rPr>
            </w:pPr>
          </w:p>
        </w:tc>
        <w:tc>
          <w:tcPr>
            <w:tcW w:w="415" w:type="pct"/>
            <w:tcBorders>
              <w:left w:val="single" w:sz="4" w:space="0" w:color="auto"/>
              <w:bottom w:val="single" w:sz="8" w:space="0" w:color="auto"/>
              <w:right w:val="single" w:sz="4" w:space="0" w:color="auto"/>
            </w:tcBorders>
          </w:tcPr>
          <w:p w:rsidR="00A07EE9" w:rsidRPr="00237879" w:rsidRDefault="00A07EE9" w:rsidP="00100EA3">
            <w:pPr>
              <w:autoSpaceDE w:val="0"/>
              <w:autoSpaceDN w:val="0"/>
              <w:adjustRightInd w:val="0"/>
              <w:jc w:val="center"/>
              <w:rPr>
                <w:rFonts w:eastAsia="Calibri"/>
                <w:sz w:val="24"/>
                <w:szCs w:val="24"/>
                <w:lang w:eastAsia="en-US"/>
              </w:rPr>
            </w:pPr>
          </w:p>
        </w:tc>
        <w:tc>
          <w:tcPr>
            <w:tcW w:w="416" w:type="pct"/>
            <w:tcBorders>
              <w:left w:val="single" w:sz="4" w:space="0" w:color="auto"/>
              <w:bottom w:val="single" w:sz="8" w:space="0" w:color="auto"/>
              <w:right w:val="single" w:sz="8" w:space="0" w:color="auto"/>
            </w:tcBorders>
            <w:vAlign w:val="center"/>
          </w:tcPr>
          <w:p w:rsidR="00A07EE9" w:rsidRPr="00237879" w:rsidRDefault="00A07EE9" w:rsidP="00100EA3">
            <w:pPr>
              <w:autoSpaceDE w:val="0"/>
              <w:autoSpaceDN w:val="0"/>
              <w:adjustRightInd w:val="0"/>
              <w:jc w:val="center"/>
              <w:rPr>
                <w:rFonts w:eastAsia="Calibri"/>
                <w:sz w:val="24"/>
                <w:szCs w:val="24"/>
                <w:lang w:eastAsia="en-US"/>
              </w:rPr>
            </w:pPr>
          </w:p>
        </w:tc>
      </w:tr>
      <w:tr w:rsidR="00A07EE9" w:rsidRPr="00237879" w:rsidTr="00A07EE9">
        <w:trPr>
          <w:tblCellSpacing w:w="5" w:type="nil"/>
        </w:trPr>
        <w:tc>
          <w:tcPr>
            <w:tcW w:w="269" w:type="pct"/>
            <w:vMerge w:val="restart"/>
            <w:tcBorders>
              <w:top w:val="single" w:sz="4" w:space="0" w:color="auto"/>
              <w:left w:val="single" w:sz="8" w:space="0" w:color="auto"/>
              <w:bottom w:val="single" w:sz="8" w:space="0" w:color="auto"/>
              <w:right w:val="single" w:sz="8" w:space="0" w:color="auto"/>
            </w:tcBorders>
          </w:tcPr>
          <w:p w:rsidR="00A07EE9" w:rsidRPr="00237879" w:rsidRDefault="00A07EE9" w:rsidP="00100EA3">
            <w:pPr>
              <w:autoSpaceDE w:val="0"/>
              <w:autoSpaceDN w:val="0"/>
              <w:adjustRightInd w:val="0"/>
              <w:jc w:val="center"/>
              <w:rPr>
                <w:rFonts w:eastAsia="Calibri"/>
                <w:sz w:val="24"/>
                <w:szCs w:val="24"/>
                <w:lang w:eastAsia="en-US"/>
              </w:rPr>
            </w:pPr>
            <w:r w:rsidRPr="00237879">
              <w:rPr>
                <w:rFonts w:eastAsia="Calibri"/>
                <w:sz w:val="24"/>
                <w:szCs w:val="24"/>
                <w:lang w:eastAsia="en-US"/>
              </w:rPr>
              <w:t>Основное мероприятие 1</w:t>
            </w:r>
          </w:p>
        </w:tc>
        <w:tc>
          <w:tcPr>
            <w:tcW w:w="543" w:type="pct"/>
            <w:vMerge w:val="restart"/>
            <w:tcBorders>
              <w:top w:val="single" w:sz="4" w:space="0" w:color="auto"/>
              <w:left w:val="single" w:sz="8" w:space="0" w:color="auto"/>
              <w:bottom w:val="single" w:sz="8" w:space="0" w:color="auto"/>
              <w:right w:val="single" w:sz="8" w:space="0" w:color="auto"/>
            </w:tcBorders>
          </w:tcPr>
          <w:p w:rsidR="00A07EE9" w:rsidRPr="00237879" w:rsidRDefault="00A07EE9" w:rsidP="00100EA3">
            <w:pPr>
              <w:autoSpaceDE w:val="0"/>
              <w:autoSpaceDN w:val="0"/>
              <w:adjustRightInd w:val="0"/>
              <w:rPr>
                <w:rFonts w:eastAsia="Calibri"/>
                <w:sz w:val="24"/>
                <w:szCs w:val="24"/>
                <w:lang w:eastAsia="en-US"/>
              </w:rPr>
            </w:pPr>
            <w:r w:rsidRPr="00237879">
              <w:rPr>
                <w:sz w:val="24"/>
                <w:szCs w:val="24"/>
              </w:rPr>
              <w:t>Организация обеспечения жителей района электроснабжением</w:t>
            </w:r>
          </w:p>
        </w:tc>
        <w:tc>
          <w:tcPr>
            <w:tcW w:w="266" w:type="pct"/>
            <w:vMerge w:val="restart"/>
            <w:tcBorders>
              <w:left w:val="single" w:sz="8" w:space="0" w:color="auto"/>
              <w:right w:val="single" w:sz="8" w:space="0" w:color="auto"/>
            </w:tcBorders>
          </w:tcPr>
          <w:p w:rsidR="00A07EE9" w:rsidRPr="00237879" w:rsidRDefault="00A07EE9" w:rsidP="00D60537">
            <w:pPr>
              <w:autoSpaceDE w:val="0"/>
              <w:autoSpaceDN w:val="0"/>
              <w:adjustRightInd w:val="0"/>
              <w:rPr>
                <w:rFonts w:eastAsia="Calibri"/>
                <w:i/>
                <w:strike/>
                <w:sz w:val="24"/>
                <w:szCs w:val="24"/>
                <w:lang w:eastAsia="en-US"/>
              </w:rPr>
            </w:pPr>
            <w:r w:rsidRPr="00237879">
              <w:rPr>
                <w:rFonts w:eastAsia="Calibri"/>
                <w:sz w:val="24"/>
                <w:szCs w:val="24"/>
                <w:lang w:eastAsia="en-US"/>
              </w:rPr>
              <w:t>Управление ЖКХ</w:t>
            </w:r>
          </w:p>
        </w:tc>
        <w:tc>
          <w:tcPr>
            <w:tcW w:w="444" w:type="pct"/>
            <w:vMerge w:val="restart"/>
            <w:tcBorders>
              <w:left w:val="single" w:sz="8" w:space="0" w:color="auto"/>
              <w:right w:val="single" w:sz="8" w:space="0" w:color="auto"/>
            </w:tcBorders>
            <w:vAlign w:val="center"/>
          </w:tcPr>
          <w:p w:rsidR="00A07EE9" w:rsidRPr="00237879" w:rsidRDefault="00A07EE9" w:rsidP="00100EA3">
            <w:pPr>
              <w:autoSpaceDE w:val="0"/>
              <w:autoSpaceDN w:val="0"/>
              <w:adjustRightInd w:val="0"/>
              <w:jc w:val="center"/>
              <w:rPr>
                <w:rFonts w:eastAsia="Calibri"/>
                <w:sz w:val="24"/>
                <w:szCs w:val="24"/>
                <w:lang w:eastAsia="en-US"/>
              </w:rPr>
            </w:pPr>
            <w:r w:rsidRPr="00237879">
              <w:rPr>
                <w:rFonts w:eastAsia="Calibri"/>
                <w:sz w:val="24"/>
                <w:szCs w:val="24"/>
                <w:lang w:eastAsia="en-US"/>
              </w:rPr>
              <w:t>1</w:t>
            </w:r>
          </w:p>
        </w:tc>
        <w:tc>
          <w:tcPr>
            <w:tcW w:w="1379" w:type="pct"/>
            <w:tcBorders>
              <w:left w:val="single" w:sz="8" w:space="0" w:color="auto"/>
              <w:bottom w:val="single" w:sz="8" w:space="0" w:color="auto"/>
              <w:right w:val="single" w:sz="8" w:space="0" w:color="auto"/>
            </w:tcBorders>
          </w:tcPr>
          <w:p w:rsidR="00A07EE9" w:rsidRPr="00237879" w:rsidRDefault="00A07EE9" w:rsidP="00100EA3">
            <w:pPr>
              <w:autoSpaceDE w:val="0"/>
              <w:autoSpaceDN w:val="0"/>
              <w:adjustRightInd w:val="0"/>
              <w:rPr>
                <w:rFonts w:eastAsia="Calibri"/>
                <w:sz w:val="24"/>
                <w:szCs w:val="24"/>
                <w:lang w:eastAsia="en-US"/>
              </w:rPr>
            </w:pPr>
            <w:r w:rsidRPr="00237879">
              <w:rPr>
                <w:rFonts w:eastAsia="Calibri"/>
                <w:sz w:val="24"/>
                <w:szCs w:val="24"/>
                <w:lang w:eastAsia="en-US"/>
              </w:rPr>
              <w:t>всего, в том числе</w:t>
            </w:r>
          </w:p>
        </w:tc>
        <w:tc>
          <w:tcPr>
            <w:tcW w:w="393" w:type="pct"/>
            <w:tcBorders>
              <w:left w:val="single" w:sz="8" w:space="0" w:color="auto"/>
              <w:bottom w:val="single" w:sz="8" w:space="0" w:color="auto"/>
              <w:right w:val="single" w:sz="4" w:space="0" w:color="auto"/>
            </w:tcBorders>
            <w:vAlign w:val="center"/>
          </w:tcPr>
          <w:p w:rsidR="00A07EE9" w:rsidRPr="00237879" w:rsidRDefault="00FB16A0" w:rsidP="00100EA3">
            <w:pPr>
              <w:autoSpaceDE w:val="0"/>
              <w:autoSpaceDN w:val="0"/>
              <w:adjustRightInd w:val="0"/>
              <w:jc w:val="center"/>
              <w:rPr>
                <w:rFonts w:eastAsia="Calibri"/>
                <w:sz w:val="24"/>
                <w:szCs w:val="24"/>
                <w:lang w:eastAsia="en-US"/>
              </w:rPr>
            </w:pPr>
            <w:r w:rsidRPr="00237879">
              <w:rPr>
                <w:rFonts w:eastAsia="Calibri"/>
                <w:sz w:val="24"/>
                <w:szCs w:val="24"/>
                <w:lang w:eastAsia="en-US"/>
              </w:rPr>
              <w:t>400,0</w:t>
            </w:r>
          </w:p>
        </w:tc>
        <w:tc>
          <w:tcPr>
            <w:tcW w:w="460" w:type="pct"/>
            <w:tcBorders>
              <w:left w:val="single" w:sz="4" w:space="0" w:color="auto"/>
              <w:bottom w:val="single" w:sz="8" w:space="0" w:color="auto"/>
              <w:right w:val="single" w:sz="8" w:space="0" w:color="auto"/>
            </w:tcBorders>
            <w:vAlign w:val="center"/>
          </w:tcPr>
          <w:p w:rsidR="00A07EE9" w:rsidRPr="00237879" w:rsidRDefault="00FB16A0" w:rsidP="00100EA3">
            <w:pPr>
              <w:autoSpaceDE w:val="0"/>
              <w:autoSpaceDN w:val="0"/>
              <w:adjustRightInd w:val="0"/>
              <w:jc w:val="center"/>
              <w:rPr>
                <w:rFonts w:eastAsia="Calibri"/>
                <w:sz w:val="24"/>
                <w:szCs w:val="24"/>
                <w:lang w:eastAsia="en-US"/>
              </w:rPr>
            </w:pPr>
            <w:r w:rsidRPr="00237879">
              <w:rPr>
                <w:rFonts w:eastAsia="Calibri"/>
                <w:sz w:val="24"/>
                <w:szCs w:val="24"/>
                <w:lang w:eastAsia="en-US"/>
              </w:rPr>
              <w:t>400,0</w:t>
            </w:r>
          </w:p>
        </w:tc>
        <w:tc>
          <w:tcPr>
            <w:tcW w:w="415" w:type="pct"/>
            <w:tcBorders>
              <w:left w:val="single" w:sz="8" w:space="0" w:color="auto"/>
              <w:bottom w:val="single" w:sz="8" w:space="0" w:color="auto"/>
              <w:right w:val="single" w:sz="4" w:space="0" w:color="auto"/>
            </w:tcBorders>
            <w:vAlign w:val="center"/>
          </w:tcPr>
          <w:p w:rsidR="00A07EE9" w:rsidRPr="00237879" w:rsidRDefault="00A07EE9" w:rsidP="00100EA3">
            <w:pPr>
              <w:autoSpaceDE w:val="0"/>
              <w:autoSpaceDN w:val="0"/>
              <w:adjustRightInd w:val="0"/>
              <w:jc w:val="center"/>
              <w:rPr>
                <w:rFonts w:eastAsia="Calibri"/>
                <w:sz w:val="24"/>
                <w:szCs w:val="24"/>
                <w:lang w:eastAsia="en-US"/>
              </w:rPr>
            </w:pPr>
          </w:p>
        </w:tc>
        <w:tc>
          <w:tcPr>
            <w:tcW w:w="415" w:type="pct"/>
            <w:tcBorders>
              <w:left w:val="single" w:sz="4" w:space="0" w:color="auto"/>
              <w:bottom w:val="single" w:sz="8" w:space="0" w:color="auto"/>
              <w:right w:val="single" w:sz="4" w:space="0" w:color="auto"/>
            </w:tcBorders>
          </w:tcPr>
          <w:p w:rsidR="00A07EE9" w:rsidRPr="00237879" w:rsidRDefault="00A07EE9" w:rsidP="00100EA3">
            <w:pPr>
              <w:autoSpaceDE w:val="0"/>
              <w:autoSpaceDN w:val="0"/>
              <w:adjustRightInd w:val="0"/>
              <w:jc w:val="center"/>
              <w:rPr>
                <w:rFonts w:eastAsia="Calibri"/>
                <w:sz w:val="24"/>
                <w:szCs w:val="24"/>
                <w:lang w:eastAsia="en-US"/>
              </w:rPr>
            </w:pPr>
          </w:p>
        </w:tc>
        <w:tc>
          <w:tcPr>
            <w:tcW w:w="416" w:type="pct"/>
            <w:tcBorders>
              <w:left w:val="single" w:sz="4" w:space="0" w:color="auto"/>
              <w:bottom w:val="single" w:sz="8" w:space="0" w:color="auto"/>
              <w:right w:val="single" w:sz="8" w:space="0" w:color="auto"/>
            </w:tcBorders>
            <w:vAlign w:val="center"/>
          </w:tcPr>
          <w:p w:rsidR="00A07EE9" w:rsidRPr="00237879" w:rsidRDefault="00A07EE9" w:rsidP="00100EA3">
            <w:pPr>
              <w:autoSpaceDE w:val="0"/>
              <w:autoSpaceDN w:val="0"/>
              <w:adjustRightInd w:val="0"/>
              <w:jc w:val="center"/>
              <w:rPr>
                <w:rFonts w:eastAsia="Calibri"/>
                <w:sz w:val="24"/>
                <w:szCs w:val="24"/>
                <w:lang w:eastAsia="en-US"/>
              </w:rPr>
            </w:pPr>
          </w:p>
        </w:tc>
      </w:tr>
      <w:tr w:rsidR="00A07EE9" w:rsidRPr="00237879" w:rsidTr="00A07EE9">
        <w:trPr>
          <w:tblCellSpacing w:w="5" w:type="nil"/>
        </w:trPr>
        <w:tc>
          <w:tcPr>
            <w:tcW w:w="269" w:type="pct"/>
            <w:vMerge/>
            <w:tcBorders>
              <w:left w:val="single" w:sz="8" w:space="0" w:color="auto"/>
              <w:bottom w:val="single" w:sz="8" w:space="0" w:color="auto"/>
              <w:right w:val="single" w:sz="8" w:space="0" w:color="auto"/>
            </w:tcBorders>
          </w:tcPr>
          <w:p w:rsidR="00A07EE9" w:rsidRPr="00237879" w:rsidRDefault="00A07EE9" w:rsidP="003F6729">
            <w:pPr>
              <w:autoSpaceDE w:val="0"/>
              <w:autoSpaceDN w:val="0"/>
              <w:adjustRightInd w:val="0"/>
              <w:jc w:val="both"/>
              <w:rPr>
                <w:rFonts w:eastAsia="Calibri"/>
                <w:sz w:val="24"/>
                <w:szCs w:val="24"/>
                <w:lang w:eastAsia="en-US"/>
              </w:rPr>
            </w:pPr>
          </w:p>
        </w:tc>
        <w:tc>
          <w:tcPr>
            <w:tcW w:w="543" w:type="pct"/>
            <w:vMerge/>
            <w:tcBorders>
              <w:left w:val="single" w:sz="8" w:space="0" w:color="auto"/>
              <w:bottom w:val="single" w:sz="8" w:space="0" w:color="auto"/>
              <w:right w:val="single" w:sz="8" w:space="0" w:color="auto"/>
            </w:tcBorders>
          </w:tcPr>
          <w:p w:rsidR="00A07EE9" w:rsidRPr="00237879" w:rsidRDefault="00A07EE9" w:rsidP="003F6729">
            <w:pPr>
              <w:autoSpaceDE w:val="0"/>
              <w:autoSpaceDN w:val="0"/>
              <w:adjustRightInd w:val="0"/>
              <w:jc w:val="both"/>
              <w:rPr>
                <w:rFonts w:eastAsia="Calibri"/>
                <w:sz w:val="24"/>
                <w:szCs w:val="24"/>
                <w:lang w:eastAsia="en-US"/>
              </w:rPr>
            </w:pPr>
          </w:p>
        </w:tc>
        <w:tc>
          <w:tcPr>
            <w:tcW w:w="266" w:type="pct"/>
            <w:vMerge/>
            <w:tcBorders>
              <w:left w:val="single" w:sz="8" w:space="0" w:color="auto"/>
              <w:right w:val="single" w:sz="8" w:space="0" w:color="auto"/>
            </w:tcBorders>
          </w:tcPr>
          <w:p w:rsidR="00A07EE9" w:rsidRPr="00237879" w:rsidRDefault="00A07EE9" w:rsidP="003F6729">
            <w:pPr>
              <w:autoSpaceDE w:val="0"/>
              <w:autoSpaceDN w:val="0"/>
              <w:adjustRightInd w:val="0"/>
              <w:rPr>
                <w:rFonts w:eastAsia="Calibri"/>
                <w:sz w:val="24"/>
                <w:szCs w:val="24"/>
                <w:lang w:eastAsia="en-US"/>
              </w:rPr>
            </w:pPr>
          </w:p>
        </w:tc>
        <w:tc>
          <w:tcPr>
            <w:tcW w:w="444" w:type="pct"/>
            <w:vMerge/>
            <w:tcBorders>
              <w:left w:val="single" w:sz="8" w:space="0" w:color="auto"/>
              <w:right w:val="single" w:sz="8" w:space="0" w:color="auto"/>
            </w:tcBorders>
            <w:vAlign w:val="center"/>
          </w:tcPr>
          <w:p w:rsidR="00A07EE9" w:rsidRPr="00237879" w:rsidRDefault="00A07EE9" w:rsidP="003F6729">
            <w:pPr>
              <w:autoSpaceDE w:val="0"/>
              <w:autoSpaceDN w:val="0"/>
              <w:adjustRightInd w:val="0"/>
              <w:jc w:val="center"/>
              <w:rPr>
                <w:rFonts w:eastAsia="Calibri"/>
                <w:sz w:val="24"/>
                <w:szCs w:val="24"/>
                <w:lang w:eastAsia="en-US"/>
              </w:rPr>
            </w:pPr>
          </w:p>
        </w:tc>
        <w:tc>
          <w:tcPr>
            <w:tcW w:w="1379" w:type="pct"/>
            <w:tcBorders>
              <w:left w:val="single" w:sz="8" w:space="0" w:color="auto"/>
              <w:bottom w:val="single" w:sz="8" w:space="0" w:color="auto"/>
              <w:right w:val="single" w:sz="8" w:space="0" w:color="auto"/>
            </w:tcBorders>
          </w:tcPr>
          <w:p w:rsidR="00A07EE9" w:rsidRPr="00237879" w:rsidRDefault="00A07EE9" w:rsidP="003F6729">
            <w:pPr>
              <w:autoSpaceDE w:val="0"/>
              <w:autoSpaceDN w:val="0"/>
              <w:adjustRightInd w:val="0"/>
              <w:rPr>
                <w:rFonts w:eastAsia="Calibri"/>
                <w:sz w:val="24"/>
                <w:szCs w:val="24"/>
                <w:lang w:eastAsia="en-US"/>
              </w:rPr>
            </w:pPr>
            <w:r w:rsidRPr="00237879">
              <w:rPr>
                <w:rFonts w:eastAsia="Calibri"/>
                <w:sz w:val="24"/>
                <w:szCs w:val="24"/>
                <w:lang w:eastAsia="en-US"/>
              </w:rPr>
              <w:t xml:space="preserve">собственные доходы районного бюджета </w:t>
            </w:r>
          </w:p>
        </w:tc>
        <w:tc>
          <w:tcPr>
            <w:tcW w:w="393" w:type="pct"/>
            <w:tcBorders>
              <w:left w:val="single" w:sz="8" w:space="0" w:color="auto"/>
              <w:bottom w:val="single" w:sz="8" w:space="0" w:color="auto"/>
              <w:right w:val="single" w:sz="4" w:space="0" w:color="auto"/>
            </w:tcBorders>
            <w:vAlign w:val="center"/>
          </w:tcPr>
          <w:p w:rsidR="00A07EE9" w:rsidRPr="00237879" w:rsidRDefault="00A07EE9" w:rsidP="003F6729">
            <w:pPr>
              <w:autoSpaceDE w:val="0"/>
              <w:autoSpaceDN w:val="0"/>
              <w:adjustRightInd w:val="0"/>
              <w:jc w:val="center"/>
              <w:rPr>
                <w:rFonts w:eastAsia="Calibri"/>
                <w:sz w:val="24"/>
                <w:szCs w:val="24"/>
                <w:lang w:eastAsia="en-US"/>
              </w:rPr>
            </w:pPr>
          </w:p>
        </w:tc>
        <w:tc>
          <w:tcPr>
            <w:tcW w:w="460" w:type="pct"/>
            <w:tcBorders>
              <w:left w:val="single" w:sz="4" w:space="0" w:color="auto"/>
              <w:bottom w:val="single" w:sz="8" w:space="0" w:color="auto"/>
              <w:right w:val="single" w:sz="8" w:space="0" w:color="auto"/>
            </w:tcBorders>
            <w:vAlign w:val="center"/>
          </w:tcPr>
          <w:p w:rsidR="00A07EE9" w:rsidRPr="00237879" w:rsidRDefault="00A07EE9" w:rsidP="003F6729">
            <w:pPr>
              <w:autoSpaceDE w:val="0"/>
              <w:autoSpaceDN w:val="0"/>
              <w:adjustRightInd w:val="0"/>
              <w:jc w:val="center"/>
              <w:rPr>
                <w:rFonts w:eastAsia="Calibri"/>
                <w:sz w:val="24"/>
                <w:szCs w:val="24"/>
                <w:lang w:eastAsia="en-US"/>
              </w:rPr>
            </w:pPr>
          </w:p>
        </w:tc>
        <w:tc>
          <w:tcPr>
            <w:tcW w:w="415" w:type="pct"/>
            <w:tcBorders>
              <w:left w:val="single" w:sz="8" w:space="0" w:color="auto"/>
              <w:bottom w:val="single" w:sz="8" w:space="0" w:color="auto"/>
              <w:right w:val="single" w:sz="4" w:space="0" w:color="auto"/>
            </w:tcBorders>
            <w:vAlign w:val="center"/>
          </w:tcPr>
          <w:p w:rsidR="00A07EE9" w:rsidRPr="00237879" w:rsidRDefault="00A07EE9" w:rsidP="003F6729">
            <w:pPr>
              <w:autoSpaceDE w:val="0"/>
              <w:autoSpaceDN w:val="0"/>
              <w:adjustRightInd w:val="0"/>
              <w:jc w:val="center"/>
              <w:rPr>
                <w:rFonts w:eastAsia="Calibri"/>
                <w:sz w:val="24"/>
                <w:szCs w:val="24"/>
                <w:lang w:eastAsia="en-US"/>
              </w:rPr>
            </w:pPr>
          </w:p>
        </w:tc>
        <w:tc>
          <w:tcPr>
            <w:tcW w:w="415" w:type="pct"/>
            <w:tcBorders>
              <w:left w:val="single" w:sz="4" w:space="0" w:color="auto"/>
              <w:bottom w:val="single" w:sz="8" w:space="0" w:color="auto"/>
              <w:right w:val="single" w:sz="4" w:space="0" w:color="auto"/>
            </w:tcBorders>
          </w:tcPr>
          <w:p w:rsidR="00A07EE9" w:rsidRPr="00237879" w:rsidRDefault="00A07EE9" w:rsidP="003F6729">
            <w:pPr>
              <w:autoSpaceDE w:val="0"/>
              <w:autoSpaceDN w:val="0"/>
              <w:adjustRightInd w:val="0"/>
              <w:jc w:val="center"/>
              <w:rPr>
                <w:rFonts w:eastAsia="Calibri"/>
                <w:sz w:val="24"/>
                <w:szCs w:val="24"/>
                <w:lang w:eastAsia="en-US"/>
              </w:rPr>
            </w:pPr>
          </w:p>
        </w:tc>
        <w:tc>
          <w:tcPr>
            <w:tcW w:w="416" w:type="pct"/>
            <w:tcBorders>
              <w:left w:val="single" w:sz="4" w:space="0" w:color="auto"/>
              <w:bottom w:val="single" w:sz="8" w:space="0" w:color="auto"/>
              <w:right w:val="single" w:sz="8" w:space="0" w:color="auto"/>
            </w:tcBorders>
            <w:vAlign w:val="center"/>
          </w:tcPr>
          <w:p w:rsidR="00A07EE9" w:rsidRPr="00237879" w:rsidRDefault="00A07EE9" w:rsidP="003F6729">
            <w:pPr>
              <w:autoSpaceDE w:val="0"/>
              <w:autoSpaceDN w:val="0"/>
              <w:adjustRightInd w:val="0"/>
              <w:jc w:val="center"/>
              <w:rPr>
                <w:rFonts w:eastAsia="Calibri"/>
                <w:sz w:val="24"/>
                <w:szCs w:val="24"/>
                <w:lang w:eastAsia="en-US"/>
              </w:rPr>
            </w:pPr>
          </w:p>
        </w:tc>
      </w:tr>
      <w:tr w:rsidR="00A07EE9" w:rsidRPr="00237879" w:rsidTr="00A07EE9">
        <w:trPr>
          <w:tblCellSpacing w:w="5" w:type="nil"/>
        </w:trPr>
        <w:tc>
          <w:tcPr>
            <w:tcW w:w="269" w:type="pct"/>
            <w:vMerge/>
            <w:tcBorders>
              <w:left w:val="single" w:sz="8" w:space="0" w:color="auto"/>
              <w:bottom w:val="single" w:sz="8" w:space="0" w:color="auto"/>
              <w:right w:val="single" w:sz="8" w:space="0" w:color="auto"/>
            </w:tcBorders>
          </w:tcPr>
          <w:p w:rsidR="00A07EE9" w:rsidRPr="00237879" w:rsidRDefault="00A07EE9" w:rsidP="00100EA3">
            <w:pPr>
              <w:autoSpaceDE w:val="0"/>
              <w:autoSpaceDN w:val="0"/>
              <w:adjustRightInd w:val="0"/>
              <w:jc w:val="both"/>
              <w:rPr>
                <w:rFonts w:eastAsia="Calibri"/>
                <w:sz w:val="24"/>
                <w:szCs w:val="24"/>
                <w:lang w:eastAsia="en-US"/>
              </w:rPr>
            </w:pPr>
          </w:p>
        </w:tc>
        <w:tc>
          <w:tcPr>
            <w:tcW w:w="543" w:type="pct"/>
            <w:vMerge/>
            <w:tcBorders>
              <w:left w:val="single" w:sz="8" w:space="0" w:color="auto"/>
              <w:bottom w:val="single" w:sz="8" w:space="0" w:color="auto"/>
              <w:right w:val="single" w:sz="8" w:space="0" w:color="auto"/>
            </w:tcBorders>
          </w:tcPr>
          <w:p w:rsidR="00A07EE9" w:rsidRPr="00237879" w:rsidRDefault="00A07EE9" w:rsidP="00100EA3">
            <w:pPr>
              <w:autoSpaceDE w:val="0"/>
              <w:autoSpaceDN w:val="0"/>
              <w:adjustRightInd w:val="0"/>
              <w:jc w:val="both"/>
              <w:rPr>
                <w:rFonts w:eastAsia="Calibri"/>
                <w:sz w:val="24"/>
                <w:szCs w:val="24"/>
                <w:lang w:eastAsia="en-US"/>
              </w:rPr>
            </w:pPr>
          </w:p>
        </w:tc>
        <w:tc>
          <w:tcPr>
            <w:tcW w:w="266" w:type="pct"/>
            <w:vMerge/>
            <w:tcBorders>
              <w:left w:val="single" w:sz="8" w:space="0" w:color="auto"/>
              <w:right w:val="single" w:sz="8" w:space="0" w:color="auto"/>
            </w:tcBorders>
          </w:tcPr>
          <w:p w:rsidR="00A07EE9" w:rsidRPr="00237879" w:rsidRDefault="00A07EE9" w:rsidP="00100EA3">
            <w:pPr>
              <w:autoSpaceDE w:val="0"/>
              <w:autoSpaceDN w:val="0"/>
              <w:adjustRightInd w:val="0"/>
              <w:rPr>
                <w:rFonts w:eastAsia="Calibri"/>
                <w:sz w:val="24"/>
                <w:szCs w:val="24"/>
                <w:lang w:eastAsia="en-US"/>
              </w:rPr>
            </w:pPr>
          </w:p>
        </w:tc>
        <w:tc>
          <w:tcPr>
            <w:tcW w:w="444" w:type="pct"/>
            <w:vMerge/>
            <w:tcBorders>
              <w:left w:val="single" w:sz="8" w:space="0" w:color="auto"/>
              <w:right w:val="single" w:sz="8" w:space="0" w:color="auto"/>
            </w:tcBorders>
            <w:vAlign w:val="center"/>
          </w:tcPr>
          <w:p w:rsidR="00A07EE9" w:rsidRPr="00237879" w:rsidRDefault="00A07EE9" w:rsidP="00100EA3">
            <w:pPr>
              <w:autoSpaceDE w:val="0"/>
              <w:autoSpaceDN w:val="0"/>
              <w:adjustRightInd w:val="0"/>
              <w:jc w:val="center"/>
              <w:rPr>
                <w:rFonts w:eastAsia="Calibri"/>
                <w:sz w:val="24"/>
                <w:szCs w:val="24"/>
                <w:lang w:eastAsia="en-US"/>
              </w:rPr>
            </w:pPr>
          </w:p>
        </w:tc>
        <w:tc>
          <w:tcPr>
            <w:tcW w:w="1379" w:type="pct"/>
            <w:tcBorders>
              <w:left w:val="single" w:sz="8" w:space="0" w:color="auto"/>
              <w:bottom w:val="single" w:sz="8" w:space="0" w:color="auto"/>
              <w:right w:val="single" w:sz="8" w:space="0" w:color="auto"/>
            </w:tcBorders>
          </w:tcPr>
          <w:p w:rsidR="00A07EE9" w:rsidRPr="00237879" w:rsidRDefault="00A07EE9" w:rsidP="00100EA3">
            <w:pPr>
              <w:autoSpaceDE w:val="0"/>
              <w:autoSpaceDN w:val="0"/>
              <w:adjustRightInd w:val="0"/>
              <w:rPr>
                <w:rFonts w:eastAsia="Calibri"/>
                <w:sz w:val="24"/>
                <w:szCs w:val="24"/>
                <w:lang w:eastAsia="en-US"/>
              </w:rPr>
            </w:pPr>
            <w:r w:rsidRPr="00237879">
              <w:rPr>
                <w:rFonts w:eastAsia="Calibri"/>
                <w:sz w:val="24"/>
                <w:szCs w:val="24"/>
                <w:lang w:eastAsia="en-US"/>
              </w:rPr>
              <w:t>субвенции и субсидии из областного бюджета за счет средств федерального бюджета</w:t>
            </w:r>
          </w:p>
        </w:tc>
        <w:tc>
          <w:tcPr>
            <w:tcW w:w="393" w:type="pct"/>
            <w:tcBorders>
              <w:left w:val="single" w:sz="8" w:space="0" w:color="auto"/>
              <w:bottom w:val="single" w:sz="8" w:space="0" w:color="auto"/>
              <w:right w:val="single" w:sz="4" w:space="0" w:color="auto"/>
            </w:tcBorders>
            <w:vAlign w:val="center"/>
          </w:tcPr>
          <w:p w:rsidR="00A07EE9" w:rsidRPr="00237879" w:rsidRDefault="00A07EE9" w:rsidP="00100EA3">
            <w:pPr>
              <w:autoSpaceDE w:val="0"/>
              <w:autoSpaceDN w:val="0"/>
              <w:adjustRightInd w:val="0"/>
              <w:jc w:val="center"/>
              <w:rPr>
                <w:rFonts w:eastAsia="Calibri"/>
                <w:sz w:val="24"/>
                <w:szCs w:val="24"/>
                <w:lang w:eastAsia="en-US"/>
              </w:rPr>
            </w:pPr>
          </w:p>
        </w:tc>
        <w:tc>
          <w:tcPr>
            <w:tcW w:w="460" w:type="pct"/>
            <w:tcBorders>
              <w:left w:val="single" w:sz="4" w:space="0" w:color="auto"/>
              <w:bottom w:val="single" w:sz="8" w:space="0" w:color="auto"/>
              <w:right w:val="single" w:sz="8" w:space="0" w:color="auto"/>
            </w:tcBorders>
            <w:vAlign w:val="center"/>
          </w:tcPr>
          <w:p w:rsidR="00A07EE9" w:rsidRPr="00237879" w:rsidRDefault="00A07EE9" w:rsidP="00100EA3">
            <w:pPr>
              <w:autoSpaceDE w:val="0"/>
              <w:autoSpaceDN w:val="0"/>
              <w:adjustRightInd w:val="0"/>
              <w:jc w:val="center"/>
              <w:rPr>
                <w:rFonts w:eastAsia="Calibri"/>
                <w:sz w:val="24"/>
                <w:szCs w:val="24"/>
                <w:lang w:eastAsia="en-US"/>
              </w:rPr>
            </w:pPr>
          </w:p>
        </w:tc>
        <w:tc>
          <w:tcPr>
            <w:tcW w:w="415" w:type="pct"/>
            <w:tcBorders>
              <w:left w:val="single" w:sz="8" w:space="0" w:color="auto"/>
              <w:bottom w:val="single" w:sz="8" w:space="0" w:color="auto"/>
              <w:right w:val="single" w:sz="4" w:space="0" w:color="auto"/>
            </w:tcBorders>
            <w:vAlign w:val="center"/>
          </w:tcPr>
          <w:p w:rsidR="00A07EE9" w:rsidRPr="00237879" w:rsidRDefault="00A07EE9" w:rsidP="00100EA3">
            <w:pPr>
              <w:autoSpaceDE w:val="0"/>
              <w:autoSpaceDN w:val="0"/>
              <w:adjustRightInd w:val="0"/>
              <w:jc w:val="center"/>
              <w:rPr>
                <w:rFonts w:eastAsia="Calibri"/>
                <w:sz w:val="24"/>
                <w:szCs w:val="24"/>
                <w:lang w:eastAsia="en-US"/>
              </w:rPr>
            </w:pPr>
          </w:p>
        </w:tc>
        <w:tc>
          <w:tcPr>
            <w:tcW w:w="415" w:type="pct"/>
            <w:tcBorders>
              <w:left w:val="single" w:sz="4" w:space="0" w:color="auto"/>
              <w:bottom w:val="single" w:sz="8" w:space="0" w:color="auto"/>
              <w:right w:val="single" w:sz="4" w:space="0" w:color="auto"/>
            </w:tcBorders>
          </w:tcPr>
          <w:p w:rsidR="00A07EE9" w:rsidRPr="00237879" w:rsidRDefault="00A07EE9" w:rsidP="00100EA3">
            <w:pPr>
              <w:autoSpaceDE w:val="0"/>
              <w:autoSpaceDN w:val="0"/>
              <w:adjustRightInd w:val="0"/>
              <w:jc w:val="center"/>
              <w:rPr>
                <w:rFonts w:eastAsia="Calibri"/>
                <w:sz w:val="24"/>
                <w:szCs w:val="24"/>
                <w:lang w:eastAsia="en-US"/>
              </w:rPr>
            </w:pPr>
          </w:p>
        </w:tc>
        <w:tc>
          <w:tcPr>
            <w:tcW w:w="416" w:type="pct"/>
            <w:tcBorders>
              <w:left w:val="single" w:sz="4" w:space="0" w:color="auto"/>
              <w:bottom w:val="single" w:sz="8" w:space="0" w:color="auto"/>
              <w:right w:val="single" w:sz="8" w:space="0" w:color="auto"/>
            </w:tcBorders>
            <w:vAlign w:val="center"/>
          </w:tcPr>
          <w:p w:rsidR="00A07EE9" w:rsidRPr="00237879" w:rsidRDefault="00A07EE9" w:rsidP="00100EA3">
            <w:pPr>
              <w:autoSpaceDE w:val="0"/>
              <w:autoSpaceDN w:val="0"/>
              <w:adjustRightInd w:val="0"/>
              <w:jc w:val="center"/>
              <w:rPr>
                <w:rFonts w:eastAsia="Calibri"/>
                <w:sz w:val="24"/>
                <w:szCs w:val="24"/>
                <w:lang w:eastAsia="en-US"/>
              </w:rPr>
            </w:pPr>
          </w:p>
        </w:tc>
      </w:tr>
      <w:tr w:rsidR="00A07EE9" w:rsidRPr="00237879" w:rsidTr="00A07EE9">
        <w:trPr>
          <w:tblCellSpacing w:w="5" w:type="nil"/>
        </w:trPr>
        <w:tc>
          <w:tcPr>
            <w:tcW w:w="269" w:type="pct"/>
            <w:vMerge/>
            <w:tcBorders>
              <w:left w:val="single" w:sz="8" w:space="0" w:color="auto"/>
              <w:bottom w:val="single" w:sz="8" w:space="0" w:color="auto"/>
              <w:right w:val="single" w:sz="8" w:space="0" w:color="auto"/>
            </w:tcBorders>
          </w:tcPr>
          <w:p w:rsidR="00A07EE9" w:rsidRPr="00237879" w:rsidRDefault="00A07EE9" w:rsidP="00100EA3">
            <w:pPr>
              <w:autoSpaceDE w:val="0"/>
              <w:autoSpaceDN w:val="0"/>
              <w:adjustRightInd w:val="0"/>
              <w:jc w:val="both"/>
              <w:rPr>
                <w:rFonts w:eastAsia="Calibri"/>
                <w:sz w:val="24"/>
                <w:szCs w:val="24"/>
                <w:lang w:eastAsia="en-US"/>
              </w:rPr>
            </w:pPr>
          </w:p>
        </w:tc>
        <w:tc>
          <w:tcPr>
            <w:tcW w:w="543" w:type="pct"/>
            <w:vMerge/>
            <w:tcBorders>
              <w:left w:val="single" w:sz="8" w:space="0" w:color="auto"/>
              <w:bottom w:val="single" w:sz="8" w:space="0" w:color="auto"/>
              <w:right w:val="single" w:sz="8" w:space="0" w:color="auto"/>
            </w:tcBorders>
          </w:tcPr>
          <w:p w:rsidR="00A07EE9" w:rsidRPr="00237879" w:rsidRDefault="00A07EE9" w:rsidP="00100EA3">
            <w:pPr>
              <w:autoSpaceDE w:val="0"/>
              <w:autoSpaceDN w:val="0"/>
              <w:adjustRightInd w:val="0"/>
              <w:jc w:val="both"/>
              <w:rPr>
                <w:rFonts w:eastAsia="Calibri"/>
                <w:sz w:val="24"/>
                <w:szCs w:val="24"/>
                <w:lang w:eastAsia="en-US"/>
              </w:rPr>
            </w:pPr>
          </w:p>
        </w:tc>
        <w:tc>
          <w:tcPr>
            <w:tcW w:w="266" w:type="pct"/>
            <w:vMerge/>
            <w:tcBorders>
              <w:left w:val="single" w:sz="8" w:space="0" w:color="auto"/>
              <w:bottom w:val="single" w:sz="8" w:space="0" w:color="auto"/>
              <w:right w:val="single" w:sz="8" w:space="0" w:color="auto"/>
            </w:tcBorders>
          </w:tcPr>
          <w:p w:rsidR="00A07EE9" w:rsidRPr="00237879" w:rsidRDefault="00A07EE9" w:rsidP="00100EA3">
            <w:pPr>
              <w:autoSpaceDE w:val="0"/>
              <w:autoSpaceDN w:val="0"/>
              <w:adjustRightInd w:val="0"/>
              <w:rPr>
                <w:rFonts w:eastAsia="Calibri"/>
                <w:sz w:val="24"/>
                <w:szCs w:val="24"/>
                <w:lang w:eastAsia="en-US"/>
              </w:rPr>
            </w:pPr>
          </w:p>
        </w:tc>
        <w:tc>
          <w:tcPr>
            <w:tcW w:w="444" w:type="pct"/>
            <w:vMerge/>
            <w:tcBorders>
              <w:left w:val="single" w:sz="8" w:space="0" w:color="auto"/>
              <w:right w:val="single" w:sz="8" w:space="0" w:color="auto"/>
            </w:tcBorders>
            <w:vAlign w:val="center"/>
          </w:tcPr>
          <w:p w:rsidR="00A07EE9" w:rsidRPr="00237879" w:rsidRDefault="00A07EE9" w:rsidP="00100EA3">
            <w:pPr>
              <w:autoSpaceDE w:val="0"/>
              <w:autoSpaceDN w:val="0"/>
              <w:adjustRightInd w:val="0"/>
              <w:jc w:val="center"/>
              <w:rPr>
                <w:rFonts w:eastAsia="Calibri"/>
                <w:sz w:val="24"/>
                <w:szCs w:val="24"/>
                <w:lang w:eastAsia="en-US"/>
              </w:rPr>
            </w:pPr>
          </w:p>
        </w:tc>
        <w:tc>
          <w:tcPr>
            <w:tcW w:w="1379" w:type="pct"/>
            <w:tcBorders>
              <w:left w:val="single" w:sz="8" w:space="0" w:color="auto"/>
              <w:bottom w:val="single" w:sz="8" w:space="0" w:color="auto"/>
              <w:right w:val="single" w:sz="8" w:space="0" w:color="auto"/>
            </w:tcBorders>
          </w:tcPr>
          <w:p w:rsidR="00A07EE9" w:rsidRPr="00237879" w:rsidRDefault="00A07EE9" w:rsidP="00100EA3">
            <w:pPr>
              <w:autoSpaceDE w:val="0"/>
              <w:autoSpaceDN w:val="0"/>
              <w:adjustRightInd w:val="0"/>
              <w:rPr>
                <w:rFonts w:eastAsia="Calibri"/>
                <w:sz w:val="24"/>
                <w:szCs w:val="24"/>
                <w:lang w:eastAsia="en-US"/>
              </w:rPr>
            </w:pPr>
            <w:r w:rsidRPr="00237879">
              <w:rPr>
                <w:rFonts w:eastAsia="Calibri"/>
                <w:sz w:val="24"/>
                <w:szCs w:val="24"/>
                <w:lang w:eastAsia="en-US"/>
              </w:rPr>
              <w:t>субвенции и субсидии из областного бюджета за счет собственных средств областного бюджета</w:t>
            </w:r>
          </w:p>
        </w:tc>
        <w:tc>
          <w:tcPr>
            <w:tcW w:w="393" w:type="pct"/>
            <w:tcBorders>
              <w:left w:val="single" w:sz="8" w:space="0" w:color="auto"/>
              <w:bottom w:val="single" w:sz="8" w:space="0" w:color="auto"/>
              <w:right w:val="single" w:sz="4" w:space="0" w:color="auto"/>
            </w:tcBorders>
            <w:vAlign w:val="center"/>
          </w:tcPr>
          <w:p w:rsidR="00A07EE9" w:rsidRPr="00237879" w:rsidRDefault="00A07EE9" w:rsidP="00100EA3">
            <w:pPr>
              <w:autoSpaceDE w:val="0"/>
              <w:autoSpaceDN w:val="0"/>
              <w:adjustRightInd w:val="0"/>
              <w:jc w:val="center"/>
              <w:rPr>
                <w:rFonts w:eastAsia="Calibri"/>
                <w:sz w:val="24"/>
                <w:szCs w:val="24"/>
                <w:lang w:eastAsia="en-US"/>
              </w:rPr>
            </w:pPr>
          </w:p>
        </w:tc>
        <w:tc>
          <w:tcPr>
            <w:tcW w:w="460" w:type="pct"/>
            <w:tcBorders>
              <w:left w:val="single" w:sz="4" w:space="0" w:color="auto"/>
              <w:bottom w:val="single" w:sz="8" w:space="0" w:color="auto"/>
              <w:right w:val="single" w:sz="8" w:space="0" w:color="auto"/>
            </w:tcBorders>
            <w:vAlign w:val="center"/>
          </w:tcPr>
          <w:p w:rsidR="00A07EE9" w:rsidRPr="00237879" w:rsidRDefault="00A07EE9" w:rsidP="00100EA3">
            <w:pPr>
              <w:autoSpaceDE w:val="0"/>
              <w:autoSpaceDN w:val="0"/>
              <w:adjustRightInd w:val="0"/>
              <w:jc w:val="center"/>
              <w:rPr>
                <w:rFonts w:eastAsia="Calibri"/>
                <w:sz w:val="24"/>
                <w:szCs w:val="24"/>
                <w:lang w:eastAsia="en-US"/>
              </w:rPr>
            </w:pPr>
          </w:p>
        </w:tc>
        <w:tc>
          <w:tcPr>
            <w:tcW w:w="415" w:type="pct"/>
            <w:tcBorders>
              <w:left w:val="single" w:sz="8" w:space="0" w:color="auto"/>
              <w:bottom w:val="single" w:sz="8" w:space="0" w:color="auto"/>
              <w:right w:val="single" w:sz="4" w:space="0" w:color="auto"/>
            </w:tcBorders>
            <w:vAlign w:val="center"/>
          </w:tcPr>
          <w:p w:rsidR="00A07EE9" w:rsidRPr="00237879" w:rsidRDefault="00A07EE9" w:rsidP="00100EA3">
            <w:pPr>
              <w:autoSpaceDE w:val="0"/>
              <w:autoSpaceDN w:val="0"/>
              <w:adjustRightInd w:val="0"/>
              <w:jc w:val="center"/>
              <w:rPr>
                <w:rFonts w:eastAsia="Calibri"/>
                <w:sz w:val="24"/>
                <w:szCs w:val="24"/>
                <w:lang w:eastAsia="en-US"/>
              </w:rPr>
            </w:pPr>
          </w:p>
        </w:tc>
        <w:tc>
          <w:tcPr>
            <w:tcW w:w="415" w:type="pct"/>
            <w:tcBorders>
              <w:left w:val="single" w:sz="4" w:space="0" w:color="auto"/>
              <w:bottom w:val="single" w:sz="8" w:space="0" w:color="auto"/>
              <w:right w:val="single" w:sz="4" w:space="0" w:color="auto"/>
            </w:tcBorders>
          </w:tcPr>
          <w:p w:rsidR="00A07EE9" w:rsidRPr="00237879" w:rsidRDefault="00A07EE9" w:rsidP="00100EA3">
            <w:pPr>
              <w:autoSpaceDE w:val="0"/>
              <w:autoSpaceDN w:val="0"/>
              <w:adjustRightInd w:val="0"/>
              <w:jc w:val="center"/>
              <w:rPr>
                <w:rFonts w:eastAsia="Calibri"/>
                <w:sz w:val="24"/>
                <w:szCs w:val="24"/>
                <w:lang w:eastAsia="en-US"/>
              </w:rPr>
            </w:pPr>
          </w:p>
        </w:tc>
        <w:tc>
          <w:tcPr>
            <w:tcW w:w="416" w:type="pct"/>
            <w:tcBorders>
              <w:left w:val="single" w:sz="4" w:space="0" w:color="auto"/>
              <w:bottom w:val="single" w:sz="8" w:space="0" w:color="auto"/>
              <w:right w:val="single" w:sz="8" w:space="0" w:color="auto"/>
            </w:tcBorders>
            <w:vAlign w:val="center"/>
          </w:tcPr>
          <w:p w:rsidR="00A07EE9" w:rsidRPr="00237879" w:rsidRDefault="00A07EE9" w:rsidP="00100EA3">
            <w:pPr>
              <w:autoSpaceDE w:val="0"/>
              <w:autoSpaceDN w:val="0"/>
              <w:adjustRightInd w:val="0"/>
              <w:jc w:val="center"/>
              <w:rPr>
                <w:rFonts w:eastAsia="Calibri"/>
                <w:sz w:val="24"/>
                <w:szCs w:val="24"/>
                <w:lang w:eastAsia="en-US"/>
              </w:rPr>
            </w:pPr>
          </w:p>
        </w:tc>
      </w:tr>
      <w:tr w:rsidR="00A07EE9" w:rsidRPr="00237879" w:rsidTr="00A07EE9">
        <w:trPr>
          <w:trHeight w:val="1241"/>
          <w:tblCellSpacing w:w="5" w:type="nil"/>
        </w:trPr>
        <w:tc>
          <w:tcPr>
            <w:tcW w:w="269" w:type="pct"/>
            <w:vMerge/>
            <w:tcBorders>
              <w:left w:val="single" w:sz="8" w:space="0" w:color="auto"/>
              <w:bottom w:val="single" w:sz="4" w:space="0" w:color="auto"/>
              <w:right w:val="single" w:sz="8" w:space="0" w:color="auto"/>
            </w:tcBorders>
          </w:tcPr>
          <w:p w:rsidR="00A07EE9" w:rsidRPr="00237879" w:rsidRDefault="00A07EE9" w:rsidP="00100EA3">
            <w:pPr>
              <w:autoSpaceDE w:val="0"/>
              <w:autoSpaceDN w:val="0"/>
              <w:adjustRightInd w:val="0"/>
              <w:jc w:val="both"/>
              <w:rPr>
                <w:rFonts w:eastAsia="Calibri"/>
                <w:sz w:val="24"/>
                <w:szCs w:val="24"/>
                <w:lang w:eastAsia="en-US"/>
              </w:rPr>
            </w:pPr>
          </w:p>
        </w:tc>
        <w:tc>
          <w:tcPr>
            <w:tcW w:w="543" w:type="pct"/>
            <w:vMerge/>
            <w:tcBorders>
              <w:left w:val="single" w:sz="8" w:space="0" w:color="auto"/>
              <w:bottom w:val="single" w:sz="4" w:space="0" w:color="auto"/>
              <w:right w:val="single" w:sz="8" w:space="0" w:color="auto"/>
            </w:tcBorders>
          </w:tcPr>
          <w:p w:rsidR="00A07EE9" w:rsidRPr="00237879" w:rsidRDefault="00A07EE9" w:rsidP="00100EA3">
            <w:pPr>
              <w:autoSpaceDE w:val="0"/>
              <w:autoSpaceDN w:val="0"/>
              <w:adjustRightInd w:val="0"/>
              <w:jc w:val="both"/>
              <w:rPr>
                <w:rFonts w:eastAsia="Calibri"/>
                <w:sz w:val="24"/>
                <w:szCs w:val="24"/>
                <w:lang w:eastAsia="en-US"/>
              </w:rPr>
            </w:pPr>
          </w:p>
        </w:tc>
        <w:tc>
          <w:tcPr>
            <w:tcW w:w="266" w:type="pct"/>
            <w:vMerge/>
            <w:tcBorders>
              <w:left w:val="single" w:sz="8" w:space="0" w:color="auto"/>
              <w:bottom w:val="single" w:sz="4" w:space="0" w:color="auto"/>
              <w:right w:val="single" w:sz="8" w:space="0" w:color="auto"/>
            </w:tcBorders>
          </w:tcPr>
          <w:p w:rsidR="00A07EE9" w:rsidRPr="00237879" w:rsidRDefault="00A07EE9" w:rsidP="00100EA3">
            <w:pPr>
              <w:autoSpaceDE w:val="0"/>
              <w:autoSpaceDN w:val="0"/>
              <w:adjustRightInd w:val="0"/>
              <w:rPr>
                <w:rFonts w:eastAsia="Calibri"/>
                <w:sz w:val="24"/>
                <w:szCs w:val="24"/>
                <w:lang w:eastAsia="en-US"/>
              </w:rPr>
            </w:pPr>
          </w:p>
        </w:tc>
        <w:tc>
          <w:tcPr>
            <w:tcW w:w="444" w:type="pct"/>
            <w:vMerge/>
            <w:tcBorders>
              <w:left w:val="single" w:sz="8" w:space="0" w:color="auto"/>
              <w:bottom w:val="single" w:sz="4" w:space="0" w:color="auto"/>
              <w:right w:val="single" w:sz="8" w:space="0" w:color="auto"/>
            </w:tcBorders>
            <w:vAlign w:val="center"/>
          </w:tcPr>
          <w:p w:rsidR="00A07EE9" w:rsidRPr="00237879" w:rsidRDefault="00A07EE9" w:rsidP="00100EA3">
            <w:pPr>
              <w:autoSpaceDE w:val="0"/>
              <w:autoSpaceDN w:val="0"/>
              <w:adjustRightInd w:val="0"/>
              <w:jc w:val="center"/>
              <w:rPr>
                <w:rFonts w:eastAsia="Calibri"/>
                <w:sz w:val="24"/>
                <w:szCs w:val="24"/>
                <w:lang w:eastAsia="en-US"/>
              </w:rPr>
            </w:pPr>
          </w:p>
        </w:tc>
        <w:tc>
          <w:tcPr>
            <w:tcW w:w="1379" w:type="pct"/>
            <w:tcBorders>
              <w:left w:val="single" w:sz="8" w:space="0" w:color="auto"/>
              <w:bottom w:val="single" w:sz="4" w:space="0" w:color="auto"/>
              <w:right w:val="single" w:sz="8" w:space="0" w:color="auto"/>
            </w:tcBorders>
          </w:tcPr>
          <w:p w:rsidR="00A07EE9" w:rsidRPr="00237879" w:rsidRDefault="00A07EE9" w:rsidP="00100EA3">
            <w:pPr>
              <w:autoSpaceDE w:val="0"/>
              <w:autoSpaceDN w:val="0"/>
              <w:adjustRightInd w:val="0"/>
              <w:rPr>
                <w:rFonts w:eastAsia="Calibri"/>
                <w:sz w:val="24"/>
                <w:szCs w:val="24"/>
                <w:lang w:eastAsia="en-US"/>
              </w:rPr>
            </w:pPr>
            <w:r w:rsidRPr="00237879">
              <w:rPr>
                <w:rFonts w:eastAsia="Calibri"/>
                <w:sz w:val="24"/>
                <w:szCs w:val="24"/>
                <w:lang w:eastAsia="en-US"/>
              </w:rPr>
              <w:t>безвозмездные поступления физических и юридических лиц</w:t>
            </w:r>
          </w:p>
        </w:tc>
        <w:tc>
          <w:tcPr>
            <w:tcW w:w="393" w:type="pct"/>
            <w:tcBorders>
              <w:left w:val="single" w:sz="8" w:space="0" w:color="auto"/>
              <w:bottom w:val="single" w:sz="4" w:space="0" w:color="auto"/>
              <w:right w:val="single" w:sz="4" w:space="0" w:color="auto"/>
            </w:tcBorders>
            <w:vAlign w:val="center"/>
          </w:tcPr>
          <w:p w:rsidR="00A07EE9" w:rsidRPr="00237879" w:rsidRDefault="00A07EE9" w:rsidP="00100EA3">
            <w:pPr>
              <w:autoSpaceDE w:val="0"/>
              <w:autoSpaceDN w:val="0"/>
              <w:adjustRightInd w:val="0"/>
              <w:jc w:val="center"/>
              <w:rPr>
                <w:rFonts w:eastAsia="Calibri"/>
                <w:sz w:val="24"/>
                <w:szCs w:val="24"/>
                <w:lang w:eastAsia="en-US"/>
              </w:rPr>
            </w:pPr>
          </w:p>
        </w:tc>
        <w:tc>
          <w:tcPr>
            <w:tcW w:w="460" w:type="pct"/>
            <w:tcBorders>
              <w:left w:val="single" w:sz="4" w:space="0" w:color="auto"/>
              <w:bottom w:val="single" w:sz="4" w:space="0" w:color="auto"/>
              <w:right w:val="single" w:sz="8" w:space="0" w:color="auto"/>
            </w:tcBorders>
            <w:vAlign w:val="center"/>
          </w:tcPr>
          <w:p w:rsidR="00A07EE9" w:rsidRPr="00237879" w:rsidRDefault="00A07EE9" w:rsidP="00100EA3">
            <w:pPr>
              <w:autoSpaceDE w:val="0"/>
              <w:autoSpaceDN w:val="0"/>
              <w:adjustRightInd w:val="0"/>
              <w:jc w:val="center"/>
              <w:rPr>
                <w:rFonts w:eastAsia="Calibri"/>
                <w:sz w:val="24"/>
                <w:szCs w:val="24"/>
                <w:lang w:eastAsia="en-US"/>
              </w:rPr>
            </w:pPr>
          </w:p>
        </w:tc>
        <w:tc>
          <w:tcPr>
            <w:tcW w:w="415" w:type="pct"/>
            <w:tcBorders>
              <w:left w:val="single" w:sz="8" w:space="0" w:color="auto"/>
              <w:bottom w:val="single" w:sz="4" w:space="0" w:color="auto"/>
              <w:right w:val="single" w:sz="4" w:space="0" w:color="auto"/>
            </w:tcBorders>
            <w:vAlign w:val="center"/>
          </w:tcPr>
          <w:p w:rsidR="00A07EE9" w:rsidRPr="00237879" w:rsidRDefault="00A07EE9" w:rsidP="00100EA3">
            <w:pPr>
              <w:autoSpaceDE w:val="0"/>
              <w:autoSpaceDN w:val="0"/>
              <w:adjustRightInd w:val="0"/>
              <w:jc w:val="center"/>
              <w:rPr>
                <w:rFonts w:eastAsia="Calibri"/>
                <w:sz w:val="24"/>
                <w:szCs w:val="24"/>
                <w:lang w:eastAsia="en-US"/>
              </w:rPr>
            </w:pPr>
          </w:p>
        </w:tc>
        <w:tc>
          <w:tcPr>
            <w:tcW w:w="415" w:type="pct"/>
            <w:tcBorders>
              <w:left w:val="single" w:sz="4" w:space="0" w:color="auto"/>
              <w:bottom w:val="single" w:sz="4" w:space="0" w:color="auto"/>
              <w:right w:val="single" w:sz="4" w:space="0" w:color="auto"/>
            </w:tcBorders>
          </w:tcPr>
          <w:p w:rsidR="00A07EE9" w:rsidRPr="00237879" w:rsidRDefault="00A07EE9" w:rsidP="00100EA3">
            <w:pPr>
              <w:autoSpaceDE w:val="0"/>
              <w:autoSpaceDN w:val="0"/>
              <w:adjustRightInd w:val="0"/>
              <w:jc w:val="center"/>
              <w:rPr>
                <w:rFonts w:eastAsia="Calibri"/>
                <w:sz w:val="24"/>
                <w:szCs w:val="24"/>
                <w:lang w:eastAsia="en-US"/>
              </w:rPr>
            </w:pPr>
          </w:p>
        </w:tc>
        <w:tc>
          <w:tcPr>
            <w:tcW w:w="416" w:type="pct"/>
            <w:tcBorders>
              <w:left w:val="single" w:sz="4" w:space="0" w:color="auto"/>
              <w:bottom w:val="single" w:sz="4" w:space="0" w:color="auto"/>
              <w:right w:val="single" w:sz="8" w:space="0" w:color="auto"/>
            </w:tcBorders>
            <w:vAlign w:val="center"/>
          </w:tcPr>
          <w:p w:rsidR="00A07EE9" w:rsidRPr="00237879" w:rsidRDefault="00A07EE9" w:rsidP="00100EA3">
            <w:pPr>
              <w:autoSpaceDE w:val="0"/>
              <w:autoSpaceDN w:val="0"/>
              <w:adjustRightInd w:val="0"/>
              <w:jc w:val="center"/>
              <w:rPr>
                <w:rFonts w:eastAsia="Calibri"/>
                <w:sz w:val="24"/>
                <w:szCs w:val="24"/>
                <w:lang w:eastAsia="en-US"/>
              </w:rPr>
            </w:pPr>
          </w:p>
        </w:tc>
      </w:tr>
      <w:tr w:rsidR="00A07EE9" w:rsidRPr="00237879" w:rsidTr="00A07EE9">
        <w:trPr>
          <w:trHeight w:val="469"/>
          <w:tblCellSpacing w:w="5" w:type="nil"/>
        </w:trPr>
        <w:tc>
          <w:tcPr>
            <w:tcW w:w="269" w:type="pct"/>
            <w:vMerge w:val="restart"/>
            <w:tcBorders>
              <w:top w:val="single" w:sz="4" w:space="0" w:color="auto"/>
              <w:left w:val="single" w:sz="8" w:space="0" w:color="auto"/>
              <w:bottom w:val="single" w:sz="8" w:space="0" w:color="auto"/>
              <w:right w:val="single" w:sz="8" w:space="0" w:color="auto"/>
            </w:tcBorders>
          </w:tcPr>
          <w:p w:rsidR="00A07EE9" w:rsidRPr="00237879" w:rsidRDefault="00A07EE9" w:rsidP="003F6729">
            <w:pPr>
              <w:autoSpaceDE w:val="0"/>
              <w:autoSpaceDN w:val="0"/>
              <w:adjustRightInd w:val="0"/>
              <w:jc w:val="center"/>
              <w:rPr>
                <w:rFonts w:eastAsia="Calibri"/>
                <w:sz w:val="24"/>
                <w:szCs w:val="24"/>
                <w:lang w:eastAsia="en-US"/>
              </w:rPr>
            </w:pPr>
            <w:r w:rsidRPr="00237879">
              <w:rPr>
                <w:rFonts w:eastAsia="Calibri"/>
                <w:sz w:val="24"/>
                <w:szCs w:val="24"/>
                <w:lang w:eastAsia="en-US"/>
              </w:rPr>
              <w:t>Основное мероприятие 2</w:t>
            </w:r>
          </w:p>
        </w:tc>
        <w:tc>
          <w:tcPr>
            <w:tcW w:w="543" w:type="pct"/>
            <w:vMerge w:val="restart"/>
            <w:tcBorders>
              <w:top w:val="single" w:sz="4" w:space="0" w:color="auto"/>
              <w:left w:val="single" w:sz="8" w:space="0" w:color="auto"/>
              <w:bottom w:val="single" w:sz="8" w:space="0" w:color="auto"/>
              <w:right w:val="single" w:sz="8" w:space="0" w:color="auto"/>
            </w:tcBorders>
          </w:tcPr>
          <w:p w:rsidR="00A07EE9" w:rsidRPr="00237879" w:rsidRDefault="00A07EE9" w:rsidP="003F6729">
            <w:pPr>
              <w:autoSpaceDE w:val="0"/>
              <w:autoSpaceDN w:val="0"/>
              <w:adjustRightInd w:val="0"/>
              <w:rPr>
                <w:rFonts w:eastAsia="Calibri"/>
                <w:sz w:val="24"/>
                <w:szCs w:val="24"/>
                <w:lang w:eastAsia="en-US"/>
              </w:rPr>
            </w:pPr>
            <w:r w:rsidRPr="00237879">
              <w:rPr>
                <w:sz w:val="24"/>
                <w:szCs w:val="24"/>
              </w:rPr>
              <w:t>Организация обеспечения жителей района теплоснабжением</w:t>
            </w:r>
          </w:p>
        </w:tc>
        <w:tc>
          <w:tcPr>
            <w:tcW w:w="266" w:type="pct"/>
            <w:vMerge w:val="restart"/>
            <w:tcBorders>
              <w:left w:val="single" w:sz="8" w:space="0" w:color="auto"/>
              <w:right w:val="single" w:sz="8" w:space="0" w:color="auto"/>
            </w:tcBorders>
          </w:tcPr>
          <w:p w:rsidR="00A07EE9" w:rsidRPr="00237879" w:rsidRDefault="00A07EE9" w:rsidP="003F6729">
            <w:pPr>
              <w:autoSpaceDE w:val="0"/>
              <w:autoSpaceDN w:val="0"/>
              <w:adjustRightInd w:val="0"/>
              <w:rPr>
                <w:rFonts w:eastAsia="Calibri"/>
                <w:i/>
                <w:strike/>
                <w:sz w:val="24"/>
                <w:szCs w:val="24"/>
                <w:lang w:eastAsia="en-US"/>
              </w:rPr>
            </w:pPr>
            <w:r w:rsidRPr="00237879">
              <w:rPr>
                <w:rFonts w:eastAsia="Calibri"/>
                <w:sz w:val="24"/>
                <w:szCs w:val="24"/>
                <w:lang w:eastAsia="en-US"/>
              </w:rPr>
              <w:t>Управление ЖКХ</w:t>
            </w:r>
          </w:p>
        </w:tc>
        <w:tc>
          <w:tcPr>
            <w:tcW w:w="444" w:type="pct"/>
            <w:vMerge w:val="restart"/>
            <w:tcBorders>
              <w:left w:val="single" w:sz="8" w:space="0" w:color="auto"/>
              <w:right w:val="single" w:sz="8" w:space="0" w:color="auto"/>
            </w:tcBorders>
            <w:vAlign w:val="center"/>
          </w:tcPr>
          <w:p w:rsidR="00A07EE9" w:rsidRPr="00237879" w:rsidRDefault="00A07EE9" w:rsidP="003F6729">
            <w:pPr>
              <w:autoSpaceDE w:val="0"/>
              <w:autoSpaceDN w:val="0"/>
              <w:adjustRightInd w:val="0"/>
              <w:jc w:val="center"/>
              <w:rPr>
                <w:rFonts w:eastAsia="Calibri"/>
                <w:sz w:val="24"/>
                <w:szCs w:val="24"/>
                <w:lang w:eastAsia="en-US"/>
              </w:rPr>
            </w:pPr>
            <w:r w:rsidRPr="00237879">
              <w:rPr>
                <w:rFonts w:eastAsia="Calibri"/>
                <w:sz w:val="24"/>
                <w:szCs w:val="24"/>
                <w:lang w:eastAsia="en-US"/>
              </w:rPr>
              <w:t>2</w:t>
            </w:r>
          </w:p>
        </w:tc>
        <w:tc>
          <w:tcPr>
            <w:tcW w:w="1379" w:type="pct"/>
            <w:tcBorders>
              <w:left w:val="single" w:sz="8" w:space="0" w:color="auto"/>
              <w:bottom w:val="single" w:sz="8" w:space="0" w:color="auto"/>
              <w:right w:val="single" w:sz="8" w:space="0" w:color="auto"/>
            </w:tcBorders>
          </w:tcPr>
          <w:p w:rsidR="00A07EE9" w:rsidRPr="00237879" w:rsidRDefault="00A07EE9" w:rsidP="003F6729">
            <w:pPr>
              <w:autoSpaceDE w:val="0"/>
              <w:autoSpaceDN w:val="0"/>
              <w:adjustRightInd w:val="0"/>
              <w:rPr>
                <w:rFonts w:eastAsia="Calibri"/>
                <w:sz w:val="24"/>
                <w:szCs w:val="24"/>
                <w:lang w:eastAsia="en-US"/>
              </w:rPr>
            </w:pPr>
            <w:r w:rsidRPr="00237879">
              <w:rPr>
                <w:rFonts w:eastAsia="Calibri"/>
                <w:sz w:val="24"/>
                <w:szCs w:val="24"/>
                <w:lang w:eastAsia="en-US"/>
              </w:rPr>
              <w:t>всего, в том числе</w:t>
            </w:r>
          </w:p>
        </w:tc>
        <w:tc>
          <w:tcPr>
            <w:tcW w:w="393" w:type="pct"/>
            <w:tcBorders>
              <w:left w:val="single" w:sz="8" w:space="0" w:color="auto"/>
              <w:bottom w:val="single" w:sz="8" w:space="0" w:color="auto"/>
              <w:right w:val="single" w:sz="4" w:space="0" w:color="auto"/>
            </w:tcBorders>
            <w:vAlign w:val="center"/>
          </w:tcPr>
          <w:p w:rsidR="00A07EE9" w:rsidRPr="00237879" w:rsidRDefault="00FB16A0" w:rsidP="003F6729">
            <w:pPr>
              <w:autoSpaceDE w:val="0"/>
              <w:autoSpaceDN w:val="0"/>
              <w:adjustRightInd w:val="0"/>
              <w:jc w:val="center"/>
              <w:rPr>
                <w:rFonts w:eastAsia="Calibri"/>
                <w:sz w:val="24"/>
                <w:szCs w:val="24"/>
                <w:lang w:eastAsia="en-US"/>
              </w:rPr>
            </w:pPr>
            <w:r w:rsidRPr="00237879">
              <w:rPr>
                <w:rFonts w:eastAsia="Calibri"/>
                <w:sz w:val="24"/>
                <w:szCs w:val="24"/>
                <w:lang w:eastAsia="en-US"/>
              </w:rPr>
              <w:t>800,0</w:t>
            </w:r>
          </w:p>
        </w:tc>
        <w:tc>
          <w:tcPr>
            <w:tcW w:w="460" w:type="pct"/>
            <w:tcBorders>
              <w:left w:val="single" w:sz="4" w:space="0" w:color="auto"/>
              <w:bottom w:val="single" w:sz="8" w:space="0" w:color="auto"/>
              <w:right w:val="single" w:sz="8" w:space="0" w:color="auto"/>
            </w:tcBorders>
            <w:vAlign w:val="center"/>
          </w:tcPr>
          <w:p w:rsidR="00A07EE9" w:rsidRPr="00237879" w:rsidRDefault="00FB16A0" w:rsidP="003F6729">
            <w:pPr>
              <w:autoSpaceDE w:val="0"/>
              <w:autoSpaceDN w:val="0"/>
              <w:adjustRightInd w:val="0"/>
              <w:jc w:val="center"/>
              <w:rPr>
                <w:rFonts w:eastAsia="Calibri"/>
                <w:sz w:val="24"/>
                <w:szCs w:val="24"/>
                <w:lang w:eastAsia="en-US"/>
              </w:rPr>
            </w:pPr>
            <w:r w:rsidRPr="00237879">
              <w:rPr>
                <w:rFonts w:eastAsia="Calibri"/>
                <w:sz w:val="24"/>
                <w:szCs w:val="24"/>
                <w:lang w:eastAsia="en-US"/>
              </w:rPr>
              <w:t>800,0</w:t>
            </w:r>
          </w:p>
        </w:tc>
        <w:tc>
          <w:tcPr>
            <w:tcW w:w="415" w:type="pct"/>
            <w:tcBorders>
              <w:left w:val="single" w:sz="8" w:space="0" w:color="auto"/>
              <w:bottom w:val="single" w:sz="8" w:space="0" w:color="auto"/>
              <w:right w:val="single" w:sz="4" w:space="0" w:color="auto"/>
            </w:tcBorders>
            <w:vAlign w:val="center"/>
          </w:tcPr>
          <w:p w:rsidR="00A07EE9" w:rsidRPr="00237879" w:rsidRDefault="00A07EE9" w:rsidP="003F6729">
            <w:pPr>
              <w:autoSpaceDE w:val="0"/>
              <w:autoSpaceDN w:val="0"/>
              <w:adjustRightInd w:val="0"/>
              <w:jc w:val="center"/>
              <w:rPr>
                <w:rFonts w:eastAsia="Calibri"/>
                <w:sz w:val="24"/>
                <w:szCs w:val="24"/>
                <w:lang w:eastAsia="en-US"/>
              </w:rPr>
            </w:pPr>
          </w:p>
        </w:tc>
        <w:tc>
          <w:tcPr>
            <w:tcW w:w="415" w:type="pct"/>
            <w:tcBorders>
              <w:left w:val="single" w:sz="4" w:space="0" w:color="auto"/>
              <w:bottom w:val="single" w:sz="8" w:space="0" w:color="auto"/>
              <w:right w:val="single" w:sz="4" w:space="0" w:color="auto"/>
            </w:tcBorders>
          </w:tcPr>
          <w:p w:rsidR="00A07EE9" w:rsidRPr="00237879" w:rsidRDefault="00A07EE9" w:rsidP="003F6729">
            <w:pPr>
              <w:autoSpaceDE w:val="0"/>
              <w:autoSpaceDN w:val="0"/>
              <w:adjustRightInd w:val="0"/>
              <w:jc w:val="center"/>
              <w:rPr>
                <w:rFonts w:eastAsia="Calibri"/>
                <w:sz w:val="24"/>
                <w:szCs w:val="24"/>
                <w:lang w:eastAsia="en-US"/>
              </w:rPr>
            </w:pPr>
          </w:p>
        </w:tc>
        <w:tc>
          <w:tcPr>
            <w:tcW w:w="416" w:type="pct"/>
            <w:tcBorders>
              <w:left w:val="single" w:sz="4" w:space="0" w:color="auto"/>
              <w:bottom w:val="single" w:sz="8" w:space="0" w:color="auto"/>
              <w:right w:val="single" w:sz="8" w:space="0" w:color="auto"/>
            </w:tcBorders>
            <w:vAlign w:val="center"/>
          </w:tcPr>
          <w:p w:rsidR="00A07EE9" w:rsidRPr="00237879" w:rsidRDefault="00A07EE9" w:rsidP="003F6729">
            <w:pPr>
              <w:autoSpaceDE w:val="0"/>
              <w:autoSpaceDN w:val="0"/>
              <w:adjustRightInd w:val="0"/>
              <w:jc w:val="center"/>
              <w:rPr>
                <w:rFonts w:eastAsia="Calibri"/>
                <w:sz w:val="24"/>
                <w:szCs w:val="24"/>
                <w:lang w:eastAsia="en-US"/>
              </w:rPr>
            </w:pPr>
          </w:p>
        </w:tc>
      </w:tr>
      <w:tr w:rsidR="00A07EE9" w:rsidRPr="00237879" w:rsidTr="00A07EE9">
        <w:trPr>
          <w:tblCellSpacing w:w="5" w:type="nil"/>
        </w:trPr>
        <w:tc>
          <w:tcPr>
            <w:tcW w:w="269" w:type="pct"/>
            <w:vMerge/>
            <w:tcBorders>
              <w:left w:val="single" w:sz="8" w:space="0" w:color="auto"/>
              <w:bottom w:val="single" w:sz="8" w:space="0" w:color="auto"/>
              <w:right w:val="single" w:sz="8" w:space="0" w:color="auto"/>
            </w:tcBorders>
          </w:tcPr>
          <w:p w:rsidR="00A07EE9" w:rsidRPr="00237879" w:rsidRDefault="00A07EE9" w:rsidP="003F6729">
            <w:pPr>
              <w:autoSpaceDE w:val="0"/>
              <w:autoSpaceDN w:val="0"/>
              <w:adjustRightInd w:val="0"/>
              <w:jc w:val="both"/>
              <w:rPr>
                <w:rFonts w:eastAsia="Calibri"/>
                <w:sz w:val="24"/>
                <w:szCs w:val="24"/>
                <w:lang w:eastAsia="en-US"/>
              </w:rPr>
            </w:pPr>
          </w:p>
        </w:tc>
        <w:tc>
          <w:tcPr>
            <w:tcW w:w="543" w:type="pct"/>
            <w:vMerge/>
            <w:tcBorders>
              <w:left w:val="single" w:sz="8" w:space="0" w:color="auto"/>
              <w:bottom w:val="single" w:sz="8" w:space="0" w:color="auto"/>
              <w:right w:val="single" w:sz="8" w:space="0" w:color="auto"/>
            </w:tcBorders>
          </w:tcPr>
          <w:p w:rsidR="00A07EE9" w:rsidRPr="00237879" w:rsidRDefault="00A07EE9" w:rsidP="003F6729">
            <w:pPr>
              <w:autoSpaceDE w:val="0"/>
              <w:autoSpaceDN w:val="0"/>
              <w:adjustRightInd w:val="0"/>
              <w:jc w:val="both"/>
              <w:rPr>
                <w:rFonts w:eastAsia="Calibri"/>
                <w:sz w:val="24"/>
                <w:szCs w:val="24"/>
                <w:lang w:eastAsia="en-US"/>
              </w:rPr>
            </w:pPr>
          </w:p>
        </w:tc>
        <w:tc>
          <w:tcPr>
            <w:tcW w:w="266" w:type="pct"/>
            <w:vMerge/>
            <w:tcBorders>
              <w:left w:val="single" w:sz="8" w:space="0" w:color="auto"/>
              <w:right w:val="single" w:sz="8" w:space="0" w:color="auto"/>
            </w:tcBorders>
          </w:tcPr>
          <w:p w:rsidR="00A07EE9" w:rsidRPr="00237879" w:rsidRDefault="00A07EE9" w:rsidP="003F6729">
            <w:pPr>
              <w:autoSpaceDE w:val="0"/>
              <w:autoSpaceDN w:val="0"/>
              <w:adjustRightInd w:val="0"/>
              <w:rPr>
                <w:rFonts w:eastAsia="Calibri"/>
                <w:sz w:val="24"/>
                <w:szCs w:val="24"/>
                <w:lang w:eastAsia="en-US"/>
              </w:rPr>
            </w:pPr>
          </w:p>
        </w:tc>
        <w:tc>
          <w:tcPr>
            <w:tcW w:w="444" w:type="pct"/>
            <w:vMerge/>
            <w:tcBorders>
              <w:left w:val="single" w:sz="8" w:space="0" w:color="auto"/>
              <w:right w:val="single" w:sz="8" w:space="0" w:color="auto"/>
            </w:tcBorders>
            <w:vAlign w:val="center"/>
          </w:tcPr>
          <w:p w:rsidR="00A07EE9" w:rsidRPr="00237879" w:rsidRDefault="00A07EE9" w:rsidP="003F6729">
            <w:pPr>
              <w:autoSpaceDE w:val="0"/>
              <w:autoSpaceDN w:val="0"/>
              <w:adjustRightInd w:val="0"/>
              <w:jc w:val="center"/>
              <w:rPr>
                <w:rFonts w:eastAsia="Calibri"/>
                <w:sz w:val="24"/>
                <w:szCs w:val="24"/>
                <w:lang w:eastAsia="en-US"/>
              </w:rPr>
            </w:pPr>
          </w:p>
        </w:tc>
        <w:tc>
          <w:tcPr>
            <w:tcW w:w="1379" w:type="pct"/>
            <w:tcBorders>
              <w:left w:val="single" w:sz="8" w:space="0" w:color="auto"/>
              <w:bottom w:val="single" w:sz="8" w:space="0" w:color="auto"/>
              <w:right w:val="single" w:sz="8" w:space="0" w:color="auto"/>
            </w:tcBorders>
          </w:tcPr>
          <w:p w:rsidR="00A07EE9" w:rsidRPr="00237879" w:rsidRDefault="00A07EE9" w:rsidP="003F6729">
            <w:pPr>
              <w:autoSpaceDE w:val="0"/>
              <w:autoSpaceDN w:val="0"/>
              <w:adjustRightInd w:val="0"/>
              <w:rPr>
                <w:rFonts w:eastAsia="Calibri"/>
                <w:sz w:val="24"/>
                <w:szCs w:val="24"/>
                <w:lang w:eastAsia="en-US"/>
              </w:rPr>
            </w:pPr>
            <w:r w:rsidRPr="00237879">
              <w:rPr>
                <w:rFonts w:eastAsia="Calibri"/>
                <w:sz w:val="24"/>
                <w:szCs w:val="24"/>
                <w:lang w:eastAsia="en-US"/>
              </w:rPr>
              <w:t xml:space="preserve">собственные доходы районного бюджета </w:t>
            </w:r>
          </w:p>
        </w:tc>
        <w:tc>
          <w:tcPr>
            <w:tcW w:w="393" w:type="pct"/>
            <w:tcBorders>
              <w:left w:val="single" w:sz="8" w:space="0" w:color="auto"/>
              <w:bottom w:val="single" w:sz="8" w:space="0" w:color="auto"/>
              <w:right w:val="single" w:sz="4" w:space="0" w:color="auto"/>
            </w:tcBorders>
            <w:vAlign w:val="center"/>
          </w:tcPr>
          <w:p w:rsidR="00A07EE9" w:rsidRPr="00237879" w:rsidRDefault="00A07EE9" w:rsidP="003F6729">
            <w:pPr>
              <w:autoSpaceDE w:val="0"/>
              <w:autoSpaceDN w:val="0"/>
              <w:adjustRightInd w:val="0"/>
              <w:jc w:val="center"/>
              <w:rPr>
                <w:rFonts w:eastAsia="Calibri"/>
                <w:sz w:val="24"/>
                <w:szCs w:val="24"/>
                <w:lang w:eastAsia="en-US"/>
              </w:rPr>
            </w:pPr>
          </w:p>
        </w:tc>
        <w:tc>
          <w:tcPr>
            <w:tcW w:w="460" w:type="pct"/>
            <w:tcBorders>
              <w:left w:val="single" w:sz="4" w:space="0" w:color="auto"/>
              <w:bottom w:val="single" w:sz="8" w:space="0" w:color="auto"/>
              <w:right w:val="single" w:sz="8" w:space="0" w:color="auto"/>
            </w:tcBorders>
            <w:vAlign w:val="center"/>
          </w:tcPr>
          <w:p w:rsidR="00A07EE9" w:rsidRPr="00237879" w:rsidRDefault="00A07EE9" w:rsidP="003F6729">
            <w:pPr>
              <w:autoSpaceDE w:val="0"/>
              <w:autoSpaceDN w:val="0"/>
              <w:adjustRightInd w:val="0"/>
              <w:jc w:val="center"/>
              <w:rPr>
                <w:rFonts w:eastAsia="Calibri"/>
                <w:sz w:val="24"/>
                <w:szCs w:val="24"/>
                <w:lang w:eastAsia="en-US"/>
              </w:rPr>
            </w:pPr>
          </w:p>
        </w:tc>
        <w:tc>
          <w:tcPr>
            <w:tcW w:w="415" w:type="pct"/>
            <w:tcBorders>
              <w:left w:val="single" w:sz="8" w:space="0" w:color="auto"/>
              <w:bottom w:val="single" w:sz="8" w:space="0" w:color="auto"/>
              <w:right w:val="single" w:sz="4" w:space="0" w:color="auto"/>
            </w:tcBorders>
            <w:vAlign w:val="center"/>
          </w:tcPr>
          <w:p w:rsidR="00A07EE9" w:rsidRPr="00237879" w:rsidRDefault="00A07EE9" w:rsidP="003F6729">
            <w:pPr>
              <w:autoSpaceDE w:val="0"/>
              <w:autoSpaceDN w:val="0"/>
              <w:adjustRightInd w:val="0"/>
              <w:jc w:val="center"/>
              <w:rPr>
                <w:rFonts w:eastAsia="Calibri"/>
                <w:sz w:val="24"/>
                <w:szCs w:val="24"/>
                <w:lang w:eastAsia="en-US"/>
              </w:rPr>
            </w:pPr>
          </w:p>
        </w:tc>
        <w:tc>
          <w:tcPr>
            <w:tcW w:w="415" w:type="pct"/>
            <w:tcBorders>
              <w:left w:val="single" w:sz="4" w:space="0" w:color="auto"/>
              <w:bottom w:val="single" w:sz="8" w:space="0" w:color="auto"/>
              <w:right w:val="single" w:sz="4" w:space="0" w:color="auto"/>
            </w:tcBorders>
          </w:tcPr>
          <w:p w:rsidR="00A07EE9" w:rsidRPr="00237879" w:rsidRDefault="00A07EE9" w:rsidP="003F6729">
            <w:pPr>
              <w:autoSpaceDE w:val="0"/>
              <w:autoSpaceDN w:val="0"/>
              <w:adjustRightInd w:val="0"/>
              <w:jc w:val="center"/>
              <w:rPr>
                <w:rFonts w:eastAsia="Calibri"/>
                <w:sz w:val="24"/>
                <w:szCs w:val="24"/>
                <w:lang w:eastAsia="en-US"/>
              </w:rPr>
            </w:pPr>
          </w:p>
        </w:tc>
        <w:tc>
          <w:tcPr>
            <w:tcW w:w="416" w:type="pct"/>
            <w:tcBorders>
              <w:left w:val="single" w:sz="4" w:space="0" w:color="auto"/>
              <w:bottom w:val="single" w:sz="8" w:space="0" w:color="auto"/>
              <w:right w:val="single" w:sz="8" w:space="0" w:color="auto"/>
            </w:tcBorders>
            <w:vAlign w:val="center"/>
          </w:tcPr>
          <w:p w:rsidR="00A07EE9" w:rsidRPr="00237879" w:rsidRDefault="00A07EE9" w:rsidP="003F6729">
            <w:pPr>
              <w:autoSpaceDE w:val="0"/>
              <w:autoSpaceDN w:val="0"/>
              <w:adjustRightInd w:val="0"/>
              <w:jc w:val="center"/>
              <w:rPr>
                <w:rFonts w:eastAsia="Calibri"/>
                <w:sz w:val="24"/>
                <w:szCs w:val="24"/>
                <w:lang w:eastAsia="en-US"/>
              </w:rPr>
            </w:pPr>
          </w:p>
        </w:tc>
      </w:tr>
      <w:tr w:rsidR="00A07EE9" w:rsidRPr="00237879" w:rsidTr="00A07EE9">
        <w:trPr>
          <w:tblCellSpacing w:w="5" w:type="nil"/>
        </w:trPr>
        <w:tc>
          <w:tcPr>
            <w:tcW w:w="269" w:type="pct"/>
            <w:vMerge/>
            <w:tcBorders>
              <w:left w:val="single" w:sz="8" w:space="0" w:color="auto"/>
              <w:bottom w:val="single" w:sz="8" w:space="0" w:color="auto"/>
              <w:right w:val="single" w:sz="8" w:space="0" w:color="auto"/>
            </w:tcBorders>
          </w:tcPr>
          <w:p w:rsidR="00A07EE9" w:rsidRPr="00237879" w:rsidRDefault="00A07EE9" w:rsidP="00100EA3">
            <w:pPr>
              <w:autoSpaceDE w:val="0"/>
              <w:autoSpaceDN w:val="0"/>
              <w:adjustRightInd w:val="0"/>
              <w:jc w:val="both"/>
              <w:rPr>
                <w:rFonts w:eastAsia="Calibri"/>
                <w:sz w:val="24"/>
                <w:szCs w:val="24"/>
                <w:lang w:eastAsia="en-US"/>
              </w:rPr>
            </w:pPr>
          </w:p>
        </w:tc>
        <w:tc>
          <w:tcPr>
            <w:tcW w:w="543" w:type="pct"/>
            <w:vMerge/>
            <w:tcBorders>
              <w:left w:val="single" w:sz="8" w:space="0" w:color="auto"/>
              <w:bottom w:val="single" w:sz="8" w:space="0" w:color="auto"/>
              <w:right w:val="single" w:sz="8" w:space="0" w:color="auto"/>
            </w:tcBorders>
          </w:tcPr>
          <w:p w:rsidR="00A07EE9" w:rsidRPr="00237879" w:rsidRDefault="00A07EE9" w:rsidP="00100EA3">
            <w:pPr>
              <w:autoSpaceDE w:val="0"/>
              <w:autoSpaceDN w:val="0"/>
              <w:adjustRightInd w:val="0"/>
              <w:jc w:val="both"/>
              <w:rPr>
                <w:rFonts w:eastAsia="Calibri"/>
                <w:sz w:val="24"/>
                <w:szCs w:val="24"/>
                <w:lang w:eastAsia="en-US"/>
              </w:rPr>
            </w:pPr>
          </w:p>
        </w:tc>
        <w:tc>
          <w:tcPr>
            <w:tcW w:w="266" w:type="pct"/>
            <w:vMerge/>
            <w:tcBorders>
              <w:left w:val="single" w:sz="8" w:space="0" w:color="auto"/>
              <w:right w:val="single" w:sz="8" w:space="0" w:color="auto"/>
            </w:tcBorders>
          </w:tcPr>
          <w:p w:rsidR="00A07EE9" w:rsidRPr="00237879" w:rsidRDefault="00A07EE9" w:rsidP="00100EA3">
            <w:pPr>
              <w:autoSpaceDE w:val="0"/>
              <w:autoSpaceDN w:val="0"/>
              <w:adjustRightInd w:val="0"/>
              <w:rPr>
                <w:rFonts w:eastAsia="Calibri"/>
                <w:sz w:val="24"/>
                <w:szCs w:val="24"/>
                <w:lang w:eastAsia="en-US"/>
              </w:rPr>
            </w:pPr>
          </w:p>
        </w:tc>
        <w:tc>
          <w:tcPr>
            <w:tcW w:w="444" w:type="pct"/>
            <w:vMerge/>
            <w:tcBorders>
              <w:left w:val="single" w:sz="8" w:space="0" w:color="auto"/>
              <w:right w:val="single" w:sz="8" w:space="0" w:color="auto"/>
            </w:tcBorders>
            <w:vAlign w:val="center"/>
          </w:tcPr>
          <w:p w:rsidR="00A07EE9" w:rsidRPr="00237879" w:rsidRDefault="00A07EE9" w:rsidP="00100EA3">
            <w:pPr>
              <w:autoSpaceDE w:val="0"/>
              <w:autoSpaceDN w:val="0"/>
              <w:adjustRightInd w:val="0"/>
              <w:jc w:val="center"/>
              <w:rPr>
                <w:rFonts w:eastAsia="Calibri"/>
                <w:sz w:val="24"/>
                <w:szCs w:val="24"/>
                <w:lang w:eastAsia="en-US"/>
              </w:rPr>
            </w:pPr>
          </w:p>
        </w:tc>
        <w:tc>
          <w:tcPr>
            <w:tcW w:w="1379" w:type="pct"/>
            <w:tcBorders>
              <w:left w:val="single" w:sz="8" w:space="0" w:color="auto"/>
              <w:bottom w:val="single" w:sz="8" w:space="0" w:color="auto"/>
              <w:right w:val="single" w:sz="8" w:space="0" w:color="auto"/>
            </w:tcBorders>
          </w:tcPr>
          <w:p w:rsidR="00A07EE9" w:rsidRPr="00237879" w:rsidRDefault="00A07EE9" w:rsidP="00100EA3">
            <w:pPr>
              <w:autoSpaceDE w:val="0"/>
              <w:autoSpaceDN w:val="0"/>
              <w:adjustRightInd w:val="0"/>
              <w:rPr>
                <w:rFonts w:eastAsia="Calibri"/>
                <w:sz w:val="24"/>
                <w:szCs w:val="24"/>
                <w:lang w:eastAsia="en-US"/>
              </w:rPr>
            </w:pPr>
            <w:r w:rsidRPr="00237879">
              <w:rPr>
                <w:rFonts w:eastAsia="Calibri"/>
                <w:sz w:val="24"/>
                <w:szCs w:val="24"/>
                <w:lang w:eastAsia="en-US"/>
              </w:rPr>
              <w:t>субвенции и субсидии из областного бюджета за счет средств федерального бюджета</w:t>
            </w:r>
          </w:p>
        </w:tc>
        <w:tc>
          <w:tcPr>
            <w:tcW w:w="393" w:type="pct"/>
            <w:tcBorders>
              <w:left w:val="single" w:sz="8" w:space="0" w:color="auto"/>
              <w:bottom w:val="single" w:sz="8" w:space="0" w:color="auto"/>
              <w:right w:val="single" w:sz="4" w:space="0" w:color="auto"/>
            </w:tcBorders>
            <w:vAlign w:val="center"/>
          </w:tcPr>
          <w:p w:rsidR="00A07EE9" w:rsidRPr="00237879" w:rsidRDefault="00A07EE9" w:rsidP="00100EA3">
            <w:pPr>
              <w:autoSpaceDE w:val="0"/>
              <w:autoSpaceDN w:val="0"/>
              <w:adjustRightInd w:val="0"/>
              <w:jc w:val="center"/>
              <w:rPr>
                <w:rFonts w:eastAsia="Calibri"/>
                <w:sz w:val="24"/>
                <w:szCs w:val="24"/>
                <w:lang w:eastAsia="en-US"/>
              </w:rPr>
            </w:pPr>
          </w:p>
        </w:tc>
        <w:tc>
          <w:tcPr>
            <w:tcW w:w="460" w:type="pct"/>
            <w:tcBorders>
              <w:left w:val="single" w:sz="4" w:space="0" w:color="auto"/>
              <w:bottom w:val="single" w:sz="8" w:space="0" w:color="auto"/>
              <w:right w:val="single" w:sz="8" w:space="0" w:color="auto"/>
            </w:tcBorders>
            <w:vAlign w:val="center"/>
          </w:tcPr>
          <w:p w:rsidR="00A07EE9" w:rsidRPr="00237879" w:rsidRDefault="00A07EE9" w:rsidP="00100EA3">
            <w:pPr>
              <w:autoSpaceDE w:val="0"/>
              <w:autoSpaceDN w:val="0"/>
              <w:adjustRightInd w:val="0"/>
              <w:jc w:val="center"/>
              <w:rPr>
                <w:rFonts w:eastAsia="Calibri"/>
                <w:sz w:val="24"/>
                <w:szCs w:val="24"/>
                <w:lang w:eastAsia="en-US"/>
              </w:rPr>
            </w:pPr>
          </w:p>
        </w:tc>
        <w:tc>
          <w:tcPr>
            <w:tcW w:w="415" w:type="pct"/>
            <w:tcBorders>
              <w:left w:val="single" w:sz="8" w:space="0" w:color="auto"/>
              <w:bottom w:val="single" w:sz="8" w:space="0" w:color="auto"/>
              <w:right w:val="single" w:sz="4" w:space="0" w:color="auto"/>
            </w:tcBorders>
            <w:vAlign w:val="center"/>
          </w:tcPr>
          <w:p w:rsidR="00A07EE9" w:rsidRPr="00237879" w:rsidRDefault="00A07EE9" w:rsidP="00100EA3">
            <w:pPr>
              <w:autoSpaceDE w:val="0"/>
              <w:autoSpaceDN w:val="0"/>
              <w:adjustRightInd w:val="0"/>
              <w:jc w:val="center"/>
              <w:rPr>
                <w:rFonts w:eastAsia="Calibri"/>
                <w:sz w:val="24"/>
                <w:szCs w:val="24"/>
                <w:lang w:eastAsia="en-US"/>
              </w:rPr>
            </w:pPr>
          </w:p>
        </w:tc>
        <w:tc>
          <w:tcPr>
            <w:tcW w:w="415" w:type="pct"/>
            <w:tcBorders>
              <w:left w:val="single" w:sz="4" w:space="0" w:color="auto"/>
              <w:bottom w:val="single" w:sz="8" w:space="0" w:color="auto"/>
              <w:right w:val="single" w:sz="4" w:space="0" w:color="auto"/>
            </w:tcBorders>
          </w:tcPr>
          <w:p w:rsidR="00A07EE9" w:rsidRPr="00237879" w:rsidRDefault="00A07EE9" w:rsidP="00100EA3">
            <w:pPr>
              <w:autoSpaceDE w:val="0"/>
              <w:autoSpaceDN w:val="0"/>
              <w:adjustRightInd w:val="0"/>
              <w:jc w:val="center"/>
              <w:rPr>
                <w:rFonts w:eastAsia="Calibri"/>
                <w:sz w:val="24"/>
                <w:szCs w:val="24"/>
                <w:lang w:eastAsia="en-US"/>
              </w:rPr>
            </w:pPr>
          </w:p>
        </w:tc>
        <w:tc>
          <w:tcPr>
            <w:tcW w:w="416" w:type="pct"/>
            <w:tcBorders>
              <w:left w:val="single" w:sz="4" w:space="0" w:color="auto"/>
              <w:bottom w:val="single" w:sz="8" w:space="0" w:color="auto"/>
              <w:right w:val="single" w:sz="8" w:space="0" w:color="auto"/>
            </w:tcBorders>
            <w:vAlign w:val="center"/>
          </w:tcPr>
          <w:p w:rsidR="00A07EE9" w:rsidRPr="00237879" w:rsidRDefault="00A07EE9" w:rsidP="00100EA3">
            <w:pPr>
              <w:autoSpaceDE w:val="0"/>
              <w:autoSpaceDN w:val="0"/>
              <w:adjustRightInd w:val="0"/>
              <w:jc w:val="center"/>
              <w:rPr>
                <w:rFonts w:eastAsia="Calibri"/>
                <w:sz w:val="24"/>
                <w:szCs w:val="24"/>
                <w:lang w:eastAsia="en-US"/>
              </w:rPr>
            </w:pPr>
          </w:p>
        </w:tc>
      </w:tr>
      <w:tr w:rsidR="00A07EE9" w:rsidRPr="00237879" w:rsidTr="00A07EE9">
        <w:trPr>
          <w:tblCellSpacing w:w="5" w:type="nil"/>
        </w:trPr>
        <w:tc>
          <w:tcPr>
            <w:tcW w:w="269" w:type="pct"/>
            <w:vMerge/>
            <w:tcBorders>
              <w:left w:val="single" w:sz="8" w:space="0" w:color="auto"/>
              <w:bottom w:val="single" w:sz="8" w:space="0" w:color="auto"/>
              <w:right w:val="single" w:sz="8" w:space="0" w:color="auto"/>
            </w:tcBorders>
          </w:tcPr>
          <w:p w:rsidR="00A07EE9" w:rsidRPr="00237879" w:rsidRDefault="00A07EE9" w:rsidP="00100EA3">
            <w:pPr>
              <w:autoSpaceDE w:val="0"/>
              <w:autoSpaceDN w:val="0"/>
              <w:adjustRightInd w:val="0"/>
              <w:jc w:val="both"/>
              <w:rPr>
                <w:rFonts w:eastAsia="Calibri"/>
                <w:sz w:val="24"/>
                <w:szCs w:val="24"/>
                <w:lang w:eastAsia="en-US"/>
              </w:rPr>
            </w:pPr>
          </w:p>
        </w:tc>
        <w:tc>
          <w:tcPr>
            <w:tcW w:w="543" w:type="pct"/>
            <w:vMerge/>
            <w:tcBorders>
              <w:left w:val="single" w:sz="8" w:space="0" w:color="auto"/>
              <w:bottom w:val="single" w:sz="8" w:space="0" w:color="auto"/>
              <w:right w:val="single" w:sz="8" w:space="0" w:color="auto"/>
            </w:tcBorders>
          </w:tcPr>
          <w:p w:rsidR="00A07EE9" w:rsidRPr="00237879" w:rsidRDefault="00A07EE9" w:rsidP="00100EA3">
            <w:pPr>
              <w:autoSpaceDE w:val="0"/>
              <w:autoSpaceDN w:val="0"/>
              <w:adjustRightInd w:val="0"/>
              <w:jc w:val="both"/>
              <w:rPr>
                <w:rFonts w:eastAsia="Calibri"/>
                <w:sz w:val="24"/>
                <w:szCs w:val="24"/>
                <w:lang w:eastAsia="en-US"/>
              </w:rPr>
            </w:pPr>
          </w:p>
        </w:tc>
        <w:tc>
          <w:tcPr>
            <w:tcW w:w="266" w:type="pct"/>
            <w:vMerge/>
            <w:tcBorders>
              <w:left w:val="single" w:sz="8" w:space="0" w:color="auto"/>
              <w:bottom w:val="single" w:sz="8" w:space="0" w:color="auto"/>
              <w:right w:val="single" w:sz="8" w:space="0" w:color="auto"/>
            </w:tcBorders>
          </w:tcPr>
          <w:p w:rsidR="00A07EE9" w:rsidRPr="00237879" w:rsidRDefault="00A07EE9" w:rsidP="00100EA3">
            <w:pPr>
              <w:autoSpaceDE w:val="0"/>
              <w:autoSpaceDN w:val="0"/>
              <w:adjustRightInd w:val="0"/>
              <w:rPr>
                <w:rFonts w:eastAsia="Calibri"/>
                <w:sz w:val="24"/>
                <w:szCs w:val="24"/>
                <w:lang w:eastAsia="en-US"/>
              </w:rPr>
            </w:pPr>
          </w:p>
        </w:tc>
        <w:tc>
          <w:tcPr>
            <w:tcW w:w="444" w:type="pct"/>
            <w:vMerge/>
            <w:tcBorders>
              <w:left w:val="single" w:sz="8" w:space="0" w:color="auto"/>
              <w:right w:val="single" w:sz="8" w:space="0" w:color="auto"/>
            </w:tcBorders>
            <w:vAlign w:val="center"/>
          </w:tcPr>
          <w:p w:rsidR="00A07EE9" w:rsidRPr="00237879" w:rsidRDefault="00A07EE9" w:rsidP="00100EA3">
            <w:pPr>
              <w:autoSpaceDE w:val="0"/>
              <w:autoSpaceDN w:val="0"/>
              <w:adjustRightInd w:val="0"/>
              <w:jc w:val="center"/>
              <w:rPr>
                <w:rFonts w:eastAsia="Calibri"/>
                <w:sz w:val="24"/>
                <w:szCs w:val="24"/>
                <w:lang w:eastAsia="en-US"/>
              </w:rPr>
            </w:pPr>
          </w:p>
        </w:tc>
        <w:tc>
          <w:tcPr>
            <w:tcW w:w="1379" w:type="pct"/>
            <w:tcBorders>
              <w:left w:val="single" w:sz="8" w:space="0" w:color="auto"/>
              <w:bottom w:val="single" w:sz="8" w:space="0" w:color="auto"/>
              <w:right w:val="single" w:sz="8" w:space="0" w:color="auto"/>
            </w:tcBorders>
          </w:tcPr>
          <w:p w:rsidR="00A07EE9" w:rsidRPr="00237879" w:rsidRDefault="00A07EE9" w:rsidP="00100EA3">
            <w:pPr>
              <w:autoSpaceDE w:val="0"/>
              <w:autoSpaceDN w:val="0"/>
              <w:adjustRightInd w:val="0"/>
              <w:rPr>
                <w:rFonts w:eastAsia="Calibri"/>
                <w:sz w:val="24"/>
                <w:szCs w:val="24"/>
                <w:lang w:eastAsia="en-US"/>
              </w:rPr>
            </w:pPr>
            <w:r w:rsidRPr="00237879">
              <w:rPr>
                <w:rFonts w:eastAsia="Calibri"/>
                <w:sz w:val="24"/>
                <w:szCs w:val="24"/>
                <w:lang w:eastAsia="en-US"/>
              </w:rPr>
              <w:t>субвенции и субсидии из областного бюджета за счет собственных средств областного бюджета</w:t>
            </w:r>
          </w:p>
        </w:tc>
        <w:tc>
          <w:tcPr>
            <w:tcW w:w="393" w:type="pct"/>
            <w:tcBorders>
              <w:left w:val="single" w:sz="8" w:space="0" w:color="auto"/>
              <w:bottom w:val="single" w:sz="8" w:space="0" w:color="auto"/>
              <w:right w:val="single" w:sz="4" w:space="0" w:color="auto"/>
            </w:tcBorders>
            <w:vAlign w:val="center"/>
          </w:tcPr>
          <w:p w:rsidR="00A07EE9" w:rsidRPr="00237879" w:rsidRDefault="00A07EE9" w:rsidP="00100EA3">
            <w:pPr>
              <w:autoSpaceDE w:val="0"/>
              <w:autoSpaceDN w:val="0"/>
              <w:adjustRightInd w:val="0"/>
              <w:jc w:val="center"/>
              <w:rPr>
                <w:rFonts w:eastAsia="Calibri"/>
                <w:sz w:val="24"/>
                <w:szCs w:val="24"/>
                <w:lang w:eastAsia="en-US"/>
              </w:rPr>
            </w:pPr>
          </w:p>
        </w:tc>
        <w:tc>
          <w:tcPr>
            <w:tcW w:w="460" w:type="pct"/>
            <w:tcBorders>
              <w:left w:val="single" w:sz="4" w:space="0" w:color="auto"/>
              <w:bottom w:val="single" w:sz="8" w:space="0" w:color="auto"/>
              <w:right w:val="single" w:sz="8" w:space="0" w:color="auto"/>
            </w:tcBorders>
            <w:vAlign w:val="center"/>
          </w:tcPr>
          <w:p w:rsidR="00A07EE9" w:rsidRPr="00237879" w:rsidRDefault="00A07EE9" w:rsidP="00100EA3">
            <w:pPr>
              <w:autoSpaceDE w:val="0"/>
              <w:autoSpaceDN w:val="0"/>
              <w:adjustRightInd w:val="0"/>
              <w:jc w:val="center"/>
              <w:rPr>
                <w:rFonts w:eastAsia="Calibri"/>
                <w:sz w:val="24"/>
                <w:szCs w:val="24"/>
                <w:lang w:eastAsia="en-US"/>
              </w:rPr>
            </w:pPr>
          </w:p>
        </w:tc>
        <w:tc>
          <w:tcPr>
            <w:tcW w:w="415" w:type="pct"/>
            <w:tcBorders>
              <w:left w:val="single" w:sz="8" w:space="0" w:color="auto"/>
              <w:bottom w:val="single" w:sz="8" w:space="0" w:color="auto"/>
              <w:right w:val="single" w:sz="4" w:space="0" w:color="auto"/>
            </w:tcBorders>
            <w:vAlign w:val="center"/>
          </w:tcPr>
          <w:p w:rsidR="00A07EE9" w:rsidRPr="00237879" w:rsidRDefault="00A07EE9" w:rsidP="00100EA3">
            <w:pPr>
              <w:autoSpaceDE w:val="0"/>
              <w:autoSpaceDN w:val="0"/>
              <w:adjustRightInd w:val="0"/>
              <w:jc w:val="center"/>
              <w:rPr>
                <w:rFonts w:eastAsia="Calibri"/>
                <w:sz w:val="24"/>
                <w:szCs w:val="24"/>
                <w:lang w:eastAsia="en-US"/>
              </w:rPr>
            </w:pPr>
          </w:p>
        </w:tc>
        <w:tc>
          <w:tcPr>
            <w:tcW w:w="415" w:type="pct"/>
            <w:tcBorders>
              <w:left w:val="single" w:sz="4" w:space="0" w:color="auto"/>
              <w:bottom w:val="single" w:sz="8" w:space="0" w:color="auto"/>
              <w:right w:val="single" w:sz="4" w:space="0" w:color="auto"/>
            </w:tcBorders>
          </w:tcPr>
          <w:p w:rsidR="00A07EE9" w:rsidRPr="00237879" w:rsidRDefault="00A07EE9" w:rsidP="00100EA3">
            <w:pPr>
              <w:autoSpaceDE w:val="0"/>
              <w:autoSpaceDN w:val="0"/>
              <w:adjustRightInd w:val="0"/>
              <w:jc w:val="center"/>
              <w:rPr>
                <w:rFonts w:eastAsia="Calibri"/>
                <w:sz w:val="24"/>
                <w:szCs w:val="24"/>
                <w:lang w:eastAsia="en-US"/>
              </w:rPr>
            </w:pPr>
          </w:p>
        </w:tc>
        <w:tc>
          <w:tcPr>
            <w:tcW w:w="416" w:type="pct"/>
            <w:tcBorders>
              <w:left w:val="single" w:sz="4" w:space="0" w:color="auto"/>
              <w:bottom w:val="single" w:sz="8" w:space="0" w:color="auto"/>
              <w:right w:val="single" w:sz="8" w:space="0" w:color="auto"/>
            </w:tcBorders>
            <w:vAlign w:val="center"/>
          </w:tcPr>
          <w:p w:rsidR="00A07EE9" w:rsidRPr="00237879" w:rsidRDefault="00A07EE9" w:rsidP="00100EA3">
            <w:pPr>
              <w:autoSpaceDE w:val="0"/>
              <w:autoSpaceDN w:val="0"/>
              <w:adjustRightInd w:val="0"/>
              <w:jc w:val="center"/>
              <w:rPr>
                <w:rFonts w:eastAsia="Calibri"/>
                <w:sz w:val="24"/>
                <w:szCs w:val="24"/>
                <w:lang w:eastAsia="en-US"/>
              </w:rPr>
            </w:pPr>
          </w:p>
        </w:tc>
      </w:tr>
      <w:tr w:rsidR="00A07EE9" w:rsidRPr="00237879" w:rsidTr="00FB16A0">
        <w:trPr>
          <w:trHeight w:val="883"/>
          <w:tblCellSpacing w:w="5" w:type="nil"/>
        </w:trPr>
        <w:tc>
          <w:tcPr>
            <w:tcW w:w="269" w:type="pct"/>
            <w:vMerge/>
            <w:tcBorders>
              <w:left w:val="single" w:sz="8" w:space="0" w:color="auto"/>
              <w:bottom w:val="single" w:sz="4" w:space="0" w:color="auto"/>
              <w:right w:val="single" w:sz="8" w:space="0" w:color="auto"/>
            </w:tcBorders>
          </w:tcPr>
          <w:p w:rsidR="00A07EE9" w:rsidRPr="00237879" w:rsidRDefault="00A07EE9" w:rsidP="00100EA3">
            <w:pPr>
              <w:autoSpaceDE w:val="0"/>
              <w:autoSpaceDN w:val="0"/>
              <w:adjustRightInd w:val="0"/>
              <w:jc w:val="both"/>
              <w:rPr>
                <w:rFonts w:eastAsia="Calibri"/>
                <w:sz w:val="24"/>
                <w:szCs w:val="24"/>
                <w:lang w:eastAsia="en-US"/>
              </w:rPr>
            </w:pPr>
          </w:p>
        </w:tc>
        <w:tc>
          <w:tcPr>
            <w:tcW w:w="543" w:type="pct"/>
            <w:vMerge/>
            <w:tcBorders>
              <w:left w:val="single" w:sz="8" w:space="0" w:color="auto"/>
              <w:bottom w:val="single" w:sz="4" w:space="0" w:color="auto"/>
              <w:right w:val="single" w:sz="8" w:space="0" w:color="auto"/>
            </w:tcBorders>
          </w:tcPr>
          <w:p w:rsidR="00A07EE9" w:rsidRPr="00237879" w:rsidRDefault="00A07EE9" w:rsidP="00100EA3">
            <w:pPr>
              <w:autoSpaceDE w:val="0"/>
              <w:autoSpaceDN w:val="0"/>
              <w:adjustRightInd w:val="0"/>
              <w:jc w:val="both"/>
              <w:rPr>
                <w:rFonts w:eastAsia="Calibri"/>
                <w:sz w:val="24"/>
                <w:szCs w:val="24"/>
                <w:lang w:eastAsia="en-US"/>
              </w:rPr>
            </w:pPr>
          </w:p>
        </w:tc>
        <w:tc>
          <w:tcPr>
            <w:tcW w:w="266" w:type="pct"/>
            <w:vMerge/>
            <w:tcBorders>
              <w:left w:val="single" w:sz="8" w:space="0" w:color="auto"/>
              <w:bottom w:val="single" w:sz="4" w:space="0" w:color="auto"/>
              <w:right w:val="single" w:sz="8" w:space="0" w:color="auto"/>
            </w:tcBorders>
          </w:tcPr>
          <w:p w:rsidR="00A07EE9" w:rsidRPr="00237879" w:rsidRDefault="00A07EE9" w:rsidP="00100EA3">
            <w:pPr>
              <w:autoSpaceDE w:val="0"/>
              <w:autoSpaceDN w:val="0"/>
              <w:adjustRightInd w:val="0"/>
              <w:rPr>
                <w:rFonts w:eastAsia="Calibri"/>
                <w:sz w:val="24"/>
                <w:szCs w:val="24"/>
                <w:lang w:eastAsia="en-US"/>
              </w:rPr>
            </w:pPr>
          </w:p>
        </w:tc>
        <w:tc>
          <w:tcPr>
            <w:tcW w:w="444" w:type="pct"/>
            <w:vMerge/>
            <w:tcBorders>
              <w:left w:val="single" w:sz="8" w:space="0" w:color="auto"/>
              <w:bottom w:val="single" w:sz="4" w:space="0" w:color="auto"/>
              <w:right w:val="single" w:sz="8" w:space="0" w:color="auto"/>
            </w:tcBorders>
            <w:vAlign w:val="center"/>
          </w:tcPr>
          <w:p w:rsidR="00A07EE9" w:rsidRPr="00237879" w:rsidRDefault="00A07EE9" w:rsidP="00100EA3">
            <w:pPr>
              <w:autoSpaceDE w:val="0"/>
              <w:autoSpaceDN w:val="0"/>
              <w:adjustRightInd w:val="0"/>
              <w:jc w:val="center"/>
              <w:rPr>
                <w:rFonts w:eastAsia="Calibri"/>
                <w:sz w:val="24"/>
                <w:szCs w:val="24"/>
                <w:lang w:eastAsia="en-US"/>
              </w:rPr>
            </w:pPr>
          </w:p>
        </w:tc>
        <w:tc>
          <w:tcPr>
            <w:tcW w:w="1379" w:type="pct"/>
            <w:tcBorders>
              <w:left w:val="single" w:sz="8" w:space="0" w:color="auto"/>
              <w:bottom w:val="single" w:sz="4" w:space="0" w:color="auto"/>
              <w:right w:val="single" w:sz="8" w:space="0" w:color="auto"/>
            </w:tcBorders>
          </w:tcPr>
          <w:p w:rsidR="00A07EE9" w:rsidRPr="00237879" w:rsidRDefault="00A07EE9" w:rsidP="00100EA3">
            <w:pPr>
              <w:autoSpaceDE w:val="0"/>
              <w:autoSpaceDN w:val="0"/>
              <w:adjustRightInd w:val="0"/>
              <w:rPr>
                <w:rFonts w:eastAsia="Calibri"/>
                <w:sz w:val="24"/>
                <w:szCs w:val="24"/>
                <w:lang w:eastAsia="en-US"/>
              </w:rPr>
            </w:pPr>
            <w:r w:rsidRPr="00237879">
              <w:rPr>
                <w:rFonts w:eastAsia="Calibri"/>
                <w:sz w:val="24"/>
                <w:szCs w:val="24"/>
                <w:lang w:eastAsia="en-US"/>
              </w:rPr>
              <w:t>безвозмездные поступления физических и юридических лиц</w:t>
            </w:r>
          </w:p>
        </w:tc>
        <w:tc>
          <w:tcPr>
            <w:tcW w:w="393" w:type="pct"/>
            <w:tcBorders>
              <w:left w:val="single" w:sz="8" w:space="0" w:color="auto"/>
              <w:bottom w:val="single" w:sz="4" w:space="0" w:color="auto"/>
              <w:right w:val="single" w:sz="4" w:space="0" w:color="auto"/>
            </w:tcBorders>
            <w:vAlign w:val="center"/>
          </w:tcPr>
          <w:p w:rsidR="00A07EE9" w:rsidRPr="00237879" w:rsidRDefault="00A07EE9" w:rsidP="00100EA3">
            <w:pPr>
              <w:autoSpaceDE w:val="0"/>
              <w:autoSpaceDN w:val="0"/>
              <w:adjustRightInd w:val="0"/>
              <w:jc w:val="center"/>
              <w:rPr>
                <w:rFonts w:eastAsia="Calibri"/>
                <w:sz w:val="24"/>
                <w:szCs w:val="24"/>
                <w:lang w:eastAsia="en-US"/>
              </w:rPr>
            </w:pPr>
          </w:p>
        </w:tc>
        <w:tc>
          <w:tcPr>
            <w:tcW w:w="460" w:type="pct"/>
            <w:tcBorders>
              <w:left w:val="single" w:sz="4" w:space="0" w:color="auto"/>
              <w:bottom w:val="single" w:sz="4" w:space="0" w:color="auto"/>
              <w:right w:val="single" w:sz="8" w:space="0" w:color="auto"/>
            </w:tcBorders>
            <w:vAlign w:val="center"/>
          </w:tcPr>
          <w:p w:rsidR="00A07EE9" w:rsidRPr="00237879" w:rsidRDefault="00A07EE9" w:rsidP="00100EA3">
            <w:pPr>
              <w:autoSpaceDE w:val="0"/>
              <w:autoSpaceDN w:val="0"/>
              <w:adjustRightInd w:val="0"/>
              <w:jc w:val="center"/>
              <w:rPr>
                <w:rFonts w:eastAsia="Calibri"/>
                <w:sz w:val="24"/>
                <w:szCs w:val="24"/>
                <w:lang w:eastAsia="en-US"/>
              </w:rPr>
            </w:pPr>
          </w:p>
        </w:tc>
        <w:tc>
          <w:tcPr>
            <w:tcW w:w="415" w:type="pct"/>
            <w:tcBorders>
              <w:left w:val="single" w:sz="8" w:space="0" w:color="auto"/>
              <w:bottom w:val="single" w:sz="4" w:space="0" w:color="auto"/>
              <w:right w:val="single" w:sz="4" w:space="0" w:color="auto"/>
            </w:tcBorders>
            <w:vAlign w:val="center"/>
          </w:tcPr>
          <w:p w:rsidR="00A07EE9" w:rsidRPr="00237879" w:rsidRDefault="00A07EE9" w:rsidP="00100EA3">
            <w:pPr>
              <w:autoSpaceDE w:val="0"/>
              <w:autoSpaceDN w:val="0"/>
              <w:adjustRightInd w:val="0"/>
              <w:jc w:val="center"/>
              <w:rPr>
                <w:rFonts w:eastAsia="Calibri"/>
                <w:sz w:val="24"/>
                <w:szCs w:val="24"/>
                <w:lang w:eastAsia="en-US"/>
              </w:rPr>
            </w:pPr>
          </w:p>
        </w:tc>
        <w:tc>
          <w:tcPr>
            <w:tcW w:w="415" w:type="pct"/>
            <w:tcBorders>
              <w:left w:val="single" w:sz="4" w:space="0" w:color="auto"/>
              <w:bottom w:val="single" w:sz="4" w:space="0" w:color="auto"/>
              <w:right w:val="single" w:sz="4" w:space="0" w:color="auto"/>
            </w:tcBorders>
          </w:tcPr>
          <w:p w:rsidR="00A07EE9" w:rsidRPr="00237879" w:rsidRDefault="00A07EE9" w:rsidP="00100EA3">
            <w:pPr>
              <w:autoSpaceDE w:val="0"/>
              <w:autoSpaceDN w:val="0"/>
              <w:adjustRightInd w:val="0"/>
              <w:jc w:val="center"/>
              <w:rPr>
                <w:rFonts w:eastAsia="Calibri"/>
                <w:sz w:val="24"/>
                <w:szCs w:val="24"/>
                <w:lang w:eastAsia="en-US"/>
              </w:rPr>
            </w:pPr>
          </w:p>
        </w:tc>
        <w:tc>
          <w:tcPr>
            <w:tcW w:w="416" w:type="pct"/>
            <w:tcBorders>
              <w:left w:val="single" w:sz="4" w:space="0" w:color="auto"/>
              <w:bottom w:val="single" w:sz="4" w:space="0" w:color="auto"/>
              <w:right w:val="single" w:sz="8" w:space="0" w:color="auto"/>
            </w:tcBorders>
            <w:vAlign w:val="center"/>
          </w:tcPr>
          <w:p w:rsidR="00A07EE9" w:rsidRPr="00237879" w:rsidRDefault="00A07EE9" w:rsidP="00100EA3">
            <w:pPr>
              <w:autoSpaceDE w:val="0"/>
              <w:autoSpaceDN w:val="0"/>
              <w:adjustRightInd w:val="0"/>
              <w:jc w:val="center"/>
              <w:rPr>
                <w:rFonts w:eastAsia="Calibri"/>
                <w:sz w:val="24"/>
                <w:szCs w:val="24"/>
                <w:lang w:eastAsia="en-US"/>
              </w:rPr>
            </w:pPr>
          </w:p>
        </w:tc>
      </w:tr>
      <w:tr w:rsidR="00A07EE9" w:rsidRPr="00237879" w:rsidTr="00FB16A0">
        <w:trPr>
          <w:trHeight w:val="448"/>
          <w:tblCellSpacing w:w="5" w:type="nil"/>
        </w:trPr>
        <w:tc>
          <w:tcPr>
            <w:tcW w:w="269" w:type="pct"/>
            <w:vMerge w:val="restart"/>
            <w:tcBorders>
              <w:top w:val="single" w:sz="4" w:space="0" w:color="auto"/>
              <w:left w:val="single" w:sz="8" w:space="0" w:color="auto"/>
              <w:bottom w:val="single" w:sz="4" w:space="0" w:color="auto"/>
              <w:right w:val="single" w:sz="8" w:space="0" w:color="auto"/>
            </w:tcBorders>
          </w:tcPr>
          <w:p w:rsidR="00A07EE9" w:rsidRPr="00237879" w:rsidRDefault="00A07EE9" w:rsidP="00100EA3">
            <w:pPr>
              <w:autoSpaceDE w:val="0"/>
              <w:autoSpaceDN w:val="0"/>
              <w:adjustRightInd w:val="0"/>
              <w:jc w:val="center"/>
              <w:rPr>
                <w:rFonts w:eastAsia="Calibri"/>
                <w:sz w:val="24"/>
                <w:szCs w:val="24"/>
                <w:lang w:eastAsia="en-US"/>
              </w:rPr>
            </w:pPr>
            <w:r w:rsidRPr="00237879">
              <w:rPr>
                <w:rFonts w:eastAsia="Calibri"/>
                <w:sz w:val="24"/>
                <w:szCs w:val="24"/>
                <w:lang w:eastAsia="en-US"/>
              </w:rPr>
              <w:t>Основное мероприятие 3</w:t>
            </w:r>
          </w:p>
        </w:tc>
        <w:tc>
          <w:tcPr>
            <w:tcW w:w="543" w:type="pct"/>
            <w:vMerge w:val="restart"/>
            <w:tcBorders>
              <w:top w:val="single" w:sz="4" w:space="0" w:color="auto"/>
              <w:left w:val="single" w:sz="8" w:space="0" w:color="auto"/>
              <w:bottom w:val="single" w:sz="4" w:space="0" w:color="auto"/>
              <w:right w:val="single" w:sz="8" w:space="0" w:color="auto"/>
            </w:tcBorders>
          </w:tcPr>
          <w:p w:rsidR="00A07EE9" w:rsidRPr="00237879" w:rsidRDefault="00A07EE9" w:rsidP="00100EA3">
            <w:pPr>
              <w:autoSpaceDE w:val="0"/>
              <w:autoSpaceDN w:val="0"/>
              <w:adjustRightInd w:val="0"/>
              <w:rPr>
                <w:rFonts w:eastAsia="Calibri"/>
                <w:sz w:val="24"/>
                <w:szCs w:val="24"/>
                <w:lang w:eastAsia="en-US"/>
              </w:rPr>
            </w:pPr>
            <w:r w:rsidRPr="00237879">
              <w:rPr>
                <w:sz w:val="24"/>
                <w:szCs w:val="24"/>
              </w:rPr>
              <w:t>Организация обеспечения жителей района водоснабжением и водоотведением</w:t>
            </w:r>
          </w:p>
        </w:tc>
        <w:tc>
          <w:tcPr>
            <w:tcW w:w="266" w:type="pct"/>
            <w:vMerge w:val="restart"/>
            <w:tcBorders>
              <w:top w:val="single" w:sz="4" w:space="0" w:color="auto"/>
              <w:left w:val="single" w:sz="8" w:space="0" w:color="auto"/>
              <w:bottom w:val="single" w:sz="4" w:space="0" w:color="auto"/>
              <w:right w:val="single" w:sz="8" w:space="0" w:color="auto"/>
            </w:tcBorders>
          </w:tcPr>
          <w:p w:rsidR="00A07EE9" w:rsidRPr="00237879" w:rsidRDefault="00A07EE9" w:rsidP="00D60537">
            <w:pPr>
              <w:autoSpaceDE w:val="0"/>
              <w:autoSpaceDN w:val="0"/>
              <w:adjustRightInd w:val="0"/>
              <w:rPr>
                <w:rFonts w:eastAsia="Calibri"/>
                <w:sz w:val="24"/>
                <w:szCs w:val="24"/>
                <w:lang w:eastAsia="en-US"/>
              </w:rPr>
            </w:pPr>
            <w:r w:rsidRPr="00237879">
              <w:rPr>
                <w:rFonts w:eastAsia="Calibri"/>
                <w:sz w:val="24"/>
                <w:szCs w:val="24"/>
                <w:lang w:eastAsia="en-US"/>
              </w:rPr>
              <w:t>Управление ЖКХ</w:t>
            </w:r>
          </w:p>
        </w:tc>
        <w:tc>
          <w:tcPr>
            <w:tcW w:w="444" w:type="pct"/>
            <w:vMerge w:val="restart"/>
            <w:tcBorders>
              <w:top w:val="single" w:sz="4" w:space="0" w:color="auto"/>
              <w:left w:val="single" w:sz="8" w:space="0" w:color="auto"/>
              <w:bottom w:val="single" w:sz="4" w:space="0" w:color="auto"/>
              <w:right w:val="single" w:sz="8" w:space="0" w:color="auto"/>
            </w:tcBorders>
            <w:vAlign w:val="center"/>
          </w:tcPr>
          <w:p w:rsidR="00A07EE9" w:rsidRPr="00237879" w:rsidRDefault="00A07EE9" w:rsidP="00100EA3">
            <w:pPr>
              <w:autoSpaceDE w:val="0"/>
              <w:autoSpaceDN w:val="0"/>
              <w:adjustRightInd w:val="0"/>
              <w:ind w:left="-56" w:firstLine="56"/>
              <w:jc w:val="center"/>
              <w:rPr>
                <w:rFonts w:eastAsia="Calibri"/>
                <w:sz w:val="24"/>
                <w:szCs w:val="24"/>
                <w:lang w:eastAsia="en-US"/>
              </w:rPr>
            </w:pPr>
            <w:r w:rsidRPr="00237879">
              <w:rPr>
                <w:rFonts w:eastAsia="Calibri"/>
                <w:sz w:val="24"/>
                <w:szCs w:val="24"/>
                <w:lang w:eastAsia="en-US"/>
              </w:rPr>
              <w:t>3</w:t>
            </w:r>
          </w:p>
        </w:tc>
        <w:tc>
          <w:tcPr>
            <w:tcW w:w="1379" w:type="pct"/>
            <w:tcBorders>
              <w:top w:val="single" w:sz="4" w:space="0" w:color="auto"/>
              <w:left w:val="single" w:sz="8" w:space="0" w:color="auto"/>
              <w:bottom w:val="single" w:sz="4" w:space="0" w:color="auto"/>
              <w:right w:val="single" w:sz="8" w:space="0" w:color="auto"/>
            </w:tcBorders>
          </w:tcPr>
          <w:p w:rsidR="00A07EE9" w:rsidRPr="00237879" w:rsidRDefault="00A07EE9" w:rsidP="00100EA3">
            <w:pPr>
              <w:tabs>
                <w:tab w:val="left" w:pos="1073"/>
              </w:tabs>
              <w:autoSpaceDE w:val="0"/>
              <w:autoSpaceDN w:val="0"/>
              <w:adjustRightInd w:val="0"/>
              <w:rPr>
                <w:rFonts w:eastAsia="Calibri"/>
                <w:sz w:val="24"/>
                <w:szCs w:val="24"/>
                <w:lang w:eastAsia="en-US"/>
              </w:rPr>
            </w:pPr>
            <w:r w:rsidRPr="00237879">
              <w:rPr>
                <w:rFonts w:eastAsia="Calibri"/>
                <w:sz w:val="24"/>
                <w:szCs w:val="24"/>
                <w:lang w:eastAsia="en-US"/>
              </w:rPr>
              <w:t>всего, в том числе</w:t>
            </w:r>
          </w:p>
        </w:tc>
        <w:tc>
          <w:tcPr>
            <w:tcW w:w="393" w:type="pct"/>
            <w:tcBorders>
              <w:top w:val="single" w:sz="4" w:space="0" w:color="auto"/>
              <w:left w:val="single" w:sz="8" w:space="0" w:color="auto"/>
              <w:bottom w:val="single" w:sz="4" w:space="0" w:color="auto"/>
              <w:right w:val="single" w:sz="4" w:space="0" w:color="auto"/>
            </w:tcBorders>
            <w:vAlign w:val="center"/>
          </w:tcPr>
          <w:p w:rsidR="00A07EE9" w:rsidRPr="00237879" w:rsidRDefault="00FB16A0" w:rsidP="00100EA3">
            <w:pPr>
              <w:autoSpaceDE w:val="0"/>
              <w:autoSpaceDN w:val="0"/>
              <w:adjustRightInd w:val="0"/>
              <w:jc w:val="center"/>
              <w:rPr>
                <w:rFonts w:eastAsia="Calibri"/>
                <w:sz w:val="24"/>
                <w:szCs w:val="24"/>
                <w:lang w:eastAsia="en-US"/>
              </w:rPr>
            </w:pPr>
            <w:r w:rsidRPr="00237879">
              <w:rPr>
                <w:rFonts w:eastAsia="Calibri"/>
                <w:sz w:val="24"/>
                <w:szCs w:val="24"/>
                <w:lang w:eastAsia="en-US"/>
              </w:rPr>
              <w:t>4392,9</w:t>
            </w:r>
          </w:p>
        </w:tc>
        <w:tc>
          <w:tcPr>
            <w:tcW w:w="460" w:type="pct"/>
            <w:tcBorders>
              <w:top w:val="single" w:sz="4" w:space="0" w:color="auto"/>
              <w:left w:val="single" w:sz="4" w:space="0" w:color="auto"/>
              <w:bottom w:val="single" w:sz="4" w:space="0" w:color="auto"/>
              <w:right w:val="single" w:sz="8" w:space="0" w:color="auto"/>
            </w:tcBorders>
            <w:vAlign w:val="center"/>
          </w:tcPr>
          <w:p w:rsidR="00A07EE9" w:rsidRPr="00237879" w:rsidRDefault="00FB16A0" w:rsidP="00100EA3">
            <w:pPr>
              <w:autoSpaceDE w:val="0"/>
              <w:autoSpaceDN w:val="0"/>
              <w:adjustRightInd w:val="0"/>
              <w:jc w:val="center"/>
              <w:rPr>
                <w:rFonts w:eastAsia="Calibri"/>
                <w:sz w:val="24"/>
                <w:szCs w:val="24"/>
                <w:lang w:eastAsia="en-US"/>
              </w:rPr>
            </w:pPr>
            <w:r w:rsidRPr="00237879">
              <w:rPr>
                <w:rFonts w:eastAsia="Calibri"/>
                <w:sz w:val="24"/>
                <w:szCs w:val="24"/>
                <w:lang w:eastAsia="en-US"/>
              </w:rPr>
              <w:t>4412,0</w:t>
            </w:r>
          </w:p>
        </w:tc>
        <w:tc>
          <w:tcPr>
            <w:tcW w:w="415" w:type="pct"/>
            <w:tcBorders>
              <w:top w:val="single" w:sz="4" w:space="0" w:color="auto"/>
              <w:left w:val="single" w:sz="8" w:space="0" w:color="auto"/>
              <w:bottom w:val="single" w:sz="4" w:space="0" w:color="auto"/>
              <w:right w:val="single" w:sz="4" w:space="0" w:color="auto"/>
            </w:tcBorders>
            <w:vAlign w:val="center"/>
          </w:tcPr>
          <w:p w:rsidR="00A07EE9" w:rsidRPr="00237879" w:rsidRDefault="00A07EE9" w:rsidP="00100EA3">
            <w:pPr>
              <w:autoSpaceDE w:val="0"/>
              <w:autoSpaceDN w:val="0"/>
              <w:adjustRightInd w:val="0"/>
              <w:jc w:val="center"/>
              <w:rPr>
                <w:rFonts w:eastAsia="Calibri"/>
                <w:sz w:val="24"/>
                <w:szCs w:val="24"/>
                <w:lang w:eastAsia="en-US"/>
              </w:rPr>
            </w:pPr>
          </w:p>
        </w:tc>
        <w:tc>
          <w:tcPr>
            <w:tcW w:w="415" w:type="pct"/>
            <w:tcBorders>
              <w:top w:val="single" w:sz="4" w:space="0" w:color="auto"/>
              <w:left w:val="single" w:sz="4" w:space="0" w:color="auto"/>
              <w:bottom w:val="single" w:sz="4" w:space="0" w:color="auto"/>
              <w:right w:val="single" w:sz="4" w:space="0" w:color="auto"/>
            </w:tcBorders>
          </w:tcPr>
          <w:p w:rsidR="00A07EE9" w:rsidRPr="00237879" w:rsidRDefault="00A07EE9" w:rsidP="00100EA3">
            <w:pPr>
              <w:autoSpaceDE w:val="0"/>
              <w:autoSpaceDN w:val="0"/>
              <w:adjustRightInd w:val="0"/>
              <w:jc w:val="center"/>
              <w:rPr>
                <w:rFonts w:eastAsia="Calibri"/>
                <w:sz w:val="24"/>
                <w:szCs w:val="24"/>
                <w:lang w:eastAsia="en-US"/>
              </w:rPr>
            </w:pPr>
          </w:p>
        </w:tc>
        <w:tc>
          <w:tcPr>
            <w:tcW w:w="416" w:type="pct"/>
            <w:tcBorders>
              <w:top w:val="single" w:sz="4" w:space="0" w:color="auto"/>
              <w:left w:val="single" w:sz="4" w:space="0" w:color="auto"/>
              <w:bottom w:val="single" w:sz="4" w:space="0" w:color="auto"/>
              <w:right w:val="single" w:sz="8" w:space="0" w:color="auto"/>
            </w:tcBorders>
            <w:vAlign w:val="center"/>
          </w:tcPr>
          <w:p w:rsidR="00A07EE9" w:rsidRPr="00237879" w:rsidRDefault="00A07EE9" w:rsidP="00100EA3">
            <w:pPr>
              <w:autoSpaceDE w:val="0"/>
              <w:autoSpaceDN w:val="0"/>
              <w:adjustRightInd w:val="0"/>
              <w:jc w:val="center"/>
              <w:rPr>
                <w:rFonts w:eastAsia="Calibri"/>
                <w:sz w:val="24"/>
                <w:szCs w:val="24"/>
                <w:lang w:eastAsia="en-US"/>
              </w:rPr>
            </w:pPr>
          </w:p>
        </w:tc>
      </w:tr>
      <w:tr w:rsidR="00A07EE9" w:rsidRPr="00237879" w:rsidTr="00FB16A0">
        <w:trPr>
          <w:trHeight w:val="529"/>
          <w:tblCellSpacing w:w="5" w:type="nil"/>
        </w:trPr>
        <w:tc>
          <w:tcPr>
            <w:tcW w:w="269" w:type="pct"/>
            <w:vMerge/>
            <w:tcBorders>
              <w:top w:val="single" w:sz="8" w:space="0" w:color="auto"/>
              <w:left w:val="single" w:sz="8" w:space="0" w:color="auto"/>
              <w:bottom w:val="single" w:sz="4" w:space="0" w:color="auto"/>
              <w:right w:val="single" w:sz="8" w:space="0" w:color="auto"/>
            </w:tcBorders>
          </w:tcPr>
          <w:p w:rsidR="00A07EE9" w:rsidRPr="00237879" w:rsidRDefault="00A07EE9" w:rsidP="003F6729">
            <w:pPr>
              <w:autoSpaceDE w:val="0"/>
              <w:autoSpaceDN w:val="0"/>
              <w:adjustRightInd w:val="0"/>
              <w:jc w:val="center"/>
              <w:rPr>
                <w:rFonts w:eastAsia="Calibri"/>
                <w:sz w:val="24"/>
                <w:szCs w:val="24"/>
                <w:lang w:eastAsia="en-US"/>
              </w:rPr>
            </w:pPr>
          </w:p>
        </w:tc>
        <w:tc>
          <w:tcPr>
            <w:tcW w:w="543" w:type="pct"/>
            <w:vMerge/>
            <w:tcBorders>
              <w:top w:val="single" w:sz="8" w:space="0" w:color="auto"/>
              <w:left w:val="single" w:sz="8" w:space="0" w:color="auto"/>
              <w:bottom w:val="single" w:sz="4" w:space="0" w:color="auto"/>
              <w:right w:val="single" w:sz="8" w:space="0" w:color="auto"/>
            </w:tcBorders>
          </w:tcPr>
          <w:p w:rsidR="00A07EE9" w:rsidRPr="00237879" w:rsidRDefault="00A07EE9" w:rsidP="003F6729">
            <w:pPr>
              <w:autoSpaceDE w:val="0"/>
              <w:autoSpaceDN w:val="0"/>
              <w:adjustRightInd w:val="0"/>
              <w:rPr>
                <w:sz w:val="24"/>
                <w:szCs w:val="24"/>
              </w:rPr>
            </w:pPr>
          </w:p>
        </w:tc>
        <w:tc>
          <w:tcPr>
            <w:tcW w:w="266" w:type="pct"/>
            <w:vMerge/>
            <w:tcBorders>
              <w:top w:val="single" w:sz="8" w:space="0" w:color="auto"/>
              <w:left w:val="single" w:sz="8" w:space="0" w:color="auto"/>
              <w:bottom w:val="single" w:sz="4" w:space="0" w:color="auto"/>
              <w:right w:val="single" w:sz="8" w:space="0" w:color="auto"/>
            </w:tcBorders>
          </w:tcPr>
          <w:p w:rsidR="00A07EE9" w:rsidRPr="00237879" w:rsidRDefault="00A07EE9" w:rsidP="003F6729">
            <w:pPr>
              <w:autoSpaceDE w:val="0"/>
              <w:autoSpaceDN w:val="0"/>
              <w:adjustRightInd w:val="0"/>
              <w:rPr>
                <w:rFonts w:eastAsia="Calibri"/>
                <w:sz w:val="24"/>
                <w:szCs w:val="24"/>
                <w:lang w:eastAsia="en-US"/>
              </w:rPr>
            </w:pPr>
          </w:p>
        </w:tc>
        <w:tc>
          <w:tcPr>
            <w:tcW w:w="444" w:type="pct"/>
            <w:vMerge/>
            <w:tcBorders>
              <w:top w:val="single" w:sz="8" w:space="0" w:color="auto"/>
              <w:left w:val="single" w:sz="8" w:space="0" w:color="auto"/>
              <w:bottom w:val="single" w:sz="4" w:space="0" w:color="auto"/>
              <w:right w:val="single" w:sz="8" w:space="0" w:color="auto"/>
            </w:tcBorders>
            <w:vAlign w:val="center"/>
          </w:tcPr>
          <w:p w:rsidR="00A07EE9" w:rsidRPr="00237879" w:rsidRDefault="00A07EE9" w:rsidP="003F6729">
            <w:pPr>
              <w:autoSpaceDE w:val="0"/>
              <w:autoSpaceDN w:val="0"/>
              <w:adjustRightInd w:val="0"/>
              <w:jc w:val="center"/>
              <w:rPr>
                <w:rFonts w:eastAsia="Calibri"/>
                <w:sz w:val="24"/>
                <w:szCs w:val="24"/>
                <w:lang w:eastAsia="en-US"/>
              </w:rPr>
            </w:pPr>
          </w:p>
        </w:tc>
        <w:tc>
          <w:tcPr>
            <w:tcW w:w="1379" w:type="pct"/>
            <w:tcBorders>
              <w:top w:val="single" w:sz="4" w:space="0" w:color="auto"/>
              <w:left w:val="single" w:sz="8" w:space="0" w:color="auto"/>
              <w:bottom w:val="single" w:sz="4" w:space="0" w:color="auto"/>
              <w:right w:val="single" w:sz="8" w:space="0" w:color="auto"/>
            </w:tcBorders>
          </w:tcPr>
          <w:p w:rsidR="00A07EE9" w:rsidRPr="00237879" w:rsidRDefault="00A07EE9" w:rsidP="003F6729">
            <w:pPr>
              <w:autoSpaceDE w:val="0"/>
              <w:autoSpaceDN w:val="0"/>
              <w:adjustRightInd w:val="0"/>
              <w:rPr>
                <w:rFonts w:eastAsia="Calibri"/>
                <w:sz w:val="24"/>
                <w:szCs w:val="24"/>
                <w:lang w:eastAsia="en-US"/>
              </w:rPr>
            </w:pPr>
            <w:r w:rsidRPr="00237879">
              <w:rPr>
                <w:rFonts w:eastAsia="Calibri"/>
                <w:sz w:val="24"/>
                <w:szCs w:val="24"/>
                <w:lang w:eastAsia="en-US"/>
              </w:rPr>
              <w:t>собственные доходы районного бюджета</w:t>
            </w:r>
          </w:p>
        </w:tc>
        <w:tc>
          <w:tcPr>
            <w:tcW w:w="393" w:type="pct"/>
            <w:tcBorders>
              <w:top w:val="single" w:sz="4" w:space="0" w:color="auto"/>
              <w:left w:val="single" w:sz="8" w:space="0" w:color="auto"/>
              <w:bottom w:val="single" w:sz="4" w:space="0" w:color="auto"/>
              <w:right w:val="single" w:sz="4" w:space="0" w:color="auto"/>
            </w:tcBorders>
            <w:vAlign w:val="center"/>
          </w:tcPr>
          <w:p w:rsidR="00A07EE9" w:rsidRPr="00237879" w:rsidRDefault="00A07EE9" w:rsidP="003F6729">
            <w:pPr>
              <w:autoSpaceDE w:val="0"/>
              <w:autoSpaceDN w:val="0"/>
              <w:adjustRightInd w:val="0"/>
              <w:jc w:val="center"/>
              <w:rPr>
                <w:rFonts w:eastAsia="Calibri"/>
                <w:sz w:val="24"/>
                <w:szCs w:val="24"/>
                <w:lang w:eastAsia="en-US"/>
              </w:rPr>
            </w:pPr>
          </w:p>
        </w:tc>
        <w:tc>
          <w:tcPr>
            <w:tcW w:w="460" w:type="pct"/>
            <w:tcBorders>
              <w:top w:val="single" w:sz="4" w:space="0" w:color="auto"/>
              <w:left w:val="single" w:sz="4" w:space="0" w:color="auto"/>
              <w:bottom w:val="single" w:sz="4" w:space="0" w:color="auto"/>
              <w:right w:val="single" w:sz="8" w:space="0" w:color="auto"/>
            </w:tcBorders>
            <w:vAlign w:val="center"/>
          </w:tcPr>
          <w:p w:rsidR="00A07EE9" w:rsidRPr="00237879" w:rsidRDefault="00A07EE9" w:rsidP="003F6729">
            <w:pPr>
              <w:autoSpaceDE w:val="0"/>
              <w:autoSpaceDN w:val="0"/>
              <w:adjustRightInd w:val="0"/>
              <w:jc w:val="center"/>
              <w:rPr>
                <w:rFonts w:eastAsia="Calibri"/>
                <w:sz w:val="24"/>
                <w:szCs w:val="24"/>
                <w:lang w:eastAsia="en-US"/>
              </w:rPr>
            </w:pPr>
          </w:p>
        </w:tc>
        <w:tc>
          <w:tcPr>
            <w:tcW w:w="415" w:type="pct"/>
            <w:tcBorders>
              <w:top w:val="single" w:sz="4" w:space="0" w:color="auto"/>
              <w:left w:val="single" w:sz="8" w:space="0" w:color="auto"/>
              <w:bottom w:val="single" w:sz="4" w:space="0" w:color="auto"/>
              <w:right w:val="single" w:sz="4" w:space="0" w:color="auto"/>
            </w:tcBorders>
            <w:vAlign w:val="center"/>
          </w:tcPr>
          <w:p w:rsidR="00A07EE9" w:rsidRPr="00237879" w:rsidRDefault="00A07EE9" w:rsidP="003F6729">
            <w:pPr>
              <w:autoSpaceDE w:val="0"/>
              <w:autoSpaceDN w:val="0"/>
              <w:adjustRightInd w:val="0"/>
              <w:jc w:val="center"/>
              <w:rPr>
                <w:rFonts w:eastAsia="Calibri"/>
                <w:sz w:val="24"/>
                <w:szCs w:val="24"/>
                <w:lang w:eastAsia="en-US"/>
              </w:rPr>
            </w:pPr>
          </w:p>
        </w:tc>
        <w:tc>
          <w:tcPr>
            <w:tcW w:w="415" w:type="pct"/>
            <w:tcBorders>
              <w:top w:val="single" w:sz="4" w:space="0" w:color="auto"/>
              <w:left w:val="single" w:sz="4" w:space="0" w:color="auto"/>
              <w:bottom w:val="single" w:sz="4" w:space="0" w:color="auto"/>
              <w:right w:val="single" w:sz="4" w:space="0" w:color="auto"/>
            </w:tcBorders>
          </w:tcPr>
          <w:p w:rsidR="00A07EE9" w:rsidRPr="00237879" w:rsidRDefault="00A07EE9" w:rsidP="003F6729">
            <w:pPr>
              <w:autoSpaceDE w:val="0"/>
              <w:autoSpaceDN w:val="0"/>
              <w:adjustRightInd w:val="0"/>
              <w:jc w:val="center"/>
              <w:rPr>
                <w:rFonts w:eastAsia="Calibri"/>
                <w:sz w:val="24"/>
                <w:szCs w:val="24"/>
                <w:lang w:eastAsia="en-US"/>
              </w:rPr>
            </w:pPr>
          </w:p>
        </w:tc>
        <w:tc>
          <w:tcPr>
            <w:tcW w:w="416" w:type="pct"/>
            <w:tcBorders>
              <w:top w:val="single" w:sz="4" w:space="0" w:color="auto"/>
              <w:left w:val="single" w:sz="4" w:space="0" w:color="auto"/>
              <w:bottom w:val="single" w:sz="4" w:space="0" w:color="auto"/>
              <w:right w:val="single" w:sz="8" w:space="0" w:color="auto"/>
            </w:tcBorders>
            <w:vAlign w:val="center"/>
          </w:tcPr>
          <w:p w:rsidR="00A07EE9" w:rsidRPr="00237879" w:rsidRDefault="00A07EE9" w:rsidP="003F6729">
            <w:pPr>
              <w:autoSpaceDE w:val="0"/>
              <w:autoSpaceDN w:val="0"/>
              <w:adjustRightInd w:val="0"/>
              <w:jc w:val="center"/>
              <w:rPr>
                <w:rFonts w:eastAsia="Calibri"/>
                <w:sz w:val="24"/>
                <w:szCs w:val="24"/>
                <w:lang w:eastAsia="en-US"/>
              </w:rPr>
            </w:pPr>
          </w:p>
        </w:tc>
      </w:tr>
      <w:tr w:rsidR="00A07EE9" w:rsidRPr="00237879" w:rsidTr="00FB16A0">
        <w:trPr>
          <w:trHeight w:val="747"/>
          <w:tblCellSpacing w:w="5" w:type="nil"/>
        </w:trPr>
        <w:tc>
          <w:tcPr>
            <w:tcW w:w="269" w:type="pct"/>
            <w:vMerge/>
            <w:tcBorders>
              <w:top w:val="single" w:sz="8" w:space="0" w:color="auto"/>
              <w:left w:val="single" w:sz="8" w:space="0" w:color="auto"/>
              <w:bottom w:val="single" w:sz="4" w:space="0" w:color="auto"/>
              <w:right w:val="single" w:sz="8" w:space="0" w:color="auto"/>
            </w:tcBorders>
          </w:tcPr>
          <w:p w:rsidR="00A07EE9" w:rsidRPr="00237879" w:rsidRDefault="00A07EE9" w:rsidP="00100EA3">
            <w:pPr>
              <w:autoSpaceDE w:val="0"/>
              <w:autoSpaceDN w:val="0"/>
              <w:adjustRightInd w:val="0"/>
              <w:jc w:val="center"/>
              <w:rPr>
                <w:rFonts w:eastAsia="Calibri"/>
                <w:sz w:val="24"/>
                <w:szCs w:val="24"/>
                <w:lang w:eastAsia="en-US"/>
              </w:rPr>
            </w:pPr>
          </w:p>
        </w:tc>
        <w:tc>
          <w:tcPr>
            <w:tcW w:w="543" w:type="pct"/>
            <w:vMerge/>
            <w:tcBorders>
              <w:top w:val="single" w:sz="8" w:space="0" w:color="auto"/>
              <w:left w:val="single" w:sz="8" w:space="0" w:color="auto"/>
              <w:bottom w:val="single" w:sz="4" w:space="0" w:color="auto"/>
              <w:right w:val="single" w:sz="8" w:space="0" w:color="auto"/>
            </w:tcBorders>
          </w:tcPr>
          <w:p w:rsidR="00A07EE9" w:rsidRPr="00237879" w:rsidRDefault="00A07EE9" w:rsidP="00100EA3">
            <w:pPr>
              <w:autoSpaceDE w:val="0"/>
              <w:autoSpaceDN w:val="0"/>
              <w:adjustRightInd w:val="0"/>
              <w:rPr>
                <w:sz w:val="24"/>
                <w:szCs w:val="24"/>
              </w:rPr>
            </w:pPr>
          </w:p>
        </w:tc>
        <w:tc>
          <w:tcPr>
            <w:tcW w:w="266" w:type="pct"/>
            <w:vMerge/>
            <w:tcBorders>
              <w:top w:val="single" w:sz="8" w:space="0" w:color="auto"/>
              <w:left w:val="single" w:sz="8" w:space="0" w:color="auto"/>
              <w:bottom w:val="single" w:sz="4" w:space="0" w:color="auto"/>
              <w:right w:val="single" w:sz="8" w:space="0" w:color="auto"/>
            </w:tcBorders>
          </w:tcPr>
          <w:p w:rsidR="00A07EE9" w:rsidRPr="00237879" w:rsidRDefault="00A07EE9" w:rsidP="00100EA3">
            <w:pPr>
              <w:autoSpaceDE w:val="0"/>
              <w:autoSpaceDN w:val="0"/>
              <w:adjustRightInd w:val="0"/>
              <w:rPr>
                <w:rFonts w:eastAsia="Calibri"/>
                <w:sz w:val="24"/>
                <w:szCs w:val="24"/>
                <w:lang w:eastAsia="en-US"/>
              </w:rPr>
            </w:pPr>
          </w:p>
        </w:tc>
        <w:tc>
          <w:tcPr>
            <w:tcW w:w="444" w:type="pct"/>
            <w:vMerge/>
            <w:tcBorders>
              <w:top w:val="single" w:sz="8" w:space="0" w:color="auto"/>
              <w:left w:val="single" w:sz="8" w:space="0" w:color="auto"/>
              <w:bottom w:val="single" w:sz="4" w:space="0" w:color="auto"/>
              <w:right w:val="single" w:sz="8" w:space="0" w:color="auto"/>
            </w:tcBorders>
            <w:vAlign w:val="center"/>
          </w:tcPr>
          <w:p w:rsidR="00A07EE9" w:rsidRPr="00237879" w:rsidRDefault="00A07EE9" w:rsidP="00100EA3">
            <w:pPr>
              <w:autoSpaceDE w:val="0"/>
              <w:autoSpaceDN w:val="0"/>
              <w:adjustRightInd w:val="0"/>
              <w:jc w:val="center"/>
              <w:rPr>
                <w:rFonts w:eastAsia="Calibri"/>
                <w:sz w:val="24"/>
                <w:szCs w:val="24"/>
                <w:lang w:eastAsia="en-US"/>
              </w:rPr>
            </w:pPr>
          </w:p>
        </w:tc>
        <w:tc>
          <w:tcPr>
            <w:tcW w:w="1379" w:type="pct"/>
            <w:tcBorders>
              <w:top w:val="single" w:sz="4" w:space="0" w:color="auto"/>
              <w:left w:val="single" w:sz="8" w:space="0" w:color="auto"/>
              <w:bottom w:val="single" w:sz="4" w:space="0" w:color="auto"/>
              <w:right w:val="single" w:sz="8" w:space="0" w:color="auto"/>
            </w:tcBorders>
          </w:tcPr>
          <w:p w:rsidR="00A07EE9" w:rsidRPr="00237879" w:rsidRDefault="00A07EE9" w:rsidP="00100EA3">
            <w:pPr>
              <w:autoSpaceDE w:val="0"/>
              <w:autoSpaceDN w:val="0"/>
              <w:adjustRightInd w:val="0"/>
              <w:rPr>
                <w:rFonts w:eastAsia="Calibri"/>
                <w:sz w:val="24"/>
                <w:szCs w:val="24"/>
                <w:lang w:eastAsia="en-US"/>
              </w:rPr>
            </w:pPr>
            <w:r w:rsidRPr="00237879">
              <w:rPr>
                <w:rFonts w:eastAsia="Calibri"/>
                <w:sz w:val="24"/>
                <w:szCs w:val="24"/>
                <w:lang w:eastAsia="en-US"/>
              </w:rPr>
              <w:t>субвенции и субсидии из областного бюджета за счет средств федерального бюджета</w:t>
            </w:r>
          </w:p>
        </w:tc>
        <w:tc>
          <w:tcPr>
            <w:tcW w:w="393" w:type="pct"/>
            <w:tcBorders>
              <w:top w:val="single" w:sz="4" w:space="0" w:color="auto"/>
              <w:left w:val="single" w:sz="8" w:space="0" w:color="auto"/>
              <w:bottom w:val="single" w:sz="4" w:space="0" w:color="auto"/>
              <w:right w:val="single" w:sz="4" w:space="0" w:color="auto"/>
            </w:tcBorders>
            <w:vAlign w:val="center"/>
          </w:tcPr>
          <w:p w:rsidR="00A07EE9" w:rsidRPr="00237879" w:rsidRDefault="00A07EE9" w:rsidP="00100EA3">
            <w:pPr>
              <w:autoSpaceDE w:val="0"/>
              <w:autoSpaceDN w:val="0"/>
              <w:adjustRightInd w:val="0"/>
              <w:jc w:val="center"/>
              <w:rPr>
                <w:rFonts w:eastAsia="Calibri"/>
                <w:sz w:val="24"/>
                <w:szCs w:val="24"/>
                <w:lang w:eastAsia="en-US"/>
              </w:rPr>
            </w:pPr>
          </w:p>
        </w:tc>
        <w:tc>
          <w:tcPr>
            <w:tcW w:w="460" w:type="pct"/>
            <w:tcBorders>
              <w:top w:val="single" w:sz="4" w:space="0" w:color="auto"/>
              <w:left w:val="single" w:sz="4" w:space="0" w:color="auto"/>
              <w:bottom w:val="single" w:sz="4" w:space="0" w:color="auto"/>
              <w:right w:val="single" w:sz="8" w:space="0" w:color="auto"/>
            </w:tcBorders>
            <w:vAlign w:val="center"/>
          </w:tcPr>
          <w:p w:rsidR="00A07EE9" w:rsidRPr="00237879" w:rsidRDefault="00A07EE9" w:rsidP="00100EA3">
            <w:pPr>
              <w:autoSpaceDE w:val="0"/>
              <w:autoSpaceDN w:val="0"/>
              <w:adjustRightInd w:val="0"/>
              <w:jc w:val="center"/>
              <w:rPr>
                <w:rFonts w:eastAsia="Calibri"/>
                <w:sz w:val="24"/>
                <w:szCs w:val="24"/>
                <w:lang w:eastAsia="en-US"/>
              </w:rPr>
            </w:pPr>
          </w:p>
        </w:tc>
        <w:tc>
          <w:tcPr>
            <w:tcW w:w="415" w:type="pct"/>
            <w:tcBorders>
              <w:top w:val="single" w:sz="4" w:space="0" w:color="auto"/>
              <w:left w:val="single" w:sz="8" w:space="0" w:color="auto"/>
              <w:bottom w:val="single" w:sz="4" w:space="0" w:color="auto"/>
              <w:right w:val="single" w:sz="4" w:space="0" w:color="auto"/>
            </w:tcBorders>
            <w:vAlign w:val="center"/>
          </w:tcPr>
          <w:p w:rsidR="00A07EE9" w:rsidRPr="00237879" w:rsidRDefault="00A07EE9" w:rsidP="00100EA3">
            <w:pPr>
              <w:autoSpaceDE w:val="0"/>
              <w:autoSpaceDN w:val="0"/>
              <w:adjustRightInd w:val="0"/>
              <w:jc w:val="center"/>
              <w:rPr>
                <w:rFonts w:eastAsia="Calibri"/>
                <w:sz w:val="24"/>
                <w:szCs w:val="24"/>
                <w:lang w:eastAsia="en-US"/>
              </w:rPr>
            </w:pPr>
          </w:p>
        </w:tc>
        <w:tc>
          <w:tcPr>
            <w:tcW w:w="415" w:type="pct"/>
            <w:tcBorders>
              <w:top w:val="single" w:sz="4" w:space="0" w:color="auto"/>
              <w:left w:val="single" w:sz="4" w:space="0" w:color="auto"/>
              <w:bottom w:val="single" w:sz="4" w:space="0" w:color="auto"/>
              <w:right w:val="single" w:sz="4" w:space="0" w:color="auto"/>
            </w:tcBorders>
          </w:tcPr>
          <w:p w:rsidR="00A07EE9" w:rsidRPr="00237879" w:rsidRDefault="00A07EE9" w:rsidP="00100EA3">
            <w:pPr>
              <w:autoSpaceDE w:val="0"/>
              <w:autoSpaceDN w:val="0"/>
              <w:adjustRightInd w:val="0"/>
              <w:jc w:val="center"/>
              <w:rPr>
                <w:rFonts w:eastAsia="Calibri"/>
                <w:sz w:val="24"/>
                <w:szCs w:val="24"/>
                <w:lang w:eastAsia="en-US"/>
              </w:rPr>
            </w:pPr>
          </w:p>
        </w:tc>
        <w:tc>
          <w:tcPr>
            <w:tcW w:w="416" w:type="pct"/>
            <w:tcBorders>
              <w:top w:val="single" w:sz="4" w:space="0" w:color="auto"/>
              <w:left w:val="single" w:sz="4" w:space="0" w:color="auto"/>
              <w:bottom w:val="single" w:sz="4" w:space="0" w:color="auto"/>
              <w:right w:val="single" w:sz="8" w:space="0" w:color="auto"/>
            </w:tcBorders>
            <w:vAlign w:val="center"/>
          </w:tcPr>
          <w:p w:rsidR="00A07EE9" w:rsidRPr="00237879" w:rsidRDefault="00A07EE9" w:rsidP="00100EA3">
            <w:pPr>
              <w:autoSpaceDE w:val="0"/>
              <w:autoSpaceDN w:val="0"/>
              <w:adjustRightInd w:val="0"/>
              <w:jc w:val="center"/>
              <w:rPr>
                <w:rFonts w:eastAsia="Calibri"/>
                <w:sz w:val="24"/>
                <w:szCs w:val="24"/>
                <w:lang w:eastAsia="en-US"/>
              </w:rPr>
            </w:pPr>
          </w:p>
        </w:tc>
      </w:tr>
      <w:tr w:rsidR="00A07EE9" w:rsidRPr="00237879" w:rsidTr="00FB16A0">
        <w:trPr>
          <w:trHeight w:val="788"/>
          <w:tblCellSpacing w:w="5" w:type="nil"/>
        </w:trPr>
        <w:tc>
          <w:tcPr>
            <w:tcW w:w="269" w:type="pct"/>
            <w:vMerge/>
            <w:tcBorders>
              <w:top w:val="single" w:sz="8" w:space="0" w:color="auto"/>
              <w:left w:val="single" w:sz="8" w:space="0" w:color="auto"/>
              <w:bottom w:val="single" w:sz="4" w:space="0" w:color="auto"/>
              <w:right w:val="single" w:sz="8" w:space="0" w:color="auto"/>
            </w:tcBorders>
          </w:tcPr>
          <w:p w:rsidR="00A07EE9" w:rsidRPr="00237879" w:rsidRDefault="00A07EE9" w:rsidP="00100EA3">
            <w:pPr>
              <w:autoSpaceDE w:val="0"/>
              <w:autoSpaceDN w:val="0"/>
              <w:adjustRightInd w:val="0"/>
              <w:jc w:val="center"/>
              <w:rPr>
                <w:rFonts w:eastAsia="Calibri"/>
                <w:sz w:val="24"/>
                <w:szCs w:val="24"/>
                <w:lang w:eastAsia="en-US"/>
              </w:rPr>
            </w:pPr>
          </w:p>
        </w:tc>
        <w:tc>
          <w:tcPr>
            <w:tcW w:w="543" w:type="pct"/>
            <w:vMerge/>
            <w:tcBorders>
              <w:top w:val="single" w:sz="8" w:space="0" w:color="auto"/>
              <w:left w:val="single" w:sz="8" w:space="0" w:color="auto"/>
              <w:bottom w:val="single" w:sz="4" w:space="0" w:color="auto"/>
              <w:right w:val="single" w:sz="8" w:space="0" w:color="auto"/>
            </w:tcBorders>
          </w:tcPr>
          <w:p w:rsidR="00A07EE9" w:rsidRPr="00237879" w:rsidRDefault="00A07EE9" w:rsidP="00100EA3">
            <w:pPr>
              <w:autoSpaceDE w:val="0"/>
              <w:autoSpaceDN w:val="0"/>
              <w:adjustRightInd w:val="0"/>
              <w:rPr>
                <w:sz w:val="24"/>
                <w:szCs w:val="24"/>
              </w:rPr>
            </w:pPr>
          </w:p>
        </w:tc>
        <w:tc>
          <w:tcPr>
            <w:tcW w:w="266" w:type="pct"/>
            <w:vMerge/>
            <w:tcBorders>
              <w:top w:val="single" w:sz="8" w:space="0" w:color="auto"/>
              <w:left w:val="single" w:sz="8" w:space="0" w:color="auto"/>
              <w:bottom w:val="single" w:sz="4" w:space="0" w:color="auto"/>
              <w:right w:val="single" w:sz="8" w:space="0" w:color="auto"/>
            </w:tcBorders>
          </w:tcPr>
          <w:p w:rsidR="00A07EE9" w:rsidRPr="00237879" w:rsidRDefault="00A07EE9" w:rsidP="00100EA3">
            <w:pPr>
              <w:autoSpaceDE w:val="0"/>
              <w:autoSpaceDN w:val="0"/>
              <w:adjustRightInd w:val="0"/>
              <w:rPr>
                <w:rFonts w:eastAsia="Calibri"/>
                <w:sz w:val="24"/>
                <w:szCs w:val="24"/>
                <w:lang w:eastAsia="en-US"/>
              </w:rPr>
            </w:pPr>
          </w:p>
        </w:tc>
        <w:tc>
          <w:tcPr>
            <w:tcW w:w="444" w:type="pct"/>
            <w:vMerge/>
            <w:tcBorders>
              <w:top w:val="single" w:sz="8" w:space="0" w:color="auto"/>
              <w:left w:val="single" w:sz="8" w:space="0" w:color="auto"/>
              <w:bottom w:val="single" w:sz="4" w:space="0" w:color="auto"/>
              <w:right w:val="single" w:sz="8" w:space="0" w:color="auto"/>
            </w:tcBorders>
            <w:vAlign w:val="center"/>
          </w:tcPr>
          <w:p w:rsidR="00A07EE9" w:rsidRPr="00237879" w:rsidRDefault="00A07EE9" w:rsidP="00100EA3">
            <w:pPr>
              <w:autoSpaceDE w:val="0"/>
              <w:autoSpaceDN w:val="0"/>
              <w:adjustRightInd w:val="0"/>
              <w:jc w:val="center"/>
              <w:rPr>
                <w:rFonts w:eastAsia="Calibri"/>
                <w:sz w:val="24"/>
                <w:szCs w:val="24"/>
                <w:lang w:eastAsia="en-US"/>
              </w:rPr>
            </w:pPr>
          </w:p>
        </w:tc>
        <w:tc>
          <w:tcPr>
            <w:tcW w:w="1379" w:type="pct"/>
            <w:tcBorders>
              <w:top w:val="single" w:sz="4" w:space="0" w:color="auto"/>
              <w:left w:val="single" w:sz="8" w:space="0" w:color="auto"/>
              <w:bottom w:val="single" w:sz="4" w:space="0" w:color="auto"/>
              <w:right w:val="single" w:sz="8" w:space="0" w:color="auto"/>
            </w:tcBorders>
          </w:tcPr>
          <w:p w:rsidR="00A07EE9" w:rsidRPr="00237879" w:rsidRDefault="00A07EE9" w:rsidP="00100EA3">
            <w:pPr>
              <w:autoSpaceDE w:val="0"/>
              <w:autoSpaceDN w:val="0"/>
              <w:adjustRightInd w:val="0"/>
              <w:rPr>
                <w:rFonts w:eastAsia="Calibri"/>
                <w:sz w:val="24"/>
                <w:szCs w:val="24"/>
                <w:lang w:eastAsia="en-US"/>
              </w:rPr>
            </w:pPr>
            <w:r w:rsidRPr="00237879">
              <w:rPr>
                <w:rFonts w:eastAsia="Calibri"/>
                <w:sz w:val="24"/>
                <w:szCs w:val="24"/>
                <w:lang w:eastAsia="en-US"/>
              </w:rPr>
              <w:t>субвенции и субсидии из областного бюджета за счет собственных средств областного бюджета</w:t>
            </w:r>
          </w:p>
        </w:tc>
        <w:tc>
          <w:tcPr>
            <w:tcW w:w="393" w:type="pct"/>
            <w:tcBorders>
              <w:top w:val="single" w:sz="4" w:space="0" w:color="auto"/>
              <w:left w:val="single" w:sz="8" w:space="0" w:color="auto"/>
              <w:bottom w:val="single" w:sz="4" w:space="0" w:color="auto"/>
              <w:right w:val="single" w:sz="4" w:space="0" w:color="auto"/>
            </w:tcBorders>
            <w:vAlign w:val="center"/>
          </w:tcPr>
          <w:p w:rsidR="00A07EE9" w:rsidRPr="00237879" w:rsidRDefault="00A07EE9" w:rsidP="00100EA3">
            <w:pPr>
              <w:autoSpaceDE w:val="0"/>
              <w:autoSpaceDN w:val="0"/>
              <w:adjustRightInd w:val="0"/>
              <w:jc w:val="center"/>
              <w:rPr>
                <w:rFonts w:eastAsia="Calibri"/>
                <w:sz w:val="24"/>
                <w:szCs w:val="24"/>
                <w:lang w:eastAsia="en-US"/>
              </w:rPr>
            </w:pPr>
          </w:p>
        </w:tc>
        <w:tc>
          <w:tcPr>
            <w:tcW w:w="460" w:type="pct"/>
            <w:tcBorders>
              <w:top w:val="single" w:sz="4" w:space="0" w:color="auto"/>
              <w:left w:val="single" w:sz="4" w:space="0" w:color="auto"/>
              <w:bottom w:val="single" w:sz="4" w:space="0" w:color="auto"/>
              <w:right w:val="single" w:sz="8" w:space="0" w:color="auto"/>
            </w:tcBorders>
            <w:vAlign w:val="center"/>
          </w:tcPr>
          <w:p w:rsidR="00A07EE9" w:rsidRPr="00237879" w:rsidRDefault="00A07EE9" w:rsidP="00100EA3">
            <w:pPr>
              <w:autoSpaceDE w:val="0"/>
              <w:autoSpaceDN w:val="0"/>
              <w:adjustRightInd w:val="0"/>
              <w:jc w:val="center"/>
              <w:rPr>
                <w:rFonts w:eastAsia="Calibri"/>
                <w:sz w:val="24"/>
                <w:szCs w:val="24"/>
                <w:lang w:eastAsia="en-US"/>
              </w:rPr>
            </w:pPr>
          </w:p>
        </w:tc>
        <w:tc>
          <w:tcPr>
            <w:tcW w:w="415" w:type="pct"/>
            <w:tcBorders>
              <w:top w:val="single" w:sz="4" w:space="0" w:color="auto"/>
              <w:left w:val="single" w:sz="8" w:space="0" w:color="auto"/>
              <w:bottom w:val="single" w:sz="4" w:space="0" w:color="auto"/>
              <w:right w:val="single" w:sz="4" w:space="0" w:color="auto"/>
            </w:tcBorders>
            <w:vAlign w:val="center"/>
          </w:tcPr>
          <w:p w:rsidR="00A07EE9" w:rsidRPr="00237879" w:rsidRDefault="00A07EE9" w:rsidP="00100EA3">
            <w:pPr>
              <w:autoSpaceDE w:val="0"/>
              <w:autoSpaceDN w:val="0"/>
              <w:adjustRightInd w:val="0"/>
              <w:jc w:val="center"/>
              <w:rPr>
                <w:rFonts w:eastAsia="Calibri"/>
                <w:sz w:val="24"/>
                <w:szCs w:val="24"/>
                <w:lang w:eastAsia="en-US"/>
              </w:rPr>
            </w:pPr>
          </w:p>
        </w:tc>
        <w:tc>
          <w:tcPr>
            <w:tcW w:w="415" w:type="pct"/>
            <w:tcBorders>
              <w:top w:val="single" w:sz="4" w:space="0" w:color="auto"/>
              <w:left w:val="single" w:sz="4" w:space="0" w:color="auto"/>
              <w:bottom w:val="single" w:sz="4" w:space="0" w:color="auto"/>
              <w:right w:val="single" w:sz="4" w:space="0" w:color="auto"/>
            </w:tcBorders>
          </w:tcPr>
          <w:p w:rsidR="00A07EE9" w:rsidRPr="00237879" w:rsidRDefault="00A07EE9" w:rsidP="00100EA3">
            <w:pPr>
              <w:autoSpaceDE w:val="0"/>
              <w:autoSpaceDN w:val="0"/>
              <w:adjustRightInd w:val="0"/>
              <w:jc w:val="center"/>
              <w:rPr>
                <w:rFonts w:eastAsia="Calibri"/>
                <w:sz w:val="24"/>
                <w:szCs w:val="24"/>
                <w:lang w:eastAsia="en-US"/>
              </w:rPr>
            </w:pPr>
          </w:p>
        </w:tc>
        <w:tc>
          <w:tcPr>
            <w:tcW w:w="416" w:type="pct"/>
            <w:tcBorders>
              <w:top w:val="single" w:sz="4" w:space="0" w:color="auto"/>
              <w:left w:val="single" w:sz="4" w:space="0" w:color="auto"/>
              <w:bottom w:val="single" w:sz="4" w:space="0" w:color="auto"/>
              <w:right w:val="single" w:sz="8" w:space="0" w:color="auto"/>
            </w:tcBorders>
            <w:vAlign w:val="center"/>
          </w:tcPr>
          <w:p w:rsidR="00A07EE9" w:rsidRPr="00237879" w:rsidRDefault="00A07EE9" w:rsidP="00100EA3">
            <w:pPr>
              <w:autoSpaceDE w:val="0"/>
              <w:autoSpaceDN w:val="0"/>
              <w:adjustRightInd w:val="0"/>
              <w:jc w:val="center"/>
              <w:rPr>
                <w:rFonts w:eastAsia="Calibri"/>
                <w:sz w:val="24"/>
                <w:szCs w:val="24"/>
                <w:lang w:eastAsia="en-US"/>
              </w:rPr>
            </w:pPr>
          </w:p>
        </w:tc>
      </w:tr>
      <w:tr w:rsidR="00A07EE9" w:rsidRPr="00237879" w:rsidTr="00FB16A0">
        <w:trPr>
          <w:trHeight w:val="1195"/>
          <w:tblCellSpacing w:w="5" w:type="nil"/>
        </w:trPr>
        <w:tc>
          <w:tcPr>
            <w:tcW w:w="269" w:type="pct"/>
            <w:vMerge/>
            <w:tcBorders>
              <w:top w:val="single" w:sz="8" w:space="0" w:color="auto"/>
              <w:left w:val="single" w:sz="8" w:space="0" w:color="auto"/>
              <w:bottom w:val="single" w:sz="4" w:space="0" w:color="auto"/>
              <w:right w:val="single" w:sz="8" w:space="0" w:color="auto"/>
            </w:tcBorders>
          </w:tcPr>
          <w:p w:rsidR="00A07EE9" w:rsidRPr="00237879" w:rsidRDefault="00A07EE9" w:rsidP="00100EA3">
            <w:pPr>
              <w:autoSpaceDE w:val="0"/>
              <w:autoSpaceDN w:val="0"/>
              <w:adjustRightInd w:val="0"/>
              <w:jc w:val="center"/>
              <w:rPr>
                <w:rFonts w:eastAsia="Calibri"/>
                <w:sz w:val="24"/>
                <w:szCs w:val="24"/>
                <w:lang w:eastAsia="en-US"/>
              </w:rPr>
            </w:pPr>
          </w:p>
        </w:tc>
        <w:tc>
          <w:tcPr>
            <w:tcW w:w="543" w:type="pct"/>
            <w:vMerge/>
            <w:tcBorders>
              <w:top w:val="single" w:sz="8" w:space="0" w:color="auto"/>
              <w:left w:val="single" w:sz="8" w:space="0" w:color="auto"/>
              <w:bottom w:val="single" w:sz="4" w:space="0" w:color="auto"/>
              <w:right w:val="single" w:sz="8" w:space="0" w:color="auto"/>
            </w:tcBorders>
          </w:tcPr>
          <w:p w:rsidR="00A07EE9" w:rsidRPr="00237879" w:rsidRDefault="00A07EE9" w:rsidP="00100EA3">
            <w:pPr>
              <w:autoSpaceDE w:val="0"/>
              <w:autoSpaceDN w:val="0"/>
              <w:adjustRightInd w:val="0"/>
              <w:rPr>
                <w:sz w:val="24"/>
                <w:szCs w:val="24"/>
              </w:rPr>
            </w:pPr>
          </w:p>
        </w:tc>
        <w:tc>
          <w:tcPr>
            <w:tcW w:w="266" w:type="pct"/>
            <w:vMerge/>
            <w:tcBorders>
              <w:top w:val="single" w:sz="8" w:space="0" w:color="auto"/>
              <w:left w:val="single" w:sz="8" w:space="0" w:color="auto"/>
              <w:bottom w:val="single" w:sz="4" w:space="0" w:color="auto"/>
              <w:right w:val="single" w:sz="8" w:space="0" w:color="auto"/>
            </w:tcBorders>
          </w:tcPr>
          <w:p w:rsidR="00A07EE9" w:rsidRPr="00237879" w:rsidRDefault="00A07EE9" w:rsidP="00100EA3">
            <w:pPr>
              <w:autoSpaceDE w:val="0"/>
              <w:autoSpaceDN w:val="0"/>
              <w:adjustRightInd w:val="0"/>
              <w:rPr>
                <w:rFonts w:eastAsia="Calibri"/>
                <w:sz w:val="24"/>
                <w:szCs w:val="24"/>
                <w:lang w:eastAsia="en-US"/>
              </w:rPr>
            </w:pPr>
          </w:p>
        </w:tc>
        <w:tc>
          <w:tcPr>
            <w:tcW w:w="444" w:type="pct"/>
            <w:vMerge/>
            <w:tcBorders>
              <w:top w:val="single" w:sz="8" w:space="0" w:color="auto"/>
              <w:left w:val="single" w:sz="8" w:space="0" w:color="auto"/>
              <w:bottom w:val="single" w:sz="4" w:space="0" w:color="auto"/>
              <w:right w:val="single" w:sz="8" w:space="0" w:color="auto"/>
            </w:tcBorders>
            <w:vAlign w:val="center"/>
          </w:tcPr>
          <w:p w:rsidR="00A07EE9" w:rsidRPr="00237879" w:rsidRDefault="00A07EE9" w:rsidP="00100EA3">
            <w:pPr>
              <w:autoSpaceDE w:val="0"/>
              <w:autoSpaceDN w:val="0"/>
              <w:adjustRightInd w:val="0"/>
              <w:jc w:val="center"/>
              <w:rPr>
                <w:rFonts w:eastAsia="Calibri"/>
                <w:sz w:val="24"/>
                <w:szCs w:val="24"/>
                <w:lang w:eastAsia="en-US"/>
              </w:rPr>
            </w:pPr>
          </w:p>
        </w:tc>
        <w:tc>
          <w:tcPr>
            <w:tcW w:w="1379" w:type="pct"/>
            <w:tcBorders>
              <w:top w:val="single" w:sz="4" w:space="0" w:color="auto"/>
              <w:left w:val="single" w:sz="8" w:space="0" w:color="auto"/>
              <w:bottom w:val="single" w:sz="4" w:space="0" w:color="auto"/>
              <w:right w:val="single" w:sz="8" w:space="0" w:color="auto"/>
            </w:tcBorders>
          </w:tcPr>
          <w:p w:rsidR="00A07EE9" w:rsidRPr="00237879" w:rsidRDefault="00A07EE9" w:rsidP="00100EA3">
            <w:pPr>
              <w:autoSpaceDE w:val="0"/>
              <w:autoSpaceDN w:val="0"/>
              <w:adjustRightInd w:val="0"/>
              <w:rPr>
                <w:rFonts w:eastAsia="Calibri"/>
                <w:sz w:val="24"/>
                <w:szCs w:val="24"/>
                <w:lang w:eastAsia="en-US"/>
              </w:rPr>
            </w:pPr>
            <w:r w:rsidRPr="00237879">
              <w:rPr>
                <w:rFonts w:eastAsia="Calibri"/>
                <w:sz w:val="24"/>
                <w:szCs w:val="24"/>
                <w:lang w:eastAsia="en-US"/>
              </w:rPr>
              <w:t>безвозмездные поступления физических и юридических лиц</w:t>
            </w:r>
          </w:p>
        </w:tc>
        <w:tc>
          <w:tcPr>
            <w:tcW w:w="393" w:type="pct"/>
            <w:tcBorders>
              <w:top w:val="single" w:sz="4" w:space="0" w:color="auto"/>
              <w:left w:val="single" w:sz="8" w:space="0" w:color="auto"/>
              <w:bottom w:val="single" w:sz="4" w:space="0" w:color="auto"/>
              <w:right w:val="single" w:sz="4" w:space="0" w:color="auto"/>
            </w:tcBorders>
            <w:vAlign w:val="center"/>
          </w:tcPr>
          <w:p w:rsidR="00A07EE9" w:rsidRPr="00237879" w:rsidRDefault="00A07EE9" w:rsidP="00100EA3">
            <w:pPr>
              <w:autoSpaceDE w:val="0"/>
              <w:autoSpaceDN w:val="0"/>
              <w:adjustRightInd w:val="0"/>
              <w:jc w:val="center"/>
              <w:rPr>
                <w:rFonts w:eastAsia="Calibri"/>
                <w:sz w:val="24"/>
                <w:szCs w:val="24"/>
                <w:lang w:eastAsia="en-US"/>
              </w:rPr>
            </w:pPr>
          </w:p>
        </w:tc>
        <w:tc>
          <w:tcPr>
            <w:tcW w:w="460" w:type="pct"/>
            <w:tcBorders>
              <w:top w:val="single" w:sz="4" w:space="0" w:color="auto"/>
              <w:left w:val="single" w:sz="4" w:space="0" w:color="auto"/>
              <w:bottom w:val="single" w:sz="4" w:space="0" w:color="auto"/>
              <w:right w:val="single" w:sz="8" w:space="0" w:color="auto"/>
            </w:tcBorders>
            <w:vAlign w:val="center"/>
          </w:tcPr>
          <w:p w:rsidR="00A07EE9" w:rsidRPr="00237879" w:rsidRDefault="00A07EE9" w:rsidP="00100EA3">
            <w:pPr>
              <w:autoSpaceDE w:val="0"/>
              <w:autoSpaceDN w:val="0"/>
              <w:adjustRightInd w:val="0"/>
              <w:jc w:val="center"/>
              <w:rPr>
                <w:rFonts w:eastAsia="Calibri"/>
                <w:sz w:val="24"/>
                <w:szCs w:val="24"/>
                <w:lang w:eastAsia="en-US"/>
              </w:rPr>
            </w:pPr>
          </w:p>
        </w:tc>
        <w:tc>
          <w:tcPr>
            <w:tcW w:w="415" w:type="pct"/>
            <w:tcBorders>
              <w:top w:val="single" w:sz="4" w:space="0" w:color="auto"/>
              <w:left w:val="single" w:sz="8" w:space="0" w:color="auto"/>
              <w:bottom w:val="single" w:sz="4" w:space="0" w:color="auto"/>
              <w:right w:val="single" w:sz="4" w:space="0" w:color="auto"/>
            </w:tcBorders>
            <w:vAlign w:val="center"/>
          </w:tcPr>
          <w:p w:rsidR="00A07EE9" w:rsidRPr="00237879" w:rsidRDefault="00A07EE9" w:rsidP="00100EA3">
            <w:pPr>
              <w:autoSpaceDE w:val="0"/>
              <w:autoSpaceDN w:val="0"/>
              <w:adjustRightInd w:val="0"/>
              <w:jc w:val="center"/>
              <w:rPr>
                <w:rFonts w:eastAsia="Calibri"/>
                <w:sz w:val="24"/>
                <w:szCs w:val="24"/>
                <w:lang w:eastAsia="en-US"/>
              </w:rPr>
            </w:pPr>
          </w:p>
        </w:tc>
        <w:tc>
          <w:tcPr>
            <w:tcW w:w="415" w:type="pct"/>
            <w:tcBorders>
              <w:top w:val="single" w:sz="4" w:space="0" w:color="auto"/>
              <w:left w:val="single" w:sz="4" w:space="0" w:color="auto"/>
              <w:bottom w:val="single" w:sz="4" w:space="0" w:color="auto"/>
              <w:right w:val="single" w:sz="4" w:space="0" w:color="auto"/>
            </w:tcBorders>
          </w:tcPr>
          <w:p w:rsidR="00A07EE9" w:rsidRPr="00237879" w:rsidRDefault="00A07EE9" w:rsidP="00100EA3">
            <w:pPr>
              <w:autoSpaceDE w:val="0"/>
              <w:autoSpaceDN w:val="0"/>
              <w:adjustRightInd w:val="0"/>
              <w:jc w:val="center"/>
              <w:rPr>
                <w:rFonts w:eastAsia="Calibri"/>
                <w:sz w:val="24"/>
                <w:szCs w:val="24"/>
                <w:lang w:eastAsia="en-US"/>
              </w:rPr>
            </w:pPr>
          </w:p>
        </w:tc>
        <w:tc>
          <w:tcPr>
            <w:tcW w:w="416" w:type="pct"/>
            <w:tcBorders>
              <w:top w:val="single" w:sz="4" w:space="0" w:color="auto"/>
              <w:left w:val="single" w:sz="4" w:space="0" w:color="auto"/>
              <w:bottom w:val="single" w:sz="4" w:space="0" w:color="auto"/>
              <w:right w:val="single" w:sz="8" w:space="0" w:color="auto"/>
            </w:tcBorders>
            <w:vAlign w:val="center"/>
          </w:tcPr>
          <w:p w:rsidR="00A07EE9" w:rsidRPr="00237879" w:rsidRDefault="00A07EE9" w:rsidP="00100EA3">
            <w:pPr>
              <w:autoSpaceDE w:val="0"/>
              <w:autoSpaceDN w:val="0"/>
              <w:adjustRightInd w:val="0"/>
              <w:jc w:val="center"/>
              <w:rPr>
                <w:rFonts w:eastAsia="Calibri"/>
                <w:sz w:val="24"/>
                <w:szCs w:val="24"/>
                <w:lang w:eastAsia="en-US"/>
              </w:rPr>
            </w:pPr>
          </w:p>
        </w:tc>
      </w:tr>
      <w:tr w:rsidR="00FB16A0" w:rsidRPr="00237879" w:rsidTr="00FB16A0">
        <w:trPr>
          <w:trHeight w:val="1195"/>
          <w:tblCellSpacing w:w="5" w:type="nil"/>
        </w:trPr>
        <w:tc>
          <w:tcPr>
            <w:tcW w:w="269" w:type="pct"/>
            <w:vMerge w:val="restart"/>
            <w:tcBorders>
              <w:top w:val="single" w:sz="4" w:space="0" w:color="auto"/>
              <w:left w:val="single" w:sz="8" w:space="0" w:color="auto"/>
              <w:right w:val="single" w:sz="8" w:space="0" w:color="auto"/>
            </w:tcBorders>
          </w:tcPr>
          <w:p w:rsidR="00FB16A0" w:rsidRPr="00237879" w:rsidRDefault="00FB16A0" w:rsidP="00FB16A0">
            <w:pPr>
              <w:autoSpaceDE w:val="0"/>
              <w:autoSpaceDN w:val="0"/>
              <w:adjustRightInd w:val="0"/>
              <w:jc w:val="center"/>
              <w:rPr>
                <w:rFonts w:eastAsia="Calibri"/>
                <w:sz w:val="24"/>
                <w:szCs w:val="24"/>
                <w:lang w:eastAsia="en-US"/>
              </w:rPr>
            </w:pPr>
            <w:r w:rsidRPr="00237879">
              <w:rPr>
                <w:rFonts w:eastAsia="Calibri"/>
                <w:sz w:val="24"/>
                <w:szCs w:val="24"/>
                <w:lang w:eastAsia="en-US"/>
              </w:rPr>
              <w:t>Основное мероприятие 4</w:t>
            </w:r>
          </w:p>
        </w:tc>
        <w:tc>
          <w:tcPr>
            <w:tcW w:w="543" w:type="pct"/>
            <w:vMerge w:val="restart"/>
            <w:tcBorders>
              <w:top w:val="single" w:sz="4" w:space="0" w:color="auto"/>
              <w:left w:val="single" w:sz="8" w:space="0" w:color="auto"/>
              <w:right w:val="single" w:sz="8" w:space="0" w:color="auto"/>
            </w:tcBorders>
          </w:tcPr>
          <w:p w:rsidR="00FB16A0" w:rsidRPr="00237879" w:rsidRDefault="00FB16A0" w:rsidP="00FB16A0">
            <w:pPr>
              <w:autoSpaceDE w:val="0"/>
              <w:autoSpaceDN w:val="0"/>
              <w:adjustRightInd w:val="0"/>
              <w:rPr>
                <w:rFonts w:eastAsia="Calibri"/>
                <w:sz w:val="24"/>
                <w:szCs w:val="24"/>
                <w:lang w:eastAsia="en-US"/>
              </w:rPr>
            </w:pPr>
            <w:r w:rsidRPr="00237879">
              <w:rPr>
                <w:sz w:val="24"/>
                <w:szCs w:val="24"/>
              </w:rPr>
              <w:t>Строительство и реконструкция (модернизация) объектов питьевого водоснабжения в рамках федерального проекта «Чистая вода»</w:t>
            </w:r>
          </w:p>
        </w:tc>
        <w:tc>
          <w:tcPr>
            <w:tcW w:w="266" w:type="pct"/>
            <w:vMerge w:val="restart"/>
            <w:tcBorders>
              <w:top w:val="single" w:sz="4" w:space="0" w:color="auto"/>
              <w:left w:val="single" w:sz="8" w:space="0" w:color="auto"/>
              <w:right w:val="single" w:sz="8" w:space="0" w:color="auto"/>
            </w:tcBorders>
          </w:tcPr>
          <w:p w:rsidR="00FB16A0" w:rsidRPr="00237879" w:rsidRDefault="00FB16A0" w:rsidP="00FB16A0">
            <w:pPr>
              <w:autoSpaceDE w:val="0"/>
              <w:autoSpaceDN w:val="0"/>
              <w:adjustRightInd w:val="0"/>
              <w:rPr>
                <w:rFonts w:eastAsia="Calibri"/>
                <w:sz w:val="24"/>
                <w:szCs w:val="24"/>
                <w:lang w:eastAsia="en-US"/>
              </w:rPr>
            </w:pPr>
            <w:r w:rsidRPr="00237879">
              <w:rPr>
                <w:rFonts w:eastAsia="Calibri"/>
                <w:sz w:val="24"/>
                <w:szCs w:val="24"/>
                <w:lang w:eastAsia="en-US"/>
              </w:rPr>
              <w:t>Управление ЖКХ</w:t>
            </w:r>
          </w:p>
        </w:tc>
        <w:tc>
          <w:tcPr>
            <w:tcW w:w="444" w:type="pct"/>
            <w:tcBorders>
              <w:top w:val="single" w:sz="4" w:space="0" w:color="auto"/>
              <w:left w:val="single" w:sz="8" w:space="0" w:color="auto"/>
              <w:bottom w:val="single" w:sz="8" w:space="0" w:color="auto"/>
              <w:right w:val="single" w:sz="8" w:space="0" w:color="auto"/>
            </w:tcBorders>
            <w:vAlign w:val="center"/>
          </w:tcPr>
          <w:p w:rsidR="00FB16A0" w:rsidRPr="00237879" w:rsidRDefault="00FB16A0" w:rsidP="00FB16A0">
            <w:pPr>
              <w:autoSpaceDE w:val="0"/>
              <w:autoSpaceDN w:val="0"/>
              <w:adjustRightInd w:val="0"/>
              <w:ind w:left="-56" w:firstLine="56"/>
              <w:jc w:val="center"/>
              <w:rPr>
                <w:rFonts w:eastAsia="Calibri"/>
                <w:sz w:val="24"/>
                <w:szCs w:val="24"/>
                <w:lang w:eastAsia="en-US"/>
              </w:rPr>
            </w:pPr>
            <w:r w:rsidRPr="00237879">
              <w:rPr>
                <w:rFonts w:eastAsia="Calibri"/>
                <w:sz w:val="24"/>
                <w:szCs w:val="24"/>
                <w:lang w:eastAsia="en-US"/>
              </w:rPr>
              <w:t>3</w:t>
            </w:r>
          </w:p>
        </w:tc>
        <w:tc>
          <w:tcPr>
            <w:tcW w:w="1379" w:type="pct"/>
            <w:tcBorders>
              <w:top w:val="single" w:sz="4" w:space="0" w:color="auto"/>
              <w:left w:val="single" w:sz="8" w:space="0" w:color="auto"/>
              <w:bottom w:val="single" w:sz="8" w:space="0" w:color="auto"/>
              <w:right w:val="single" w:sz="8" w:space="0" w:color="auto"/>
            </w:tcBorders>
          </w:tcPr>
          <w:p w:rsidR="00FB16A0" w:rsidRPr="00237879" w:rsidRDefault="00FB16A0" w:rsidP="00FB16A0">
            <w:pPr>
              <w:tabs>
                <w:tab w:val="left" w:pos="1073"/>
              </w:tabs>
              <w:autoSpaceDE w:val="0"/>
              <w:autoSpaceDN w:val="0"/>
              <w:adjustRightInd w:val="0"/>
              <w:rPr>
                <w:rFonts w:eastAsia="Calibri"/>
                <w:sz w:val="24"/>
                <w:szCs w:val="24"/>
                <w:lang w:eastAsia="en-US"/>
              </w:rPr>
            </w:pPr>
            <w:r w:rsidRPr="00237879">
              <w:rPr>
                <w:rFonts w:eastAsia="Calibri"/>
                <w:sz w:val="24"/>
                <w:szCs w:val="24"/>
                <w:lang w:eastAsia="en-US"/>
              </w:rPr>
              <w:t>всего, в том числе</w:t>
            </w:r>
          </w:p>
        </w:tc>
        <w:tc>
          <w:tcPr>
            <w:tcW w:w="393" w:type="pct"/>
            <w:tcBorders>
              <w:top w:val="single" w:sz="4" w:space="0" w:color="auto"/>
              <w:left w:val="single" w:sz="8" w:space="0" w:color="auto"/>
              <w:bottom w:val="single" w:sz="8" w:space="0" w:color="auto"/>
              <w:right w:val="single" w:sz="4" w:space="0" w:color="auto"/>
            </w:tcBorders>
            <w:vAlign w:val="center"/>
          </w:tcPr>
          <w:p w:rsidR="00FB16A0" w:rsidRPr="00237879" w:rsidRDefault="00FB16A0" w:rsidP="00FB16A0">
            <w:pPr>
              <w:autoSpaceDE w:val="0"/>
              <w:autoSpaceDN w:val="0"/>
              <w:adjustRightInd w:val="0"/>
              <w:jc w:val="center"/>
              <w:rPr>
                <w:rFonts w:eastAsia="Calibri"/>
                <w:sz w:val="24"/>
                <w:szCs w:val="24"/>
                <w:lang w:eastAsia="en-US"/>
              </w:rPr>
            </w:pPr>
            <w:r w:rsidRPr="00237879">
              <w:rPr>
                <w:rFonts w:eastAsia="Calibri"/>
                <w:sz w:val="24"/>
                <w:szCs w:val="24"/>
                <w:lang w:eastAsia="en-US"/>
              </w:rPr>
              <w:t>21 477,6</w:t>
            </w:r>
          </w:p>
        </w:tc>
        <w:tc>
          <w:tcPr>
            <w:tcW w:w="460" w:type="pct"/>
            <w:tcBorders>
              <w:top w:val="single" w:sz="4" w:space="0" w:color="auto"/>
              <w:left w:val="single" w:sz="4" w:space="0" w:color="auto"/>
              <w:bottom w:val="single" w:sz="8" w:space="0" w:color="auto"/>
              <w:right w:val="single" w:sz="8" w:space="0" w:color="auto"/>
            </w:tcBorders>
            <w:vAlign w:val="center"/>
          </w:tcPr>
          <w:p w:rsidR="00FB16A0" w:rsidRPr="00237879" w:rsidRDefault="00FB16A0" w:rsidP="00FB16A0">
            <w:pPr>
              <w:autoSpaceDE w:val="0"/>
              <w:autoSpaceDN w:val="0"/>
              <w:adjustRightInd w:val="0"/>
              <w:jc w:val="center"/>
              <w:rPr>
                <w:rFonts w:eastAsia="Calibri"/>
                <w:sz w:val="24"/>
                <w:szCs w:val="24"/>
                <w:lang w:eastAsia="en-US"/>
              </w:rPr>
            </w:pPr>
            <w:r w:rsidRPr="00237879">
              <w:rPr>
                <w:rFonts w:eastAsia="Calibri"/>
                <w:sz w:val="24"/>
                <w:szCs w:val="24"/>
                <w:lang w:eastAsia="en-US"/>
              </w:rPr>
              <w:t>42955,4</w:t>
            </w:r>
          </w:p>
        </w:tc>
        <w:tc>
          <w:tcPr>
            <w:tcW w:w="415" w:type="pct"/>
            <w:tcBorders>
              <w:top w:val="single" w:sz="4" w:space="0" w:color="auto"/>
              <w:left w:val="single" w:sz="8" w:space="0" w:color="auto"/>
              <w:bottom w:val="single" w:sz="8" w:space="0" w:color="auto"/>
              <w:right w:val="single" w:sz="4" w:space="0" w:color="auto"/>
            </w:tcBorders>
            <w:vAlign w:val="center"/>
          </w:tcPr>
          <w:p w:rsidR="00FB16A0" w:rsidRPr="00237879" w:rsidRDefault="00FB16A0" w:rsidP="00FB16A0">
            <w:pPr>
              <w:autoSpaceDE w:val="0"/>
              <w:autoSpaceDN w:val="0"/>
              <w:adjustRightInd w:val="0"/>
              <w:jc w:val="center"/>
              <w:rPr>
                <w:rFonts w:eastAsia="Calibri"/>
                <w:sz w:val="24"/>
                <w:szCs w:val="24"/>
                <w:lang w:eastAsia="en-US"/>
              </w:rPr>
            </w:pPr>
          </w:p>
        </w:tc>
        <w:tc>
          <w:tcPr>
            <w:tcW w:w="415" w:type="pct"/>
            <w:tcBorders>
              <w:top w:val="single" w:sz="4" w:space="0" w:color="auto"/>
              <w:left w:val="single" w:sz="4" w:space="0" w:color="auto"/>
              <w:bottom w:val="single" w:sz="8" w:space="0" w:color="auto"/>
              <w:right w:val="single" w:sz="4" w:space="0" w:color="auto"/>
            </w:tcBorders>
          </w:tcPr>
          <w:p w:rsidR="00FB16A0" w:rsidRPr="00237879" w:rsidRDefault="00FB16A0" w:rsidP="00FB16A0">
            <w:pPr>
              <w:autoSpaceDE w:val="0"/>
              <w:autoSpaceDN w:val="0"/>
              <w:adjustRightInd w:val="0"/>
              <w:jc w:val="center"/>
              <w:rPr>
                <w:rFonts w:eastAsia="Calibri"/>
                <w:sz w:val="24"/>
                <w:szCs w:val="24"/>
                <w:lang w:eastAsia="en-US"/>
              </w:rPr>
            </w:pPr>
          </w:p>
        </w:tc>
        <w:tc>
          <w:tcPr>
            <w:tcW w:w="416" w:type="pct"/>
            <w:tcBorders>
              <w:top w:val="single" w:sz="4" w:space="0" w:color="auto"/>
              <w:left w:val="single" w:sz="4" w:space="0" w:color="auto"/>
              <w:bottom w:val="single" w:sz="8" w:space="0" w:color="auto"/>
              <w:right w:val="single" w:sz="8" w:space="0" w:color="auto"/>
            </w:tcBorders>
            <w:vAlign w:val="center"/>
          </w:tcPr>
          <w:p w:rsidR="00FB16A0" w:rsidRPr="00237879" w:rsidRDefault="00FB16A0" w:rsidP="00FB16A0">
            <w:pPr>
              <w:autoSpaceDE w:val="0"/>
              <w:autoSpaceDN w:val="0"/>
              <w:adjustRightInd w:val="0"/>
              <w:jc w:val="center"/>
              <w:rPr>
                <w:rFonts w:eastAsia="Calibri"/>
                <w:sz w:val="24"/>
                <w:szCs w:val="24"/>
                <w:lang w:eastAsia="en-US"/>
              </w:rPr>
            </w:pPr>
          </w:p>
        </w:tc>
      </w:tr>
      <w:tr w:rsidR="00FB16A0" w:rsidRPr="00237879" w:rsidTr="000F5E72">
        <w:trPr>
          <w:trHeight w:val="1195"/>
          <w:tblCellSpacing w:w="5" w:type="nil"/>
        </w:trPr>
        <w:tc>
          <w:tcPr>
            <w:tcW w:w="269" w:type="pct"/>
            <w:vMerge/>
            <w:tcBorders>
              <w:left w:val="single" w:sz="8" w:space="0" w:color="auto"/>
              <w:right w:val="single" w:sz="8" w:space="0" w:color="auto"/>
            </w:tcBorders>
          </w:tcPr>
          <w:p w:rsidR="00FB16A0" w:rsidRPr="00237879" w:rsidRDefault="00FB16A0" w:rsidP="00FB16A0">
            <w:pPr>
              <w:autoSpaceDE w:val="0"/>
              <w:autoSpaceDN w:val="0"/>
              <w:adjustRightInd w:val="0"/>
              <w:jc w:val="center"/>
              <w:rPr>
                <w:rFonts w:eastAsia="Calibri"/>
                <w:sz w:val="24"/>
                <w:szCs w:val="24"/>
                <w:lang w:eastAsia="en-US"/>
              </w:rPr>
            </w:pPr>
          </w:p>
        </w:tc>
        <w:tc>
          <w:tcPr>
            <w:tcW w:w="543" w:type="pct"/>
            <w:vMerge/>
            <w:tcBorders>
              <w:left w:val="single" w:sz="8" w:space="0" w:color="auto"/>
              <w:right w:val="single" w:sz="8" w:space="0" w:color="auto"/>
            </w:tcBorders>
          </w:tcPr>
          <w:p w:rsidR="00FB16A0" w:rsidRPr="00237879" w:rsidRDefault="00FB16A0" w:rsidP="00FB16A0">
            <w:pPr>
              <w:autoSpaceDE w:val="0"/>
              <w:autoSpaceDN w:val="0"/>
              <w:adjustRightInd w:val="0"/>
              <w:rPr>
                <w:sz w:val="24"/>
                <w:szCs w:val="24"/>
              </w:rPr>
            </w:pPr>
          </w:p>
        </w:tc>
        <w:tc>
          <w:tcPr>
            <w:tcW w:w="266" w:type="pct"/>
            <w:vMerge/>
            <w:tcBorders>
              <w:left w:val="single" w:sz="8" w:space="0" w:color="auto"/>
              <w:right w:val="single" w:sz="8" w:space="0" w:color="auto"/>
            </w:tcBorders>
          </w:tcPr>
          <w:p w:rsidR="00FB16A0" w:rsidRPr="00237879" w:rsidRDefault="00FB16A0" w:rsidP="00FB16A0">
            <w:pPr>
              <w:autoSpaceDE w:val="0"/>
              <w:autoSpaceDN w:val="0"/>
              <w:adjustRightInd w:val="0"/>
              <w:rPr>
                <w:rFonts w:eastAsia="Calibri"/>
                <w:sz w:val="24"/>
                <w:szCs w:val="24"/>
                <w:lang w:eastAsia="en-US"/>
              </w:rPr>
            </w:pPr>
          </w:p>
        </w:tc>
        <w:tc>
          <w:tcPr>
            <w:tcW w:w="444" w:type="pct"/>
            <w:tcBorders>
              <w:left w:val="single" w:sz="8" w:space="0" w:color="auto"/>
              <w:bottom w:val="single" w:sz="8" w:space="0" w:color="auto"/>
              <w:right w:val="single" w:sz="8" w:space="0" w:color="auto"/>
            </w:tcBorders>
            <w:vAlign w:val="center"/>
          </w:tcPr>
          <w:p w:rsidR="00FB16A0" w:rsidRPr="00237879" w:rsidRDefault="00FB16A0" w:rsidP="00FB16A0">
            <w:pPr>
              <w:autoSpaceDE w:val="0"/>
              <w:autoSpaceDN w:val="0"/>
              <w:adjustRightInd w:val="0"/>
              <w:jc w:val="center"/>
              <w:rPr>
                <w:rFonts w:eastAsia="Calibri"/>
                <w:sz w:val="24"/>
                <w:szCs w:val="24"/>
                <w:lang w:eastAsia="en-US"/>
              </w:rPr>
            </w:pPr>
          </w:p>
        </w:tc>
        <w:tc>
          <w:tcPr>
            <w:tcW w:w="1379" w:type="pct"/>
            <w:tcBorders>
              <w:top w:val="single" w:sz="4" w:space="0" w:color="auto"/>
              <w:left w:val="single" w:sz="8" w:space="0" w:color="auto"/>
              <w:bottom w:val="single" w:sz="8" w:space="0" w:color="auto"/>
              <w:right w:val="single" w:sz="8" w:space="0" w:color="auto"/>
            </w:tcBorders>
          </w:tcPr>
          <w:p w:rsidR="00FB16A0" w:rsidRPr="00237879" w:rsidRDefault="00FB16A0" w:rsidP="00FB16A0">
            <w:pPr>
              <w:autoSpaceDE w:val="0"/>
              <w:autoSpaceDN w:val="0"/>
              <w:adjustRightInd w:val="0"/>
              <w:rPr>
                <w:rFonts w:eastAsia="Calibri"/>
                <w:sz w:val="24"/>
                <w:szCs w:val="24"/>
                <w:lang w:eastAsia="en-US"/>
              </w:rPr>
            </w:pPr>
            <w:r w:rsidRPr="00237879">
              <w:rPr>
                <w:rFonts w:eastAsia="Calibri"/>
                <w:sz w:val="24"/>
                <w:szCs w:val="24"/>
                <w:lang w:eastAsia="en-US"/>
              </w:rPr>
              <w:t>собственные доходы районного бюджета</w:t>
            </w:r>
          </w:p>
        </w:tc>
        <w:tc>
          <w:tcPr>
            <w:tcW w:w="393" w:type="pct"/>
            <w:tcBorders>
              <w:top w:val="single" w:sz="4" w:space="0" w:color="auto"/>
              <w:left w:val="single" w:sz="8" w:space="0" w:color="auto"/>
              <w:bottom w:val="single" w:sz="8" w:space="0" w:color="auto"/>
              <w:right w:val="single" w:sz="4" w:space="0" w:color="auto"/>
            </w:tcBorders>
            <w:vAlign w:val="center"/>
          </w:tcPr>
          <w:p w:rsidR="00FB16A0" w:rsidRPr="00237879" w:rsidRDefault="00FB16A0" w:rsidP="00FB16A0">
            <w:pPr>
              <w:autoSpaceDE w:val="0"/>
              <w:autoSpaceDN w:val="0"/>
              <w:adjustRightInd w:val="0"/>
              <w:jc w:val="center"/>
              <w:rPr>
                <w:rFonts w:eastAsia="Calibri"/>
                <w:sz w:val="24"/>
                <w:szCs w:val="24"/>
                <w:lang w:eastAsia="en-US"/>
              </w:rPr>
            </w:pPr>
          </w:p>
        </w:tc>
        <w:tc>
          <w:tcPr>
            <w:tcW w:w="460" w:type="pct"/>
            <w:tcBorders>
              <w:top w:val="single" w:sz="4" w:space="0" w:color="auto"/>
              <w:left w:val="single" w:sz="4" w:space="0" w:color="auto"/>
              <w:bottom w:val="single" w:sz="8" w:space="0" w:color="auto"/>
              <w:right w:val="single" w:sz="8" w:space="0" w:color="auto"/>
            </w:tcBorders>
            <w:vAlign w:val="center"/>
          </w:tcPr>
          <w:p w:rsidR="00FB16A0" w:rsidRPr="00237879" w:rsidRDefault="00FB16A0" w:rsidP="00FB16A0">
            <w:pPr>
              <w:autoSpaceDE w:val="0"/>
              <w:autoSpaceDN w:val="0"/>
              <w:adjustRightInd w:val="0"/>
              <w:jc w:val="center"/>
              <w:rPr>
                <w:rFonts w:eastAsia="Calibri"/>
                <w:sz w:val="24"/>
                <w:szCs w:val="24"/>
                <w:lang w:eastAsia="en-US"/>
              </w:rPr>
            </w:pPr>
          </w:p>
        </w:tc>
        <w:tc>
          <w:tcPr>
            <w:tcW w:w="415" w:type="pct"/>
            <w:tcBorders>
              <w:top w:val="single" w:sz="4" w:space="0" w:color="auto"/>
              <w:left w:val="single" w:sz="8" w:space="0" w:color="auto"/>
              <w:bottom w:val="single" w:sz="8" w:space="0" w:color="auto"/>
              <w:right w:val="single" w:sz="4" w:space="0" w:color="auto"/>
            </w:tcBorders>
            <w:vAlign w:val="center"/>
          </w:tcPr>
          <w:p w:rsidR="00FB16A0" w:rsidRPr="00237879" w:rsidRDefault="00FB16A0" w:rsidP="00FB16A0">
            <w:pPr>
              <w:autoSpaceDE w:val="0"/>
              <w:autoSpaceDN w:val="0"/>
              <w:adjustRightInd w:val="0"/>
              <w:jc w:val="center"/>
              <w:rPr>
                <w:rFonts w:eastAsia="Calibri"/>
                <w:sz w:val="24"/>
                <w:szCs w:val="24"/>
                <w:lang w:eastAsia="en-US"/>
              </w:rPr>
            </w:pPr>
          </w:p>
        </w:tc>
        <w:tc>
          <w:tcPr>
            <w:tcW w:w="415" w:type="pct"/>
            <w:tcBorders>
              <w:top w:val="single" w:sz="4" w:space="0" w:color="auto"/>
              <w:left w:val="single" w:sz="4" w:space="0" w:color="auto"/>
              <w:bottom w:val="single" w:sz="8" w:space="0" w:color="auto"/>
              <w:right w:val="single" w:sz="4" w:space="0" w:color="auto"/>
            </w:tcBorders>
          </w:tcPr>
          <w:p w:rsidR="00FB16A0" w:rsidRPr="00237879" w:rsidRDefault="00FB16A0" w:rsidP="00FB16A0">
            <w:pPr>
              <w:autoSpaceDE w:val="0"/>
              <w:autoSpaceDN w:val="0"/>
              <w:adjustRightInd w:val="0"/>
              <w:jc w:val="center"/>
              <w:rPr>
                <w:rFonts w:eastAsia="Calibri"/>
                <w:sz w:val="24"/>
                <w:szCs w:val="24"/>
                <w:lang w:eastAsia="en-US"/>
              </w:rPr>
            </w:pPr>
          </w:p>
        </w:tc>
        <w:tc>
          <w:tcPr>
            <w:tcW w:w="416" w:type="pct"/>
            <w:tcBorders>
              <w:top w:val="single" w:sz="4" w:space="0" w:color="auto"/>
              <w:left w:val="single" w:sz="4" w:space="0" w:color="auto"/>
              <w:bottom w:val="single" w:sz="8" w:space="0" w:color="auto"/>
              <w:right w:val="single" w:sz="8" w:space="0" w:color="auto"/>
            </w:tcBorders>
            <w:vAlign w:val="center"/>
          </w:tcPr>
          <w:p w:rsidR="00FB16A0" w:rsidRPr="00237879" w:rsidRDefault="00FB16A0" w:rsidP="00FB16A0">
            <w:pPr>
              <w:autoSpaceDE w:val="0"/>
              <w:autoSpaceDN w:val="0"/>
              <w:adjustRightInd w:val="0"/>
              <w:jc w:val="center"/>
              <w:rPr>
                <w:rFonts w:eastAsia="Calibri"/>
                <w:sz w:val="24"/>
                <w:szCs w:val="24"/>
                <w:lang w:eastAsia="en-US"/>
              </w:rPr>
            </w:pPr>
          </w:p>
        </w:tc>
      </w:tr>
      <w:tr w:rsidR="00FB16A0" w:rsidRPr="00237879" w:rsidTr="000F5E72">
        <w:trPr>
          <w:trHeight w:val="1195"/>
          <w:tblCellSpacing w:w="5" w:type="nil"/>
        </w:trPr>
        <w:tc>
          <w:tcPr>
            <w:tcW w:w="269" w:type="pct"/>
            <w:vMerge/>
            <w:tcBorders>
              <w:left w:val="single" w:sz="8" w:space="0" w:color="auto"/>
              <w:right w:val="single" w:sz="8" w:space="0" w:color="auto"/>
            </w:tcBorders>
          </w:tcPr>
          <w:p w:rsidR="00FB16A0" w:rsidRPr="00237879" w:rsidRDefault="00FB16A0" w:rsidP="00FB16A0">
            <w:pPr>
              <w:autoSpaceDE w:val="0"/>
              <w:autoSpaceDN w:val="0"/>
              <w:adjustRightInd w:val="0"/>
              <w:jc w:val="center"/>
              <w:rPr>
                <w:rFonts w:eastAsia="Calibri"/>
                <w:sz w:val="24"/>
                <w:szCs w:val="24"/>
                <w:lang w:eastAsia="en-US"/>
              </w:rPr>
            </w:pPr>
          </w:p>
        </w:tc>
        <w:tc>
          <w:tcPr>
            <w:tcW w:w="543" w:type="pct"/>
            <w:vMerge/>
            <w:tcBorders>
              <w:left w:val="single" w:sz="8" w:space="0" w:color="auto"/>
              <w:right w:val="single" w:sz="8" w:space="0" w:color="auto"/>
            </w:tcBorders>
          </w:tcPr>
          <w:p w:rsidR="00FB16A0" w:rsidRPr="00237879" w:rsidRDefault="00FB16A0" w:rsidP="00FB16A0">
            <w:pPr>
              <w:autoSpaceDE w:val="0"/>
              <w:autoSpaceDN w:val="0"/>
              <w:adjustRightInd w:val="0"/>
              <w:rPr>
                <w:sz w:val="24"/>
                <w:szCs w:val="24"/>
              </w:rPr>
            </w:pPr>
          </w:p>
        </w:tc>
        <w:tc>
          <w:tcPr>
            <w:tcW w:w="266" w:type="pct"/>
            <w:vMerge/>
            <w:tcBorders>
              <w:left w:val="single" w:sz="8" w:space="0" w:color="auto"/>
              <w:right w:val="single" w:sz="8" w:space="0" w:color="auto"/>
            </w:tcBorders>
          </w:tcPr>
          <w:p w:rsidR="00FB16A0" w:rsidRPr="00237879" w:rsidRDefault="00FB16A0" w:rsidP="00FB16A0">
            <w:pPr>
              <w:autoSpaceDE w:val="0"/>
              <w:autoSpaceDN w:val="0"/>
              <w:adjustRightInd w:val="0"/>
              <w:rPr>
                <w:rFonts w:eastAsia="Calibri"/>
                <w:sz w:val="24"/>
                <w:szCs w:val="24"/>
                <w:lang w:eastAsia="en-US"/>
              </w:rPr>
            </w:pPr>
          </w:p>
        </w:tc>
        <w:tc>
          <w:tcPr>
            <w:tcW w:w="444" w:type="pct"/>
            <w:tcBorders>
              <w:left w:val="single" w:sz="8" w:space="0" w:color="auto"/>
              <w:bottom w:val="single" w:sz="8" w:space="0" w:color="auto"/>
              <w:right w:val="single" w:sz="8" w:space="0" w:color="auto"/>
            </w:tcBorders>
            <w:vAlign w:val="center"/>
          </w:tcPr>
          <w:p w:rsidR="00FB16A0" w:rsidRPr="00237879" w:rsidRDefault="00FB16A0" w:rsidP="00FB16A0">
            <w:pPr>
              <w:autoSpaceDE w:val="0"/>
              <w:autoSpaceDN w:val="0"/>
              <w:adjustRightInd w:val="0"/>
              <w:jc w:val="center"/>
              <w:rPr>
                <w:rFonts w:eastAsia="Calibri"/>
                <w:sz w:val="24"/>
                <w:szCs w:val="24"/>
                <w:lang w:eastAsia="en-US"/>
              </w:rPr>
            </w:pPr>
          </w:p>
        </w:tc>
        <w:tc>
          <w:tcPr>
            <w:tcW w:w="1379" w:type="pct"/>
            <w:tcBorders>
              <w:top w:val="single" w:sz="4" w:space="0" w:color="auto"/>
              <w:left w:val="single" w:sz="8" w:space="0" w:color="auto"/>
              <w:bottom w:val="single" w:sz="8" w:space="0" w:color="auto"/>
              <w:right w:val="single" w:sz="8" w:space="0" w:color="auto"/>
            </w:tcBorders>
          </w:tcPr>
          <w:p w:rsidR="00FB16A0" w:rsidRPr="00237879" w:rsidRDefault="00FB16A0" w:rsidP="00FB16A0">
            <w:pPr>
              <w:autoSpaceDE w:val="0"/>
              <w:autoSpaceDN w:val="0"/>
              <w:adjustRightInd w:val="0"/>
              <w:rPr>
                <w:rFonts w:eastAsia="Calibri"/>
                <w:sz w:val="24"/>
                <w:szCs w:val="24"/>
                <w:lang w:eastAsia="en-US"/>
              </w:rPr>
            </w:pPr>
            <w:r w:rsidRPr="00237879">
              <w:rPr>
                <w:rFonts w:eastAsia="Calibri"/>
                <w:sz w:val="24"/>
                <w:szCs w:val="24"/>
                <w:lang w:eastAsia="en-US"/>
              </w:rPr>
              <w:t>субвенции и субсидии из областного бюджета за счет средств федерального бюджета</w:t>
            </w:r>
          </w:p>
        </w:tc>
        <w:tc>
          <w:tcPr>
            <w:tcW w:w="393" w:type="pct"/>
            <w:tcBorders>
              <w:top w:val="single" w:sz="4" w:space="0" w:color="auto"/>
              <w:left w:val="single" w:sz="8" w:space="0" w:color="auto"/>
              <w:bottom w:val="single" w:sz="8" w:space="0" w:color="auto"/>
              <w:right w:val="single" w:sz="4" w:space="0" w:color="auto"/>
            </w:tcBorders>
            <w:vAlign w:val="center"/>
          </w:tcPr>
          <w:p w:rsidR="00FB16A0" w:rsidRPr="00237879" w:rsidRDefault="00FB16A0" w:rsidP="00FB16A0">
            <w:pPr>
              <w:autoSpaceDE w:val="0"/>
              <w:autoSpaceDN w:val="0"/>
              <w:adjustRightInd w:val="0"/>
              <w:jc w:val="center"/>
              <w:rPr>
                <w:rFonts w:eastAsia="Calibri"/>
                <w:sz w:val="24"/>
                <w:szCs w:val="24"/>
                <w:lang w:eastAsia="en-US"/>
              </w:rPr>
            </w:pPr>
          </w:p>
        </w:tc>
        <w:tc>
          <w:tcPr>
            <w:tcW w:w="460" w:type="pct"/>
            <w:tcBorders>
              <w:top w:val="single" w:sz="4" w:space="0" w:color="auto"/>
              <w:left w:val="single" w:sz="4" w:space="0" w:color="auto"/>
              <w:bottom w:val="single" w:sz="8" w:space="0" w:color="auto"/>
              <w:right w:val="single" w:sz="8" w:space="0" w:color="auto"/>
            </w:tcBorders>
            <w:vAlign w:val="center"/>
          </w:tcPr>
          <w:p w:rsidR="00FB16A0" w:rsidRPr="00237879" w:rsidRDefault="00FB16A0" w:rsidP="00FB16A0">
            <w:pPr>
              <w:autoSpaceDE w:val="0"/>
              <w:autoSpaceDN w:val="0"/>
              <w:adjustRightInd w:val="0"/>
              <w:jc w:val="center"/>
              <w:rPr>
                <w:rFonts w:eastAsia="Calibri"/>
                <w:sz w:val="24"/>
                <w:szCs w:val="24"/>
                <w:lang w:eastAsia="en-US"/>
              </w:rPr>
            </w:pPr>
          </w:p>
        </w:tc>
        <w:tc>
          <w:tcPr>
            <w:tcW w:w="415" w:type="pct"/>
            <w:tcBorders>
              <w:top w:val="single" w:sz="4" w:space="0" w:color="auto"/>
              <w:left w:val="single" w:sz="8" w:space="0" w:color="auto"/>
              <w:bottom w:val="single" w:sz="8" w:space="0" w:color="auto"/>
              <w:right w:val="single" w:sz="4" w:space="0" w:color="auto"/>
            </w:tcBorders>
            <w:vAlign w:val="center"/>
          </w:tcPr>
          <w:p w:rsidR="00FB16A0" w:rsidRPr="00237879" w:rsidRDefault="00FB16A0" w:rsidP="00FB16A0">
            <w:pPr>
              <w:autoSpaceDE w:val="0"/>
              <w:autoSpaceDN w:val="0"/>
              <w:adjustRightInd w:val="0"/>
              <w:jc w:val="center"/>
              <w:rPr>
                <w:rFonts w:eastAsia="Calibri"/>
                <w:sz w:val="24"/>
                <w:szCs w:val="24"/>
                <w:lang w:eastAsia="en-US"/>
              </w:rPr>
            </w:pPr>
          </w:p>
        </w:tc>
        <w:tc>
          <w:tcPr>
            <w:tcW w:w="415" w:type="pct"/>
            <w:tcBorders>
              <w:top w:val="single" w:sz="4" w:space="0" w:color="auto"/>
              <w:left w:val="single" w:sz="4" w:space="0" w:color="auto"/>
              <w:bottom w:val="single" w:sz="8" w:space="0" w:color="auto"/>
              <w:right w:val="single" w:sz="4" w:space="0" w:color="auto"/>
            </w:tcBorders>
          </w:tcPr>
          <w:p w:rsidR="00FB16A0" w:rsidRPr="00237879" w:rsidRDefault="00FB16A0" w:rsidP="00FB16A0">
            <w:pPr>
              <w:autoSpaceDE w:val="0"/>
              <w:autoSpaceDN w:val="0"/>
              <w:adjustRightInd w:val="0"/>
              <w:jc w:val="center"/>
              <w:rPr>
                <w:rFonts w:eastAsia="Calibri"/>
                <w:sz w:val="24"/>
                <w:szCs w:val="24"/>
                <w:lang w:eastAsia="en-US"/>
              </w:rPr>
            </w:pPr>
          </w:p>
        </w:tc>
        <w:tc>
          <w:tcPr>
            <w:tcW w:w="416" w:type="pct"/>
            <w:tcBorders>
              <w:top w:val="single" w:sz="4" w:space="0" w:color="auto"/>
              <w:left w:val="single" w:sz="4" w:space="0" w:color="auto"/>
              <w:bottom w:val="single" w:sz="8" w:space="0" w:color="auto"/>
              <w:right w:val="single" w:sz="8" w:space="0" w:color="auto"/>
            </w:tcBorders>
            <w:vAlign w:val="center"/>
          </w:tcPr>
          <w:p w:rsidR="00FB16A0" w:rsidRPr="00237879" w:rsidRDefault="00FB16A0" w:rsidP="00FB16A0">
            <w:pPr>
              <w:autoSpaceDE w:val="0"/>
              <w:autoSpaceDN w:val="0"/>
              <w:adjustRightInd w:val="0"/>
              <w:jc w:val="center"/>
              <w:rPr>
                <w:rFonts w:eastAsia="Calibri"/>
                <w:sz w:val="24"/>
                <w:szCs w:val="24"/>
                <w:lang w:eastAsia="en-US"/>
              </w:rPr>
            </w:pPr>
          </w:p>
        </w:tc>
      </w:tr>
      <w:tr w:rsidR="00FB16A0" w:rsidRPr="00237879" w:rsidTr="000F5E72">
        <w:trPr>
          <w:trHeight w:val="1195"/>
          <w:tblCellSpacing w:w="5" w:type="nil"/>
        </w:trPr>
        <w:tc>
          <w:tcPr>
            <w:tcW w:w="269" w:type="pct"/>
            <w:vMerge/>
            <w:tcBorders>
              <w:left w:val="single" w:sz="8" w:space="0" w:color="auto"/>
              <w:right w:val="single" w:sz="8" w:space="0" w:color="auto"/>
            </w:tcBorders>
          </w:tcPr>
          <w:p w:rsidR="00FB16A0" w:rsidRPr="00237879" w:rsidRDefault="00FB16A0" w:rsidP="00FB16A0">
            <w:pPr>
              <w:autoSpaceDE w:val="0"/>
              <w:autoSpaceDN w:val="0"/>
              <w:adjustRightInd w:val="0"/>
              <w:jc w:val="center"/>
              <w:rPr>
                <w:rFonts w:eastAsia="Calibri"/>
                <w:sz w:val="24"/>
                <w:szCs w:val="24"/>
                <w:lang w:eastAsia="en-US"/>
              </w:rPr>
            </w:pPr>
          </w:p>
        </w:tc>
        <w:tc>
          <w:tcPr>
            <w:tcW w:w="543" w:type="pct"/>
            <w:vMerge/>
            <w:tcBorders>
              <w:left w:val="single" w:sz="8" w:space="0" w:color="auto"/>
              <w:right w:val="single" w:sz="8" w:space="0" w:color="auto"/>
            </w:tcBorders>
          </w:tcPr>
          <w:p w:rsidR="00FB16A0" w:rsidRPr="00237879" w:rsidRDefault="00FB16A0" w:rsidP="00FB16A0">
            <w:pPr>
              <w:autoSpaceDE w:val="0"/>
              <w:autoSpaceDN w:val="0"/>
              <w:adjustRightInd w:val="0"/>
              <w:rPr>
                <w:sz w:val="24"/>
                <w:szCs w:val="24"/>
              </w:rPr>
            </w:pPr>
          </w:p>
        </w:tc>
        <w:tc>
          <w:tcPr>
            <w:tcW w:w="266" w:type="pct"/>
            <w:vMerge/>
            <w:tcBorders>
              <w:left w:val="single" w:sz="8" w:space="0" w:color="auto"/>
              <w:right w:val="single" w:sz="8" w:space="0" w:color="auto"/>
            </w:tcBorders>
          </w:tcPr>
          <w:p w:rsidR="00FB16A0" w:rsidRPr="00237879" w:rsidRDefault="00FB16A0" w:rsidP="00FB16A0">
            <w:pPr>
              <w:autoSpaceDE w:val="0"/>
              <w:autoSpaceDN w:val="0"/>
              <w:adjustRightInd w:val="0"/>
              <w:rPr>
                <w:rFonts w:eastAsia="Calibri"/>
                <w:sz w:val="24"/>
                <w:szCs w:val="24"/>
                <w:lang w:eastAsia="en-US"/>
              </w:rPr>
            </w:pPr>
          </w:p>
        </w:tc>
        <w:tc>
          <w:tcPr>
            <w:tcW w:w="444" w:type="pct"/>
            <w:tcBorders>
              <w:left w:val="single" w:sz="8" w:space="0" w:color="auto"/>
              <w:bottom w:val="single" w:sz="8" w:space="0" w:color="auto"/>
              <w:right w:val="single" w:sz="8" w:space="0" w:color="auto"/>
            </w:tcBorders>
            <w:vAlign w:val="center"/>
          </w:tcPr>
          <w:p w:rsidR="00FB16A0" w:rsidRPr="00237879" w:rsidRDefault="00FB16A0" w:rsidP="00FB16A0">
            <w:pPr>
              <w:autoSpaceDE w:val="0"/>
              <w:autoSpaceDN w:val="0"/>
              <w:adjustRightInd w:val="0"/>
              <w:jc w:val="center"/>
              <w:rPr>
                <w:rFonts w:eastAsia="Calibri"/>
                <w:sz w:val="24"/>
                <w:szCs w:val="24"/>
                <w:lang w:eastAsia="en-US"/>
              </w:rPr>
            </w:pPr>
          </w:p>
        </w:tc>
        <w:tc>
          <w:tcPr>
            <w:tcW w:w="1379" w:type="pct"/>
            <w:tcBorders>
              <w:top w:val="single" w:sz="4" w:space="0" w:color="auto"/>
              <w:left w:val="single" w:sz="8" w:space="0" w:color="auto"/>
              <w:bottom w:val="single" w:sz="8" w:space="0" w:color="auto"/>
              <w:right w:val="single" w:sz="8" w:space="0" w:color="auto"/>
            </w:tcBorders>
          </w:tcPr>
          <w:p w:rsidR="00FB16A0" w:rsidRPr="00237879" w:rsidRDefault="00FB16A0" w:rsidP="00FB16A0">
            <w:pPr>
              <w:autoSpaceDE w:val="0"/>
              <w:autoSpaceDN w:val="0"/>
              <w:adjustRightInd w:val="0"/>
              <w:rPr>
                <w:rFonts w:eastAsia="Calibri"/>
                <w:sz w:val="24"/>
                <w:szCs w:val="24"/>
                <w:lang w:eastAsia="en-US"/>
              </w:rPr>
            </w:pPr>
            <w:r w:rsidRPr="00237879">
              <w:rPr>
                <w:rFonts w:eastAsia="Calibri"/>
                <w:sz w:val="24"/>
                <w:szCs w:val="24"/>
                <w:lang w:eastAsia="en-US"/>
              </w:rPr>
              <w:t>субвенции и субсидии из областного бюджета за счет собственных средств областного бюджета</w:t>
            </w:r>
          </w:p>
        </w:tc>
        <w:tc>
          <w:tcPr>
            <w:tcW w:w="393" w:type="pct"/>
            <w:tcBorders>
              <w:top w:val="single" w:sz="4" w:space="0" w:color="auto"/>
              <w:left w:val="single" w:sz="8" w:space="0" w:color="auto"/>
              <w:bottom w:val="single" w:sz="8" w:space="0" w:color="auto"/>
              <w:right w:val="single" w:sz="4" w:space="0" w:color="auto"/>
            </w:tcBorders>
            <w:vAlign w:val="center"/>
          </w:tcPr>
          <w:p w:rsidR="00FB16A0" w:rsidRPr="00237879" w:rsidRDefault="00FB16A0" w:rsidP="00FB16A0">
            <w:pPr>
              <w:autoSpaceDE w:val="0"/>
              <w:autoSpaceDN w:val="0"/>
              <w:adjustRightInd w:val="0"/>
              <w:jc w:val="center"/>
              <w:rPr>
                <w:rFonts w:eastAsia="Calibri"/>
                <w:sz w:val="24"/>
                <w:szCs w:val="24"/>
                <w:lang w:eastAsia="en-US"/>
              </w:rPr>
            </w:pPr>
          </w:p>
        </w:tc>
        <w:tc>
          <w:tcPr>
            <w:tcW w:w="460" w:type="pct"/>
            <w:tcBorders>
              <w:top w:val="single" w:sz="4" w:space="0" w:color="auto"/>
              <w:left w:val="single" w:sz="4" w:space="0" w:color="auto"/>
              <w:bottom w:val="single" w:sz="8" w:space="0" w:color="auto"/>
              <w:right w:val="single" w:sz="8" w:space="0" w:color="auto"/>
            </w:tcBorders>
            <w:vAlign w:val="center"/>
          </w:tcPr>
          <w:p w:rsidR="00FB16A0" w:rsidRPr="00237879" w:rsidRDefault="00FB16A0" w:rsidP="00FB16A0">
            <w:pPr>
              <w:autoSpaceDE w:val="0"/>
              <w:autoSpaceDN w:val="0"/>
              <w:adjustRightInd w:val="0"/>
              <w:jc w:val="center"/>
              <w:rPr>
                <w:rFonts w:eastAsia="Calibri"/>
                <w:sz w:val="24"/>
                <w:szCs w:val="24"/>
                <w:lang w:eastAsia="en-US"/>
              </w:rPr>
            </w:pPr>
          </w:p>
        </w:tc>
        <w:tc>
          <w:tcPr>
            <w:tcW w:w="415" w:type="pct"/>
            <w:tcBorders>
              <w:top w:val="single" w:sz="4" w:space="0" w:color="auto"/>
              <w:left w:val="single" w:sz="8" w:space="0" w:color="auto"/>
              <w:bottom w:val="single" w:sz="8" w:space="0" w:color="auto"/>
              <w:right w:val="single" w:sz="4" w:space="0" w:color="auto"/>
            </w:tcBorders>
            <w:vAlign w:val="center"/>
          </w:tcPr>
          <w:p w:rsidR="00FB16A0" w:rsidRPr="00237879" w:rsidRDefault="00FB16A0" w:rsidP="00FB16A0">
            <w:pPr>
              <w:autoSpaceDE w:val="0"/>
              <w:autoSpaceDN w:val="0"/>
              <w:adjustRightInd w:val="0"/>
              <w:jc w:val="center"/>
              <w:rPr>
                <w:rFonts w:eastAsia="Calibri"/>
                <w:sz w:val="24"/>
                <w:szCs w:val="24"/>
                <w:lang w:eastAsia="en-US"/>
              </w:rPr>
            </w:pPr>
          </w:p>
        </w:tc>
        <w:tc>
          <w:tcPr>
            <w:tcW w:w="415" w:type="pct"/>
            <w:tcBorders>
              <w:top w:val="single" w:sz="4" w:space="0" w:color="auto"/>
              <w:left w:val="single" w:sz="4" w:space="0" w:color="auto"/>
              <w:bottom w:val="single" w:sz="8" w:space="0" w:color="auto"/>
              <w:right w:val="single" w:sz="4" w:space="0" w:color="auto"/>
            </w:tcBorders>
          </w:tcPr>
          <w:p w:rsidR="00FB16A0" w:rsidRPr="00237879" w:rsidRDefault="00FB16A0" w:rsidP="00FB16A0">
            <w:pPr>
              <w:autoSpaceDE w:val="0"/>
              <w:autoSpaceDN w:val="0"/>
              <w:adjustRightInd w:val="0"/>
              <w:jc w:val="center"/>
              <w:rPr>
                <w:rFonts w:eastAsia="Calibri"/>
                <w:sz w:val="24"/>
                <w:szCs w:val="24"/>
                <w:lang w:eastAsia="en-US"/>
              </w:rPr>
            </w:pPr>
          </w:p>
        </w:tc>
        <w:tc>
          <w:tcPr>
            <w:tcW w:w="416" w:type="pct"/>
            <w:tcBorders>
              <w:top w:val="single" w:sz="4" w:space="0" w:color="auto"/>
              <w:left w:val="single" w:sz="4" w:space="0" w:color="auto"/>
              <w:bottom w:val="single" w:sz="8" w:space="0" w:color="auto"/>
              <w:right w:val="single" w:sz="8" w:space="0" w:color="auto"/>
            </w:tcBorders>
            <w:vAlign w:val="center"/>
          </w:tcPr>
          <w:p w:rsidR="00FB16A0" w:rsidRPr="00237879" w:rsidRDefault="00FB16A0" w:rsidP="00FB16A0">
            <w:pPr>
              <w:autoSpaceDE w:val="0"/>
              <w:autoSpaceDN w:val="0"/>
              <w:adjustRightInd w:val="0"/>
              <w:jc w:val="center"/>
              <w:rPr>
                <w:rFonts w:eastAsia="Calibri"/>
                <w:sz w:val="24"/>
                <w:szCs w:val="24"/>
                <w:lang w:eastAsia="en-US"/>
              </w:rPr>
            </w:pPr>
          </w:p>
        </w:tc>
      </w:tr>
      <w:tr w:rsidR="00FB16A0" w:rsidRPr="00237879" w:rsidTr="00A07EE9">
        <w:trPr>
          <w:trHeight w:val="1195"/>
          <w:tblCellSpacing w:w="5" w:type="nil"/>
        </w:trPr>
        <w:tc>
          <w:tcPr>
            <w:tcW w:w="269" w:type="pct"/>
            <w:vMerge/>
            <w:tcBorders>
              <w:left w:val="single" w:sz="8" w:space="0" w:color="auto"/>
              <w:bottom w:val="single" w:sz="8" w:space="0" w:color="auto"/>
              <w:right w:val="single" w:sz="8" w:space="0" w:color="auto"/>
            </w:tcBorders>
          </w:tcPr>
          <w:p w:rsidR="00FB16A0" w:rsidRPr="00237879" w:rsidRDefault="00FB16A0" w:rsidP="00FB16A0">
            <w:pPr>
              <w:autoSpaceDE w:val="0"/>
              <w:autoSpaceDN w:val="0"/>
              <w:adjustRightInd w:val="0"/>
              <w:jc w:val="center"/>
              <w:rPr>
                <w:rFonts w:eastAsia="Calibri"/>
                <w:sz w:val="24"/>
                <w:szCs w:val="24"/>
                <w:lang w:eastAsia="en-US"/>
              </w:rPr>
            </w:pPr>
          </w:p>
        </w:tc>
        <w:tc>
          <w:tcPr>
            <w:tcW w:w="543" w:type="pct"/>
            <w:vMerge/>
            <w:tcBorders>
              <w:left w:val="single" w:sz="8" w:space="0" w:color="auto"/>
              <w:bottom w:val="single" w:sz="8" w:space="0" w:color="auto"/>
              <w:right w:val="single" w:sz="8" w:space="0" w:color="auto"/>
            </w:tcBorders>
          </w:tcPr>
          <w:p w:rsidR="00FB16A0" w:rsidRPr="00237879" w:rsidRDefault="00FB16A0" w:rsidP="00FB16A0">
            <w:pPr>
              <w:autoSpaceDE w:val="0"/>
              <w:autoSpaceDN w:val="0"/>
              <w:adjustRightInd w:val="0"/>
              <w:rPr>
                <w:sz w:val="24"/>
                <w:szCs w:val="24"/>
              </w:rPr>
            </w:pPr>
          </w:p>
        </w:tc>
        <w:tc>
          <w:tcPr>
            <w:tcW w:w="266" w:type="pct"/>
            <w:vMerge/>
            <w:tcBorders>
              <w:left w:val="single" w:sz="8" w:space="0" w:color="auto"/>
              <w:bottom w:val="single" w:sz="8" w:space="0" w:color="auto"/>
              <w:right w:val="single" w:sz="8" w:space="0" w:color="auto"/>
            </w:tcBorders>
          </w:tcPr>
          <w:p w:rsidR="00FB16A0" w:rsidRPr="00237879" w:rsidRDefault="00FB16A0" w:rsidP="00FB16A0">
            <w:pPr>
              <w:autoSpaceDE w:val="0"/>
              <w:autoSpaceDN w:val="0"/>
              <w:adjustRightInd w:val="0"/>
              <w:rPr>
                <w:rFonts w:eastAsia="Calibri"/>
                <w:sz w:val="24"/>
                <w:szCs w:val="24"/>
                <w:lang w:eastAsia="en-US"/>
              </w:rPr>
            </w:pPr>
          </w:p>
        </w:tc>
        <w:tc>
          <w:tcPr>
            <w:tcW w:w="444" w:type="pct"/>
            <w:tcBorders>
              <w:left w:val="single" w:sz="8" w:space="0" w:color="auto"/>
              <w:bottom w:val="single" w:sz="8" w:space="0" w:color="auto"/>
              <w:right w:val="single" w:sz="8" w:space="0" w:color="auto"/>
            </w:tcBorders>
            <w:vAlign w:val="center"/>
          </w:tcPr>
          <w:p w:rsidR="00FB16A0" w:rsidRPr="00237879" w:rsidRDefault="00FB16A0" w:rsidP="00FB16A0">
            <w:pPr>
              <w:autoSpaceDE w:val="0"/>
              <w:autoSpaceDN w:val="0"/>
              <w:adjustRightInd w:val="0"/>
              <w:jc w:val="center"/>
              <w:rPr>
                <w:rFonts w:eastAsia="Calibri"/>
                <w:sz w:val="24"/>
                <w:szCs w:val="24"/>
                <w:lang w:eastAsia="en-US"/>
              </w:rPr>
            </w:pPr>
          </w:p>
        </w:tc>
        <w:tc>
          <w:tcPr>
            <w:tcW w:w="1379" w:type="pct"/>
            <w:tcBorders>
              <w:top w:val="single" w:sz="4" w:space="0" w:color="auto"/>
              <w:left w:val="single" w:sz="8" w:space="0" w:color="auto"/>
              <w:bottom w:val="single" w:sz="8" w:space="0" w:color="auto"/>
              <w:right w:val="single" w:sz="8" w:space="0" w:color="auto"/>
            </w:tcBorders>
          </w:tcPr>
          <w:p w:rsidR="00FB16A0" w:rsidRPr="00237879" w:rsidRDefault="00FB16A0" w:rsidP="00FB16A0">
            <w:pPr>
              <w:autoSpaceDE w:val="0"/>
              <w:autoSpaceDN w:val="0"/>
              <w:adjustRightInd w:val="0"/>
              <w:rPr>
                <w:rFonts w:eastAsia="Calibri"/>
                <w:sz w:val="24"/>
                <w:szCs w:val="24"/>
                <w:lang w:eastAsia="en-US"/>
              </w:rPr>
            </w:pPr>
            <w:r w:rsidRPr="00237879">
              <w:rPr>
                <w:rFonts w:eastAsia="Calibri"/>
                <w:sz w:val="24"/>
                <w:szCs w:val="24"/>
                <w:lang w:eastAsia="en-US"/>
              </w:rPr>
              <w:t>безвозмездные поступления физических и юридических лиц</w:t>
            </w:r>
          </w:p>
        </w:tc>
        <w:tc>
          <w:tcPr>
            <w:tcW w:w="393" w:type="pct"/>
            <w:tcBorders>
              <w:top w:val="single" w:sz="4" w:space="0" w:color="auto"/>
              <w:left w:val="single" w:sz="8" w:space="0" w:color="auto"/>
              <w:bottom w:val="single" w:sz="8" w:space="0" w:color="auto"/>
              <w:right w:val="single" w:sz="4" w:space="0" w:color="auto"/>
            </w:tcBorders>
            <w:vAlign w:val="center"/>
          </w:tcPr>
          <w:p w:rsidR="00FB16A0" w:rsidRPr="00237879" w:rsidRDefault="00FB16A0" w:rsidP="00FB16A0">
            <w:pPr>
              <w:autoSpaceDE w:val="0"/>
              <w:autoSpaceDN w:val="0"/>
              <w:adjustRightInd w:val="0"/>
              <w:jc w:val="center"/>
              <w:rPr>
                <w:rFonts w:eastAsia="Calibri"/>
                <w:sz w:val="24"/>
                <w:szCs w:val="24"/>
                <w:lang w:eastAsia="en-US"/>
              </w:rPr>
            </w:pPr>
          </w:p>
        </w:tc>
        <w:tc>
          <w:tcPr>
            <w:tcW w:w="460" w:type="pct"/>
            <w:tcBorders>
              <w:top w:val="single" w:sz="4" w:space="0" w:color="auto"/>
              <w:left w:val="single" w:sz="4" w:space="0" w:color="auto"/>
              <w:bottom w:val="single" w:sz="8" w:space="0" w:color="auto"/>
              <w:right w:val="single" w:sz="8" w:space="0" w:color="auto"/>
            </w:tcBorders>
            <w:vAlign w:val="center"/>
          </w:tcPr>
          <w:p w:rsidR="00FB16A0" w:rsidRPr="00237879" w:rsidRDefault="00FB16A0" w:rsidP="00FB16A0">
            <w:pPr>
              <w:autoSpaceDE w:val="0"/>
              <w:autoSpaceDN w:val="0"/>
              <w:adjustRightInd w:val="0"/>
              <w:jc w:val="center"/>
              <w:rPr>
                <w:rFonts w:eastAsia="Calibri"/>
                <w:sz w:val="24"/>
                <w:szCs w:val="24"/>
                <w:lang w:eastAsia="en-US"/>
              </w:rPr>
            </w:pPr>
          </w:p>
        </w:tc>
        <w:tc>
          <w:tcPr>
            <w:tcW w:w="415" w:type="pct"/>
            <w:tcBorders>
              <w:top w:val="single" w:sz="4" w:space="0" w:color="auto"/>
              <w:left w:val="single" w:sz="8" w:space="0" w:color="auto"/>
              <w:bottom w:val="single" w:sz="8" w:space="0" w:color="auto"/>
              <w:right w:val="single" w:sz="4" w:space="0" w:color="auto"/>
            </w:tcBorders>
            <w:vAlign w:val="center"/>
          </w:tcPr>
          <w:p w:rsidR="00FB16A0" w:rsidRPr="00237879" w:rsidRDefault="00FB16A0" w:rsidP="00FB16A0">
            <w:pPr>
              <w:autoSpaceDE w:val="0"/>
              <w:autoSpaceDN w:val="0"/>
              <w:adjustRightInd w:val="0"/>
              <w:jc w:val="center"/>
              <w:rPr>
                <w:rFonts w:eastAsia="Calibri"/>
                <w:sz w:val="24"/>
                <w:szCs w:val="24"/>
                <w:lang w:eastAsia="en-US"/>
              </w:rPr>
            </w:pPr>
          </w:p>
        </w:tc>
        <w:tc>
          <w:tcPr>
            <w:tcW w:w="415" w:type="pct"/>
            <w:tcBorders>
              <w:top w:val="single" w:sz="4" w:space="0" w:color="auto"/>
              <w:left w:val="single" w:sz="4" w:space="0" w:color="auto"/>
              <w:bottom w:val="single" w:sz="8" w:space="0" w:color="auto"/>
              <w:right w:val="single" w:sz="4" w:space="0" w:color="auto"/>
            </w:tcBorders>
          </w:tcPr>
          <w:p w:rsidR="00FB16A0" w:rsidRPr="00237879" w:rsidRDefault="00FB16A0" w:rsidP="00FB16A0">
            <w:pPr>
              <w:autoSpaceDE w:val="0"/>
              <w:autoSpaceDN w:val="0"/>
              <w:adjustRightInd w:val="0"/>
              <w:jc w:val="center"/>
              <w:rPr>
                <w:rFonts w:eastAsia="Calibri"/>
                <w:sz w:val="24"/>
                <w:szCs w:val="24"/>
                <w:lang w:eastAsia="en-US"/>
              </w:rPr>
            </w:pPr>
          </w:p>
        </w:tc>
        <w:tc>
          <w:tcPr>
            <w:tcW w:w="416" w:type="pct"/>
            <w:tcBorders>
              <w:top w:val="single" w:sz="4" w:space="0" w:color="auto"/>
              <w:left w:val="single" w:sz="4" w:space="0" w:color="auto"/>
              <w:bottom w:val="single" w:sz="8" w:space="0" w:color="auto"/>
              <w:right w:val="single" w:sz="8" w:space="0" w:color="auto"/>
            </w:tcBorders>
            <w:vAlign w:val="center"/>
          </w:tcPr>
          <w:p w:rsidR="00FB16A0" w:rsidRPr="00237879" w:rsidRDefault="00FB16A0" w:rsidP="00FB16A0">
            <w:pPr>
              <w:autoSpaceDE w:val="0"/>
              <w:autoSpaceDN w:val="0"/>
              <w:adjustRightInd w:val="0"/>
              <w:jc w:val="center"/>
              <w:rPr>
                <w:rFonts w:eastAsia="Calibri"/>
                <w:sz w:val="24"/>
                <w:szCs w:val="24"/>
                <w:lang w:eastAsia="en-US"/>
              </w:rPr>
            </w:pPr>
          </w:p>
        </w:tc>
      </w:tr>
    </w:tbl>
    <w:p w:rsidR="00622807" w:rsidRPr="00237879" w:rsidRDefault="00622807" w:rsidP="00622807">
      <w:pPr>
        <w:jc w:val="right"/>
        <w:textAlignment w:val="top"/>
      </w:pPr>
    </w:p>
    <w:p w:rsidR="00622807" w:rsidRPr="00237879" w:rsidRDefault="00622807" w:rsidP="00622807">
      <w:pPr>
        <w:jc w:val="right"/>
        <w:textAlignment w:val="top"/>
      </w:pPr>
    </w:p>
    <w:p w:rsidR="00622807" w:rsidRPr="00237879" w:rsidRDefault="00622807" w:rsidP="00622807">
      <w:pPr>
        <w:jc w:val="right"/>
        <w:textAlignment w:val="top"/>
      </w:pPr>
    </w:p>
    <w:p w:rsidR="00622807" w:rsidRPr="00237879" w:rsidRDefault="00622807" w:rsidP="00622807">
      <w:pPr>
        <w:jc w:val="right"/>
        <w:textAlignment w:val="top"/>
      </w:pPr>
    </w:p>
    <w:p w:rsidR="00622807" w:rsidRPr="00237879" w:rsidRDefault="00622807" w:rsidP="00622807">
      <w:pPr>
        <w:jc w:val="right"/>
        <w:textAlignment w:val="top"/>
      </w:pPr>
    </w:p>
    <w:p w:rsidR="00622807" w:rsidRPr="00237879" w:rsidRDefault="00622807" w:rsidP="00622807">
      <w:pPr>
        <w:jc w:val="right"/>
        <w:textAlignment w:val="top"/>
      </w:pPr>
    </w:p>
    <w:p w:rsidR="00622807" w:rsidRPr="00237879" w:rsidRDefault="00622807" w:rsidP="00622807">
      <w:pPr>
        <w:jc w:val="right"/>
        <w:textAlignment w:val="top"/>
      </w:pPr>
    </w:p>
    <w:p w:rsidR="00622807" w:rsidRPr="00237879" w:rsidRDefault="00622807" w:rsidP="00622807">
      <w:pPr>
        <w:jc w:val="right"/>
        <w:textAlignment w:val="top"/>
      </w:pPr>
    </w:p>
    <w:p w:rsidR="00622807" w:rsidRPr="00237879" w:rsidRDefault="00622807" w:rsidP="00622807">
      <w:pPr>
        <w:jc w:val="right"/>
        <w:textAlignment w:val="top"/>
      </w:pPr>
    </w:p>
    <w:p w:rsidR="00622807" w:rsidRPr="00237879" w:rsidRDefault="00622807" w:rsidP="00622807">
      <w:pPr>
        <w:jc w:val="right"/>
        <w:textAlignment w:val="top"/>
      </w:pPr>
    </w:p>
    <w:p w:rsidR="0096464B" w:rsidRPr="00237879" w:rsidRDefault="0096464B" w:rsidP="00E81BDD"/>
    <w:p w:rsidR="0096464B" w:rsidRPr="00237879" w:rsidRDefault="0096464B" w:rsidP="0065763C">
      <w:pPr>
        <w:jc w:val="right"/>
      </w:pPr>
    </w:p>
    <w:p w:rsidR="0096464B" w:rsidRPr="00237879" w:rsidRDefault="0096464B" w:rsidP="00FB6F34"/>
    <w:p w:rsidR="0096464B" w:rsidRPr="00237879" w:rsidRDefault="0096464B" w:rsidP="0065763C">
      <w:pPr>
        <w:jc w:val="right"/>
        <w:sectPr w:rsidR="0096464B" w:rsidRPr="00237879" w:rsidSect="0096464B">
          <w:pgSz w:w="16838" w:h="11906" w:orient="landscape"/>
          <w:pgMar w:top="1701" w:right="1134" w:bottom="851" w:left="1134" w:header="709" w:footer="709" w:gutter="0"/>
          <w:cols w:space="708"/>
          <w:titlePg/>
          <w:docGrid w:linePitch="381"/>
        </w:sectPr>
      </w:pPr>
    </w:p>
    <w:p w:rsidR="0010316B" w:rsidRPr="00237879" w:rsidRDefault="00A07EE9" w:rsidP="0010316B">
      <w:pPr>
        <w:jc w:val="right"/>
      </w:pPr>
      <w:r w:rsidRPr="00237879">
        <w:t>Приложение 9</w:t>
      </w:r>
    </w:p>
    <w:p w:rsidR="0010316B" w:rsidRPr="00237879" w:rsidRDefault="0010316B" w:rsidP="0010316B">
      <w:pPr>
        <w:jc w:val="right"/>
      </w:pPr>
      <w:r w:rsidRPr="00237879">
        <w:t>к муниципальной программе</w:t>
      </w:r>
    </w:p>
    <w:p w:rsidR="0010316B" w:rsidRPr="00237879" w:rsidRDefault="0010316B" w:rsidP="0010316B">
      <w:pPr>
        <w:jc w:val="right"/>
      </w:pPr>
      <w:r w:rsidRPr="00237879">
        <w:t xml:space="preserve">«Формирование комфортной среды проживания </w:t>
      </w:r>
    </w:p>
    <w:p w:rsidR="0010316B" w:rsidRPr="00237879" w:rsidRDefault="0010316B" w:rsidP="0010316B">
      <w:pPr>
        <w:jc w:val="right"/>
      </w:pPr>
      <w:r w:rsidRPr="00237879">
        <w:t xml:space="preserve">на территории Вытегорского муниципального </w:t>
      </w:r>
    </w:p>
    <w:p w:rsidR="0010316B" w:rsidRPr="00237879" w:rsidRDefault="0010316B" w:rsidP="0010316B">
      <w:pPr>
        <w:jc w:val="right"/>
      </w:pPr>
      <w:r w:rsidRPr="00237879">
        <w:t>района на 20</w:t>
      </w:r>
      <w:r w:rsidR="00A07EE9" w:rsidRPr="00237879">
        <w:t>21-2025</w:t>
      </w:r>
      <w:r w:rsidRPr="00237879">
        <w:t xml:space="preserve"> годы»</w:t>
      </w:r>
    </w:p>
    <w:p w:rsidR="0010316B" w:rsidRPr="00237879" w:rsidRDefault="0010316B" w:rsidP="0010316B">
      <w:pPr>
        <w:tabs>
          <w:tab w:val="left" w:pos="10440"/>
        </w:tabs>
        <w:ind w:right="999"/>
        <w:jc w:val="center"/>
        <w:rPr>
          <w:b/>
        </w:rPr>
      </w:pPr>
    </w:p>
    <w:p w:rsidR="0010316B" w:rsidRPr="00237879" w:rsidRDefault="0010316B" w:rsidP="0010316B">
      <w:pPr>
        <w:tabs>
          <w:tab w:val="left" w:pos="10440"/>
        </w:tabs>
        <w:ind w:right="-143"/>
        <w:jc w:val="center"/>
        <w:rPr>
          <w:b/>
        </w:rPr>
      </w:pPr>
      <w:r w:rsidRPr="00237879">
        <w:rPr>
          <w:b/>
        </w:rPr>
        <w:t xml:space="preserve">Подпрограмма </w:t>
      </w:r>
    </w:p>
    <w:p w:rsidR="0010316B" w:rsidRPr="00237879" w:rsidRDefault="0010316B" w:rsidP="0010316B">
      <w:pPr>
        <w:tabs>
          <w:tab w:val="left" w:pos="10440"/>
        </w:tabs>
        <w:ind w:right="-143"/>
        <w:jc w:val="center"/>
        <w:rPr>
          <w:b/>
        </w:rPr>
      </w:pPr>
      <w:r w:rsidRPr="00237879">
        <w:rPr>
          <w:b/>
        </w:rPr>
        <w:t>«Обеспечение реализации программы, прочие мероприятия в области жилищно-коммунального хозяйства»</w:t>
      </w:r>
    </w:p>
    <w:p w:rsidR="0010316B" w:rsidRPr="00237879" w:rsidRDefault="0010316B" w:rsidP="0010316B">
      <w:pPr>
        <w:tabs>
          <w:tab w:val="left" w:pos="10440"/>
        </w:tabs>
        <w:ind w:right="999"/>
        <w:jc w:val="center"/>
        <w:rPr>
          <w:b/>
        </w:rPr>
      </w:pPr>
    </w:p>
    <w:p w:rsidR="0010316B" w:rsidRPr="00237879" w:rsidRDefault="0010316B" w:rsidP="0010316B">
      <w:pPr>
        <w:tabs>
          <w:tab w:val="left" w:pos="10440"/>
        </w:tabs>
        <w:ind w:right="-1"/>
        <w:jc w:val="center"/>
        <w:rPr>
          <w:b/>
        </w:rPr>
      </w:pPr>
      <w:r w:rsidRPr="00237879">
        <w:rPr>
          <w:b/>
        </w:rPr>
        <w:t xml:space="preserve">Паспорт подпрограммы </w:t>
      </w:r>
      <w:r w:rsidR="00A07EE9" w:rsidRPr="00237879">
        <w:rPr>
          <w:b/>
        </w:rPr>
        <w:t>5</w:t>
      </w:r>
    </w:p>
    <w:p w:rsidR="0010316B" w:rsidRPr="00237879" w:rsidRDefault="0010316B" w:rsidP="0010316B">
      <w:pPr>
        <w:tabs>
          <w:tab w:val="left" w:pos="10440"/>
        </w:tabs>
        <w:ind w:right="999"/>
        <w:jc w:val="center"/>
        <w:rPr>
          <w:b/>
        </w:rPr>
      </w:pPr>
    </w:p>
    <w:tbl>
      <w:tblPr>
        <w:tblW w:w="5000" w:type="pct"/>
        <w:tblInd w:w="1" w:type="dxa"/>
        <w:tblCellMar>
          <w:left w:w="0" w:type="dxa"/>
          <w:right w:w="0" w:type="dxa"/>
        </w:tblCellMar>
        <w:tblLook w:val="04A0"/>
      </w:tblPr>
      <w:tblGrid>
        <w:gridCol w:w="3969"/>
        <w:gridCol w:w="5536"/>
      </w:tblGrid>
      <w:tr w:rsidR="0010316B" w:rsidRPr="00237879" w:rsidTr="00A0135A">
        <w:trPr>
          <w:trHeight w:val="317"/>
        </w:trPr>
        <w:tc>
          <w:tcPr>
            <w:tcW w:w="2088" w:type="pct"/>
            <w:tcBorders>
              <w:top w:val="single" w:sz="4" w:space="0" w:color="auto"/>
              <w:left w:val="single" w:sz="8" w:space="0" w:color="auto"/>
              <w:bottom w:val="single" w:sz="8" w:space="0" w:color="auto"/>
              <w:right w:val="single" w:sz="8" w:space="0" w:color="auto"/>
            </w:tcBorders>
            <w:tcMar>
              <w:top w:w="0" w:type="dxa"/>
              <w:left w:w="75" w:type="dxa"/>
              <w:bottom w:w="0" w:type="dxa"/>
              <w:right w:w="75" w:type="dxa"/>
            </w:tcMar>
          </w:tcPr>
          <w:p w:rsidR="0010316B" w:rsidRPr="00237879" w:rsidRDefault="0010316B" w:rsidP="00F66C3B">
            <w:pPr>
              <w:tabs>
                <w:tab w:val="left" w:pos="10440"/>
              </w:tabs>
            </w:pPr>
            <w:r w:rsidRPr="00237879">
              <w:t xml:space="preserve">Ответственный исполнитель  подпрограммы </w:t>
            </w:r>
            <w:r w:rsidR="00F66C3B" w:rsidRPr="00237879">
              <w:t>5</w:t>
            </w:r>
            <w:r w:rsidRPr="00237879">
              <w:t xml:space="preserve"> </w:t>
            </w:r>
          </w:p>
        </w:tc>
        <w:tc>
          <w:tcPr>
            <w:tcW w:w="2912" w:type="pct"/>
            <w:tcBorders>
              <w:top w:val="single" w:sz="4" w:space="0" w:color="auto"/>
              <w:left w:val="nil"/>
              <w:bottom w:val="single" w:sz="8" w:space="0" w:color="auto"/>
              <w:right w:val="single" w:sz="8" w:space="0" w:color="auto"/>
            </w:tcBorders>
            <w:tcMar>
              <w:top w:w="0" w:type="dxa"/>
              <w:left w:w="75" w:type="dxa"/>
              <w:bottom w:w="0" w:type="dxa"/>
              <w:right w:w="75" w:type="dxa"/>
            </w:tcMar>
          </w:tcPr>
          <w:p w:rsidR="0010316B" w:rsidRPr="00237879" w:rsidRDefault="0010316B" w:rsidP="00E81BDD">
            <w:pPr>
              <w:tabs>
                <w:tab w:val="left" w:pos="10440"/>
              </w:tabs>
              <w:jc w:val="both"/>
            </w:pPr>
            <w:r w:rsidRPr="00237879">
              <w:t xml:space="preserve"> Управление </w:t>
            </w:r>
            <w:r w:rsidR="00E81BDD" w:rsidRPr="00237879">
              <w:t>ЖКХ</w:t>
            </w:r>
          </w:p>
        </w:tc>
      </w:tr>
      <w:tr w:rsidR="0010316B" w:rsidRPr="00237879" w:rsidTr="00A0135A">
        <w:trPr>
          <w:trHeight w:val="266"/>
        </w:trPr>
        <w:tc>
          <w:tcPr>
            <w:tcW w:w="2088" w:type="pct"/>
            <w:tcBorders>
              <w:top w:val="nil"/>
              <w:left w:val="single" w:sz="8" w:space="0" w:color="auto"/>
              <w:bottom w:val="single" w:sz="8" w:space="0" w:color="auto"/>
              <w:right w:val="single" w:sz="8" w:space="0" w:color="auto"/>
            </w:tcBorders>
            <w:tcMar>
              <w:top w:w="0" w:type="dxa"/>
              <w:left w:w="75" w:type="dxa"/>
              <w:bottom w:w="0" w:type="dxa"/>
              <w:right w:w="75" w:type="dxa"/>
            </w:tcMar>
          </w:tcPr>
          <w:p w:rsidR="0010316B" w:rsidRPr="00237879" w:rsidRDefault="0010316B" w:rsidP="00A0135A">
            <w:pPr>
              <w:tabs>
                <w:tab w:val="left" w:pos="10440"/>
              </w:tabs>
            </w:pPr>
            <w:r w:rsidRPr="00237879">
              <w:t xml:space="preserve">Цель и задача подпрограммы </w:t>
            </w:r>
            <w:r w:rsidR="00F66C3B" w:rsidRPr="00237879">
              <w:t>5</w:t>
            </w:r>
            <w:r w:rsidRPr="00237879">
              <w:t xml:space="preserve"> </w:t>
            </w:r>
          </w:p>
          <w:p w:rsidR="0010316B" w:rsidRPr="00237879" w:rsidRDefault="0010316B" w:rsidP="00A0135A">
            <w:pPr>
              <w:tabs>
                <w:tab w:val="left" w:pos="10440"/>
              </w:tabs>
            </w:pPr>
          </w:p>
        </w:tc>
        <w:tc>
          <w:tcPr>
            <w:tcW w:w="2912" w:type="pct"/>
            <w:tcBorders>
              <w:top w:val="nil"/>
              <w:left w:val="nil"/>
              <w:bottom w:val="single" w:sz="8" w:space="0" w:color="auto"/>
              <w:right w:val="single" w:sz="8" w:space="0" w:color="auto"/>
            </w:tcBorders>
            <w:tcMar>
              <w:top w:w="0" w:type="dxa"/>
              <w:left w:w="75" w:type="dxa"/>
              <w:bottom w:w="0" w:type="dxa"/>
              <w:right w:w="75" w:type="dxa"/>
            </w:tcMar>
          </w:tcPr>
          <w:p w:rsidR="0010316B" w:rsidRPr="00237879" w:rsidRDefault="0010316B" w:rsidP="00A0135A">
            <w:pPr>
              <w:tabs>
                <w:tab w:val="left" w:pos="10440"/>
              </w:tabs>
              <w:autoSpaceDE w:val="0"/>
              <w:autoSpaceDN w:val="0"/>
              <w:adjustRightInd w:val="0"/>
              <w:jc w:val="both"/>
            </w:pPr>
            <w:r w:rsidRPr="00237879">
              <w:t xml:space="preserve">Цель: </w:t>
            </w:r>
          </w:p>
          <w:p w:rsidR="0010316B" w:rsidRPr="00237879" w:rsidRDefault="0010316B" w:rsidP="00A0135A">
            <w:pPr>
              <w:tabs>
                <w:tab w:val="left" w:pos="10440"/>
              </w:tabs>
              <w:autoSpaceDE w:val="0"/>
              <w:autoSpaceDN w:val="0"/>
              <w:adjustRightInd w:val="0"/>
              <w:jc w:val="both"/>
            </w:pPr>
            <w:r w:rsidRPr="00237879">
              <w:t>обеспечение эффективной деятельности органов местного самоуправления района в сфере ЖКХ и создание дополнительных условий для комфортного проживания населения на территории Вытегорского муниципального района</w:t>
            </w:r>
          </w:p>
          <w:p w:rsidR="0010316B" w:rsidRPr="00237879" w:rsidRDefault="0010316B" w:rsidP="00A0135A">
            <w:pPr>
              <w:tabs>
                <w:tab w:val="left" w:pos="10440"/>
              </w:tabs>
              <w:autoSpaceDE w:val="0"/>
              <w:autoSpaceDN w:val="0"/>
              <w:adjustRightInd w:val="0"/>
              <w:jc w:val="both"/>
            </w:pPr>
            <w:r w:rsidRPr="00237879">
              <w:t>Задач</w:t>
            </w:r>
            <w:r w:rsidR="001E7142" w:rsidRPr="00237879">
              <w:t>и</w:t>
            </w:r>
            <w:r w:rsidRPr="00237879">
              <w:t>:</w:t>
            </w:r>
          </w:p>
          <w:p w:rsidR="0010316B" w:rsidRPr="00237879" w:rsidRDefault="0010316B" w:rsidP="001E7142">
            <w:pPr>
              <w:tabs>
                <w:tab w:val="left" w:pos="10440"/>
              </w:tabs>
              <w:autoSpaceDE w:val="0"/>
              <w:autoSpaceDN w:val="0"/>
              <w:adjustRightInd w:val="0"/>
              <w:jc w:val="both"/>
            </w:pPr>
            <w:r w:rsidRPr="00237879">
              <w:t xml:space="preserve">- обеспечение надлежащего исполнения Управлением  </w:t>
            </w:r>
            <w:r w:rsidR="001E7142" w:rsidRPr="00237879">
              <w:t>ЖКХ</w:t>
            </w:r>
            <w:r w:rsidRPr="00237879">
              <w:t xml:space="preserve"> возложенных полномочий</w:t>
            </w:r>
            <w:r w:rsidR="001E7142" w:rsidRPr="00237879">
              <w:t>;</w:t>
            </w:r>
          </w:p>
          <w:p w:rsidR="001E7142" w:rsidRPr="00237879" w:rsidRDefault="001E7142" w:rsidP="001E7142">
            <w:pPr>
              <w:tabs>
                <w:tab w:val="left" w:pos="10440"/>
              </w:tabs>
              <w:autoSpaceDE w:val="0"/>
              <w:autoSpaceDN w:val="0"/>
              <w:adjustRightInd w:val="0"/>
              <w:jc w:val="both"/>
            </w:pPr>
            <w:r w:rsidRPr="00237879">
              <w:t xml:space="preserve">- </w:t>
            </w:r>
            <w:r w:rsidR="003E3BD6" w:rsidRPr="00237879">
              <w:t xml:space="preserve">обеспечение работы действующих объектов и создание новых объектов систем жилищно-коммунального хозяйства. </w:t>
            </w:r>
          </w:p>
        </w:tc>
      </w:tr>
      <w:tr w:rsidR="0010316B" w:rsidRPr="00237879" w:rsidTr="00A0135A">
        <w:trPr>
          <w:trHeight w:val="266"/>
        </w:trPr>
        <w:tc>
          <w:tcPr>
            <w:tcW w:w="2088" w:type="pct"/>
            <w:tcBorders>
              <w:top w:val="nil"/>
              <w:left w:val="single" w:sz="8" w:space="0" w:color="auto"/>
              <w:bottom w:val="single" w:sz="8" w:space="0" w:color="auto"/>
              <w:right w:val="single" w:sz="8" w:space="0" w:color="auto"/>
            </w:tcBorders>
            <w:tcMar>
              <w:top w:w="0" w:type="dxa"/>
              <w:left w:w="75" w:type="dxa"/>
              <w:bottom w:w="0" w:type="dxa"/>
              <w:right w:w="75" w:type="dxa"/>
            </w:tcMar>
          </w:tcPr>
          <w:p w:rsidR="0010316B" w:rsidRPr="00237879" w:rsidRDefault="0010316B" w:rsidP="00F66C3B">
            <w:pPr>
              <w:tabs>
                <w:tab w:val="left" w:pos="10440"/>
              </w:tabs>
            </w:pPr>
            <w:r w:rsidRPr="00237879">
              <w:t xml:space="preserve">Программно-целевые инструменты подпрограммы </w:t>
            </w:r>
            <w:r w:rsidR="00F66C3B" w:rsidRPr="00237879">
              <w:t>5</w:t>
            </w:r>
          </w:p>
        </w:tc>
        <w:tc>
          <w:tcPr>
            <w:tcW w:w="2912" w:type="pct"/>
            <w:tcBorders>
              <w:top w:val="nil"/>
              <w:left w:val="nil"/>
              <w:bottom w:val="single" w:sz="8" w:space="0" w:color="auto"/>
              <w:right w:val="single" w:sz="8" w:space="0" w:color="auto"/>
            </w:tcBorders>
            <w:tcMar>
              <w:top w:w="0" w:type="dxa"/>
              <w:left w:w="75" w:type="dxa"/>
              <w:bottom w:w="0" w:type="dxa"/>
              <w:right w:w="75" w:type="dxa"/>
            </w:tcMar>
          </w:tcPr>
          <w:p w:rsidR="0010316B" w:rsidRPr="00237879" w:rsidRDefault="0010316B" w:rsidP="00A0135A">
            <w:pPr>
              <w:tabs>
                <w:tab w:val="left" w:pos="10440"/>
              </w:tabs>
              <w:autoSpaceDE w:val="0"/>
              <w:autoSpaceDN w:val="0"/>
              <w:adjustRightInd w:val="0"/>
              <w:jc w:val="both"/>
            </w:pPr>
            <w:r w:rsidRPr="00237879">
              <w:t xml:space="preserve">Отсутствуют </w:t>
            </w:r>
          </w:p>
        </w:tc>
      </w:tr>
      <w:tr w:rsidR="0010316B" w:rsidRPr="00237879" w:rsidTr="00A0135A">
        <w:trPr>
          <w:trHeight w:val="256"/>
        </w:trPr>
        <w:tc>
          <w:tcPr>
            <w:tcW w:w="2088" w:type="pct"/>
            <w:tcBorders>
              <w:top w:val="nil"/>
              <w:left w:val="single" w:sz="8" w:space="0" w:color="auto"/>
              <w:bottom w:val="single" w:sz="8" w:space="0" w:color="auto"/>
              <w:right w:val="single" w:sz="8" w:space="0" w:color="auto"/>
            </w:tcBorders>
            <w:tcMar>
              <w:top w:w="0" w:type="dxa"/>
              <w:left w:w="75" w:type="dxa"/>
              <w:bottom w:w="0" w:type="dxa"/>
              <w:right w:w="75" w:type="dxa"/>
            </w:tcMar>
          </w:tcPr>
          <w:p w:rsidR="0010316B" w:rsidRPr="00237879" w:rsidRDefault="0010316B" w:rsidP="00F66C3B">
            <w:pPr>
              <w:tabs>
                <w:tab w:val="left" w:pos="10440"/>
              </w:tabs>
            </w:pPr>
            <w:r w:rsidRPr="00237879">
              <w:t xml:space="preserve">Сроки и этапы реализации  подпрограммы </w:t>
            </w:r>
            <w:r w:rsidR="00F66C3B" w:rsidRPr="00237879">
              <w:t>5</w:t>
            </w:r>
            <w:r w:rsidRPr="00237879">
              <w:t xml:space="preserve"> </w:t>
            </w:r>
          </w:p>
        </w:tc>
        <w:tc>
          <w:tcPr>
            <w:tcW w:w="2912" w:type="pct"/>
            <w:tcBorders>
              <w:top w:val="nil"/>
              <w:left w:val="nil"/>
              <w:bottom w:val="single" w:sz="8" w:space="0" w:color="auto"/>
              <w:right w:val="single" w:sz="8" w:space="0" w:color="auto"/>
            </w:tcBorders>
            <w:tcMar>
              <w:top w:w="0" w:type="dxa"/>
              <w:left w:w="75" w:type="dxa"/>
              <w:bottom w:w="0" w:type="dxa"/>
              <w:right w:w="75" w:type="dxa"/>
            </w:tcMar>
          </w:tcPr>
          <w:p w:rsidR="0010316B" w:rsidRPr="00237879" w:rsidRDefault="0010316B" w:rsidP="00A0135A">
            <w:pPr>
              <w:tabs>
                <w:tab w:val="left" w:pos="10440"/>
              </w:tabs>
              <w:jc w:val="both"/>
            </w:pPr>
            <w:r w:rsidRPr="00237879">
              <w:t>20</w:t>
            </w:r>
            <w:r w:rsidR="00A07EE9" w:rsidRPr="00237879">
              <w:t>21-2025</w:t>
            </w:r>
            <w:r w:rsidRPr="00237879">
              <w:t xml:space="preserve"> г.г. </w:t>
            </w:r>
          </w:p>
          <w:p w:rsidR="0010316B" w:rsidRPr="00237879" w:rsidRDefault="0010316B" w:rsidP="00A0135A">
            <w:pPr>
              <w:tabs>
                <w:tab w:val="left" w:pos="10440"/>
              </w:tabs>
              <w:jc w:val="both"/>
            </w:pPr>
          </w:p>
        </w:tc>
      </w:tr>
      <w:tr w:rsidR="0010316B" w:rsidRPr="00237879" w:rsidTr="00A0135A">
        <w:trPr>
          <w:trHeight w:val="256"/>
        </w:trPr>
        <w:tc>
          <w:tcPr>
            <w:tcW w:w="2088" w:type="pct"/>
            <w:tcBorders>
              <w:top w:val="nil"/>
              <w:left w:val="single" w:sz="8" w:space="0" w:color="auto"/>
              <w:bottom w:val="single" w:sz="8" w:space="0" w:color="auto"/>
              <w:right w:val="single" w:sz="8" w:space="0" w:color="auto"/>
            </w:tcBorders>
            <w:tcMar>
              <w:top w:w="0" w:type="dxa"/>
              <w:left w:w="75" w:type="dxa"/>
              <w:bottom w:w="0" w:type="dxa"/>
              <w:right w:w="75" w:type="dxa"/>
            </w:tcMar>
          </w:tcPr>
          <w:p w:rsidR="0010316B" w:rsidRPr="00237879" w:rsidRDefault="0010316B" w:rsidP="00F66C3B">
            <w:pPr>
              <w:tabs>
                <w:tab w:val="left" w:pos="10440"/>
              </w:tabs>
            </w:pPr>
            <w:r w:rsidRPr="00237879">
              <w:t xml:space="preserve">Целевые показатели подпрограммы </w:t>
            </w:r>
            <w:r w:rsidR="00F66C3B" w:rsidRPr="00237879">
              <w:t>5</w:t>
            </w:r>
          </w:p>
        </w:tc>
        <w:tc>
          <w:tcPr>
            <w:tcW w:w="2912" w:type="pct"/>
            <w:tcBorders>
              <w:top w:val="nil"/>
              <w:left w:val="nil"/>
              <w:bottom w:val="single" w:sz="8" w:space="0" w:color="auto"/>
              <w:right w:val="single" w:sz="8" w:space="0" w:color="auto"/>
            </w:tcBorders>
            <w:tcMar>
              <w:top w:w="0" w:type="dxa"/>
              <w:left w:w="75" w:type="dxa"/>
              <w:bottom w:w="0" w:type="dxa"/>
              <w:right w:w="75" w:type="dxa"/>
            </w:tcMar>
          </w:tcPr>
          <w:p w:rsidR="0010316B" w:rsidRPr="00237879" w:rsidRDefault="0010316B" w:rsidP="00A0135A">
            <w:pPr>
              <w:widowControl w:val="0"/>
              <w:autoSpaceDE w:val="0"/>
              <w:autoSpaceDN w:val="0"/>
              <w:adjustRightInd w:val="0"/>
              <w:jc w:val="both"/>
            </w:pPr>
            <w:r w:rsidRPr="00237879">
              <w:t xml:space="preserve">- доля выполненных мероприятий плана реализации программы, %; </w:t>
            </w:r>
          </w:p>
          <w:p w:rsidR="0010316B" w:rsidRPr="00237879" w:rsidRDefault="0010316B" w:rsidP="00A0135A">
            <w:pPr>
              <w:widowControl w:val="0"/>
              <w:autoSpaceDE w:val="0"/>
              <w:autoSpaceDN w:val="0"/>
              <w:adjustRightInd w:val="0"/>
              <w:jc w:val="both"/>
            </w:pPr>
            <w:r w:rsidRPr="00237879">
              <w:t>- доля выполненных мероприятий по другим муниципальным программам района, %;</w:t>
            </w:r>
          </w:p>
          <w:p w:rsidR="00EF782C" w:rsidRPr="00237879" w:rsidRDefault="00EF782C" w:rsidP="00A0135A">
            <w:pPr>
              <w:widowControl w:val="0"/>
              <w:autoSpaceDE w:val="0"/>
              <w:autoSpaceDN w:val="0"/>
              <w:adjustRightInd w:val="0"/>
              <w:jc w:val="both"/>
            </w:pPr>
            <w:r w:rsidRPr="00237879">
              <w:t>- количество мероприятий на объектах коммунальной инфраструктуры</w:t>
            </w:r>
            <w:r w:rsidR="001337D3" w:rsidRPr="00237879">
              <w:t>, ед.</w:t>
            </w:r>
          </w:p>
        </w:tc>
      </w:tr>
      <w:tr w:rsidR="0010316B" w:rsidRPr="00237879" w:rsidTr="00A0135A">
        <w:trPr>
          <w:trHeight w:val="549"/>
        </w:trPr>
        <w:tc>
          <w:tcPr>
            <w:tcW w:w="2088" w:type="pct"/>
            <w:tcBorders>
              <w:top w:val="nil"/>
              <w:left w:val="single" w:sz="8" w:space="0" w:color="auto"/>
              <w:bottom w:val="single" w:sz="8" w:space="0" w:color="auto"/>
              <w:right w:val="single" w:sz="8" w:space="0" w:color="auto"/>
            </w:tcBorders>
            <w:tcMar>
              <w:top w:w="0" w:type="dxa"/>
              <w:left w:w="75" w:type="dxa"/>
              <w:bottom w:w="0" w:type="dxa"/>
              <w:right w:w="75" w:type="dxa"/>
            </w:tcMar>
          </w:tcPr>
          <w:p w:rsidR="0010316B" w:rsidRPr="00237879" w:rsidRDefault="0010316B" w:rsidP="00A0135A">
            <w:pPr>
              <w:tabs>
                <w:tab w:val="left" w:pos="10440"/>
              </w:tabs>
            </w:pPr>
            <w:r w:rsidRPr="00237879">
              <w:t>Объем финансового обеспечения</w:t>
            </w:r>
          </w:p>
          <w:p w:rsidR="0010316B" w:rsidRPr="00237879" w:rsidRDefault="0010316B" w:rsidP="00F66C3B">
            <w:pPr>
              <w:tabs>
                <w:tab w:val="left" w:pos="10440"/>
              </w:tabs>
            </w:pPr>
            <w:r w:rsidRPr="00237879">
              <w:t xml:space="preserve">подпрограммы </w:t>
            </w:r>
            <w:r w:rsidR="00F66C3B" w:rsidRPr="00237879">
              <w:t>5</w:t>
            </w:r>
          </w:p>
        </w:tc>
        <w:tc>
          <w:tcPr>
            <w:tcW w:w="2912" w:type="pct"/>
            <w:tcBorders>
              <w:top w:val="nil"/>
              <w:left w:val="nil"/>
              <w:bottom w:val="single" w:sz="8" w:space="0" w:color="auto"/>
              <w:right w:val="single" w:sz="8" w:space="0" w:color="auto"/>
            </w:tcBorders>
            <w:tcMar>
              <w:top w:w="0" w:type="dxa"/>
              <w:left w:w="75" w:type="dxa"/>
              <w:bottom w:w="0" w:type="dxa"/>
              <w:right w:w="75" w:type="dxa"/>
            </w:tcMar>
          </w:tcPr>
          <w:p w:rsidR="0010316B" w:rsidRPr="00237879" w:rsidRDefault="0010316B" w:rsidP="00A0135A">
            <w:pPr>
              <w:ind w:firstLine="708"/>
              <w:jc w:val="both"/>
            </w:pPr>
            <w:r w:rsidRPr="00237879">
              <w:t xml:space="preserve">Общий объем финансового обеспечения за счет средств районного бюджета, необходимый для реализации подпрограммы, составляет </w:t>
            </w:r>
            <w:r w:rsidR="003B25AE" w:rsidRPr="00237879">
              <w:t>6 527,6</w:t>
            </w:r>
            <w:r w:rsidRPr="00237879">
              <w:t xml:space="preserve"> тыс. руб., в том числе по годам реализации:</w:t>
            </w:r>
          </w:p>
          <w:p w:rsidR="0010316B" w:rsidRPr="00237879" w:rsidRDefault="0010316B" w:rsidP="00A0135A">
            <w:pPr>
              <w:ind w:firstLine="708"/>
              <w:jc w:val="both"/>
            </w:pPr>
            <w:r w:rsidRPr="00237879">
              <w:t>20</w:t>
            </w:r>
            <w:r w:rsidR="00A07EE9" w:rsidRPr="00237879">
              <w:t>21</w:t>
            </w:r>
            <w:r w:rsidRPr="00237879">
              <w:t xml:space="preserve"> год -  </w:t>
            </w:r>
            <w:r w:rsidR="003B25AE" w:rsidRPr="00237879">
              <w:t>3 263,8</w:t>
            </w:r>
            <w:r w:rsidRPr="00237879">
              <w:t xml:space="preserve"> тыс. рублей;</w:t>
            </w:r>
          </w:p>
          <w:p w:rsidR="0010316B" w:rsidRPr="00237879" w:rsidRDefault="0010316B" w:rsidP="00A0135A">
            <w:pPr>
              <w:ind w:firstLine="708"/>
              <w:jc w:val="both"/>
            </w:pPr>
            <w:r w:rsidRPr="00237879">
              <w:t>20</w:t>
            </w:r>
            <w:r w:rsidR="00A07EE9" w:rsidRPr="00237879">
              <w:t>22</w:t>
            </w:r>
            <w:r w:rsidRPr="00237879">
              <w:t xml:space="preserve"> год -  </w:t>
            </w:r>
            <w:r w:rsidR="003B25AE" w:rsidRPr="00237879">
              <w:t>3 263,8</w:t>
            </w:r>
            <w:r w:rsidRPr="00237879">
              <w:t xml:space="preserve"> тыс. рублей;</w:t>
            </w:r>
          </w:p>
          <w:p w:rsidR="0010316B" w:rsidRPr="00237879" w:rsidRDefault="0010316B" w:rsidP="00A0135A">
            <w:pPr>
              <w:ind w:firstLine="708"/>
              <w:jc w:val="both"/>
            </w:pPr>
            <w:r w:rsidRPr="00237879">
              <w:t>20</w:t>
            </w:r>
            <w:r w:rsidR="00A07EE9" w:rsidRPr="00237879">
              <w:t>23</w:t>
            </w:r>
            <w:r w:rsidRPr="00237879">
              <w:t xml:space="preserve"> год -  </w:t>
            </w:r>
            <w:r w:rsidR="003B25AE" w:rsidRPr="00237879">
              <w:rPr>
                <w:rFonts w:eastAsia="Calibri"/>
                <w:lang w:eastAsia="en-US"/>
              </w:rPr>
              <w:t>0</w:t>
            </w:r>
            <w:r w:rsidR="00E81BDD" w:rsidRPr="00237879">
              <w:rPr>
                <w:rFonts w:eastAsia="Calibri"/>
                <w:lang w:eastAsia="en-US"/>
              </w:rPr>
              <w:t>,0</w:t>
            </w:r>
            <w:r w:rsidRPr="00237879">
              <w:t xml:space="preserve"> тыс. рублей;</w:t>
            </w:r>
          </w:p>
          <w:p w:rsidR="0010316B" w:rsidRPr="00237879" w:rsidRDefault="0010316B" w:rsidP="00A0135A">
            <w:pPr>
              <w:ind w:firstLine="708"/>
              <w:jc w:val="both"/>
            </w:pPr>
            <w:r w:rsidRPr="00237879">
              <w:t>20</w:t>
            </w:r>
            <w:r w:rsidR="00A07EE9" w:rsidRPr="00237879">
              <w:t>24</w:t>
            </w:r>
            <w:r w:rsidRPr="00237879">
              <w:t xml:space="preserve"> год -  </w:t>
            </w:r>
            <w:r w:rsidR="003B25AE" w:rsidRPr="00237879">
              <w:rPr>
                <w:rFonts w:eastAsia="Calibri"/>
                <w:lang w:eastAsia="en-US"/>
              </w:rPr>
              <w:t>0,0</w:t>
            </w:r>
            <w:r w:rsidRPr="00237879">
              <w:t xml:space="preserve"> тыс. рублей;</w:t>
            </w:r>
          </w:p>
          <w:p w:rsidR="0010316B" w:rsidRPr="00237879" w:rsidRDefault="0010316B" w:rsidP="00A07EE9">
            <w:pPr>
              <w:ind w:firstLine="708"/>
              <w:jc w:val="both"/>
            </w:pPr>
            <w:r w:rsidRPr="00237879">
              <w:t>20</w:t>
            </w:r>
            <w:r w:rsidR="00A07EE9" w:rsidRPr="00237879">
              <w:t>25</w:t>
            </w:r>
            <w:r w:rsidRPr="00237879">
              <w:t xml:space="preserve"> год -  </w:t>
            </w:r>
            <w:r w:rsidR="003B25AE" w:rsidRPr="00237879">
              <w:rPr>
                <w:rFonts w:eastAsia="Calibri"/>
                <w:lang w:eastAsia="en-US"/>
              </w:rPr>
              <w:t>0,0</w:t>
            </w:r>
            <w:r w:rsidRPr="00237879">
              <w:t xml:space="preserve"> тыс. рублей</w:t>
            </w:r>
            <w:r w:rsidR="00A07EE9" w:rsidRPr="00237879">
              <w:t>.</w:t>
            </w:r>
          </w:p>
        </w:tc>
      </w:tr>
      <w:tr w:rsidR="0010316B" w:rsidRPr="00237879" w:rsidTr="00A0135A">
        <w:trPr>
          <w:trHeight w:val="401"/>
        </w:trPr>
        <w:tc>
          <w:tcPr>
            <w:tcW w:w="2088" w:type="pct"/>
            <w:tcBorders>
              <w:top w:val="nil"/>
              <w:left w:val="single" w:sz="8" w:space="0" w:color="auto"/>
              <w:bottom w:val="single" w:sz="8" w:space="0" w:color="auto"/>
              <w:right w:val="single" w:sz="8" w:space="0" w:color="auto"/>
            </w:tcBorders>
            <w:tcMar>
              <w:top w:w="0" w:type="dxa"/>
              <w:left w:w="75" w:type="dxa"/>
              <w:bottom w:w="0" w:type="dxa"/>
              <w:right w:w="75" w:type="dxa"/>
            </w:tcMar>
          </w:tcPr>
          <w:p w:rsidR="0010316B" w:rsidRPr="00237879" w:rsidRDefault="0010316B" w:rsidP="00A0135A">
            <w:pPr>
              <w:tabs>
                <w:tab w:val="left" w:pos="10440"/>
              </w:tabs>
            </w:pPr>
            <w:r w:rsidRPr="00237879">
              <w:t>Ожидаемые результаты реализации подпрограммы 6</w:t>
            </w:r>
          </w:p>
        </w:tc>
        <w:tc>
          <w:tcPr>
            <w:tcW w:w="2912" w:type="pct"/>
            <w:tcBorders>
              <w:top w:val="nil"/>
              <w:left w:val="nil"/>
              <w:bottom w:val="single" w:sz="8" w:space="0" w:color="auto"/>
              <w:right w:val="single" w:sz="8" w:space="0" w:color="auto"/>
            </w:tcBorders>
            <w:tcMar>
              <w:top w:w="0" w:type="dxa"/>
              <w:left w:w="75" w:type="dxa"/>
              <w:bottom w:w="0" w:type="dxa"/>
              <w:right w:w="75" w:type="dxa"/>
            </w:tcMar>
          </w:tcPr>
          <w:p w:rsidR="0010316B" w:rsidRPr="00237879" w:rsidRDefault="0010316B" w:rsidP="00A0135A">
            <w:pPr>
              <w:tabs>
                <w:tab w:val="left" w:pos="10440"/>
              </w:tabs>
              <w:autoSpaceDE w:val="0"/>
              <w:autoSpaceDN w:val="0"/>
              <w:adjustRightInd w:val="0"/>
              <w:jc w:val="both"/>
            </w:pPr>
            <w:r w:rsidRPr="00237879">
              <w:t xml:space="preserve">За период реализации подпрограммы планируется достижение следующих результатов: </w:t>
            </w:r>
          </w:p>
          <w:p w:rsidR="0010316B" w:rsidRPr="00237879" w:rsidRDefault="0010316B" w:rsidP="00A0135A">
            <w:pPr>
              <w:tabs>
                <w:tab w:val="left" w:pos="10440"/>
              </w:tabs>
              <w:autoSpaceDE w:val="0"/>
              <w:autoSpaceDN w:val="0"/>
              <w:adjustRightInd w:val="0"/>
              <w:jc w:val="both"/>
            </w:pPr>
            <w:r w:rsidRPr="00237879">
              <w:t>- выполнение мероприятий плана реализации программы на 100% ежегодно;</w:t>
            </w:r>
          </w:p>
          <w:p w:rsidR="00EF782C" w:rsidRPr="00237879" w:rsidRDefault="0010316B" w:rsidP="00A0135A">
            <w:pPr>
              <w:widowControl w:val="0"/>
              <w:autoSpaceDE w:val="0"/>
              <w:autoSpaceDN w:val="0"/>
              <w:adjustRightInd w:val="0"/>
              <w:jc w:val="both"/>
            </w:pPr>
            <w:r w:rsidRPr="00237879">
              <w:t>- выполнение мероприятий по другим муниципальным программам района на 100% ежегодно</w:t>
            </w:r>
            <w:r w:rsidR="00EF782C" w:rsidRPr="00237879">
              <w:t>;</w:t>
            </w:r>
          </w:p>
          <w:p w:rsidR="0010316B" w:rsidRPr="00237879" w:rsidRDefault="00EF782C" w:rsidP="00A0135A">
            <w:pPr>
              <w:widowControl w:val="0"/>
              <w:autoSpaceDE w:val="0"/>
              <w:autoSpaceDN w:val="0"/>
              <w:adjustRightInd w:val="0"/>
              <w:jc w:val="both"/>
            </w:pPr>
            <w:r w:rsidRPr="00237879">
              <w:t>- выполнение 10 мероприятий на объектах коммунальной инфраструктуры.</w:t>
            </w:r>
          </w:p>
        </w:tc>
      </w:tr>
    </w:tbl>
    <w:p w:rsidR="0010316B" w:rsidRPr="00237879" w:rsidRDefault="0010316B" w:rsidP="0010316B">
      <w:pPr>
        <w:ind w:left="360"/>
        <w:jc w:val="center"/>
        <w:rPr>
          <w:b/>
        </w:rPr>
      </w:pPr>
      <w:r w:rsidRPr="00237879">
        <w:rPr>
          <w:b/>
        </w:rPr>
        <w:t xml:space="preserve"> </w:t>
      </w:r>
    </w:p>
    <w:p w:rsidR="0010316B" w:rsidRPr="00237879" w:rsidRDefault="0010316B" w:rsidP="0010316B">
      <w:pPr>
        <w:numPr>
          <w:ilvl w:val="0"/>
          <w:numId w:val="21"/>
        </w:numPr>
        <w:jc w:val="center"/>
        <w:rPr>
          <w:b/>
        </w:rPr>
      </w:pPr>
      <w:r w:rsidRPr="00237879">
        <w:rPr>
          <w:b/>
        </w:rPr>
        <w:t>Общая характеристика сферы реализации подпрограммы 6</w:t>
      </w:r>
    </w:p>
    <w:p w:rsidR="0010316B" w:rsidRPr="00237879" w:rsidRDefault="0010316B" w:rsidP="0010316B">
      <w:pPr>
        <w:ind w:left="720"/>
        <w:rPr>
          <w:b/>
        </w:rPr>
      </w:pPr>
    </w:p>
    <w:p w:rsidR="0010316B" w:rsidRPr="00237879" w:rsidRDefault="0010316B" w:rsidP="0010316B">
      <w:pPr>
        <w:tabs>
          <w:tab w:val="left" w:pos="540"/>
        </w:tabs>
        <w:autoSpaceDE w:val="0"/>
        <w:autoSpaceDN w:val="0"/>
        <w:adjustRightInd w:val="0"/>
        <w:jc w:val="both"/>
      </w:pPr>
      <w:r w:rsidRPr="00237879">
        <w:tab/>
        <w:t>Сферой реализации подпрограммы является осуществление регулирования жилищных отношений на территории района, развитие отрасли строительства на территории района, реформирование и устойчивое функционирование жилищно-коммунального хозяйства на территории района.</w:t>
      </w:r>
    </w:p>
    <w:p w:rsidR="0010316B" w:rsidRPr="00237879" w:rsidRDefault="0010316B" w:rsidP="0010316B">
      <w:pPr>
        <w:tabs>
          <w:tab w:val="left" w:pos="540"/>
        </w:tabs>
        <w:autoSpaceDE w:val="0"/>
        <w:autoSpaceDN w:val="0"/>
        <w:adjustRightInd w:val="0"/>
        <w:jc w:val="both"/>
      </w:pPr>
      <w:r w:rsidRPr="00237879">
        <w:t xml:space="preserve">   </w:t>
      </w:r>
      <w:r w:rsidRPr="00237879">
        <w:tab/>
        <w:t>Подпрограмма направлена на обеспечение деятельности Управления ЖКХ, транспорта и строительства Вытегорского района для выполнения мероприятий муниципальной программы «Формирование комфортной среды проживания на территории Вытегорского муниципального района на 20</w:t>
      </w:r>
      <w:r w:rsidR="003B25AE" w:rsidRPr="00237879">
        <w:t>21-2025</w:t>
      </w:r>
      <w:r w:rsidRPr="00237879">
        <w:t xml:space="preserve"> годы», в том числе подпрограмм:</w:t>
      </w:r>
    </w:p>
    <w:p w:rsidR="0010316B" w:rsidRPr="00237879" w:rsidRDefault="0010316B" w:rsidP="0010316B">
      <w:pPr>
        <w:widowControl w:val="0"/>
        <w:autoSpaceDE w:val="0"/>
        <w:autoSpaceDN w:val="0"/>
        <w:adjustRightInd w:val="0"/>
        <w:ind w:firstLine="540"/>
        <w:jc w:val="both"/>
      </w:pPr>
      <w:r w:rsidRPr="00237879">
        <w:t>«Обеспечение жильем отдельных категорий граждан и выполнение капитального ремонта муниципального жилищного фонда Вытегорского муниципального района на 20</w:t>
      </w:r>
      <w:r w:rsidR="003B25AE" w:rsidRPr="00237879">
        <w:t>21-2025</w:t>
      </w:r>
      <w:r w:rsidRPr="00237879">
        <w:t xml:space="preserve"> годы»;</w:t>
      </w:r>
    </w:p>
    <w:p w:rsidR="0010316B" w:rsidRPr="00237879" w:rsidRDefault="0010316B" w:rsidP="0010316B">
      <w:pPr>
        <w:widowControl w:val="0"/>
        <w:autoSpaceDE w:val="0"/>
        <w:autoSpaceDN w:val="0"/>
        <w:adjustRightInd w:val="0"/>
        <w:ind w:firstLine="540"/>
        <w:jc w:val="both"/>
      </w:pPr>
      <w:r w:rsidRPr="00237879">
        <w:t>«Переселение граждан из аварийного жилищного фонда в Вытегорском муниципальном районе с учетом необходимости развития малоэтажного жилищного строительства на 20</w:t>
      </w:r>
      <w:r w:rsidR="003B25AE" w:rsidRPr="00237879">
        <w:t>21-2025</w:t>
      </w:r>
      <w:r w:rsidRPr="00237879">
        <w:t xml:space="preserve"> годы»;</w:t>
      </w:r>
    </w:p>
    <w:p w:rsidR="0010316B" w:rsidRPr="00237879" w:rsidRDefault="0010316B" w:rsidP="0010316B">
      <w:pPr>
        <w:tabs>
          <w:tab w:val="left" w:pos="10440"/>
        </w:tabs>
        <w:jc w:val="both"/>
      </w:pPr>
      <w:r w:rsidRPr="00237879">
        <w:t xml:space="preserve">        «Развитие транспортной системы на территории Вытегорского муниципального района  на 20</w:t>
      </w:r>
      <w:r w:rsidR="003B25AE" w:rsidRPr="00237879">
        <w:t>21</w:t>
      </w:r>
      <w:r w:rsidRPr="00237879">
        <w:t>-202</w:t>
      </w:r>
      <w:r w:rsidR="003B25AE" w:rsidRPr="00237879">
        <w:t>5</w:t>
      </w:r>
      <w:r w:rsidRPr="00237879">
        <w:t xml:space="preserve"> годы»;</w:t>
      </w:r>
    </w:p>
    <w:p w:rsidR="0010316B" w:rsidRPr="00237879" w:rsidRDefault="0010316B" w:rsidP="0010316B">
      <w:pPr>
        <w:tabs>
          <w:tab w:val="left" w:pos="10440"/>
        </w:tabs>
        <w:ind w:right="-24"/>
        <w:jc w:val="both"/>
      </w:pPr>
      <w:r w:rsidRPr="00237879">
        <w:t xml:space="preserve">        «Организация в границах поселения электро-, тепло-, газо- и водоснабжения населения, водоотведения в пределах полномочий, установленных законодательством Российской Федерации», а также для выполнения мероприятий муниципальной программы «Развитие образования Вытегорского муниципального района на 20</w:t>
      </w:r>
      <w:r w:rsidR="003B25AE" w:rsidRPr="00237879">
        <w:t>21-2025</w:t>
      </w:r>
      <w:r w:rsidRPr="00237879">
        <w:t xml:space="preserve"> годы» и муниципальной программы «Охрана окружающей среды, воспроизводство и рациональное использование природных ресурсов на 20</w:t>
      </w:r>
      <w:r w:rsidR="003B25AE" w:rsidRPr="00237879">
        <w:t>21-2025</w:t>
      </w:r>
      <w:r w:rsidRPr="00237879">
        <w:t xml:space="preserve"> годы», что позволит обеспечить повышение эффективности использования бюджетных средств, выделяемых на финансовое обеспечение указанных программ, и достижение предусмотренных в подпрограмме показателей.</w:t>
      </w:r>
    </w:p>
    <w:p w:rsidR="0010316B" w:rsidRPr="00237879" w:rsidRDefault="0010316B" w:rsidP="0010316B">
      <w:pPr>
        <w:widowControl w:val="0"/>
        <w:autoSpaceDE w:val="0"/>
        <w:autoSpaceDN w:val="0"/>
        <w:adjustRightInd w:val="0"/>
        <w:ind w:firstLine="540"/>
        <w:jc w:val="both"/>
      </w:pPr>
      <w:r w:rsidRPr="00237879">
        <w:t xml:space="preserve">Текущее управление реализацией программы осуществляется Управлением  жилищно-коммунального хозяйства, транспорта и строительства Вытегорского муниципального района. Ответственный исполнитель программы обеспечивает проведение консультативно-справочной работы (информационное обеспечение), разъяснение положений программы в рамках </w:t>
      </w:r>
      <w:hyperlink r:id="rId24" w:history="1">
        <w:r w:rsidRPr="00237879">
          <w:t>Основ</w:t>
        </w:r>
      </w:hyperlink>
      <w:r w:rsidRPr="00237879">
        <w:t xml:space="preserve"> государственной политики Российской Федерации в сфере развития правовой грамотности и правосознания граждан, утвержденных Президентом Российской Федерации 28 апреля             2011 года № Пр-1168.</w:t>
      </w:r>
    </w:p>
    <w:p w:rsidR="0010316B" w:rsidRPr="00237879" w:rsidRDefault="0010316B" w:rsidP="0010316B">
      <w:pPr>
        <w:tabs>
          <w:tab w:val="left" w:pos="10440"/>
        </w:tabs>
        <w:ind w:right="639"/>
        <w:jc w:val="both"/>
      </w:pPr>
    </w:p>
    <w:p w:rsidR="0010316B" w:rsidRPr="00237879" w:rsidRDefault="0010316B" w:rsidP="0010316B">
      <w:pPr>
        <w:pStyle w:val="a6"/>
        <w:numPr>
          <w:ilvl w:val="0"/>
          <w:numId w:val="21"/>
        </w:numPr>
        <w:spacing w:after="0"/>
        <w:ind w:left="0" w:firstLine="0"/>
        <w:jc w:val="center"/>
        <w:rPr>
          <w:b/>
          <w:szCs w:val="28"/>
        </w:rPr>
      </w:pPr>
      <w:r w:rsidRPr="00237879">
        <w:rPr>
          <w:b/>
          <w:szCs w:val="28"/>
        </w:rPr>
        <w:t xml:space="preserve">Цели, задачи, целевые индикаторы и показатели, основные ожидаемые конечные результаты, сроки и этапы реализации подпрограммы </w:t>
      </w:r>
      <w:r w:rsidR="003B25AE" w:rsidRPr="00237879">
        <w:rPr>
          <w:b/>
          <w:szCs w:val="28"/>
        </w:rPr>
        <w:t>5</w:t>
      </w:r>
      <w:r w:rsidRPr="00237879">
        <w:rPr>
          <w:b/>
          <w:szCs w:val="28"/>
        </w:rPr>
        <w:t xml:space="preserve"> </w:t>
      </w:r>
    </w:p>
    <w:p w:rsidR="0010316B" w:rsidRPr="00237879" w:rsidRDefault="0010316B" w:rsidP="0010316B">
      <w:pPr>
        <w:pStyle w:val="a6"/>
        <w:spacing w:after="0"/>
        <w:ind w:left="720"/>
        <w:rPr>
          <w:b/>
          <w:szCs w:val="28"/>
        </w:rPr>
      </w:pPr>
    </w:p>
    <w:p w:rsidR="0010316B" w:rsidRPr="00237879" w:rsidRDefault="00E81BDD" w:rsidP="00E81BDD">
      <w:pPr>
        <w:autoSpaceDE w:val="0"/>
        <w:autoSpaceDN w:val="0"/>
        <w:adjustRightInd w:val="0"/>
        <w:ind w:firstLine="540"/>
        <w:jc w:val="both"/>
      </w:pPr>
      <w:r w:rsidRPr="00237879">
        <w:t xml:space="preserve">   Целью подпрограммы является </w:t>
      </w:r>
      <w:r w:rsidR="0010316B" w:rsidRPr="00237879">
        <w:t>обеспечение эффективной деятельности органов местного самоуправления района в сфере ЖКХ и создание дополнительных условий для комфортного проживания населения на территории Вытегорского муниципального района.</w:t>
      </w:r>
    </w:p>
    <w:p w:rsidR="003E3BD6" w:rsidRPr="00237879" w:rsidRDefault="0010316B" w:rsidP="0010316B">
      <w:pPr>
        <w:autoSpaceDE w:val="0"/>
        <w:autoSpaceDN w:val="0"/>
        <w:adjustRightInd w:val="0"/>
        <w:jc w:val="both"/>
      </w:pPr>
      <w:r w:rsidRPr="00237879">
        <w:t xml:space="preserve">          Для достижения указанной </w:t>
      </w:r>
      <w:r w:rsidR="003E3BD6" w:rsidRPr="00237879">
        <w:t>цели необходимо решить следующие задачи</w:t>
      </w:r>
      <w:r w:rsidRPr="00237879">
        <w:t xml:space="preserve">: </w:t>
      </w:r>
    </w:p>
    <w:p w:rsidR="003E3BD6" w:rsidRPr="00237879" w:rsidRDefault="003E3BD6" w:rsidP="0010316B">
      <w:pPr>
        <w:autoSpaceDE w:val="0"/>
        <w:autoSpaceDN w:val="0"/>
        <w:adjustRightInd w:val="0"/>
        <w:jc w:val="both"/>
      </w:pPr>
      <w:r w:rsidRPr="00237879">
        <w:t xml:space="preserve">- </w:t>
      </w:r>
      <w:r w:rsidR="0010316B" w:rsidRPr="00237879">
        <w:t xml:space="preserve">обеспечение надлежащего исполнения Управлением  </w:t>
      </w:r>
      <w:r w:rsidRPr="00237879">
        <w:t>ЖКХ</w:t>
      </w:r>
      <w:r w:rsidR="0010316B" w:rsidRPr="00237879">
        <w:t xml:space="preserve"> возложенных полномочий</w:t>
      </w:r>
      <w:r w:rsidRPr="00237879">
        <w:t>;</w:t>
      </w:r>
    </w:p>
    <w:p w:rsidR="0010316B" w:rsidRPr="00237879" w:rsidRDefault="003E3BD6" w:rsidP="0010316B">
      <w:pPr>
        <w:autoSpaceDE w:val="0"/>
        <w:autoSpaceDN w:val="0"/>
        <w:adjustRightInd w:val="0"/>
        <w:jc w:val="both"/>
      </w:pPr>
      <w:r w:rsidRPr="00237879">
        <w:t>- обеспечение работы действующих объектов и создание новых объектов систем жилищно-коммунального хозяйства</w:t>
      </w:r>
      <w:r w:rsidR="0010316B" w:rsidRPr="00237879">
        <w:t>.</w:t>
      </w:r>
    </w:p>
    <w:p w:rsidR="0010316B" w:rsidRPr="00237879" w:rsidRDefault="0010316B" w:rsidP="0010316B">
      <w:pPr>
        <w:pStyle w:val="a6"/>
        <w:spacing w:after="0"/>
        <w:ind w:left="0" w:firstLine="708"/>
        <w:jc w:val="both"/>
        <w:rPr>
          <w:szCs w:val="28"/>
        </w:rPr>
      </w:pPr>
      <w:r w:rsidRPr="00237879">
        <w:rPr>
          <w:szCs w:val="28"/>
        </w:rPr>
        <w:t>Сведения о це</w:t>
      </w:r>
      <w:r w:rsidR="003E3BD6" w:rsidRPr="00237879">
        <w:rPr>
          <w:szCs w:val="28"/>
        </w:rPr>
        <w:t xml:space="preserve">левых показателях подпрограммы </w:t>
      </w:r>
      <w:r w:rsidR="003B25AE" w:rsidRPr="00237879">
        <w:rPr>
          <w:szCs w:val="28"/>
        </w:rPr>
        <w:t>5</w:t>
      </w:r>
      <w:r w:rsidRPr="00237879">
        <w:rPr>
          <w:szCs w:val="28"/>
        </w:rPr>
        <w:t xml:space="preserve"> представлены</w:t>
      </w:r>
      <w:r w:rsidR="003E3BD6" w:rsidRPr="00237879">
        <w:rPr>
          <w:szCs w:val="28"/>
        </w:rPr>
        <w:t xml:space="preserve"> в приложении 1 к подпрограмме </w:t>
      </w:r>
      <w:r w:rsidR="003B25AE" w:rsidRPr="00237879">
        <w:rPr>
          <w:szCs w:val="28"/>
        </w:rPr>
        <w:t>5</w:t>
      </w:r>
      <w:r w:rsidRPr="00237879">
        <w:rPr>
          <w:szCs w:val="28"/>
        </w:rPr>
        <w:t>.</w:t>
      </w:r>
    </w:p>
    <w:p w:rsidR="0010316B" w:rsidRPr="00237879" w:rsidRDefault="0010316B" w:rsidP="0010316B">
      <w:pPr>
        <w:pStyle w:val="a6"/>
        <w:spacing w:after="0"/>
        <w:ind w:left="0" w:firstLine="709"/>
        <w:jc w:val="both"/>
        <w:rPr>
          <w:szCs w:val="28"/>
        </w:rPr>
      </w:pPr>
      <w:r w:rsidRPr="00237879">
        <w:rPr>
          <w:szCs w:val="28"/>
        </w:rPr>
        <w:t>Методика расчета значений це</w:t>
      </w:r>
      <w:r w:rsidR="003E3BD6" w:rsidRPr="00237879">
        <w:rPr>
          <w:szCs w:val="28"/>
        </w:rPr>
        <w:t xml:space="preserve">левых показателей подпрограммы </w:t>
      </w:r>
      <w:r w:rsidR="003B25AE" w:rsidRPr="00237879">
        <w:rPr>
          <w:szCs w:val="28"/>
        </w:rPr>
        <w:t>5</w:t>
      </w:r>
      <w:r w:rsidRPr="00237879">
        <w:rPr>
          <w:szCs w:val="28"/>
        </w:rPr>
        <w:t xml:space="preserve">  приведена</w:t>
      </w:r>
      <w:r w:rsidR="003E3BD6" w:rsidRPr="00237879">
        <w:rPr>
          <w:szCs w:val="28"/>
        </w:rPr>
        <w:t xml:space="preserve"> в приложении 2 к подпрограмме </w:t>
      </w:r>
      <w:r w:rsidR="003B25AE" w:rsidRPr="00237879">
        <w:rPr>
          <w:szCs w:val="28"/>
        </w:rPr>
        <w:t>5</w:t>
      </w:r>
      <w:r w:rsidRPr="00237879">
        <w:rPr>
          <w:szCs w:val="28"/>
        </w:rPr>
        <w:t>.</w:t>
      </w:r>
    </w:p>
    <w:p w:rsidR="003E3BD6" w:rsidRPr="00237879" w:rsidRDefault="003E3BD6" w:rsidP="0010316B">
      <w:pPr>
        <w:pStyle w:val="a6"/>
        <w:spacing w:after="0"/>
        <w:ind w:left="0" w:firstLine="709"/>
        <w:jc w:val="both"/>
        <w:rPr>
          <w:szCs w:val="28"/>
        </w:rPr>
      </w:pPr>
    </w:p>
    <w:p w:rsidR="0010316B" w:rsidRPr="00237879" w:rsidRDefault="003E3BD6" w:rsidP="0010316B">
      <w:pPr>
        <w:ind w:firstLine="708"/>
        <w:jc w:val="both"/>
      </w:pPr>
      <w:r w:rsidRPr="00237879">
        <w:t xml:space="preserve">Реализация подпрограммы </w:t>
      </w:r>
      <w:r w:rsidR="003B25AE" w:rsidRPr="00237879">
        <w:t>5</w:t>
      </w:r>
      <w:r w:rsidR="0010316B" w:rsidRPr="00237879">
        <w:t xml:space="preserve"> позволит достичь следующих результатов:</w:t>
      </w:r>
    </w:p>
    <w:p w:rsidR="0010316B" w:rsidRPr="00237879" w:rsidRDefault="0010316B" w:rsidP="0010316B">
      <w:pPr>
        <w:tabs>
          <w:tab w:val="left" w:pos="720"/>
        </w:tabs>
        <w:autoSpaceDE w:val="0"/>
        <w:autoSpaceDN w:val="0"/>
        <w:adjustRightInd w:val="0"/>
        <w:jc w:val="both"/>
      </w:pPr>
      <w:r w:rsidRPr="00237879">
        <w:tab/>
        <w:t>- выполнение мероприятий плана реализации программы на 100% ежегодно;</w:t>
      </w:r>
    </w:p>
    <w:p w:rsidR="0010316B" w:rsidRPr="00237879" w:rsidRDefault="0010316B" w:rsidP="0010316B">
      <w:pPr>
        <w:widowControl w:val="0"/>
        <w:autoSpaceDE w:val="0"/>
        <w:autoSpaceDN w:val="0"/>
        <w:adjustRightInd w:val="0"/>
        <w:ind w:firstLine="708"/>
        <w:jc w:val="both"/>
      </w:pPr>
      <w:r w:rsidRPr="00237879">
        <w:t xml:space="preserve">- выполнение мероприятий по другим муниципальным программам района на 100% ежегодно, </w:t>
      </w:r>
    </w:p>
    <w:p w:rsidR="0010316B" w:rsidRPr="00237879" w:rsidRDefault="0010316B" w:rsidP="0010316B">
      <w:pPr>
        <w:widowControl w:val="0"/>
        <w:autoSpaceDE w:val="0"/>
        <w:autoSpaceDN w:val="0"/>
        <w:adjustRightInd w:val="0"/>
        <w:ind w:firstLine="708"/>
        <w:jc w:val="both"/>
      </w:pPr>
      <w:r w:rsidRPr="00237879">
        <w:t xml:space="preserve">- </w:t>
      </w:r>
      <w:r w:rsidR="003E3BD6" w:rsidRPr="00237879">
        <w:t>выполнение 10</w:t>
      </w:r>
      <w:r w:rsidRPr="00237879">
        <w:t xml:space="preserve"> мероприятий </w:t>
      </w:r>
      <w:r w:rsidR="00EF782C" w:rsidRPr="00237879">
        <w:t>на объектах коммунальной инфраструктуры</w:t>
      </w:r>
      <w:r w:rsidRPr="00237879">
        <w:t>.</w:t>
      </w:r>
    </w:p>
    <w:p w:rsidR="0010316B" w:rsidRPr="00237879" w:rsidRDefault="0010316B" w:rsidP="0010316B">
      <w:pPr>
        <w:ind w:firstLine="708"/>
        <w:jc w:val="both"/>
      </w:pPr>
      <w:r w:rsidRPr="00237879">
        <w:t>Подпрограмма реализуется в 20</w:t>
      </w:r>
      <w:r w:rsidR="003B25AE" w:rsidRPr="00237879">
        <w:t>21-2025</w:t>
      </w:r>
      <w:r w:rsidRPr="00237879">
        <w:t xml:space="preserve"> годах.</w:t>
      </w:r>
    </w:p>
    <w:p w:rsidR="0010316B" w:rsidRPr="00237879" w:rsidRDefault="0010316B" w:rsidP="0010316B">
      <w:pPr>
        <w:pStyle w:val="HEADERTEXT"/>
        <w:numPr>
          <w:ilvl w:val="0"/>
          <w:numId w:val="21"/>
        </w:numPr>
        <w:suppressAutoHyphens/>
        <w:spacing w:before="100" w:beforeAutospacing="1" w:after="100" w:afterAutospacing="1"/>
        <w:jc w:val="center"/>
        <w:rPr>
          <w:rFonts w:ascii="Times New Roman" w:hAnsi="Times New Roman" w:cs="Times New Roman"/>
          <w:b/>
          <w:bCs/>
          <w:color w:val="auto"/>
          <w:sz w:val="28"/>
          <w:szCs w:val="28"/>
        </w:rPr>
      </w:pPr>
      <w:r w:rsidRPr="00237879">
        <w:rPr>
          <w:rFonts w:ascii="Times New Roman" w:hAnsi="Times New Roman" w:cs="Times New Roman"/>
          <w:b/>
          <w:bCs/>
          <w:color w:val="auto"/>
          <w:sz w:val="28"/>
          <w:szCs w:val="28"/>
        </w:rPr>
        <w:t xml:space="preserve">Характеристика основных мероприятий </w:t>
      </w:r>
      <w:r w:rsidR="003E3BD6" w:rsidRPr="00237879">
        <w:rPr>
          <w:rFonts w:ascii="Times New Roman" w:hAnsi="Times New Roman" w:cs="Times New Roman"/>
          <w:b/>
          <w:bCs/>
          <w:color w:val="auto"/>
          <w:sz w:val="28"/>
          <w:szCs w:val="28"/>
        </w:rPr>
        <w:t xml:space="preserve">подпрограммы </w:t>
      </w:r>
      <w:r w:rsidR="00F66C3B" w:rsidRPr="00237879">
        <w:rPr>
          <w:rFonts w:ascii="Times New Roman" w:hAnsi="Times New Roman" w:cs="Times New Roman"/>
          <w:b/>
          <w:bCs/>
          <w:color w:val="auto"/>
          <w:sz w:val="28"/>
          <w:szCs w:val="28"/>
        </w:rPr>
        <w:t>5</w:t>
      </w:r>
    </w:p>
    <w:p w:rsidR="0010316B" w:rsidRPr="00237879" w:rsidRDefault="0010316B" w:rsidP="0010316B">
      <w:pPr>
        <w:widowControl w:val="0"/>
        <w:autoSpaceDE w:val="0"/>
        <w:autoSpaceDN w:val="0"/>
        <w:adjustRightInd w:val="0"/>
        <w:ind w:firstLine="540"/>
        <w:jc w:val="both"/>
      </w:pPr>
      <w:r w:rsidRPr="00237879">
        <w:t>Для достижения цели и решения задачи подпрограммы необходимо реализовать ряд основных мероприятий:</w:t>
      </w:r>
    </w:p>
    <w:p w:rsidR="0010316B" w:rsidRPr="00237879" w:rsidRDefault="0010316B" w:rsidP="0010316B">
      <w:pPr>
        <w:widowControl w:val="0"/>
        <w:autoSpaceDE w:val="0"/>
        <w:autoSpaceDN w:val="0"/>
        <w:adjustRightInd w:val="0"/>
        <w:ind w:firstLine="540"/>
        <w:jc w:val="both"/>
      </w:pPr>
      <w:r w:rsidRPr="00237879">
        <w:rPr>
          <w:b/>
        </w:rPr>
        <w:t>Основное мероприятие 1.</w:t>
      </w:r>
      <w:r w:rsidRPr="00237879">
        <w:t xml:space="preserve"> «Обеспечение деятельности Управления  жилищно-коммунального хозяйства, транспорта и строительства Вытегорского муниципального района как ответственного исполнителя программы».</w:t>
      </w:r>
    </w:p>
    <w:p w:rsidR="0010316B" w:rsidRPr="00237879" w:rsidRDefault="0010316B" w:rsidP="0010316B">
      <w:pPr>
        <w:widowControl w:val="0"/>
        <w:autoSpaceDE w:val="0"/>
        <w:autoSpaceDN w:val="0"/>
        <w:adjustRightInd w:val="0"/>
        <w:ind w:firstLine="540"/>
        <w:jc w:val="both"/>
      </w:pPr>
      <w:r w:rsidRPr="00237879">
        <w:t>Целью мероприятия является совершенствование управления реализацией программы, организация взаимодействия органов местного самоуправления района с органами исполнительной государственной власти Вологодской области для обеспечения государственной поддержки за счет средств федерального и областного бюджетов мероприятий, предусмотренных программой.</w:t>
      </w:r>
    </w:p>
    <w:p w:rsidR="0010316B" w:rsidRPr="00237879" w:rsidRDefault="0010316B" w:rsidP="0010316B">
      <w:pPr>
        <w:widowControl w:val="0"/>
        <w:autoSpaceDE w:val="0"/>
        <w:autoSpaceDN w:val="0"/>
        <w:adjustRightInd w:val="0"/>
        <w:ind w:firstLine="540"/>
        <w:jc w:val="both"/>
      </w:pPr>
      <w:r w:rsidRPr="00237879">
        <w:t xml:space="preserve">В рамках указанного мероприятия планируется финансирование расходов на </w:t>
      </w:r>
      <w:r w:rsidR="00E81BDD" w:rsidRPr="00237879">
        <w:t>содержание</w:t>
      </w:r>
      <w:r w:rsidRPr="00237879">
        <w:t xml:space="preserve"> Управления  жилищно-коммунального хозяйства, транспорта и строительства </w:t>
      </w:r>
      <w:r w:rsidR="00E81BDD" w:rsidRPr="00237879">
        <w:t xml:space="preserve">Администрации </w:t>
      </w:r>
      <w:r w:rsidRPr="00237879">
        <w:t xml:space="preserve">Вытегорского муниципального района </w:t>
      </w:r>
      <w:r w:rsidR="00E81BDD" w:rsidRPr="00237879">
        <w:t>для выполнения</w:t>
      </w:r>
      <w:r w:rsidRPr="00237879">
        <w:t xml:space="preserve"> мероприятий муниципальной программы «Формирование комфортной среды проживания на территории Вытегорского муниципального района на 20</w:t>
      </w:r>
      <w:r w:rsidR="003B25AE" w:rsidRPr="00237879">
        <w:t>21</w:t>
      </w:r>
      <w:r w:rsidRPr="00237879">
        <w:t xml:space="preserve"> - 202</w:t>
      </w:r>
      <w:r w:rsidR="003B25AE" w:rsidRPr="00237879">
        <w:t>5</w:t>
      </w:r>
      <w:r w:rsidRPr="00237879">
        <w:t xml:space="preserve"> годы», муниципальной программы «Развитие образования Вытегорского муниципального района на 20</w:t>
      </w:r>
      <w:r w:rsidR="003B25AE" w:rsidRPr="00237879">
        <w:t>21-2025</w:t>
      </w:r>
      <w:r w:rsidRPr="00237879">
        <w:t xml:space="preserve"> годы» и муниципальной программы «Охрана окружающей среды, воспроизводство и рациональное использование природных ресурсов на 20</w:t>
      </w:r>
      <w:r w:rsidR="003B25AE" w:rsidRPr="00237879">
        <w:t>21-2025</w:t>
      </w:r>
      <w:r w:rsidRPr="00237879">
        <w:t xml:space="preserve"> годы».</w:t>
      </w:r>
    </w:p>
    <w:p w:rsidR="001E7142" w:rsidRPr="00237879" w:rsidRDefault="001E7142" w:rsidP="0010316B">
      <w:pPr>
        <w:widowControl w:val="0"/>
        <w:autoSpaceDE w:val="0"/>
        <w:autoSpaceDN w:val="0"/>
        <w:adjustRightInd w:val="0"/>
        <w:ind w:firstLine="540"/>
        <w:jc w:val="both"/>
      </w:pPr>
    </w:p>
    <w:p w:rsidR="0010316B" w:rsidRPr="00237879" w:rsidRDefault="0010316B" w:rsidP="0010316B">
      <w:pPr>
        <w:widowControl w:val="0"/>
        <w:autoSpaceDE w:val="0"/>
        <w:autoSpaceDN w:val="0"/>
        <w:adjustRightInd w:val="0"/>
        <w:ind w:firstLine="540"/>
        <w:jc w:val="both"/>
      </w:pPr>
      <w:r w:rsidRPr="00237879">
        <w:rPr>
          <w:b/>
        </w:rPr>
        <w:t xml:space="preserve">Основное мероприятие 2. </w:t>
      </w:r>
      <w:r w:rsidRPr="00237879">
        <w:t>«Мероприятия по строительству, реконструкции, капитальному и текущему ремонту и содержанию систем  энергоснабжения, теплоснабжения, водоснабжения и водоотведения населенных пунктов, а так же прочих мероприятий в сфере жилищно-коммунального хозяйства Вытегорского района»</w:t>
      </w:r>
      <w:r w:rsidR="001337D3" w:rsidRPr="00237879">
        <w:t>.</w:t>
      </w:r>
    </w:p>
    <w:p w:rsidR="0010316B" w:rsidRPr="00237879" w:rsidRDefault="0010316B" w:rsidP="0010316B">
      <w:pPr>
        <w:widowControl w:val="0"/>
        <w:autoSpaceDE w:val="0"/>
        <w:autoSpaceDN w:val="0"/>
        <w:adjustRightInd w:val="0"/>
        <w:ind w:firstLine="540"/>
        <w:jc w:val="both"/>
      </w:pPr>
      <w:r w:rsidRPr="00237879">
        <w:t xml:space="preserve">Целью мероприятия является создание условий для </w:t>
      </w:r>
      <w:r w:rsidR="003E3BD6" w:rsidRPr="00237879">
        <w:t>улучшения</w:t>
      </w:r>
      <w:r w:rsidRPr="00237879">
        <w:t xml:space="preserve"> снабжения жителей сельских населенных пунктов Вытегорского района услугами энергоснабжения, теплоснабжения, водоснабжения и водоотведения, исполнения прочих мероприятий.</w:t>
      </w:r>
    </w:p>
    <w:p w:rsidR="0010316B" w:rsidRPr="00237879" w:rsidRDefault="0010316B" w:rsidP="0010316B">
      <w:pPr>
        <w:widowControl w:val="0"/>
        <w:autoSpaceDE w:val="0"/>
        <w:autoSpaceDN w:val="0"/>
        <w:adjustRightInd w:val="0"/>
        <w:ind w:firstLine="540"/>
        <w:jc w:val="both"/>
      </w:pPr>
      <w:r w:rsidRPr="00237879">
        <w:t>В рамках указанного мероприятия планируется:</w:t>
      </w:r>
    </w:p>
    <w:p w:rsidR="0010316B" w:rsidRPr="00237879" w:rsidRDefault="0010316B" w:rsidP="0010316B">
      <w:pPr>
        <w:widowControl w:val="0"/>
        <w:autoSpaceDE w:val="0"/>
        <w:autoSpaceDN w:val="0"/>
        <w:adjustRightInd w:val="0"/>
        <w:ind w:firstLine="540"/>
        <w:jc w:val="both"/>
      </w:pPr>
      <w:r w:rsidRPr="00237879">
        <w:t>-  мероприятия по приобретению технологического оборудования для водоснабжения с. Анненский Мост;</w:t>
      </w:r>
    </w:p>
    <w:p w:rsidR="0010316B" w:rsidRPr="00237879" w:rsidRDefault="0010316B" w:rsidP="0010316B">
      <w:pPr>
        <w:widowControl w:val="0"/>
        <w:autoSpaceDE w:val="0"/>
        <w:autoSpaceDN w:val="0"/>
        <w:adjustRightInd w:val="0"/>
        <w:ind w:firstLine="540"/>
        <w:jc w:val="both"/>
      </w:pPr>
      <w:r w:rsidRPr="00237879">
        <w:t>- разработка проекта зон санитарной охраны 10 водозаборных скважин;</w:t>
      </w:r>
    </w:p>
    <w:p w:rsidR="0010316B" w:rsidRPr="00237879" w:rsidRDefault="0010316B" w:rsidP="0010316B">
      <w:pPr>
        <w:widowControl w:val="0"/>
        <w:autoSpaceDE w:val="0"/>
        <w:autoSpaceDN w:val="0"/>
        <w:adjustRightInd w:val="0"/>
        <w:ind w:firstLine="540"/>
        <w:jc w:val="both"/>
      </w:pPr>
      <w:r w:rsidRPr="00237879">
        <w:t>- устройство колодцев в д. Дёминская;</w:t>
      </w:r>
    </w:p>
    <w:p w:rsidR="0010316B" w:rsidRPr="00237879" w:rsidRDefault="0010316B" w:rsidP="0010316B">
      <w:pPr>
        <w:widowControl w:val="0"/>
        <w:autoSpaceDE w:val="0"/>
        <w:autoSpaceDN w:val="0"/>
        <w:adjustRightInd w:val="0"/>
        <w:ind w:firstLine="540"/>
        <w:jc w:val="both"/>
      </w:pPr>
      <w:r w:rsidRPr="00237879">
        <w:t>- содержание муниципального жилищного фонда населенных пунктов Вытегорского района (отопление, электроснабжение);</w:t>
      </w:r>
    </w:p>
    <w:p w:rsidR="0010316B" w:rsidRPr="00237879" w:rsidRDefault="0010316B" w:rsidP="0010316B">
      <w:pPr>
        <w:widowControl w:val="0"/>
        <w:autoSpaceDE w:val="0"/>
        <w:autoSpaceDN w:val="0"/>
        <w:adjustRightInd w:val="0"/>
        <w:ind w:firstLine="540"/>
        <w:jc w:val="both"/>
      </w:pPr>
      <w:r w:rsidRPr="00237879">
        <w:t>- передача администрац</w:t>
      </w:r>
      <w:r w:rsidR="0088112A" w:rsidRPr="00237879">
        <w:t>ии сельского поселения Оштинское</w:t>
      </w:r>
      <w:r w:rsidRPr="00237879">
        <w:t xml:space="preserve"> осуществления части полномочий по организации в границах сельского поселения </w:t>
      </w:r>
      <w:r w:rsidR="00F66C3B" w:rsidRPr="00237879">
        <w:t>Оштинское</w:t>
      </w:r>
      <w:r w:rsidRPr="00237879">
        <w:t xml:space="preserve"> тепло-, водоснабжения населения и водоотведения;</w:t>
      </w:r>
    </w:p>
    <w:p w:rsidR="0010316B" w:rsidRPr="00237879" w:rsidRDefault="0010316B" w:rsidP="0010316B">
      <w:pPr>
        <w:widowControl w:val="0"/>
        <w:autoSpaceDE w:val="0"/>
        <w:autoSpaceDN w:val="0"/>
        <w:adjustRightInd w:val="0"/>
        <w:ind w:firstLine="540"/>
        <w:jc w:val="both"/>
      </w:pPr>
      <w:r w:rsidRPr="00237879">
        <w:t>- выполнение решений Арбитражного суда Вологодской области.</w:t>
      </w:r>
    </w:p>
    <w:p w:rsidR="0010316B" w:rsidRPr="00237879" w:rsidRDefault="0010316B" w:rsidP="0010316B"/>
    <w:p w:rsidR="0010316B" w:rsidRPr="00237879" w:rsidRDefault="0010316B" w:rsidP="0010316B">
      <w:pPr>
        <w:pStyle w:val="a5"/>
        <w:numPr>
          <w:ilvl w:val="0"/>
          <w:numId w:val="21"/>
        </w:numPr>
        <w:spacing w:after="0" w:line="240" w:lineRule="auto"/>
        <w:jc w:val="center"/>
        <w:rPr>
          <w:rFonts w:ascii="Times New Roman" w:hAnsi="Times New Roman"/>
          <w:b/>
          <w:sz w:val="28"/>
          <w:szCs w:val="28"/>
        </w:rPr>
      </w:pPr>
      <w:r w:rsidRPr="00237879">
        <w:rPr>
          <w:rFonts w:ascii="Times New Roman" w:hAnsi="Times New Roman"/>
          <w:b/>
          <w:sz w:val="28"/>
          <w:szCs w:val="28"/>
        </w:rPr>
        <w:t xml:space="preserve">Финансовое обеспечение реализации основных мероприятий подпрограммы </w:t>
      </w:r>
      <w:r w:rsidR="003B25AE" w:rsidRPr="00237879">
        <w:rPr>
          <w:rFonts w:ascii="Times New Roman" w:hAnsi="Times New Roman"/>
          <w:b/>
          <w:sz w:val="28"/>
          <w:szCs w:val="28"/>
        </w:rPr>
        <w:t>5</w:t>
      </w:r>
      <w:r w:rsidRPr="00237879">
        <w:rPr>
          <w:rFonts w:ascii="Times New Roman" w:hAnsi="Times New Roman"/>
          <w:b/>
          <w:sz w:val="28"/>
          <w:szCs w:val="28"/>
        </w:rPr>
        <w:t xml:space="preserve"> за счет средств районного бюджета</w:t>
      </w:r>
    </w:p>
    <w:p w:rsidR="0010316B" w:rsidRPr="00237879" w:rsidRDefault="0010316B" w:rsidP="0010316B">
      <w:pPr>
        <w:ind w:left="720"/>
        <w:rPr>
          <w:b/>
        </w:rPr>
      </w:pPr>
    </w:p>
    <w:p w:rsidR="00B9238F" w:rsidRPr="00237879" w:rsidRDefault="0010316B" w:rsidP="00B9238F">
      <w:pPr>
        <w:ind w:firstLine="708"/>
        <w:jc w:val="both"/>
      </w:pPr>
      <w:r w:rsidRPr="00237879">
        <w:t xml:space="preserve">Объем средств районного бюджета, необходимых для реализации подпрограммы, составляет </w:t>
      </w:r>
      <w:r w:rsidR="00B9238F" w:rsidRPr="00237879">
        <w:t>6 527,6 тыс. руб., в том числе по годам реализации:</w:t>
      </w:r>
    </w:p>
    <w:p w:rsidR="00B9238F" w:rsidRPr="00237879" w:rsidRDefault="00B9238F" w:rsidP="00B9238F">
      <w:pPr>
        <w:ind w:firstLine="708"/>
        <w:jc w:val="both"/>
      </w:pPr>
      <w:r w:rsidRPr="00237879">
        <w:t>2021 год -  3 263,8 тыс. рублей;</w:t>
      </w:r>
    </w:p>
    <w:p w:rsidR="00B9238F" w:rsidRPr="00237879" w:rsidRDefault="00B9238F" w:rsidP="00B9238F">
      <w:pPr>
        <w:ind w:firstLine="708"/>
        <w:jc w:val="both"/>
      </w:pPr>
      <w:r w:rsidRPr="00237879">
        <w:t>2022 год -  3 263,8 тыс. рублей;</w:t>
      </w:r>
    </w:p>
    <w:p w:rsidR="00B9238F" w:rsidRPr="00237879" w:rsidRDefault="00B9238F" w:rsidP="00B9238F">
      <w:pPr>
        <w:ind w:firstLine="708"/>
        <w:jc w:val="both"/>
      </w:pPr>
      <w:r w:rsidRPr="00237879">
        <w:t xml:space="preserve">2023 год -  </w:t>
      </w:r>
      <w:r w:rsidRPr="00237879">
        <w:rPr>
          <w:rFonts w:eastAsia="Calibri"/>
          <w:lang w:eastAsia="en-US"/>
        </w:rPr>
        <w:t>0,0</w:t>
      </w:r>
      <w:r w:rsidRPr="00237879">
        <w:t xml:space="preserve"> тыс. рублей;</w:t>
      </w:r>
    </w:p>
    <w:p w:rsidR="00B9238F" w:rsidRPr="00237879" w:rsidRDefault="00B9238F" w:rsidP="00B9238F">
      <w:pPr>
        <w:ind w:firstLine="708"/>
        <w:jc w:val="both"/>
      </w:pPr>
      <w:r w:rsidRPr="00237879">
        <w:t xml:space="preserve">2024 год -  </w:t>
      </w:r>
      <w:r w:rsidRPr="00237879">
        <w:rPr>
          <w:rFonts w:eastAsia="Calibri"/>
          <w:lang w:eastAsia="en-US"/>
        </w:rPr>
        <w:t>0,0</w:t>
      </w:r>
      <w:r w:rsidRPr="00237879">
        <w:t xml:space="preserve"> тыс. рублей;</w:t>
      </w:r>
    </w:p>
    <w:p w:rsidR="00B9238F" w:rsidRPr="00237879" w:rsidRDefault="00B9238F" w:rsidP="00B9238F">
      <w:pPr>
        <w:ind w:firstLine="708"/>
        <w:jc w:val="both"/>
      </w:pPr>
      <w:r w:rsidRPr="00237879">
        <w:t xml:space="preserve">2025 год -  </w:t>
      </w:r>
      <w:r w:rsidRPr="00237879">
        <w:rPr>
          <w:rFonts w:eastAsia="Calibri"/>
          <w:lang w:eastAsia="en-US"/>
        </w:rPr>
        <w:t>0,0</w:t>
      </w:r>
      <w:r w:rsidRPr="00237879">
        <w:t xml:space="preserve"> тыс. рублей.</w:t>
      </w:r>
    </w:p>
    <w:p w:rsidR="0010316B" w:rsidRPr="00237879" w:rsidRDefault="0010316B" w:rsidP="00B9238F">
      <w:pPr>
        <w:ind w:firstLine="708"/>
        <w:jc w:val="both"/>
      </w:pPr>
      <w:r w:rsidRPr="00237879">
        <w:t xml:space="preserve">Сведения о расходах районного бюджета на реализацию подпрограммы  представлены в приложении 3 к подпрограмме </w:t>
      </w:r>
      <w:r w:rsidR="00B9238F" w:rsidRPr="00237879">
        <w:t>5</w:t>
      </w:r>
      <w:r w:rsidRPr="00237879">
        <w:t>.</w:t>
      </w:r>
    </w:p>
    <w:p w:rsidR="0010316B" w:rsidRPr="00237879" w:rsidRDefault="0010316B" w:rsidP="0010316B"/>
    <w:p w:rsidR="0010316B" w:rsidRPr="00237879" w:rsidRDefault="0010316B" w:rsidP="0010316B">
      <w:pPr>
        <w:numPr>
          <w:ilvl w:val="0"/>
          <w:numId w:val="21"/>
        </w:numPr>
        <w:jc w:val="center"/>
        <w:rPr>
          <w:b/>
        </w:rPr>
      </w:pPr>
      <w:r w:rsidRPr="00237879">
        <w:rPr>
          <w:b/>
        </w:rPr>
        <w:t xml:space="preserve">Прогнозная (справочная) оценка объемов привлечения средств областного бюджета, бюджетов поселений, организаций для реализации подпрограммы </w:t>
      </w:r>
      <w:r w:rsidR="00B9238F" w:rsidRPr="00237879">
        <w:rPr>
          <w:b/>
        </w:rPr>
        <w:t>5</w:t>
      </w:r>
      <w:r w:rsidRPr="00237879">
        <w:rPr>
          <w:b/>
        </w:rPr>
        <w:t xml:space="preserve"> </w:t>
      </w:r>
    </w:p>
    <w:p w:rsidR="0010316B" w:rsidRPr="00237879" w:rsidRDefault="0010316B" w:rsidP="0010316B">
      <w:pPr>
        <w:ind w:left="1069"/>
        <w:rPr>
          <w:b/>
        </w:rPr>
      </w:pPr>
    </w:p>
    <w:p w:rsidR="0010316B" w:rsidRPr="00237879" w:rsidRDefault="0010316B" w:rsidP="0010316B">
      <w:pPr>
        <w:tabs>
          <w:tab w:val="left" w:pos="851"/>
        </w:tabs>
        <w:autoSpaceDE w:val="0"/>
        <w:autoSpaceDN w:val="0"/>
        <w:adjustRightInd w:val="0"/>
        <w:ind w:firstLine="709"/>
        <w:jc w:val="both"/>
        <w:rPr>
          <w:rFonts w:eastAsia="Calibri"/>
          <w:lang w:eastAsia="en-US"/>
        </w:rPr>
      </w:pPr>
      <w:r w:rsidRPr="00237879">
        <w:rPr>
          <w:rFonts w:eastAsia="Calibri"/>
          <w:lang w:eastAsia="en-US"/>
        </w:rPr>
        <w:t xml:space="preserve">Привлечение средств областного бюджета, организаций, в том числе </w:t>
      </w:r>
      <w:r w:rsidRPr="00237879">
        <w:t>организаций с государственным и муниципальным участием, общественных, научных и иных организаций, иных лиц указано в приложении 4 к подпрограмм</w:t>
      </w:r>
      <w:r w:rsidR="00B9238F" w:rsidRPr="00237879">
        <w:t>е</w:t>
      </w:r>
      <w:r w:rsidRPr="00237879">
        <w:t>.</w:t>
      </w:r>
    </w:p>
    <w:p w:rsidR="0010316B" w:rsidRPr="00237879" w:rsidRDefault="0010316B" w:rsidP="0010316B">
      <w:pPr>
        <w:jc w:val="both"/>
      </w:pPr>
    </w:p>
    <w:p w:rsidR="0010316B" w:rsidRPr="00237879" w:rsidRDefault="0010316B" w:rsidP="0010316B">
      <w:pPr>
        <w:pStyle w:val="FORMATTEXT"/>
        <w:spacing w:before="100" w:beforeAutospacing="1" w:after="100" w:afterAutospacing="1"/>
        <w:jc w:val="center"/>
        <w:rPr>
          <w:b/>
          <w:bCs/>
          <w:sz w:val="28"/>
          <w:szCs w:val="28"/>
        </w:rPr>
      </w:pPr>
      <w:r w:rsidRPr="00237879">
        <w:rPr>
          <w:b/>
          <w:bCs/>
          <w:sz w:val="28"/>
          <w:szCs w:val="28"/>
        </w:rPr>
        <w:t>6. Характеристика мер правового регулирования</w:t>
      </w:r>
    </w:p>
    <w:p w:rsidR="0010316B" w:rsidRPr="00237879" w:rsidRDefault="0010316B" w:rsidP="0010316B">
      <w:pPr>
        <w:tabs>
          <w:tab w:val="left" w:pos="851"/>
        </w:tabs>
        <w:autoSpaceDE w:val="0"/>
        <w:autoSpaceDN w:val="0"/>
        <w:adjustRightInd w:val="0"/>
        <w:ind w:firstLine="709"/>
        <w:jc w:val="both"/>
      </w:pPr>
      <w:r w:rsidRPr="00237879">
        <w:t>Правовое регулирование в сфере реализации подпрограммы не планируется.</w:t>
      </w:r>
    </w:p>
    <w:p w:rsidR="0010316B" w:rsidRPr="00237879" w:rsidRDefault="0010316B" w:rsidP="0010316B">
      <w:pPr>
        <w:tabs>
          <w:tab w:val="left" w:pos="10440"/>
        </w:tabs>
        <w:jc w:val="right"/>
        <w:textAlignment w:val="top"/>
        <w:rPr>
          <w:sz w:val="24"/>
          <w:szCs w:val="24"/>
        </w:rPr>
        <w:sectPr w:rsidR="0010316B" w:rsidRPr="00237879" w:rsidSect="00686D52">
          <w:pgSz w:w="11906" w:h="16838"/>
          <w:pgMar w:top="1134" w:right="850" w:bottom="1134" w:left="1701" w:header="709" w:footer="709" w:gutter="0"/>
          <w:cols w:space="708"/>
          <w:titlePg/>
          <w:docGrid w:linePitch="381"/>
        </w:sectPr>
      </w:pPr>
    </w:p>
    <w:p w:rsidR="0010316B" w:rsidRPr="00237879" w:rsidRDefault="0010316B" w:rsidP="0010316B">
      <w:pPr>
        <w:tabs>
          <w:tab w:val="left" w:pos="10440"/>
        </w:tabs>
        <w:jc w:val="right"/>
        <w:textAlignment w:val="top"/>
        <w:rPr>
          <w:rFonts w:eastAsia="Calibri"/>
          <w:lang w:eastAsia="en-US"/>
        </w:rPr>
      </w:pPr>
      <w:r w:rsidRPr="00237879">
        <w:t>Приложение 1</w:t>
      </w:r>
      <w:r w:rsidRPr="00237879">
        <w:rPr>
          <w:rFonts w:eastAsia="Calibri"/>
          <w:lang w:eastAsia="en-US"/>
        </w:rPr>
        <w:t xml:space="preserve"> </w:t>
      </w:r>
    </w:p>
    <w:p w:rsidR="0010316B" w:rsidRPr="00237879" w:rsidRDefault="0010316B" w:rsidP="0010316B">
      <w:pPr>
        <w:tabs>
          <w:tab w:val="left" w:pos="10440"/>
        </w:tabs>
        <w:jc w:val="right"/>
        <w:textAlignment w:val="top"/>
      </w:pPr>
      <w:r w:rsidRPr="00237879">
        <w:rPr>
          <w:rFonts w:eastAsia="Calibri"/>
          <w:lang w:eastAsia="en-US"/>
        </w:rPr>
        <w:t xml:space="preserve">к подпрограмме 6 </w:t>
      </w:r>
    </w:p>
    <w:p w:rsidR="0010316B" w:rsidRPr="00237879" w:rsidRDefault="0010316B" w:rsidP="0010316B">
      <w:pPr>
        <w:tabs>
          <w:tab w:val="left" w:pos="10440"/>
        </w:tabs>
        <w:autoSpaceDE w:val="0"/>
        <w:autoSpaceDN w:val="0"/>
        <w:adjustRightInd w:val="0"/>
        <w:jc w:val="center"/>
        <w:rPr>
          <w:b/>
          <w:caps/>
        </w:rPr>
      </w:pPr>
    </w:p>
    <w:p w:rsidR="0010316B" w:rsidRPr="00237879" w:rsidRDefault="0010316B" w:rsidP="0010316B">
      <w:pPr>
        <w:tabs>
          <w:tab w:val="left" w:pos="10440"/>
        </w:tabs>
        <w:autoSpaceDE w:val="0"/>
        <w:autoSpaceDN w:val="0"/>
        <w:adjustRightInd w:val="0"/>
        <w:jc w:val="center"/>
        <w:rPr>
          <w:b/>
          <w:caps/>
        </w:rPr>
      </w:pPr>
      <w:r w:rsidRPr="00237879">
        <w:rPr>
          <w:b/>
          <w:caps/>
        </w:rPr>
        <w:t xml:space="preserve">Сведения </w:t>
      </w:r>
    </w:p>
    <w:p w:rsidR="0010316B" w:rsidRPr="00237879" w:rsidRDefault="0010316B" w:rsidP="0010316B">
      <w:pPr>
        <w:tabs>
          <w:tab w:val="left" w:pos="10440"/>
        </w:tabs>
        <w:autoSpaceDE w:val="0"/>
        <w:autoSpaceDN w:val="0"/>
        <w:adjustRightInd w:val="0"/>
        <w:jc w:val="center"/>
        <w:rPr>
          <w:b/>
        </w:rPr>
      </w:pPr>
      <w:r w:rsidRPr="00237879">
        <w:rPr>
          <w:b/>
        </w:rPr>
        <w:t>о це</w:t>
      </w:r>
      <w:r w:rsidR="00B9238F" w:rsidRPr="00237879">
        <w:rPr>
          <w:b/>
        </w:rPr>
        <w:t>левых показателях подпрограммы 5</w:t>
      </w:r>
    </w:p>
    <w:p w:rsidR="0010316B" w:rsidRPr="00237879" w:rsidRDefault="0010316B" w:rsidP="0010316B">
      <w:pPr>
        <w:tabs>
          <w:tab w:val="left" w:pos="10440"/>
        </w:tabs>
        <w:autoSpaceDE w:val="0"/>
        <w:autoSpaceDN w:val="0"/>
        <w:adjustRightInd w:val="0"/>
        <w:jc w:val="both"/>
      </w:pPr>
    </w:p>
    <w:tbl>
      <w:tblPr>
        <w:tblW w:w="5020" w:type="pct"/>
        <w:tblCellSpacing w:w="5" w:type="nil"/>
        <w:tblLayout w:type="fixed"/>
        <w:tblCellMar>
          <w:left w:w="75" w:type="dxa"/>
          <w:right w:w="75" w:type="dxa"/>
        </w:tblCellMar>
        <w:tblLook w:val="0000"/>
      </w:tblPr>
      <w:tblGrid>
        <w:gridCol w:w="588"/>
        <w:gridCol w:w="2887"/>
        <w:gridCol w:w="2268"/>
        <w:gridCol w:w="852"/>
        <w:gridCol w:w="1351"/>
        <w:gridCol w:w="1301"/>
        <w:gridCol w:w="1026"/>
        <w:gridCol w:w="917"/>
        <w:gridCol w:w="775"/>
        <w:gridCol w:w="867"/>
        <w:gridCol w:w="964"/>
        <w:gridCol w:w="1695"/>
      </w:tblGrid>
      <w:tr w:rsidR="0010316B" w:rsidRPr="00237879" w:rsidTr="00B9238F">
        <w:trPr>
          <w:tblCellSpacing w:w="5" w:type="nil"/>
        </w:trPr>
        <w:tc>
          <w:tcPr>
            <w:tcW w:w="190" w:type="pct"/>
            <w:vMerge w:val="restart"/>
            <w:tcBorders>
              <w:top w:val="single" w:sz="8" w:space="0" w:color="auto"/>
              <w:left w:val="single" w:sz="8" w:space="0" w:color="auto"/>
              <w:right w:val="single" w:sz="8" w:space="0" w:color="auto"/>
            </w:tcBorders>
          </w:tcPr>
          <w:p w:rsidR="0010316B" w:rsidRPr="00237879" w:rsidRDefault="0010316B" w:rsidP="00A0135A">
            <w:pPr>
              <w:tabs>
                <w:tab w:val="left" w:pos="10440"/>
              </w:tabs>
              <w:autoSpaceDE w:val="0"/>
              <w:autoSpaceDN w:val="0"/>
              <w:adjustRightInd w:val="0"/>
              <w:jc w:val="center"/>
              <w:rPr>
                <w:b/>
                <w:sz w:val="24"/>
                <w:szCs w:val="24"/>
              </w:rPr>
            </w:pPr>
            <w:r w:rsidRPr="00237879">
              <w:rPr>
                <w:b/>
                <w:sz w:val="24"/>
                <w:szCs w:val="24"/>
              </w:rPr>
              <w:t>N</w:t>
            </w:r>
          </w:p>
          <w:p w:rsidR="0010316B" w:rsidRPr="00237879" w:rsidRDefault="0010316B" w:rsidP="00A0135A">
            <w:pPr>
              <w:tabs>
                <w:tab w:val="left" w:pos="10440"/>
              </w:tabs>
              <w:autoSpaceDE w:val="0"/>
              <w:autoSpaceDN w:val="0"/>
              <w:adjustRightInd w:val="0"/>
              <w:jc w:val="center"/>
              <w:rPr>
                <w:b/>
                <w:sz w:val="24"/>
                <w:szCs w:val="24"/>
              </w:rPr>
            </w:pPr>
            <w:r w:rsidRPr="00237879">
              <w:rPr>
                <w:b/>
                <w:sz w:val="24"/>
                <w:szCs w:val="24"/>
              </w:rPr>
              <w:t>п/п</w:t>
            </w:r>
          </w:p>
        </w:tc>
        <w:tc>
          <w:tcPr>
            <w:tcW w:w="932" w:type="pct"/>
            <w:vMerge w:val="restart"/>
            <w:tcBorders>
              <w:top w:val="single" w:sz="8" w:space="0" w:color="auto"/>
              <w:left w:val="single" w:sz="8" w:space="0" w:color="auto"/>
              <w:right w:val="single" w:sz="8" w:space="0" w:color="auto"/>
            </w:tcBorders>
          </w:tcPr>
          <w:p w:rsidR="0010316B" w:rsidRPr="00237879" w:rsidRDefault="0010316B" w:rsidP="00A0135A">
            <w:pPr>
              <w:tabs>
                <w:tab w:val="left" w:pos="10440"/>
              </w:tabs>
              <w:autoSpaceDE w:val="0"/>
              <w:autoSpaceDN w:val="0"/>
              <w:adjustRightInd w:val="0"/>
              <w:jc w:val="center"/>
              <w:rPr>
                <w:b/>
                <w:sz w:val="24"/>
                <w:szCs w:val="24"/>
              </w:rPr>
            </w:pPr>
            <w:r w:rsidRPr="00237879">
              <w:rPr>
                <w:b/>
                <w:sz w:val="24"/>
                <w:szCs w:val="24"/>
              </w:rPr>
              <w:t>Задача, направленная</w:t>
            </w:r>
          </w:p>
          <w:p w:rsidR="0010316B" w:rsidRPr="00237879" w:rsidRDefault="0010316B" w:rsidP="00A0135A">
            <w:pPr>
              <w:tabs>
                <w:tab w:val="left" w:pos="10440"/>
              </w:tabs>
              <w:autoSpaceDE w:val="0"/>
              <w:autoSpaceDN w:val="0"/>
              <w:adjustRightInd w:val="0"/>
              <w:jc w:val="center"/>
              <w:rPr>
                <w:b/>
                <w:sz w:val="24"/>
                <w:szCs w:val="24"/>
              </w:rPr>
            </w:pPr>
            <w:r w:rsidRPr="00237879">
              <w:rPr>
                <w:b/>
                <w:sz w:val="24"/>
                <w:szCs w:val="24"/>
              </w:rPr>
              <w:t>на достижение цели</w:t>
            </w:r>
          </w:p>
        </w:tc>
        <w:tc>
          <w:tcPr>
            <w:tcW w:w="732" w:type="pct"/>
            <w:vMerge w:val="restart"/>
            <w:tcBorders>
              <w:top w:val="single" w:sz="8" w:space="0" w:color="auto"/>
              <w:left w:val="single" w:sz="8" w:space="0" w:color="auto"/>
              <w:right w:val="single" w:sz="8" w:space="0" w:color="auto"/>
            </w:tcBorders>
          </w:tcPr>
          <w:p w:rsidR="0010316B" w:rsidRPr="00237879" w:rsidRDefault="0010316B" w:rsidP="00A0135A">
            <w:pPr>
              <w:tabs>
                <w:tab w:val="left" w:pos="10440"/>
              </w:tabs>
              <w:autoSpaceDE w:val="0"/>
              <w:autoSpaceDN w:val="0"/>
              <w:adjustRightInd w:val="0"/>
              <w:jc w:val="center"/>
              <w:rPr>
                <w:b/>
                <w:sz w:val="24"/>
                <w:szCs w:val="24"/>
              </w:rPr>
            </w:pPr>
            <w:r w:rsidRPr="00237879">
              <w:rPr>
                <w:b/>
                <w:sz w:val="24"/>
                <w:szCs w:val="24"/>
              </w:rPr>
              <w:t>Наименование целевого показателя</w:t>
            </w:r>
          </w:p>
          <w:p w:rsidR="0010316B" w:rsidRPr="00237879" w:rsidRDefault="0010316B" w:rsidP="00A0135A">
            <w:pPr>
              <w:tabs>
                <w:tab w:val="left" w:pos="10440"/>
              </w:tabs>
              <w:autoSpaceDE w:val="0"/>
              <w:autoSpaceDN w:val="0"/>
              <w:adjustRightInd w:val="0"/>
              <w:jc w:val="center"/>
              <w:rPr>
                <w:b/>
                <w:sz w:val="24"/>
                <w:szCs w:val="24"/>
              </w:rPr>
            </w:pPr>
          </w:p>
        </w:tc>
        <w:tc>
          <w:tcPr>
            <w:tcW w:w="275" w:type="pct"/>
            <w:vMerge w:val="restart"/>
            <w:tcBorders>
              <w:top w:val="single" w:sz="8" w:space="0" w:color="auto"/>
              <w:left w:val="single" w:sz="8" w:space="0" w:color="auto"/>
              <w:right w:val="single" w:sz="4" w:space="0" w:color="auto"/>
            </w:tcBorders>
          </w:tcPr>
          <w:p w:rsidR="0010316B" w:rsidRPr="00237879" w:rsidRDefault="0010316B" w:rsidP="00A0135A">
            <w:pPr>
              <w:tabs>
                <w:tab w:val="left" w:pos="10440"/>
              </w:tabs>
              <w:autoSpaceDE w:val="0"/>
              <w:autoSpaceDN w:val="0"/>
              <w:adjustRightInd w:val="0"/>
              <w:jc w:val="center"/>
              <w:rPr>
                <w:b/>
                <w:sz w:val="24"/>
                <w:szCs w:val="24"/>
              </w:rPr>
            </w:pPr>
            <w:r w:rsidRPr="00237879">
              <w:rPr>
                <w:b/>
                <w:sz w:val="24"/>
                <w:szCs w:val="24"/>
              </w:rPr>
              <w:t>Ед. измерения</w:t>
            </w:r>
          </w:p>
        </w:tc>
        <w:tc>
          <w:tcPr>
            <w:tcW w:w="2013" w:type="pct"/>
            <w:gridSpan w:val="6"/>
            <w:tcBorders>
              <w:top w:val="single" w:sz="4" w:space="0" w:color="auto"/>
              <w:left w:val="single" w:sz="4" w:space="0" w:color="auto"/>
              <w:bottom w:val="single" w:sz="4" w:space="0" w:color="auto"/>
              <w:right w:val="single" w:sz="4" w:space="0" w:color="auto"/>
            </w:tcBorders>
          </w:tcPr>
          <w:p w:rsidR="0010316B" w:rsidRPr="00237879" w:rsidRDefault="0010316B" w:rsidP="00A0135A">
            <w:pPr>
              <w:tabs>
                <w:tab w:val="left" w:pos="10440"/>
              </w:tabs>
              <w:autoSpaceDE w:val="0"/>
              <w:autoSpaceDN w:val="0"/>
              <w:adjustRightInd w:val="0"/>
              <w:jc w:val="center"/>
              <w:rPr>
                <w:b/>
                <w:sz w:val="24"/>
                <w:szCs w:val="24"/>
              </w:rPr>
            </w:pPr>
            <w:r w:rsidRPr="00237879">
              <w:rPr>
                <w:b/>
                <w:sz w:val="24"/>
                <w:szCs w:val="24"/>
              </w:rPr>
              <w:t>Значение целевого показателя (индикатора)</w:t>
            </w:r>
          </w:p>
        </w:tc>
        <w:tc>
          <w:tcPr>
            <w:tcW w:w="858" w:type="pct"/>
            <w:gridSpan w:val="2"/>
            <w:tcBorders>
              <w:left w:val="single" w:sz="4" w:space="0" w:color="auto"/>
            </w:tcBorders>
          </w:tcPr>
          <w:p w:rsidR="0010316B" w:rsidRPr="00237879" w:rsidRDefault="0010316B" w:rsidP="00A0135A">
            <w:pPr>
              <w:tabs>
                <w:tab w:val="left" w:pos="10440"/>
              </w:tabs>
              <w:autoSpaceDE w:val="0"/>
              <w:autoSpaceDN w:val="0"/>
              <w:adjustRightInd w:val="0"/>
              <w:jc w:val="center"/>
              <w:rPr>
                <w:b/>
                <w:sz w:val="24"/>
                <w:szCs w:val="24"/>
              </w:rPr>
            </w:pPr>
          </w:p>
        </w:tc>
      </w:tr>
      <w:tr w:rsidR="0010316B" w:rsidRPr="00237879" w:rsidTr="00B9238F">
        <w:trPr>
          <w:tblCellSpacing w:w="5" w:type="nil"/>
        </w:trPr>
        <w:tc>
          <w:tcPr>
            <w:tcW w:w="190" w:type="pct"/>
            <w:vMerge/>
            <w:tcBorders>
              <w:left w:val="single" w:sz="8" w:space="0" w:color="auto"/>
              <w:right w:val="single" w:sz="8" w:space="0" w:color="auto"/>
            </w:tcBorders>
          </w:tcPr>
          <w:p w:rsidR="0010316B" w:rsidRPr="00237879" w:rsidRDefault="0010316B" w:rsidP="00A0135A">
            <w:pPr>
              <w:tabs>
                <w:tab w:val="left" w:pos="10440"/>
              </w:tabs>
              <w:autoSpaceDE w:val="0"/>
              <w:autoSpaceDN w:val="0"/>
              <w:adjustRightInd w:val="0"/>
              <w:jc w:val="center"/>
              <w:rPr>
                <w:b/>
                <w:sz w:val="24"/>
                <w:szCs w:val="24"/>
              </w:rPr>
            </w:pPr>
          </w:p>
        </w:tc>
        <w:tc>
          <w:tcPr>
            <w:tcW w:w="932" w:type="pct"/>
            <w:vMerge/>
            <w:tcBorders>
              <w:left w:val="single" w:sz="8" w:space="0" w:color="auto"/>
              <w:right w:val="single" w:sz="8" w:space="0" w:color="auto"/>
            </w:tcBorders>
          </w:tcPr>
          <w:p w:rsidR="0010316B" w:rsidRPr="00237879" w:rsidRDefault="0010316B" w:rsidP="00A0135A">
            <w:pPr>
              <w:tabs>
                <w:tab w:val="left" w:pos="10440"/>
              </w:tabs>
              <w:autoSpaceDE w:val="0"/>
              <w:autoSpaceDN w:val="0"/>
              <w:adjustRightInd w:val="0"/>
              <w:jc w:val="center"/>
              <w:rPr>
                <w:b/>
                <w:sz w:val="24"/>
                <w:szCs w:val="24"/>
              </w:rPr>
            </w:pPr>
          </w:p>
        </w:tc>
        <w:tc>
          <w:tcPr>
            <w:tcW w:w="732" w:type="pct"/>
            <w:vMerge/>
            <w:tcBorders>
              <w:left w:val="single" w:sz="8" w:space="0" w:color="auto"/>
              <w:right w:val="single" w:sz="8" w:space="0" w:color="auto"/>
            </w:tcBorders>
          </w:tcPr>
          <w:p w:rsidR="0010316B" w:rsidRPr="00237879" w:rsidRDefault="0010316B" w:rsidP="00A0135A">
            <w:pPr>
              <w:tabs>
                <w:tab w:val="left" w:pos="10440"/>
              </w:tabs>
              <w:autoSpaceDE w:val="0"/>
              <w:autoSpaceDN w:val="0"/>
              <w:adjustRightInd w:val="0"/>
              <w:jc w:val="center"/>
              <w:rPr>
                <w:b/>
                <w:sz w:val="24"/>
                <w:szCs w:val="24"/>
              </w:rPr>
            </w:pPr>
          </w:p>
        </w:tc>
        <w:tc>
          <w:tcPr>
            <w:tcW w:w="275" w:type="pct"/>
            <w:vMerge/>
            <w:tcBorders>
              <w:left w:val="single" w:sz="8" w:space="0" w:color="auto"/>
              <w:right w:val="single" w:sz="4" w:space="0" w:color="auto"/>
            </w:tcBorders>
          </w:tcPr>
          <w:p w:rsidR="0010316B" w:rsidRPr="00237879" w:rsidRDefault="0010316B" w:rsidP="00A0135A">
            <w:pPr>
              <w:tabs>
                <w:tab w:val="left" w:pos="10440"/>
              </w:tabs>
              <w:autoSpaceDE w:val="0"/>
              <w:autoSpaceDN w:val="0"/>
              <w:adjustRightInd w:val="0"/>
              <w:jc w:val="center"/>
              <w:rPr>
                <w:b/>
                <w:sz w:val="24"/>
                <w:szCs w:val="24"/>
              </w:rPr>
            </w:pPr>
          </w:p>
        </w:tc>
        <w:tc>
          <w:tcPr>
            <w:tcW w:w="436" w:type="pct"/>
            <w:tcBorders>
              <w:top w:val="single" w:sz="4" w:space="0" w:color="auto"/>
              <w:left w:val="single" w:sz="4" w:space="0" w:color="auto"/>
              <w:bottom w:val="single" w:sz="4" w:space="0" w:color="auto"/>
              <w:right w:val="single" w:sz="4" w:space="0" w:color="auto"/>
            </w:tcBorders>
          </w:tcPr>
          <w:p w:rsidR="0010316B" w:rsidRPr="00237879" w:rsidRDefault="0010316B" w:rsidP="00A0135A">
            <w:pPr>
              <w:tabs>
                <w:tab w:val="left" w:pos="10440"/>
              </w:tabs>
              <w:autoSpaceDE w:val="0"/>
              <w:autoSpaceDN w:val="0"/>
              <w:adjustRightInd w:val="0"/>
              <w:jc w:val="center"/>
              <w:rPr>
                <w:b/>
                <w:sz w:val="24"/>
                <w:szCs w:val="24"/>
              </w:rPr>
            </w:pPr>
            <w:r w:rsidRPr="00237879">
              <w:rPr>
                <w:b/>
                <w:sz w:val="24"/>
                <w:szCs w:val="24"/>
              </w:rPr>
              <w:t>отчетное</w:t>
            </w:r>
          </w:p>
        </w:tc>
        <w:tc>
          <w:tcPr>
            <w:tcW w:w="420" w:type="pct"/>
            <w:tcBorders>
              <w:top w:val="single" w:sz="4" w:space="0" w:color="auto"/>
              <w:left w:val="single" w:sz="4" w:space="0" w:color="auto"/>
              <w:bottom w:val="single" w:sz="4" w:space="0" w:color="auto"/>
              <w:right w:val="single" w:sz="4" w:space="0" w:color="auto"/>
            </w:tcBorders>
          </w:tcPr>
          <w:p w:rsidR="0010316B" w:rsidRPr="00237879" w:rsidRDefault="0010316B" w:rsidP="00A0135A">
            <w:pPr>
              <w:tabs>
                <w:tab w:val="left" w:pos="10440"/>
              </w:tabs>
              <w:autoSpaceDE w:val="0"/>
              <w:autoSpaceDN w:val="0"/>
              <w:adjustRightInd w:val="0"/>
              <w:jc w:val="center"/>
              <w:rPr>
                <w:b/>
                <w:sz w:val="24"/>
                <w:szCs w:val="24"/>
              </w:rPr>
            </w:pPr>
            <w:r w:rsidRPr="00237879">
              <w:rPr>
                <w:b/>
                <w:sz w:val="24"/>
                <w:szCs w:val="24"/>
              </w:rPr>
              <w:t>оценочное</w:t>
            </w:r>
          </w:p>
        </w:tc>
        <w:tc>
          <w:tcPr>
            <w:tcW w:w="1157" w:type="pct"/>
            <w:gridSpan w:val="4"/>
            <w:tcBorders>
              <w:top w:val="single" w:sz="4" w:space="0" w:color="auto"/>
              <w:left w:val="single" w:sz="4" w:space="0" w:color="auto"/>
              <w:bottom w:val="single" w:sz="4" w:space="0" w:color="auto"/>
              <w:right w:val="single" w:sz="4" w:space="0" w:color="auto"/>
            </w:tcBorders>
          </w:tcPr>
          <w:p w:rsidR="0010316B" w:rsidRPr="00237879" w:rsidRDefault="0010316B" w:rsidP="00A0135A">
            <w:pPr>
              <w:tabs>
                <w:tab w:val="left" w:pos="10440"/>
              </w:tabs>
              <w:autoSpaceDE w:val="0"/>
              <w:autoSpaceDN w:val="0"/>
              <w:adjustRightInd w:val="0"/>
              <w:jc w:val="center"/>
              <w:rPr>
                <w:b/>
                <w:sz w:val="24"/>
                <w:szCs w:val="24"/>
              </w:rPr>
            </w:pPr>
            <w:r w:rsidRPr="00237879">
              <w:rPr>
                <w:b/>
                <w:sz w:val="24"/>
                <w:szCs w:val="24"/>
              </w:rPr>
              <w:t>плановое</w:t>
            </w:r>
          </w:p>
          <w:p w:rsidR="0010316B" w:rsidRPr="00237879" w:rsidRDefault="0010316B" w:rsidP="00A0135A">
            <w:pPr>
              <w:tabs>
                <w:tab w:val="left" w:pos="10440"/>
              </w:tabs>
              <w:autoSpaceDE w:val="0"/>
              <w:autoSpaceDN w:val="0"/>
              <w:adjustRightInd w:val="0"/>
              <w:jc w:val="center"/>
              <w:rPr>
                <w:b/>
                <w:sz w:val="24"/>
                <w:szCs w:val="24"/>
              </w:rPr>
            </w:pPr>
          </w:p>
        </w:tc>
        <w:tc>
          <w:tcPr>
            <w:tcW w:w="858" w:type="pct"/>
            <w:gridSpan w:val="2"/>
            <w:tcBorders>
              <w:left w:val="single" w:sz="4" w:space="0" w:color="auto"/>
            </w:tcBorders>
          </w:tcPr>
          <w:p w:rsidR="0010316B" w:rsidRPr="00237879" w:rsidRDefault="0010316B" w:rsidP="00A0135A">
            <w:pPr>
              <w:tabs>
                <w:tab w:val="left" w:pos="10440"/>
              </w:tabs>
              <w:autoSpaceDE w:val="0"/>
              <w:autoSpaceDN w:val="0"/>
              <w:adjustRightInd w:val="0"/>
              <w:jc w:val="center"/>
              <w:rPr>
                <w:b/>
                <w:sz w:val="24"/>
                <w:szCs w:val="24"/>
              </w:rPr>
            </w:pPr>
          </w:p>
        </w:tc>
      </w:tr>
      <w:tr w:rsidR="00B9238F" w:rsidRPr="00237879" w:rsidTr="00B9238F">
        <w:trPr>
          <w:gridAfter w:val="1"/>
          <w:wAfter w:w="547" w:type="pct"/>
          <w:tblCellSpacing w:w="5" w:type="nil"/>
        </w:trPr>
        <w:tc>
          <w:tcPr>
            <w:tcW w:w="190" w:type="pct"/>
            <w:vMerge/>
            <w:tcBorders>
              <w:left w:val="single" w:sz="8" w:space="0" w:color="auto"/>
              <w:bottom w:val="single" w:sz="8" w:space="0" w:color="auto"/>
              <w:right w:val="single" w:sz="8" w:space="0" w:color="auto"/>
            </w:tcBorders>
          </w:tcPr>
          <w:p w:rsidR="00B9238F" w:rsidRPr="00237879" w:rsidRDefault="00B9238F" w:rsidP="00A0135A">
            <w:pPr>
              <w:tabs>
                <w:tab w:val="left" w:pos="10440"/>
              </w:tabs>
              <w:autoSpaceDE w:val="0"/>
              <w:autoSpaceDN w:val="0"/>
              <w:adjustRightInd w:val="0"/>
              <w:jc w:val="center"/>
              <w:rPr>
                <w:b/>
                <w:sz w:val="24"/>
                <w:szCs w:val="24"/>
              </w:rPr>
            </w:pPr>
          </w:p>
        </w:tc>
        <w:tc>
          <w:tcPr>
            <w:tcW w:w="932" w:type="pct"/>
            <w:vMerge/>
            <w:tcBorders>
              <w:left w:val="single" w:sz="8" w:space="0" w:color="auto"/>
              <w:bottom w:val="single" w:sz="8" w:space="0" w:color="auto"/>
              <w:right w:val="single" w:sz="8" w:space="0" w:color="auto"/>
            </w:tcBorders>
          </w:tcPr>
          <w:p w:rsidR="00B9238F" w:rsidRPr="00237879" w:rsidRDefault="00B9238F" w:rsidP="00A0135A">
            <w:pPr>
              <w:tabs>
                <w:tab w:val="left" w:pos="10440"/>
              </w:tabs>
              <w:autoSpaceDE w:val="0"/>
              <w:autoSpaceDN w:val="0"/>
              <w:adjustRightInd w:val="0"/>
              <w:jc w:val="center"/>
              <w:rPr>
                <w:b/>
                <w:sz w:val="24"/>
                <w:szCs w:val="24"/>
              </w:rPr>
            </w:pPr>
          </w:p>
        </w:tc>
        <w:tc>
          <w:tcPr>
            <w:tcW w:w="732" w:type="pct"/>
            <w:vMerge/>
            <w:tcBorders>
              <w:left w:val="single" w:sz="8" w:space="0" w:color="auto"/>
              <w:bottom w:val="single" w:sz="8" w:space="0" w:color="auto"/>
              <w:right w:val="single" w:sz="8" w:space="0" w:color="auto"/>
            </w:tcBorders>
          </w:tcPr>
          <w:p w:rsidR="00B9238F" w:rsidRPr="00237879" w:rsidRDefault="00B9238F" w:rsidP="00A0135A">
            <w:pPr>
              <w:tabs>
                <w:tab w:val="left" w:pos="10440"/>
              </w:tabs>
              <w:autoSpaceDE w:val="0"/>
              <w:autoSpaceDN w:val="0"/>
              <w:adjustRightInd w:val="0"/>
              <w:jc w:val="center"/>
              <w:rPr>
                <w:b/>
                <w:sz w:val="24"/>
                <w:szCs w:val="24"/>
              </w:rPr>
            </w:pPr>
          </w:p>
        </w:tc>
        <w:tc>
          <w:tcPr>
            <w:tcW w:w="275" w:type="pct"/>
            <w:vMerge/>
            <w:tcBorders>
              <w:left w:val="single" w:sz="8" w:space="0" w:color="auto"/>
              <w:bottom w:val="single" w:sz="8" w:space="0" w:color="auto"/>
              <w:right w:val="single" w:sz="4" w:space="0" w:color="auto"/>
            </w:tcBorders>
          </w:tcPr>
          <w:p w:rsidR="00B9238F" w:rsidRPr="00237879" w:rsidRDefault="00B9238F" w:rsidP="00A0135A">
            <w:pPr>
              <w:tabs>
                <w:tab w:val="left" w:pos="10440"/>
              </w:tabs>
              <w:autoSpaceDE w:val="0"/>
              <w:autoSpaceDN w:val="0"/>
              <w:adjustRightInd w:val="0"/>
              <w:jc w:val="center"/>
              <w:rPr>
                <w:b/>
                <w:sz w:val="24"/>
                <w:szCs w:val="24"/>
              </w:rPr>
            </w:pPr>
          </w:p>
        </w:tc>
        <w:tc>
          <w:tcPr>
            <w:tcW w:w="436" w:type="pct"/>
            <w:tcBorders>
              <w:top w:val="single" w:sz="4" w:space="0" w:color="auto"/>
              <w:left w:val="single" w:sz="4" w:space="0" w:color="auto"/>
              <w:bottom w:val="single" w:sz="4" w:space="0" w:color="auto"/>
              <w:right w:val="single" w:sz="4" w:space="0" w:color="auto"/>
            </w:tcBorders>
          </w:tcPr>
          <w:p w:rsidR="00B9238F" w:rsidRPr="00237879" w:rsidRDefault="00B9238F" w:rsidP="00A0135A">
            <w:pPr>
              <w:tabs>
                <w:tab w:val="left" w:pos="10440"/>
              </w:tabs>
              <w:autoSpaceDE w:val="0"/>
              <w:autoSpaceDN w:val="0"/>
              <w:adjustRightInd w:val="0"/>
              <w:jc w:val="center"/>
              <w:rPr>
                <w:b/>
                <w:sz w:val="24"/>
                <w:szCs w:val="24"/>
              </w:rPr>
            </w:pPr>
            <w:r w:rsidRPr="00237879">
              <w:rPr>
                <w:b/>
                <w:sz w:val="24"/>
                <w:szCs w:val="24"/>
              </w:rPr>
              <w:t>2020</w:t>
            </w:r>
          </w:p>
          <w:p w:rsidR="00B9238F" w:rsidRPr="00237879" w:rsidRDefault="00B9238F" w:rsidP="00A0135A">
            <w:pPr>
              <w:tabs>
                <w:tab w:val="left" w:pos="10440"/>
              </w:tabs>
              <w:autoSpaceDE w:val="0"/>
              <w:autoSpaceDN w:val="0"/>
              <w:adjustRightInd w:val="0"/>
              <w:jc w:val="center"/>
              <w:rPr>
                <w:b/>
                <w:sz w:val="24"/>
                <w:szCs w:val="24"/>
              </w:rPr>
            </w:pPr>
          </w:p>
        </w:tc>
        <w:tc>
          <w:tcPr>
            <w:tcW w:w="420" w:type="pct"/>
            <w:tcBorders>
              <w:top w:val="single" w:sz="4" w:space="0" w:color="auto"/>
              <w:left w:val="single" w:sz="4" w:space="0" w:color="auto"/>
              <w:bottom w:val="single" w:sz="4" w:space="0" w:color="auto"/>
              <w:right w:val="single" w:sz="4" w:space="0" w:color="auto"/>
            </w:tcBorders>
          </w:tcPr>
          <w:p w:rsidR="00B9238F" w:rsidRPr="00237879" w:rsidRDefault="00B9238F" w:rsidP="00B9238F">
            <w:pPr>
              <w:tabs>
                <w:tab w:val="left" w:pos="10440"/>
              </w:tabs>
              <w:autoSpaceDE w:val="0"/>
              <w:autoSpaceDN w:val="0"/>
              <w:adjustRightInd w:val="0"/>
              <w:jc w:val="center"/>
              <w:rPr>
                <w:b/>
                <w:sz w:val="24"/>
                <w:szCs w:val="24"/>
              </w:rPr>
            </w:pPr>
            <w:r w:rsidRPr="00237879">
              <w:rPr>
                <w:b/>
                <w:sz w:val="24"/>
                <w:szCs w:val="24"/>
              </w:rPr>
              <w:t>2021</w:t>
            </w:r>
          </w:p>
        </w:tc>
        <w:tc>
          <w:tcPr>
            <w:tcW w:w="331" w:type="pct"/>
            <w:tcBorders>
              <w:top w:val="single" w:sz="4" w:space="0" w:color="auto"/>
              <w:left w:val="single" w:sz="4" w:space="0" w:color="auto"/>
              <w:bottom w:val="single" w:sz="4" w:space="0" w:color="auto"/>
              <w:right w:val="single" w:sz="4" w:space="0" w:color="auto"/>
            </w:tcBorders>
          </w:tcPr>
          <w:p w:rsidR="00B9238F" w:rsidRPr="00237879" w:rsidRDefault="00B9238F" w:rsidP="00B9238F">
            <w:pPr>
              <w:tabs>
                <w:tab w:val="left" w:pos="10440"/>
              </w:tabs>
              <w:autoSpaceDE w:val="0"/>
              <w:autoSpaceDN w:val="0"/>
              <w:adjustRightInd w:val="0"/>
              <w:rPr>
                <w:b/>
                <w:sz w:val="24"/>
                <w:szCs w:val="24"/>
              </w:rPr>
            </w:pPr>
            <w:r w:rsidRPr="00237879">
              <w:rPr>
                <w:b/>
                <w:sz w:val="24"/>
                <w:szCs w:val="24"/>
              </w:rPr>
              <w:t xml:space="preserve">2022  </w:t>
            </w:r>
          </w:p>
        </w:tc>
        <w:tc>
          <w:tcPr>
            <w:tcW w:w="296" w:type="pct"/>
            <w:tcBorders>
              <w:top w:val="single" w:sz="4" w:space="0" w:color="auto"/>
              <w:left w:val="single" w:sz="4" w:space="0" w:color="auto"/>
              <w:bottom w:val="single" w:sz="4" w:space="0" w:color="auto"/>
              <w:right w:val="single" w:sz="4" w:space="0" w:color="auto"/>
            </w:tcBorders>
          </w:tcPr>
          <w:p w:rsidR="00B9238F" w:rsidRPr="00237879" w:rsidRDefault="00B9238F" w:rsidP="00B9238F">
            <w:pPr>
              <w:tabs>
                <w:tab w:val="left" w:pos="10440"/>
              </w:tabs>
              <w:autoSpaceDE w:val="0"/>
              <w:autoSpaceDN w:val="0"/>
              <w:adjustRightInd w:val="0"/>
              <w:rPr>
                <w:b/>
                <w:sz w:val="24"/>
                <w:szCs w:val="24"/>
              </w:rPr>
            </w:pPr>
            <w:r w:rsidRPr="00237879">
              <w:rPr>
                <w:b/>
                <w:sz w:val="24"/>
                <w:szCs w:val="24"/>
              </w:rPr>
              <w:t xml:space="preserve">2023    </w:t>
            </w:r>
          </w:p>
        </w:tc>
        <w:tc>
          <w:tcPr>
            <w:tcW w:w="250" w:type="pct"/>
            <w:tcBorders>
              <w:top w:val="single" w:sz="4" w:space="0" w:color="auto"/>
              <w:left w:val="single" w:sz="4" w:space="0" w:color="auto"/>
              <w:bottom w:val="single" w:sz="4" w:space="0" w:color="auto"/>
              <w:right w:val="single" w:sz="4" w:space="0" w:color="auto"/>
            </w:tcBorders>
          </w:tcPr>
          <w:p w:rsidR="00B9238F" w:rsidRPr="00237879" w:rsidRDefault="00B9238F" w:rsidP="00B9238F">
            <w:pPr>
              <w:tabs>
                <w:tab w:val="left" w:pos="10440"/>
              </w:tabs>
              <w:autoSpaceDE w:val="0"/>
              <w:autoSpaceDN w:val="0"/>
              <w:adjustRightInd w:val="0"/>
              <w:rPr>
                <w:b/>
                <w:sz w:val="24"/>
                <w:szCs w:val="24"/>
              </w:rPr>
            </w:pPr>
            <w:r w:rsidRPr="00237879">
              <w:rPr>
                <w:b/>
                <w:sz w:val="24"/>
                <w:szCs w:val="24"/>
              </w:rPr>
              <w:t>2024</w:t>
            </w:r>
          </w:p>
        </w:tc>
        <w:tc>
          <w:tcPr>
            <w:tcW w:w="280" w:type="pct"/>
            <w:tcBorders>
              <w:top w:val="single" w:sz="4" w:space="0" w:color="auto"/>
              <w:left w:val="single" w:sz="4" w:space="0" w:color="auto"/>
              <w:bottom w:val="single" w:sz="4" w:space="0" w:color="auto"/>
              <w:right w:val="single" w:sz="4" w:space="0" w:color="auto"/>
            </w:tcBorders>
          </w:tcPr>
          <w:p w:rsidR="00B9238F" w:rsidRPr="00237879" w:rsidRDefault="00B9238F" w:rsidP="00B9238F">
            <w:pPr>
              <w:tabs>
                <w:tab w:val="left" w:pos="10440"/>
              </w:tabs>
              <w:autoSpaceDE w:val="0"/>
              <w:autoSpaceDN w:val="0"/>
              <w:adjustRightInd w:val="0"/>
              <w:rPr>
                <w:b/>
                <w:sz w:val="24"/>
                <w:szCs w:val="24"/>
              </w:rPr>
            </w:pPr>
            <w:r w:rsidRPr="00237879">
              <w:rPr>
                <w:b/>
                <w:sz w:val="24"/>
                <w:szCs w:val="24"/>
              </w:rPr>
              <w:t>2025</w:t>
            </w:r>
          </w:p>
        </w:tc>
        <w:tc>
          <w:tcPr>
            <w:tcW w:w="311" w:type="pct"/>
            <w:tcBorders>
              <w:left w:val="single" w:sz="4" w:space="0" w:color="auto"/>
            </w:tcBorders>
          </w:tcPr>
          <w:p w:rsidR="00B9238F" w:rsidRPr="00237879" w:rsidRDefault="00B9238F" w:rsidP="00A0135A">
            <w:pPr>
              <w:tabs>
                <w:tab w:val="left" w:pos="10440"/>
              </w:tabs>
              <w:autoSpaceDE w:val="0"/>
              <w:autoSpaceDN w:val="0"/>
              <w:adjustRightInd w:val="0"/>
              <w:jc w:val="center"/>
              <w:rPr>
                <w:b/>
                <w:sz w:val="24"/>
                <w:szCs w:val="24"/>
              </w:rPr>
            </w:pPr>
          </w:p>
        </w:tc>
      </w:tr>
      <w:tr w:rsidR="00B9238F" w:rsidRPr="00237879" w:rsidTr="00B9238F">
        <w:trPr>
          <w:gridAfter w:val="1"/>
          <w:wAfter w:w="547" w:type="pct"/>
          <w:tblCellSpacing w:w="5" w:type="nil"/>
        </w:trPr>
        <w:tc>
          <w:tcPr>
            <w:tcW w:w="190" w:type="pct"/>
            <w:tcBorders>
              <w:left w:val="single" w:sz="8" w:space="0" w:color="auto"/>
              <w:bottom w:val="single" w:sz="8" w:space="0" w:color="auto"/>
              <w:right w:val="single" w:sz="8" w:space="0" w:color="auto"/>
            </w:tcBorders>
          </w:tcPr>
          <w:p w:rsidR="00B9238F" w:rsidRPr="00237879" w:rsidRDefault="00B9238F" w:rsidP="00A0135A">
            <w:pPr>
              <w:tabs>
                <w:tab w:val="left" w:pos="10440"/>
              </w:tabs>
              <w:autoSpaceDE w:val="0"/>
              <w:autoSpaceDN w:val="0"/>
              <w:adjustRightInd w:val="0"/>
              <w:jc w:val="center"/>
              <w:rPr>
                <w:b/>
                <w:sz w:val="24"/>
                <w:szCs w:val="24"/>
              </w:rPr>
            </w:pPr>
            <w:r w:rsidRPr="00237879">
              <w:rPr>
                <w:b/>
                <w:sz w:val="24"/>
                <w:szCs w:val="24"/>
              </w:rPr>
              <w:t>1</w:t>
            </w:r>
          </w:p>
        </w:tc>
        <w:tc>
          <w:tcPr>
            <w:tcW w:w="932" w:type="pct"/>
            <w:tcBorders>
              <w:left w:val="single" w:sz="8" w:space="0" w:color="auto"/>
              <w:bottom w:val="single" w:sz="8" w:space="0" w:color="auto"/>
              <w:right w:val="single" w:sz="8" w:space="0" w:color="auto"/>
            </w:tcBorders>
          </w:tcPr>
          <w:p w:rsidR="00B9238F" w:rsidRPr="00237879" w:rsidRDefault="00B9238F" w:rsidP="00A0135A">
            <w:pPr>
              <w:tabs>
                <w:tab w:val="left" w:pos="10440"/>
              </w:tabs>
              <w:autoSpaceDE w:val="0"/>
              <w:autoSpaceDN w:val="0"/>
              <w:adjustRightInd w:val="0"/>
              <w:jc w:val="center"/>
              <w:rPr>
                <w:b/>
                <w:sz w:val="24"/>
                <w:szCs w:val="24"/>
              </w:rPr>
            </w:pPr>
            <w:r w:rsidRPr="00237879">
              <w:rPr>
                <w:b/>
                <w:sz w:val="24"/>
                <w:szCs w:val="24"/>
              </w:rPr>
              <w:t>2</w:t>
            </w:r>
          </w:p>
        </w:tc>
        <w:tc>
          <w:tcPr>
            <w:tcW w:w="732" w:type="pct"/>
            <w:tcBorders>
              <w:left w:val="single" w:sz="8" w:space="0" w:color="auto"/>
              <w:bottom w:val="single" w:sz="8" w:space="0" w:color="auto"/>
              <w:right w:val="single" w:sz="8" w:space="0" w:color="auto"/>
            </w:tcBorders>
          </w:tcPr>
          <w:p w:rsidR="00B9238F" w:rsidRPr="00237879" w:rsidRDefault="00B9238F" w:rsidP="00A0135A">
            <w:pPr>
              <w:tabs>
                <w:tab w:val="left" w:pos="10440"/>
              </w:tabs>
              <w:autoSpaceDE w:val="0"/>
              <w:autoSpaceDN w:val="0"/>
              <w:adjustRightInd w:val="0"/>
              <w:jc w:val="center"/>
              <w:rPr>
                <w:b/>
                <w:sz w:val="24"/>
                <w:szCs w:val="24"/>
              </w:rPr>
            </w:pPr>
            <w:r w:rsidRPr="00237879">
              <w:rPr>
                <w:b/>
                <w:sz w:val="24"/>
                <w:szCs w:val="24"/>
              </w:rPr>
              <w:t>3</w:t>
            </w:r>
          </w:p>
        </w:tc>
        <w:tc>
          <w:tcPr>
            <w:tcW w:w="275" w:type="pct"/>
            <w:tcBorders>
              <w:left w:val="single" w:sz="8" w:space="0" w:color="auto"/>
              <w:bottom w:val="single" w:sz="8" w:space="0" w:color="auto"/>
              <w:right w:val="single" w:sz="4" w:space="0" w:color="auto"/>
            </w:tcBorders>
          </w:tcPr>
          <w:p w:rsidR="00B9238F" w:rsidRPr="00237879" w:rsidRDefault="00B9238F" w:rsidP="00A0135A">
            <w:pPr>
              <w:tabs>
                <w:tab w:val="left" w:pos="10440"/>
              </w:tabs>
              <w:autoSpaceDE w:val="0"/>
              <w:autoSpaceDN w:val="0"/>
              <w:adjustRightInd w:val="0"/>
              <w:jc w:val="center"/>
              <w:rPr>
                <w:b/>
                <w:sz w:val="24"/>
                <w:szCs w:val="24"/>
              </w:rPr>
            </w:pPr>
            <w:r w:rsidRPr="00237879">
              <w:rPr>
                <w:b/>
                <w:sz w:val="24"/>
                <w:szCs w:val="24"/>
              </w:rPr>
              <w:t>4</w:t>
            </w:r>
          </w:p>
        </w:tc>
        <w:tc>
          <w:tcPr>
            <w:tcW w:w="436" w:type="pct"/>
            <w:tcBorders>
              <w:top w:val="single" w:sz="4" w:space="0" w:color="auto"/>
              <w:left w:val="single" w:sz="4" w:space="0" w:color="auto"/>
              <w:bottom w:val="single" w:sz="4" w:space="0" w:color="auto"/>
              <w:right w:val="single" w:sz="4" w:space="0" w:color="auto"/>
            </w:tcBorders>
          </w:tcPr>
          <w:p w:rsidR="00B9238F" w:rsidRPr="00237879" w:rsidRDefault="00B9238F" w:rsidP="00A0135A">
            <w:pPr>
              <w:tabs>
                <w:tab w:val="left" w:pos="10440"/>
              </w:tabs>
              <w:autoSpaceDE w:val="0"/>
              <w:autoSpaceDN w:val="0"/>
              <w:adjustRightInd w:val="0"/>
              <w:jc w:val="center"/>
              <w:rPr>
                <w:b/>
                <w:sz w:val="24"/>
                <w:szCs w:val="24"/>
              </w:rPr>
            </w:pPr>
            <w:r w:rsidRPr="00237879">
              <w:rPr>
                <w:b/>
                <w:sz w:val="24"/>
                <w:szCs w:val="24"/>
              </w:rPr>
              <w:t>5</w:t>
            </w:r>
          </w:p>
        </w:tc>
        <w:tc>
          <w:tcPr>
            <w:tcW w:w="420" w:type="pct"/>
            <w:tcBorders>
              <w:top w:val="single" w:sz="4" w:space="0" w:color="auto"/>
              <w:left w:val="single" w:sz="4" w:space="0" w:color="auto"/>
              <w:bottom w:val="single" w:sz="4" w:space="0" w:color="auto"/>
              <w:right w:val="single" w:sz="4" w:space="0" w:color="auto"/>
            </w:tcBorders>
          </w:tcPr>
          <w:p w:rsidR="00B9238F" w:rsidRPr="00237879" w:rsidRDefault="00B9238F" w:rsidP="00A0135A">
            <w:pPr>
              <w:tabs>
                <w:tab w:val="left" w:pos="10440"/>
              </w:tabs>
              <w:autoSpaceDE w:val="0"/>
              <w:autoSpaceDN w:val="0"/>
              <w:adjustRightInd w:val="0"/>
              <w:jc w:val="center"/>
              <w:rPr>
                <w:b/>
                <w:sz w:val="24"/>
                <w:szCs w:val="24"/>
              </w:rPr>
            </w:pPr>
            <w:r w:rsidRPr="00237879">
              <w:rPr>
                <w:b/>
                <w:sz w:val="24"/>
                <w:szCs w:val="24"/>
              </w:rPr>
              <w:t>6</w:t>
            </w:r>
          </w:p>
        </w:tc>
        <w:tc>
          <w:tcPr>
            <w:tcW w:w="331" w:type="pct"/>
            <w:tcBorders>
              <w:top w:val="single" w:sz="4" w:space="0" w:color="auto"/>
              <w:left w:val="single" w:sz="4" w:space="0" w:color="auto"/>
              <w:bottom w:val="single" w:sz="4" w:space="0" w:color="auto"/>
              <w:right w:val="single" w:sz="4" w:space="0" w:color="auto"/>
            </w:tcBorders>
          </w:tcPr>
          <w:p w:rsidR="00B9238F" w:rsidRPr="00237879" w:rsidRDefault="00B9238F" w:rsidP="00A0135A">
            <w:pPr>
              <w:tabs>
                <w:tab w:val="left" w:pos="10440"/>
              </w:tabs>
              <w:autoSpaceDE w:val="0"/>
              <w:autoSpaceDN w:val="0"/>
              <w:adjustRightInd w:val="0"/>
              <w:jc w:val="center"/>
              <w:rPr>
                <w:b/>
                <w:sz w:val="24"/>
                <w:szCs w:val="24"/>
              </w:rPr>
            </w:pPr>
            <w:r w:rsidRPr="00237879">
              <w:rPr>
                <w:b/>
                <w:sz w:val="24"/>
                <w:szCs w:val="24"/>
              </w:rPr>
              <w:t>7</w:t>
            </w:r>
          </w:p>
        </w:tc>
        <w:tc>
          <w:tcPr>
            <w:tcW w:w="296" w:type="pct"/>
            <w:tcBorders>
              <w:top w:val="single" w:sz="4" w:space="0" w:color="auto"/>
              <w:left w:val="single" w:sz="4" w:space="0" w:color="auto"/>
              <w:bottom w:val="single" w:sz="4" w:space="0" w:color="auto"/>
              <w:right w:val="single" w:sz="4" w:space="0" w:color="auto"/>
            </w:tcBorders>
          </w:tcPr>
          <w:p w:rsidR="00B9238F" w:rsidRPr="00237879" w:rsidRDefault="00B9238F" w:rsidP="00A0135A">
            <w:pPr>
              <w:tabs>
                <w:tab w:val="left" w:pos="10440"/>
              </w:tabs>
              <w:autoSpaceDE w:val="0"/>
              <w:autoSpaceDN w:val="0"/>
              <w:adjustRightInd w:val="0"/>
              <w:jc w:val="center"/>
              <w:rPr>
                <w:b/>
                <w:sz w:val="24"/>
                <w:szCs w:val="24"/>
              </w:rPr>
            </w:pPr>
            <w:r w:rsidRPr="00237879">
              <w:rPr>
                <w:b/>
                <w:sz w:val="24"/>
                <w:szCs w:val="24"/>
              </w:rPr>
              <w:t>8</w:t>
            </w:r>
          </w:p>
        </w:tc>
        <w:tc>
          <w:tcPr>
            <w:tcW w:w="250" w:type="pct"/>
            <w:tcBorders>
              <w:top w:val="single" w:sz="4" w:space="0" w:color="auto"/>
              <w:left w:val="single" w:sz="4" w:space="0" w:color="auto"/>
              <w:bottom w:val="single" w:sz="4" w:space="0" w:color="auto"/>
              <w:right w:val="single" w:sz="4" w:space="0" w:color="auto"/>
            </w:tcBorders>
          </w:tcPr>
          <w:p w:rsidR="00B9238F" w:rsidRPr="00237879" w:rsidRDefault="00B9238F" w:rsidP="00A0135A">
            <w:pPr>
              <w:tabs>
                <w:tab w:val="left" w:pos="10440"/>
              </w:tabs>
              <w:autoSpaceDE w:val="0"/>
              <w:autoSpaceDN w:val="0"/>
              <w:adjustRightInd w:val="0"/>
              <w:jc w:val="center"/>
              <w:rPr>
                <w:b/>
                <w:sz w:val="24"/>
                <w:szCs w:val="24"/>
              </w:rPr>
            </w:pPr>
            <w:r w:rsidRPr="00237879">
              <w:rPr>
                <w:b/>
                <w:sz w:val="24"/>
                <w:szCs w:val="24"/>
              </w:rPr>
              <w:t>9</w:t>
            </w:r>
          </w:p>
        </w:tc>
        <w:tc>
          <w:tcPr>
            <w:tcW w:w="280" w:type="pct"/>
            <w:tcBorders>
              <w:top w:val="single" w:sz="4" w:space="0" w:color="auto"/>
              <w:left w:val="single" w:sz="4" w:space="0" w:color="auto"/>
              <w:bottom w:val="single" w:sz="4" w:space="0" w:color="auto"/>
              <w:right w:val="single" w:sz="4" w:space="0" w:color="auto"/>
            </w:tcBorders>
          </w:tcPr>
          <w:p w:rsidR="00B9238F" w:rsidRPr="00237879" w:rsidRDefault="00B9238F" w:rsidP="00A0135A">
            <w:pPr>
              <w:tabs>
                <w:tab w:val="left" w:pos="10440"/>
              </w:tabs>
              <w:autoSpaceDE w:val="0"/>
              <w:autoSpaceDN w:val="0"/>
              <w:adjustRightInd w:val="0"/>
              <w:jc w:val="center"/>
              <w:rPr>
                <w:b/>
                <w:sz w:val="24"/>
                <w:szCs w:val="24"/>
              </w:rPr>
            </w:pPr>
            <w:r w:rsidRPr="00237879">
              <w:rPr>
                <w:b/>
                <w:sz w:val="24"/>
                <w:szCs w:val="24"/>
              </w:rPr>
              <w:t>10</w:t>
            </w:r>
          </w:p>
        </w:tc>
        <w:tc>
          <w:tcPr>
            <w:tcW w:w="311" w:type="pct"/>
            <w:tcBorders>
              <w:left w:val="single" w:sz="4" w:space="0" w:color="auto"/>
            </w:tcBorders>
          </w:tcPr>
          <w:p w:rsidR="00B9238F" w:rsidRPr="00237879" w:rsidRDefault="00B9238F" w:rsidP="00A0135A">
            <w:pPr>
              <w:tabs>
                <w:tab w:val="left" w:pos="10440"/>
              </w:tabs>
              <w:autoSpaceDE w:val="0"/>
              <w:autoSpaceDN w:val="0"/>
              <w:adjustRightInd w:val="0"/>
              <w:jc w:val="center"/>
              <w:rPr>
                <w:b/>
                <w:sz w:val="24"/>
                <w:szCs w:val="24"/>
              </w:rPr>
            </w:pPr>
          </w:p>
        </w:tc>
      </w:tr>
      <w:tr w:rsidR="00B9238F" w:rsidRPr="00237879" w:rsidTr="00B9238F">
        <w:trPr>
          <w:gridAfter w:val="1"/>
          <w:wAfter w:w="547" w:type="pct"/>
          <w:trHeight w:val="1300"/>
          <w:tblCellSpacing w:w="5" w:type="nil"/>
        </w:trPr>
        <w:tc>
          <w:tcPr>
            <w:tcW w:w="190" w:type="pct"/>
            <w:vMerge w:val="restart"/>
            <w:tcBorders>
              <w:left w:val="single" w:sz="8" w:space="0" w:color="auto"/>
              <w:right w:val="single" w:sz="8" w:space="0" w:color="auto"/>
            </w:tcBorders>
          </w:tcPr>
          <w:p w:rsidR="00B9238F" w:rsidRPr="00237879" w:rsidRDefault="00B9238F" w:rsidP="00A0135A">
            <w:pPr>
              <w:tabs>
                <w:tab w:val="left" w:pos="10440"/>
              </w:tabs>
              <w:autoSpaceDE w:val="0"/>
              <w:autoSpaceDN w:val="0"/>
              <w:adjustRightInd w:val="0"/>
              <w:jc w:val="center"/>
              <w:rPr>
                <w:sz w:val="24"/>
                <w:szCs w:val="24"/>
              </w:rPr>
            </w:pPr>
            <w:r w:rsidRPr="00237879">
              <w:rPr>
                <w:sz w:val="24"/>
                <w:szCs w:val="24"/>
              </w:rPr>
              <w:t>1</w:t>
            </w:r>
          </w:p>
        </w:tc>
        <w:tc>
          <w:tcPr>
            <w:tcW w:w="932" w:type="pct"/>
            <w:vMerge w:val="restart"/>
            <w:tcBorders>
              <w:left w:val="single" w:sz="8" w:space="0" w:color="auto"/>
              <w:right w:val="single" w:sz="8" w:space="0" w:color="auto"/>
            </w:tcBorders>
          </w:tcPr>
          <w:p w:rsidR="00B9238F" w:rsidRPr="00237879" w:rsidRDefault="00B9238F" w:rsidP="00A0135A">
            <w:pPr>
              <w:tabs>
                <w:tab w:val="left" w:pos="10440"/>
              </w:tabs>
              <w:autoSpaceDE w:val="0"/>
              <w:autoSpaceDN w:val="0"/>
              <w:adjustRightInd w:val="0"/>
              <w:rPr>
                <w:sz w:val="24"/>
                <w:szCs w:val="24"/>
              </w:rPr>
            </w:pPr>
            <w:r w:rsidRPr="00237879">
              <w:rPr>
                <w:sz w:val="24"/>
                <w:szCs w:val="24"/>
              </w:rPr>
              <w:t>Обеспечение надлежащего исполнения Управлением  жилищно-коммунального хозяйства, транспорта и строительства Вытегорского муниципального района возложенных полномочий</w:t>
            </w:r>
          </w:p>
        </w:tc>
        <w:tc>
          <w:tcPr>
            <w:tcW w:w="732" w:type="pct"/>
            <w:tcBorders>
              <w:left w:val="single" w:sz="8" w:space="0" w:color="auto"/>
              <w:bottom w:val="single" w:sz="8" w:space="0" w:color="auto"/>
              <w:right w:val="single" w:sz="8" w:space="0" w:color="auto"/>
            </w:tcBorders>
          </w:tcPr>
          <w:p w:rsidR="00B9238F" w:rsidRPr="00237879" w:rsidRDefault="00B9238F" w:rsidP="00A0135A">
            <w:pPr>
              <w:tabs>
                <w:tab w:val="left" w:pos="10440"/>
              </w:tabs>
              <w:autoSpaceDE w:val="0"/>
              <w:autoSpaceDN w:val="0"/>
              <w:adjustRightInd w:val="0"/>
              <w:rPr>
                <w:sz w:val="24"/>
                <w:szCs w:val="24"/>
              </w:rPr>
            </w:pPr>
            <w:r w:rsidRPr="00237879">
              <w:rPr>
                <w:sz w:val="24"/>
                <w:szCs w:val="24"/>
              </w:rPr>
              <w:t xml:space="preserve">доля выполненных мероприятий плана реализации программы </w:t>
            </w:r>
          </w:p>
        </w:tc>
        <w:tc>
          <w:tcPr>
            <w:tcW w:w="275" w:type="pct"/>
            <w:tcBorders>
              <w:left w:val="single" w:sz="8" w:space="0" w:color="auto"/>
              <w:bottom w:val="single" w:sz="8" w:space="0" w:color="auto"/>
              <w:right w:val="single" w:sz="4" w:space="0" w:color="auto"/>
            </w:tcBorders>
          </w:tcPr>
          <w:p w:rsidR="00B9238F" w:rsidRPr="00237879" w:rsidRDefault="00B9238F" w:rsidP="00A0135A">
            <w:pPr>
              <w:tabs>
                <w:tab w:val="left" w:pos="10440"/>
              </w:tabs>
              <w:autoSpaceDE w:val="0"/>
              <w:autoSpaceDN w:val="0"/>
              <w:adjustRightInd w:val="0"/>
              <w:jc w:val="center"/>
              <w:rPr>
                <w:sz w:val="24"/>
                <w:szCs w:val="24"/>
              </w:rPr>
            </w:pPr>
            <w:r w:rsidRPr="00237879">
              <w:rPr>
                <w:sz w:val="24"/>
                <w:szCs w:val="24"/>
              </w:rPr>
              <w:t>%</w:t>
            </w:r>
          </w:p>
        </w:tc>
        <w:tc>
          <w:tcPr>
            <w:tcW w:w="436" w:type="pct"/>
            <w:tcBorders>
              <w:top w:val="single" w:sz="4" w:space="0" w:color="auto"/>
              <w:left w:val="single" w:sz="4" w:space="0" w:color="auto"/>
              <w:bottom w:val="single" w:sz="4" w:space="0" w:color="auto"/>
              <w:right w:val="single" w:sz="4" w:space="0" w:color="auto"/>
            </w:tcBorders>
          </w:tcPr>
          <w:p w:rsidR="00B9238F" w:rsidRPr="00237879" w:rsidRDefault="00B9238F" w:rsidP="00A0135A">
            <w:pPr>
              <w:tabs>
                <w:tab w:val="left" w:pos="10440"/>
              </w:tabs>
              <w:autoSpaceDE w:val="0"/>
              <w:autoSpaceDN w:val="0"/>
              <w:adjustRightInd w:val="0"/>
              <w:jc w:val="center"/>
              <w:rPr>
                <w:sz w:val="24"/>
                <w:szCs w:val="24"/>
              </w:rPr>
            </w:pPr>
            <w:r w:rsidRPr="00237879">
              <w:rPr>
                <w:sz w:val="24"/>
                <w:szCs w:val="24"/>
              </w:rPr>
              <w:t>100</w:t>
            </w:r>
          </w:p>
        </w:tc>
        <w:tc>
          <w:tcPr>
            <w:tcW w:w="420" w:type="pct"/>
            <w:tcBorders>
              <w:top w:val="single" w:sz="4" w:space="0" w:color="auto"/>
              <w:left w:val="single" w:sz="4" w:space="0" w:color="auto"/>
              <w:bottom w:val="single" w:sz="4" w:space="0" w:color="auto"/>
              <w:right w:val="single" w:sz="4" w:space="0" w:color="auto"/>
            </w:tcBorders>
          </w:tcPr>
          <w:p w:rsidR="00B9238F" w:rsidRPr="00237879" w:rsidRDefault="00B9238F" w:rsidP="00A0135A">
            <w:pPr>
              <w:tabs>
                <w:tab w:val="left" w:pos="10440"/>
              </w:tabs>
              <w:autoSpaceDE w:val="0"/>
              <w:autoSpaceDN w:val="0"/>
              <w:adjustRightInd w:val="0"/>
              <w:jc w:val="center"/>
              <w:rPr>
                <w:sz w:val="24"/>
                <w:szCs w:val="24"/>
              </w:rPr>
            </w:pPr>
            <w:r w:rsidRPr="00237879">
              <w:rPr>
                <w:sz w:val="24"/>
                <w:szCs w:val="24"/>
              </w:rPr>
              <w:t>100</w:t>
            </w:r>
          </w:p>
        </w:tc>
        <w:tc>
          <w:tcPr>
            <w:tcW w:w="331" w:type="pct"/>
            <w:tcBorders>
              <w:top w:val="single" w:sz="4" w:space="0" w:color="auto"/>
              <w:left w:val="single" w:sz="4" w:space="0" w:color="auto"/>
              <w:bottom w:val="single" w:sz="4" w:space="0" w:color="auto"/>
              <w:right w:val="single" w:sz="4" w:space="0" w:color="auto"/>
            </w:tcBorders>
          </w:tcPr>
          <w:p w:rsidR="00B9238F" w:rsidRPr="00237879" w:rsidRDefault="00B9238F" w:rsidP="00A0135A">
            <w:pPr>
              <w:tabs>
                <w:tab w:val="left" w:pos="10440"/>
              </w:tabs>
              <w:autoSpaceDE w:val="0"/>
              <w:autoSpaceDN w:val="0"/>
              <w:adjustRightInd w:val="0"/>
              <w:jc w:val="center"/>
              <w:rPr>
                <w:sz w:val="24"/>
                <w:szCs w:val="24"/>
              </w:rPr>
            </w:pPr>
            <w:r w:rsidRPr="00237879">
              <w:rPr>
                <w:sz w:val="24"/>
                <w:szCs w:val="24"/>
              </w:rPr>
              <w:t>100</w:t>
            </w:r>
          </w:p>
        </w:tc>
        <w:tc>
          <w:tcPr>
            <w:tcW w:w="296" w:type="pct"/>
            <w:tcBorders>
              <w:top w:val="single" w:sz="4" w:space="0" w:color="auto"/>
              <w:left w:val="single" w:sz="4" w:space="0" w:color="auto"/>
              <w:bottom w:val="single" w:sz="4" w:space="0" w:color="auto"/>
              <w:right w:val="single" w:sz="4" w:space="0" w:color="auto"/>
            </w:tcBorders>
          </w:tcPr>
          <w:p w:rsidR="00B9238F" w:rsidRPr="00237879" w:rsidRDefault="00B9238F" w:rsidP="00A0135A">
            <w:pPr>
              <w:tabs>
                <w:tab w:val="left" w:pos="10440"/>
              </w:tabs>
              <w:autoSpaceDE w:val="0"/>
              <w:autoSpaceDN w:val="0"/>
              <w:adjustRightInd w:val="0"/>
              <w:jc w:val="center"/>
              <w:rPr>
                <w:sz w:val="24"/>
                <w:szCs w:val="24"/>
              </w:rPr>
            </w:pPr>
            <w:r w:rsidRPr="00237879">
              <w:rPr>
                <w:sz w:val="24"/>
                <w:szCs w:val="24"/>
              </w:rPr>
              <w:t>100</w:t>
            </w:r>
          </w:p>
        </w:tc>
        <w:tc>
          <w:tcPr>
            <w:tcW w:w="250" w:type="pct"/>
            <w:tcBorders>
              <w:top w:val="single" w:sz="4" w:space="0" w:color="auto"/>
              <w:left w:val="single" w:sz="4" w:space="0" w:color="auto"/>
              <w:bottom w:val="single" w:sz="4" w:space="0" w:color="auto"/>
              <w:right w:val="single" w:sz="4" w:space="0" w:color="auto"/>
            </w:tcBorders>
          </w:tcPr>
          <w:p w:rsidR="00B9238F" w:rsidRPr="00237879" w:rsidRDefault="00B9238F" w:rsidP="00A0135A">
            <w:pPr>
              <w:tabs>
                <w:tab w:val="left" w:pos="10440"/>
              </w:tabs>
              <w:autoSpaceDE w:val="0"/>
              <w:autoSpaceDN w:val="0"/>
              <w:adjustRightInd w:val="0"/>
              <w:jc w:val="center"/>
              <w:rPr>
                <w:sz w:val="24"/>
                <w:szCs w:val="24"/>
              </w:rPr>
            </w:pPr>
            <w:r w:rsidRPr="00237879">
              <w:rPr>
                <w:sz w:val="24"/>
                <w:szCs w:val="24"/>
              </w:rPr>
              <w:t>100</w:t>
            </w:r>
          </w:p>
        </w:tc>
        <w:tc>
          <w:tcPr>
            <w:tcW w:w="280" w:type="pct"/>
            <w:tcBorders>
              <w:top w:val="single" w:sz="4" w:space="0" w:color="auto"/>
              <w:left w:val="single" w:sz="4" w:space="0" w:color="auto"/>
              <w:bottom w:val="single" w:sz="4" w:space="0" w:color="auto"/>
              <w:right w:val="single" w:sz="4" w:space="0" w:color="auto"/>
            </w:tcBorders>
          </w:tcPr>
          <w:p w:rsidR="00B9238F" w:rsidRPr="00237879" w:rsidRDefault="00B9238F" w:rsidP="00A0135A">
            <w:pPr>
              <w:tabs>
                <w:tab w:val="left" w:pos="10440"/>
              </w:tabs>
              <w:autoSpaceDE w:val="0"/>
              <w:autoSpaceDN w:val="0"/>
              <w:adjustRightInd w:val="0"/>
              <w:jc w:val="center"/>
              <w:rPr>
                <w:sz w:val="24"/>
                <w:szCs w:val="24"/>
              </w:rPr>
            </w:pPr>
            <w:r w:rsidRPr="00237879">
              <w:rPr>
                <w:sz w:val="24"/>
                <w:szCs w:val="24"/>
              </w:rPr>
              <w:t>100</w:t>
            </w:r>
          </w:p>
        </w:tc>
        <w:tc>
          <w:tcPr>
            <w:tcW w:w="311" w:type="pct"/>
            <w:tcBorders>
              <w:left w:val="single" w:sz="4" w:space="0" w:color="auto"/>
            </w:tcBorders>
          </w:tcPr>
          <w:p w:rsidR="00B9238F" w:rsidRPr="00237879" w:rsidRDefault="00B9238F" w:rsidP="00A0135A">
            <w:pPr>
              <w:tabs>
                <w:tab w:val="left" w:pos="10440"/>
              </w:tabs>
              <w:autoSpaceDE w:val="0"/>
              <w:autoSpaceDN w:val="0"/>
              <w:adjustRightInd w:val="0"/>
              <w:jc w:val="center"/>
              <w:rPr>
                <w:sz w:val="24"/>
                <w:szCs w:val="24"/>
              </w:rPr>
            </w:pPr>
          </w:p>
        </w:tc>
      </w:tr>
      <w:tr w:rsidR="00B9238F" w:rsidRPr="00237879" w:rsidTr="00B9238F">
        <w:trPr>
          <w:gridAfter w:val="1"/>
          <w:wAfter w:w="547" w:type="pct"/>
          <w:tblCellSpacing w:w="5" w:type="nil"/>
        </w:trPr>
        <w:tc>
          <w:tcPr>
            <w:tcW w:w="190" w:type="pct"/>
            <w:vMerge/>
            <w:tcBorders>
              <w:left w:val="single" w:sz="8" w:space="0" w:color="auto"/>
              <w:bottom w:val="single" w:sz="4" w:space="0" w:color="auto"/>
              <w:right w:val="single" w:sz="8" w:space="0" w:color="auto"/>
            </w:tcBorders>
          </w:tcPr>
          <w:p w:rsidR="00B9238F" w:rsidRPr="00237879" w:rsidRDefault="00B9238F" w:rsidP="00A0135A">
            <w:pPr>
              <w:tabs>
                <w:tab w:val="left" w:pos="10440"/>
              </w:tabs>
              <w:autoSpaceDE w:val="0"/>
              <w:autoSpaceDN w:val="0"/>
              <w:adjustRightInd w:val="0"/>
              <w:jc w:val="center"/>
              <w:rPr>
                <w:sz w:val="24"/>
                <w:szCs w:val="24"/>
              </w:rPr>
            </w:pPr>
          </w:p>
        </w:tc>
        <w:tc>
          <w:tcPr>
            <w:tcW w:w="932" w:type="pct"/>
            <w:vMerge/>
            <w:tcBorders>
              <w:left w:val="single" w:sz="8" w:space="0" w:color="auto"/>
              <w:bottom w:val="single" w:sz="4" w:space="0" w:color="auto"/>
              <w:right w:val="single" w:sz="8" w:space="0" w:color="auto"/>
            </w:tcBorders>
          </w:tcPr>
          <w:p w:rsidR="00B9238F" w:rsidRPr="00237879" w:rsidRDefault="00B9238F" w:rsidP="00A0135A">
            <w:pPr>
              <w:tabs>
                <w:tab w:val="left" w:pos="10440"/>
              </w:tabs>
              <w:autoSpaceDE w:val="0"/>
              <w:autoSpaceDN w:val="0"/>
              <w:adjustRightInd w:val="0"/>
              <w:rPr>
                <w:sz w:val="24"/>
                <w:szCs w:val="24"/>
              </w:rPr>
            </w:pPr>
          </w:p>
        </w:tc>
        <w:tc>
          <w:tcPr>
            <w:tcW w:w="732" w:type="pct"/>
            <w:tcBorders>
              <w:left w:val="single" w:sz="8" w:space="0" w:color="auto"/>
              <w:bottom w:val="single" w:sz="4" w:space="0" w:color="auto"/>
              <w:right w:val="single" w:sz="8" w:space="0" w:color="auto"/>
            </w:tcBorders>
          </w:tcPr>
          <w:p w:rsidR="00B9238F" w:rsidRPr="00237879" w:rsidRDefault="00B9238F" w:rsidP="00A0135A">
            <w:pPr>
              <w:tabs>
                <w:tab w:val="left" w:pos="10440"/>
              </w:tabs>
              <w:autoSpaceDE w:val="0"/>
              <w:autoSpaceDN w:val="0"/>
              <w:adjustRightInd w:val="0"/>
              <w:rPr>
                <w:sz w:val="24"/>
                <w:szCs w:val="24"/>
              </w:rPr>
            </w:pPr>
            <w:r w:rsidRPr="00237879">
              <w:rPr>
                <w:sz w:val="24"/>
                <w:szCs w:val="24"/>
              </w:rPr>
              <w:t>доля выполненных мероприятий по другим муниципальным программам района</w:t>
            </w:r>
          </w:p>
        </w:tc>
        <w:tc>
          <w:tcPr>
            <w:tcW w:w="275" w:type="pct"/>
            <w:tcBorders>
              <w:left w:val="single" w:sz="8" w:space="0" w:color="auto"/>
              <w:bottom w:val="single" w:sz="4" w:space="0" w:color="auto"/>
              <w:right w:val="single" w:sz="4" w:space="0" w:color="auto"/>
            </w:tcBorders>
          </w:tcPr>
          <w:p w:rsidR="00B9238F" w:rsidRPr="00237879" w:rsidRDefault="00B9238F" w:rsidP="00A0135A">
            <w:pPr>
              <w:tabs>
                <w:tab w:val="left" w:pos="10440"/>
              </w:tabs>
              <w:autoSpaceDE w:val="0"/>
              <w:autoSpaceDN w:val="0"/>
              <w:adjustRightInd w:val="0"/>
              <w:jc w:val="center"/>
              <w:rPr>
                <w:sz w:val="24"/>
                <w:szCs w:val="24"/>
              </w:rPr>
            </w:pPr>
            <w:r w:rsidRPr="00237879">
              <w:rPr>
                <w:sz w:val="24"/>
                <w:szCs w:val="24"/>
              </w:rPr>
              <w:t>%</w:t>
            </w:r>
          </w:p>
        </w:tc>
        <w:tc>
          <w:tcPr>
            <w:tcW w:w="436" w:type="pct"/>
            <w:tcBorders>
              <w:top w:val="single" w:sz="4" w:space="0" w:color="auto"/>
              <w:left w:val="single" w:sz="4" w:space="0" w:color="auto"/>
              <w:bottom w:val="single" w:sz="4" w:space="0" w:color="auto"/>
              <w:right w:val="single" w:sz="4" w:space="0" w:color="auto"/>
            </w:tcBorders>
          </w:tcPr>
          <w:p w:rsidR="00B9238F" w:rsidRPr="00237879" w:rsidRDefault="00B9238F" w:rsidP="00A0135A">
            <w:pPr>
              <w:tabs>
                <w:tab w:val="left" w:pos="10440"/>
              </w:tabs>
              <w:autoSpaceDE w:val="0"/>
              <w:autoSpaceDN w:val="0"/>
              <w:adjustRightInd w:val="0"/>
              <w:jc w:val="center"/>
              <w:rPr>
                <w:sz w:val="24"/>
                <w:szCs w:val="24"/>
              </w:rPr>
            </w:pPr>
            <w:r w:rsidRPr="00237879">
              <w:rPr>
                <w:sz w:val="24"/>
                <w:szCs w:val="24"/>
              </w:rPr>
              <w:t>100</w:t>
            </w:r>
          </w:p>
        </w:tc>
        <w:tc>
          <w:tcPr>
            <w:tcW w:w="420" w:type="pct"/>
            <w:tcBorders>
              <w:top w:val="single" w:sz="4" w:space="0" w:color="auto"/>
              <w:left w:val="single" w:sz="4" w:space="0" w:color="auto"/>
              <w:bottom w:val="single" w:sz="4" w:space="0" w:color="auto"/>
              <w:right w:val="single" w:sz="4" w:space="0" w:color="auto"/>
            </w:tcBorders>
          </w:tcPr>
          <w:p w:rsidR="00B9238F" w:rsidRPr="00237879" w:rsidRDefault="00B9238F" w:rsidP="00A0135A">
            <w:pPr>
              <w:tabs>
                <w:tab w:val="left" w:pos="10440"/>
              </w:tabs>
              <w:autoSpaceDE w:val="0"/>
              <w:autoSpaceDN w:val="0"/>
              <w:adjustRightInd w:val="0"/>
              <w:jc w:val="center"/>
              <w:rPr>
                <w:sz w:val="24"/>
                <w:szCs w:val="24"/>
              </w:rPr>
            </w:pPr>
            <w:r w:rsidRPr="00237879">
              <w:rPr>
                <w:sz w:val="24"/>
                <w:szCs w:val="24"/>
              </w:rPr>
              <w:t>100</w:t>
            </w:r>
          </w:p>
        </w:tc>
        <w:tc>
          <w:tcPr>
            <w:tcW w:w="331" w:type="pct"/>
            <w:tcBorders>
              <w:top w:val="single" w:sz="4" w:space="0" w:color="auto"/>
              <w:left w:val="single" w:sz="4" w:space="0" w:color="auto"/>
              <w:bottom w:val="single" w:sz="4" w:space="0" w:color="auto"/>
              <w:right w:val="single" w:sz="4" w:space="0" w:color="auto"/>
            </w:tcBorders>
          </w:tcPr>
          <w:p w:rsidR="00B9238F" w:rsidRPr="00237879" w:rsidRDefault="00B9238F" w:rsidP="00A0135A">
            <w:pPr>
              <w:tabs>
                <w:tab w:val="left" w:pos="10440"/>
              </w:tabs>
              <w:autoSpaceDE w:val="0"/>
              <w:autoSpaceDN w:val="0"/>
              <w:adjustRightInd w:val="0"/>
              <w:jc w:val="center"/>
              <w:rPr>
                <w:sz w:val="24"/>
                <w:szCs w:val="24"/>
              </w:rPr>
            </w:pPr>
            <w:r w:rsidRPr="00237879">
              <w:rPr>
                <w:sz w:val="24"/>
                <w:szCs w:val="24"/>
              </w:rPr>
              <w:t>100</w:t>
            </w:r>
          </w:p>
        </w:tc>
        <w:tc>
          <w:tcPr>
            <w:tcW w:w="296" w:type="pct"/>
            <w:tcBorders>
              <w:top w:val="single" w:sz="4" w:space="0" w:color="auto"/>
              <w:left w:val="single" w:sz="4" w:space="0" w:color="auto"/>
              <w:bottom w:val="single" w:sz="4" w:space="0" w:color="auto"/>
              <w:right w:val="single" w:sz="4" w:space="0" w:color="auto"/>
            </w:tcBorders>
          </w:tcPr>
          <w:p w:rsidR="00B9238F" w:rsidRPr="00237879" w:rsidRDefault="00B9238F" w:rsidP="00A0135A">
            <w:pPr>
              <w:tabs>
                <w:tab w:val="left" w:pos="10440"/>
              </w:tabs>
              <w:autoSpaceDE w:val="0"/>
              <w:autoSpaceDN w:val="0"/>
              <w:adjustRightInd w:val="0"/>
              <w:jc w:val="center"/>
              <w:rPr>
                <w:sz w:val="24"/>
                <w:szCs w:val="24"/>
              </w:rPr>
            </w:pPr>
            <w:r w:rsidRPr="00237879">
              <w:rPr>
                <w:sz w:val="24"/>
                <w:szCs w:val="24"/>
              </w:rPr>
              <w:t>100</w:t>
            </w:r>
          </w:p>
        </w:tc>
        <w:tc>
          <w:tcPr>
            <w:tcW w:w="250" w:type="pct"/>
            <w:tcBorders>
              <w:top w:val="single" w:sz="4" w:space="0" w:color="auto"/>
              <w:left w:val="single" w:sz="4" w:space="0" w:color="auto"/>
              <w:bottom w:val="single" w:sz="4" w:space="0" w:color="auto"/>
              <w:right w:val="single" w:sz="4" w:space="0" w:color="auto"/>
            </w:tcBorders>
          </w:tcPr>
          <w:p w:rsidR="00B9238F" w:rsidRPr="00237879" w:rsidRDefault="00B9238F" w:rsidP="00A0135A">
            <w:pPr>
              <w:tabs>
                <w:tab w:val="left" w:pos="10440"/>
              </w:tabs>
              <w:autoSpaceDE w:val="0"/>
              <w:autoSpaceDN w:val="0"/>
              <w:adjustRightInd w:val="0"/>
              <w:jc w:val="center"/>
              <w:rPr>
                <w:sz w:val="24"/>
                <w:szCs w:val="24"/>
              </w:rPr>
            </w:pPr>
            <w:r w:rsidRPr="00237879">
              <w:rPr>
                <w:sz w:val="24"/>
                <w:szCs w:val="24"/>
              </w:rPr>
              <w:t>100</w:t>
            </w:r>
          </w:p>
        </w:tc>
        <w:tc>
          <w:tcPr>
            <w:tcW w:w="280" w:type="pct"/>
            <w:tcBorders>
              <w:top w:val="single" w:sz="4" w:space="0" w:color="auto"/>
              <w:left w:val="single" w:sz="4" w:space="0" w:color="auto"/>
              <w:bottom w:val="single" w:sz="4" w:space="0" w:color="auto"/>
              <w:right w:val="single" w:sz="4" w:space="0" w:color="auto"/>
            </w:tcBorders>
          </w:tcPr>
          <w:p w:rsidR="00B9238F" w:rsidRPr="00237879" w:rsidRDefault="00B9238F" w:rsidP="00A0135A">
            <w:pPr>
              <w:tabs>
                <w:tab w:val="left" w:pos="10440"/>
              </w:tabs>
              <w:autoSpaceDE w:val="0"/>
              <w:autoSpaceDN w:val="0"/>
              <w:adjustRightInd w:val="0"/>
              <w:jc w:val="center"/>
              <w:rPr>
                <w:sz w:val="24"/>
                <w:szCs w:val="24"/>
              </w:rPr>
            </w:pPr>
            <w:r w:rsidRPr="00237879">
              <w:rPr>
                <w:sz w:val="24"/>
                <w:szCs w:val="24"/>
              </w:rPr>
              <w:t>100</w:t>
            </w:r>
          </w:p>
        </w:tc>
        <w:tc>
          <w:tcPr>
            <w:tcW w:w="311" w:type="pct"/>
            <w:tcBorders>
              <w:left w:val="single" w:sz="4" w:space="0" w:color="auto"/>
            </w:tcBorders>
          </w:tcPr>
          <w:p w:rsidR="00B9238F" w:rsidRPr="00237879" w:rsidRDefault="00B9238F" w:rsidP="00A0135A">
            <w:pPr>
              <w:tabs>
                <w:tab w:val="left" w:pos="10440"/>
              </w:tabs>
              <w:autoSpaceDE w:val="0"/>
              <w:autoSpaceDN w:val="0"/>
              <w:adjustRightInd w:val="0"/>
              <w:rPr>
                <w:sz w:val="24"/>
                <w:szCs w:val="24"/>
              </w:rPr>
            </w:pPr>
          </w:p>
        </w:tc>
      </w:tr>
      <w:tr w:rsidR="00B9238F" w:rsidRPr="00237879" w:rsidTr="00B9238F">
        <w:trPr>
          <w:gridAfter w:val="1"/>
          <w:wAfter w:w="547" w:type="pct"/>
          <w:tblCellSpacing w:w="5" w:type="nil"/>
        </w:trPr>
        <w:tc>
          <w:tcPr>
            <w:tcW w:w="190" w:type="pct"/>
            <w:tcBorders>
              <w:top w:val="single" w:sz="4" w:space="0" w:color="auto"/>
              <w:left w:val="single" w:sz="8" w:space="0" w:color="auto"/>
              <w:bottom w:val="single" w:sz="4" w:space="0" w:color="auto"/>
              <w:right w:val="single" w:sz="8" w:space="0" w:color="auto"/>
            </w:tcBorders>
          </w:tcPr>
          <w:p w:rsidR="00B9238F" w:rsidRPr="00237879" w:rsidRDefault="00B9238F" w:rsidP="00A0135A">
            <w:pPr>
              <w:tabs>
                <w:tab w:val="left" w:pos="10440"/>
              </w:tabs>
              <w:autoSpaceDE w:val="0"/>
              <w:autoSpaceDN w:val="0"/>
              <w:adjustRightInd w:val="0"/>
              <w:jc w:val="center"/>
              <w:rPr>
                <w:sz w:val="24"/>
                <w:szCs w:val="24"/>
              </w:rPr>
            </w:pPr>
            <w:r w:rsidRPr="00237879">
              <w:rPr>
                <w:sz w:val="24"/>
                <w:szCs w:val="24"/>
              </w:rPr>
              <w:t>2</w:t>
            </w:r>
          </w:p>
        </w:tc>
        <w:tc>
          <w:tcPr>
            <w:tcW w:w="932" w:type="pct"/>
            <w:tcBorders>
              <w:top w:val="single" w:sz="4" w:space="0" w:color="auto"/>
              <w:left w:val="single" w:sz="8" w:space="0" w:color="auto"/>
              <w:bottom w:val="single" w:sz="4" w:space="0" w:color="auto"/>
              <w:right w:val="single" w:sz="8" w:space="0" w:color="auto"/>
            </w:tcBorders>
          </w:tcPr>
          <w:p w:rsidR="00B9238F" w:rsidRPr="00237879" w:rsidRDefault="00B9238F" w:rsidP="00A0135A">
            <w:pPr>
              <w:tabs>
                <w:tab w:val="left" w:pos="10440"/>
              </w:tabs>
              <w:autoSpaceDE w:val="0"/>
              <w:autoSpaceDN w:val="0"/>
              <w:adjustRightInd w:val="0"/>
              <w:rPr>
                <w:sz w:val="24"/>
                <w:szCs w:val="24"/>
              </w:rPr>
            </w:pPr>
            <w:r w:rsidRPr="00237879">
              <w:rPr>
                <w:sz w:val="24"/>
                <w:szCs w:val="24"/>
              </w:rPr>
              <w:t>обеспечение работы действующих объектов и создание новых объектов систем жилищно-коммунального хозяйства</w:t>
            </w:r>
          </w:p>
        </w:tc>
        <w:tc>
          <w:tcPr>
            <w:tcW w:w="732" w:type="pct"/>
            <w:tcBorders>
              <w:top w:val="single" w:sz="4" w:space="0" w:color="auto"/>
              <w:left w:val="single" w:sz="8" w:space="0" w:color="auto"/>
              <w:bottom w:val="single" w:sz="4" w:space="0" w:color="auto"/>
              <w:right w:val="single" w:sz="8" w:space="0" w:color="auto"/>
            </w:tcBorders>
          </w:tcPr>
          <w:p w:rsidR="00B9238F" w:rsidRPr="00237879" w:rsidRDefault="00B9238F" w:rsidP="00A0135A">
            <w:pPr>
              <w:tabs>
                <w:tab w:val="left" w:pos="10440"/>
              </w:tabs>
              <w:autoSpaceDE w:val="0"/>
              <w:autoSpaceDN w:val="0"/>
              <w:adjustRightInd w:val="0"/>
              <w:rPr>
                <w:sz w:val="24"/>
                <w:szCs w:val="24"/>
              </w:rPr>
            </w:pPr>
            <w:r w:rsidRPr="00237879">
              <w:rPr>
                <w:sz w:val="24"/>
                <w:szCs w:val="24"/>
              </w:rPr>
              <w:t>количество мероприятий на объектах коммунальной инфраструктуры</w:t>
            </w:r>
          </w:p>
        </w:tc>
        <w:tc>
          <w:tcPr>
            <w:tcW w:w="275" w:type="pct"/>
            <w:tcBorders>
              <w:top w:val="single" w:sz="4" w:space="0" w:color="auto"/>
              <w:left w:val="single" w:sz="8" w:space="0" w:color="auto"/>
              <w:bottom w:val="single" w:sz="4" w:space="0" w:color="auto"/>
              <w:right w:val="single" w:sz="4" w:space="0" w:color="auto"/>
            </w:tcBorders>
          </w:tcPr>
          <w:p w:rsidR="00B9238F" w:rsidRPr="00237879" w:rsidRDefault="00B9238F" w:rsidP="00A0135A">
            <w:pPr>
              <w:tabs>
                <w:tab w:val="left" w:pos="10440"/>
              </w:tabs>
              <w:autoSpaceDE w:val="0"/>
              <w:autoSpaceDN w:val="0"/>
              <w:adjustRightInd w:val="0"/>
              <w:jc w:val="center"/>
              <w:rPr>
                <w:sz w:val="24"/>
                <w:szCs w:val="24"/>
              </w:rPr>
            </w:pPr>
            <w:r w:rsidRPr="00237879">
              <w:rPr>
                <w:sz w:val="24"/>
                <w:szCs w:val="24"/>
              </w:rPr>
              <w:t>Ед.</w:t>
            </w:r>
          </w:p>
        </w:tc>
        <w:tc>
          <w:tcPr>
            <w:tcW w:w="436" w:type="pct"/>
            <w:tcBorders>
              <w:top w:val="single" w:sz="4" w:space="0" w:color="auto"/>
              <w:left w:val="single" w:sz="4" w:space="0" w:color="auto"/>
              <w:bottom w:val="single" w:sz="4" w:space="0" w:color="auto"/>
              <w:right w:val="single" w:sz="4" w:space="0" w:color="auto"/>
            </w:tcBorders>
          </w:tcPr>
          <w:p w:rsidR="00B9238F" w:rsidRPr="00237879" w:rsidRDefault="00B9238F" w:rsidP="00A0135A">
            <w:pPr>
              <w:tabs>
                <w:tab w:val="left" w:pos="10440"/>
              </w:tabs>
              <w:autoSpaceDE w:val="0"/>
              <w:autoSpaceDN w:val="0"/>
              <w:adjustRightInd w:val="0"/>
              <w:jc w:val="center"/>
              <w:rPr>
                <w:sz w:val="24"/>
                <w:szCs w:val="24"/>
              </w:rPr>
            </w:pPr>
            <w:r w:rsidRPr="00237879">
              <w:rPr>
                <w:sz w:val="24"/>
                <w:szCs w:val="24"/>
              </w:rPr>
              <w:t>0</w:t>
            </w:r>
          </w:p>
        </w:tc>
        <w:tc>
          <w:tcPr>
            <w:tcW w:w="420" w:type="pct"/>
            <w:tcBorders>
              <w:top w:val="single" w:sz="4" w:space="0" w:color="auto"/>
              <w:left w:val="single" w:sz="4" w:space="0" w:color="auto"/>
              <w:bottom w:val="single" w:sz="4" w:space="0" w:color="auto"/>
              <w:right w:val="single" w:sz="4" w:space="0" w:color="auto"/>
            </w:tcBorders>
          </w:tcPr>
          <w:p w:rsidR="00B9238F" w:rsidRPr="00237879" w:rsidRDefault="00B9238F" w:rsidP="00A0135A">
            <w:pPr>
              <w:tabs>
                <w:tab w:val="left" w:pos="10440"/>
              </w:tabs>
              <w:autoSpaceDE w:val="0"/>
              <w:autoSpaceDN w:val="0"/>
              <w:adjustRightInd w:val="0"/>
              <w:jc w:val="center"/>
              <w:rPr>
                <w:sz w:val="24"/>
                <w:szCs w:val="24"/>
              </w:rPr>
            </w:pPr>
            <w:r w:rsidRPr="00237879">
              <w:rPr>
                <w:sz w:val="24"/>
                <w:szCs w:val="24"/>
              </w:rPr>
              <w:t>0</w:t>
            </w:r>
          </w:p>
        </w:tc>
        <w:tc>
          <w:tcPr>
            <w:tcW w:w="331" w:type="pct"/>
            <w:tcBorders>
              <w:top w:val="single" w:sz="4" w:space="0" w:color="auto"/>
              <w:left w:val="single" w:sz="4" w:space="0" w:color="auto"/>
              <w:bottom w:val="single" w:sz="4" w:space="0" w:color="auto"/>
              <w:right w:val="single" w:sz="4" w:space="0" w:color="auto"/>
            </w:tcBorders>
          </w:tcPr>
          <w:p w:rsidR="00B9238F" w:rsidRPr="00237879" w:rsidRDefault="00B9238F" w:rsidP="00A0135A">
            <w:pPr>
              <w:tabs>
                <w:tab w:val="left" w:pos="10440"/>
              </w:tabs>
              <w:autoSpaceDE w:val="0"/>
              <w:autoSpaceDN w:val="0"/>
              <w:adjustRightInd w:val="0"/>
              <w:jc w:val="center"/>
              <w:rPr>
                <w:sz w:val="24"/>
                <w:szCs w:val="24"/>
              </w:rPr>
            </w:pPr>
            <w:r w:rsidRPr="00237879">
              <w:rPr>
                <w:sz w:val="24"/>
                <w:szCs w:val="24"/>
              </w:rPr>
              <w:t>0</w:t>
            </w:r>
          </w:p>
        </w:tc>
        <w:tc>
          <w:tcPr>
            <w:tcW w:w="296" w:type="pct"/>
            <w:tcBorders>
              <w:top w:val="single" w:sz="4" w:space="0" w:color="auto"/>
              <w:left w:val="single" w:sz="4" w:space="0" w:color="auto"/>
              <w:bottom w:val="single" w:sz="4" w:space="0" w:color="auto"/>
              <w:right w:val="single" w:sz="4" w:space="0" w:color="auto"/>
            </w:tcBorders>
          </w:tcPr>
          <w:p w:rsidR="00B9238F" w:rsidRPr="00237879" w:rsidRDefault="00B9238F" w:rsidP="00A0135A">
            <w:pPr>
              <w:tabs>
                <w:tab w:val="left" w:pos="10440"/>
              </w:tabs>
              <w:autoSpaceDE w:val="0"/>
              <w:autoSpaceDN w:val="0"/>
              <w:adjustRightInd w:val="0"/>
              <w:jc w:val="center"/>
              <w:rPr>
                <w:sz w:val="24"/>
                <w:szCs w:val="24"/>
              </w:rPr>
            </w:pPr>
            <w:r w:rsidRPr="00237879">
              <w:rPr>
                <w:sz w:val="24"/>
                <w:szCs w:val="24"/>
              </w:rPr>
              <w:t>6</w:t>
            </w:r>
          </w:p>
        </w:tc>
        <w:tc>
          <w:tcPr>
            <w:tcW w:w="250" w:type="pct"/>
            <w:tcBorders>
              <w:top w:val="single" w:sz="4" w:space="0" w:color="auto"/>
              <w:left w:val="single" w:sz="4" w:space="0" w:color="auto"/>
              <w:bottom w:val="single" w:sz="4" w:space="0" w:color="auto"/>
              <w:right w:val="single" w:sz="4" w:space="0" w:color="auto"/>
            </w:tcBorders>
          </w:tcPr>
          <w:p w:rsidR="00B9238F" w:rsidRPr="00237879" w:rsidRDefault="00B9238F" w:rsidP="00A0135A">
            <w:pPr>
              <w:tabs>
                <w:tab w:val="left" w:pos="10440"/>
              </w:tabs>
              <w:autoSpaceDE w:val="0"/>
              <w:autoSpaceDN w:val="0"/>
              <w:adjustRightInd w:val="0"/>
              <w:jc w:val="center"/>
              <w:rPr>
                <w:sz w:val="24"/>
                <w:szCs w:val="24"/>
              </w:rPr>
            </w:pPr>
            <w:r w:rsidRPr="00237879">
              <w:rPr>
                <w:sz w:val="24"/>
                <w:szCs w:val="24"/>
              </w:rPr>
              <w:t>0</w:t>
            </w:r>
          </w:p>
        </w:tc>
        <w:tc>
          <w:tcPr>
            <w:tcW w:w="280" w:type="pct"/>
            <w:tcBorders>
              <w:top w:val="single" w:sz="4" w:space="0" w:color="auto"/>
              <w:left w:val="single" w:sz="4" w:space="0" w:color="auto"/>
              <w:bottom w:val="single" w:sz="4" w:space="0" w:color="auto"/>
              <w:right w:val="single" w:sz="4" w:space="0" w:color="auto"/>
            </w:tcBorders>
          </w:tcPr>
          <w:p w:rsidR="00B9238F" w:rsidRPr="00237879" w:rsidRDefault="00B9238F" w:rsidP="00A0135A">
            <w:pPr>
              <w:tabs>
                <w:tab w:val="left" w:pos="10440"/>
              </w:tabs>
              <w:autoSpaceDE w:val="0"/>
              <w:autoSpaceDN w:val="0"/>
              <w:adjustRightInd w:val="0"/>
              <w:jc w:val="center"/>
              <w:rPr>
                <w:sz w:val="24"/>
                <w:szCs w:val="24"/>
              </w:rPr>
            </w:pPr>
            <w:r w:rsidRPr="00237879">
              <w:rPr>
                <w:sz w:val="24"/>
                <w:szCs w:val="24"/>
              </w:rPr>
              <w:t>2</w:t>
            </w:r>
          </w:p>
        </w:tc>
        <w:tc>
          <w:tcPr>
            <w:tcW w:w="311" w:type="pct"/>
            <w:tcBorders>
              <w:left w:val="single" w:sz="4" w:space="0" w:color="auto"/>
            </w:tcBorders>
          </w:tcPr>
          <w:p w:rsidR="00B9238F" w:rsidRPr="00237879" w:rsidRDefault="00B9238F" w:rsidP="00A0135A">
            <w:pPr>
              <w:tabs>
                <w:tab w:val="left" w:pos="10440"/>
              </w:tabs>
              <w:autoSpaceDE w:val="0"/>
              <w:autoSpaceDN w:val="0"/>
              <w:adjustRightInd w:val="0"/>
              <w:rPr>
                <w:sz w:val="24"/>
                <w:szCs w:val="24"/>
              </w:rPr>
            </w:pPr>
          </w:p>
          <w:p w:rsidR="00B9238F" w:rsidRPr="00237879" w:rsidRDefault="00B9238F" w:rsidP="00A0135A">
            <w:pPr>
              <w:tabs>
                <w:tab w:val="left" w:pos="10440"/>
              </w:tabs>
              <w:autoSpaceDE w:val="0"/>
              <w:autoSpaceDN w:val="0"/>
              <w:adjustRightInd w:val="0"/>
              <w:rPr>
                <w:sz w:val="24"/>
                <w:szCs w:val="24"/>
              </w:rPr>
            </w:pPr>
          </w:p>
        </w:tc>
      </w:tr>
    </w:tbl>
    <w:p w:rsidR="00B9238F" w:rsidRPr="00237879" w:rsidRDefault="00B9238F" w:rsidP="0010316B">
      <w:pPr>
        <w:tabs>
          <w:tab w:val="left" w:pos="10440"/>
        </w:tabs>
        <w:jc w:val="right"/>
        <w:textAlignment w:val="top"/>
      </w:pPr>
    </w:p>
    <w:p w:rsidR="00B9238F" w:rsidRPr="00237879" w:rsidRDefault="00B9238F" w:rsidP="0010316B">
      <w:pPr>
        <w:tabs>
          <w:tab w:val="left" w:pos="10440"/>
        </w:tabs>
        <w:jc w:val="right"/>
        <w:textAlignment w:val="top"/>
      </w:pPr>
    </w:p>
    <w:p w:rsidR="00B9238F" w:rsidRPr="00237879" w:rsidRDefault="00B9238F" w:rsidP="0010316B">
      <w:pPr>
        <w:tabs>
          <w:tab w:val="left" w:pos="10440"/>
        </w:tabs>
        <w:jc w:val="right"/>
        <w:textAlignment w:val="top"/>
      </w:pPr>
    </w:p>
    <w:p w:rsidR="00B9238F" w:rsidRPr="00237879" w:rsidRDefault="00B9238F" w:rsidP="0010316B">
      <w:pPr>
        <w:tabs>
          <w:tab w:val="left" w:pos="10440"/>
        </w:tabs>
        <w:jc w:val="right"/>
        <w:textAlignment w:val="top"/>
      </w:pPr>
    </w:p>
    <w:p w:rsidR="00B9238F" w:rsidRPr="00237879" w:rsidRDefault="00B9238F" w:rsidP="0010316B">
      <w:pPr>
        <w:tabs>
          <w:tab w:val="left" w:pos="10440"/>
        </w:tabs>
        <w:jc w:val="right"/>
        <w:textAlignment w:val="top"/>
      </w:pPr>
    </w:p>
    <w:p w:rsidR="00B9238F" w:rsidRPr="00237879" w:rsidRDefault="00B9238F" w:rsidP="0010316B">
      <w:pPr>
        <w:tabs>
          <w:tab w:val="left" w:pos="10440"/>
        </w:tabs>
        <w:jc w:val="right"/>
        <w:textAlignment w:val="top"/>
      </w:pPr>
    </w:p>
    <w:p w:rsidR="00B9238F" w:rsidRPr="00237879" w:rsidRDefault="00B9238F" w:rsidP="0010316B">
      <w:pPr>
        <w:tabs>
          <w:tab w:val="left" w:pos="10440"/>
        </w:tabs>
        <w:jc w:val="right"/>
        <w:textAlignment w:val="top"/>
      </w:pPr>
    </w:p>
    <w:p w:rsidR="0010316B" w:rsidRPr="00237879" w:rsidRDefault="0010316B" w:rsidP="0010316B">
      <w:pPr>
        <w:tabs>
          <w:tab w:val="left" w:pos="10440"/>
        </w:tabs>
        <w:jc w:val="right"/>
        <w:textAlignment w:val="top"/>
        <w:rPr>
          <w:rFonts w:eastAsia="Calibri"/>
          <w:lang w:eastAsia="en-US"/>
        </w:rPr>
      </w:pPr>
      <w:r w:rsidRPr="00237879">
        <w:t>Приложение 2</w:t>
      </w:r>
      <w:r w:rsidRPr="00237879">
        <w:rPr>
          <w:rFonts w:eastAsia="Calibri"/>
          <w:lang w:eastAsia="en-US"/>
        </w:rPr>
        <w:t xml:space="preserve"> </w:t>
      </w:r>
    </w:p>
    <w:p w:rsidR="0010316B" w:rsidRPr="00237879" w:rsidRDefault="0010316B" w:rsidP="0010316B">
      <w:pPr>
        <w:tabs>
          <w:tab w:val="left" w:pos="10440"/>
        </w:tabs>
        <w:jc w:val="right"/>
        <w:textAlignment w:val="top"/>
      </w:pPr>
      <w:r w:rsidRPr="00237879">
        <w:rPr>
          <w:rFonts w:eastAsia="Calibri"/>
          <w:lang w:eastAsia="en-US"/>
        </w:rPr>
        <w:t xml:space="preserve">к подпрограмме </w:t>
      </w:r>
      <w:r w:rsidR="00B9238F" w:rsidRPr="00237879">
        <w:rPr>
          <w:rFonts w:eastAsia="Calibri"/>
          <w:lang w:eastAsia="en-US"/>
        </w:rPr>
        <w:t>5</w:t>
      </w:r>
      <w:r w:rsidRPr="00237879">
        <w:rPr>
          <w:rFonts w:eastAsia="Calibri"/>
          <w:lang w:eastAsia="en-US"/>
        </w:rPr>
        <w:t xml:space="preserve"> </w:t>
      </w:r>
    </w:p>
    <w:p w:rsidR="0010316B" w:rsidRPr="00237879" w:rsidRDefault="0010316B" w:rsidP="0010316B">
      <w:pPr>
        <w:tabs>
          <w:tab w:val="left" w:pos="2280"/>
          <w:tab w:val="left" w:pos="10440"/>
        </w:tabs>
        <w:autoSpaceDE w:val="0"/>
        <w:autoSpaceDN w:val="0"/>
        <w:adjustRightInd w:val="0"/>
        <w:jc w:val="center"/>
        <w:outlineLvl w:val="2"/>
        <w:rPr>
          <w:b/>
          <w:caps/>
        </w:rPr>
      </w:pPr>
    </w:p>
    <w:p w:rsidR="0010316B" w:rsidRPr="00237879" w:rsidRDefault="0010316B" w:rsidP="0010316B">
      <w:pPr>
        <w:tabs>
          <w:tab w:val="left" w:pos="2280"/>
          <w:tab w:val="left" w:pos="10440"/>
        </w:tabs>
        <w:autoSpaceDE w:val="0"/>
        <w:autoSpaceDN w:val="0"/>
        <w:adjustRightInd w:val="0"/>
        <w:jc w:val="center"/>
        <w:outlineLvl w:val="2"/>
        <w:rPr>
          <w:b/>
          <w:caps/>
        </w:rPr>
      </w:pPr>
      <w:r w:rsidRPr="00237879">
        <w:rPr>
          <w:b/>
          <w:caps/>
        </w:rPr>
        <w:t>Сведения</w:t>
      </w:r>
    </w:p>
    <w:p w:rsidR="0010316B" w:rsidRPr="00237879" w:rsidRDefault="0010316B" w:rsidP="0010316B">
      <w:pPr>
        <w:tabs>
          <w:tab w:val="left" w:pos="10440"/>
        </w:tabs>
        <w:autoSpaceDE w:val="0"/>
        <w:autoSpaceDN w:val="0"/>
        <w:adjustRightInd w:val="0"/>
        <w:jc w:val="center"/>
        <w:rPr>
          <w:b/>
        </w:rPr>
      </w:pPr>
      <w:r w:rsidRPr="00237879">
        <w:rPr>
          <w:b/>
        </w:rPr>
        <w:t>о порядке сбора информации и методике расчета це</w:t>
      </w:r>
      <w:r w:rsidR="00B9238F" w:rsidRPr="00237879">
        <w:rPr>
          <w:b/>
        </w:rPr>
        <w:t>левых показателей подпрограммы 5</w:t>
      </w:r>
    </w:p>
    <w:p w:rsidR="0010316B" w:rsidRPr="00237879" w:rsidRDefault="0010316B" w:rsidP="0010316B">
      <w:pPr>
        <w:tabs>
          <w:tab w:val="left" w:pos="10440"/>
        </w:tabs>
        <w:autoSpaceDE w:val="0"/>
        <w:autoSpaceDN w:val="0"/>
        <w:adjustRightInd w:val="0"/>
        <w:ind w:firstLine="540"/>
        <w:jc w:val="both"/>
        <w:rPr>
          <w:rFonts w:cs="Calibri"/>
          <w:sz w:val="24"/>
          <w:szCs w:val="24"/>
        </w:rPr>
      </w:pPr>
    </w:p>
    <w:tbl>
      <w:tblPr>
        <w:tblW w:w="5051" w:type="pct"/>
        <w:tblLayout w:type="fixed"/>
        <w:tblCellMar>
          <w:left w:w="75" w:type="dxa"/>
          <w:right w:w="75" w:type="dxa"/>
        </w:tblCellMar>
        <w:tblLook w:val="04A0"/>
      </w:tblPr>
      <w:tblGrid>
        <w:gridCol w:w="564"/>
        <w:gridCol w:w="1746"/>
        <w:gridCol w:w="801"/>
        <w:gridCol w:w="1403"/>
        <w:gridCol w:w="1580"/>
        <w:gridCol w:w="2391"/>
        <w:gridCol w:w="1652"/>
        <w:gridCol w:w="1415"/>
        <w:gridCol w:w="1085"/>
        <w:gridCol w:w="1116"/>
        <w:gridCol w:w="1833"/>
      </w:tblGrid>
      <w:tr w:rsidR="0010316B" w:rsidRPr="00237879" w:rsidTr="00A0135A">
        <w:trPr>
          <w:trHeight w:val="953"/>
        </w:trPr>
        <w:tc>
          <w:tcPr>
            <w:tcW w:w="181" w:type="pct"/>
            <w:tcBorders>
              <w:top w:val="single" w:sz="8" w:space="0" w:color="auto"/>
              <w:left w:val="single" w:sz="8" w:space="0" w:color="auto"/>
              <w:bottom w:val="single" w:sz="8" w:space="0" w:color="auto"/>
              <w:right w:val="single" w:sz="8" w:space="0" w:color="auto"/>
            </w:tcBorders>
          </w:tcPr>
          <w:p w:rsidR="0010316B" w:rsidRPr="00237879" w:rsidRDefault="0010316B" w:rsidP="00A0135A">
            <w:pPr>
              <w:tabs>
                <w:tab w:val="left" w:pos="10440"/>
              </w:tabs>
              <w:autoSpaceDE w:val="0"/>
              <w:autoSpaceDN w:val="0"/>
              <w:adjustRightInd w:val="0"/>
              <w:jc w:val="center"/>
              <w:rPr>
                <w:b/>
                <w:sz w:val="24"/>
                <w:szCs w:val="24"/>
              </w:rPr>
            </w:pPr>
            <w:r w:rsidRPr="00237879">
              <w:rPr>
                <w:b/>
                <w:sz w:val="24"/>
                <w:szCs w:val="24"/>
              </w:rPr>
              <w:t>N</w:t>
            </w:r>
          </w:p>
          <w:p w:rsidR="0010316B" w:rsidRPr="00237879" w:rsidRDefault="0010316B" w:rsidP="00A0135A">
            <w:pPr>
              <w:tabs>
                <w:tab w:val="left" w:pos="10440"/>
              </w:tabs>
              <w:autoSpaceDE w:val="0"/>
              <w:autoSpaceDN w:val="0"/>
              <w:adjustRightInd w:val="0"/>
              <w:jc w:val="center"/>
              <w:rPr>
                <w:b/>
                <w:sz w:val="24"/>
                <w:szCs w:val="24"/>
              </w:rPr>
            </w:pPr>
            <w:r w:rsidRPr="00237879">
              <w:rPr>
                <w:b/>
                <w:sz w:val="24"/>
                <w:szCs w:val="24"/>
              </w:rPr>
              <w:t>п/п</w:t>
            </w:r>
          </w:p>
        </w:tc>
        <w:tc>
          <w:tcPr>
            <w:tcW w:w="560" w:type="pct"/>
            <w:tcBorders>
              <w:top w:val="single" w:sz="8" w:space="0" w:color="auto"/>
              <w:left w:val="single" w:sz="8" w:space="0" w:color="auto"/>
              <w:bottom w:val="single" w:sz="8" w:space="0" w:color="auto"/>
              <w:right w:val="single" w:sz="8" w:space="0" w:color="auto"/>
            </w:tcBorders>
          </w:tcPr>
          <w:p w:rsidR="0010316B" w:rsidRPr="00237879" w:rsidRDefault="0010316B" w:rsidP="00A0135A">
            <w:pPr>
              <w:tabs>
                <w:tab w:val="left" w:pos="10440"/>
              </w:tabs>
              <w:autoSpaceDE w:val="0"/>
              <w:autoSpaceDN w:val="0"/>
              <w:adjustRightInd w:val="0"/>
              <w:jc w:val="center"/>
              <w:rPr>
                <w:b/>
                <w:sz w:val="24"/>
                <w:szCs w:val="24"/>
              </w:rPr>
            </w:pPr>
            <w:r w:rsidRPr="00237879">
              <w:rPr>
                <w:b/>
                <w:sz w:val="24"/>
                <w:szCs w:val="24"/>
              </w:rPr>
              <w:t>Наименование</w:t>
            </w:r>
          </w:p>
          <w:p w:rsidR="0010316B" w:rsidRPr="00237879" w:rsidRDefault="0010316B" w:rsidP="00A0135A">
            <w:pPr>
              <w:tabs>
                <w:tab w:val="left" w:pos="10440"/>
              </w:tabs>
              <w:autoSpaceDE w:val="0"/>
              <w:autoSpaceDN w:val="0"/>
              <w:adjustRightInd w:val="0"/>
              <w:jc w:val="center"/>
              <w:rPr>
                <w:b/>
                <w:sz w:val="24"/>
                <w:szCs w:val="24"/>
              </w:rPr>
            </w:pPr>
            <w:r w:rsidRPr="00237879">
              <w:rPr>
                <w:b/>
                <w:sz w:val="24"/>
                <w:szCs w:val="24"/>
              </w:rPr>
              <w:t>целевого показателя</w:t>
            </w:r>
          </w:p>
        </w:tc>
        <w:tc>
          <w:tcPr>
            <w:tcW w:w="257" w:type="pct"/>
            <w:tcBorders>
              <w:top w:val="single" w:sz="8" w:space="0" w:color="auto"/>
              <w:left w:val="single" w:sz="8" w:space="0" w:color="auto"/>
              <w:bottom w:val="single" w:sz="8" w:space="0" w:color="auto"/>
              <w:right w:val="single" w:sz="8" w:space="0" w:color="auto"/>
            </w:tcBorders>
          </w:tcPr>
          <w:p w:rsidR="0010316B" w:rsidRPr="00237879" w:rsidRDefault="0010316B" w:rsidP="00A0135A">
            <w:pPr>
              <w:tabs>
                <w:tab w:val="left" w:pos="10440"/>
              </w:tabs>
              <w:autoSpaceDE w:val="0"/>
              <w:autoSpaceDN w:val="0"/>
              <w:adjustRightInd w:val="0"/>
              <w:jc w:val="center"/>
              <w:rPr>
                <w:b/>
                <w:sz w:val="24"/>
                <w:szCs w:val="24"/>
              </w:rPr>
            </w:pPr>
            <w:r w:rsidRPr="00237879">
              <w:rPr>
                <w:b/>
                <w:sz w:val="24"/>
                <w:szCs w:val="24"/>
              </w:rPr>
              <w:t>Ед.</w:t>
            </w:r>
          </w:p>
          <w:p w:rsidR="0010316B" w:rsidRPr="00237879" w:rsidRDefault="0010316B" w:rsidP="00A0135A">
            <w:pPr>
              <w:tabs>
                <w:tab w:val="left" w:pos="10440"/>
              </w:tabs>
              <w:autoSpaceDE w:val="0"/>
              <w:autoSpaceDN w:val="0"/>
              <w:adjustRightInd w:val="0"/>
              <w:jc w:val="center"/>
              <w:rPr>
                <w:b/>
                <w:sz w:val="24"/>
                <w:szCs w:val="24"/>
              </w:rPr>
            </w:pPr>
            <w:r w:rsidRPr="00237879">
              <w:rPr>
                <w:b/>
                <w:sz w:val="24"/>
                <w:szCs w:val="24"/>
              </w:rPr>
              <w:t>изм.</w:t>
            </w:r>
          </w:p>
        </w:tc>
        <w:tc>
          <w:tcPr>
            <w:tcW w:w="450" w:type="pct"/>
            <w:tcBorders>
              <w:top w:val="single" w:sz="8" w:space="0" w:color="auto"/>
              <w:left w:val="single" w:sz="8" w:space="0" w:color="auto"/>
              <w:bottom w:val="single" w:sz="8" w:space="0" w:color="auto"/>
              <w:right w:val="single" w:sz="8" w:space="0" w:color="auto"/>
            </w:tcBorders>
          </w:tcPr>
          <w:p w:rsidR="0010316B" w:rsidRPr="00237879" w:rsidRDefault="0010316B" w:rsidP="00A0135A">
            <w:pPr>
              <w:tabs>
                <w:tab w:val="left" w:pos="10440"/>
              </w:tabs>
              <w:autoSpaceDE w:val="0"/>
              <w:autoSpaceDN w:val="0"/>
              <w:adjustRightInd w:val="0"/>
              <w:jc w:val="center"/>
              <w:rPr>
                <w:b/>
                <w:sz w:val="24"/>
                <w:szCs w:val="24"/>
              </w:rPr>
            </w:pPr>
            <w:r w:rsidRPr="00237879">
              <w:rPr>
                <w:b/>
                <w:sz w:val="24"/>
                <w:szCs w:val="24"/>
              </w:rPr>
              <w:t>Определение</w:t>
            </w:r>
          </w:p>
          <w:p w:rsidR="0010316B" w:rsidRPr="00237879" w:rsidRDefault="0010316B" w:rsidP="00A0135A">
            <w:pPr>
              <w:tabs>
                <w:tab w:val="left" w:pos="10440"/>
              </w:tabs>
              <w:autoSpaceDE w:val="0"/>
              <w:autoSpaceDN w:val="0"/>
              <w:adjustRightInd w:val="0"/>
              <w:jc w:val="center"/>
              <w:rPr>
                <w:b/>
                <w:sz w:val="24"/>
                <w:szCs w:val="24"/>
              </w:rPr>
            </w:pPr>
            <w:r w:rsidRPr="00237879">
              <w:rPr>
                <w:b/>
                <w:sz w:val="24"/>
                <w:szCs w:val="24"/>
              </w:rPr>
              <w:t>целевого показателя</w:t>
            </w:r>
          </w:p>
          <w:p w:rsidR="0010316B" w:rsidRPr="00237879" w:rsidRDefault="0010316B" w:rsidP="00A0135A">
            <w:pPr>
              <w:tabs>
                <w:tab w:val="left" w:pos="10440"/>
              </w:tabs>
              <w:autoSpaceDE w:val="0"/>
              <w:autoSpaceDN w:val="0"/>
              <w:adjustRightInd w:val="0"/>
              <w:jc w:val="center"/>
              <w:rPr>
                <w:b/>
                <w:sz w:val="24"/>
                <w:szCs w:val="24"/>
              </w:rPr>
            </w:pPr>
          </w:p>
        </w:tc>
        <w:tc>
          <w:tcPr>
            <w:tcW w:w="507" w:type="pct"/>
            <w:tcBorders>
              <w:top w:val="single" w:sz="8" w:space="0" w:color="auto"/>
              <w:left w:val="single" w:sz="8" w:space="0" w:color="auto"/>
              <w:bottom w:val="single" w:sz="8" w:space="0" w:color="auto"/>
              <w:right w:val="single" w:sz="8" w:space="0" w:color="auto"/>
            </w:tcBorders>
          </w:tcPr>
          <w:p w:rsidR="0010316B" w:rsidRPr="00237879" w:rsidRDefault="0010316B" w:rsidP="00A0135A">
            <w:pPr>
              <w:tabs>
                <w:tab w:val="left" w:pos="10440"/>
              </w:tabs>
              <w:autoSpaceDE w:val="0"/>
              <w:autoSpaceDN w:val="0"/>
              <w:adjustRightInd w:val="0"/>
              <w:jc w:val="center"/>
              <w:rPr>
                <w:b/>
                <w:sz w:val="24"/>
                <w:szCs w:val="24"/>
              </w:rPr>
            </w:pPr>
            <w:r w:rsidRPr="00237879">
              <w:rPr>
                <w:b/>
                <w:sz w:val="24"/>
                <w:szCs w:val="24"/>
              </w:rPr>
              <w:t>Временные</w:t>
            </w:r>
          </w:p>
          <w:p w:rsidR="0010316B" w:rsidRPr="00237879" w:rsidRDefault="0010316B" w:rsidP="00A0135A">
            <w:pPr>
              <w:tabs>
                <w:tab w:val="left" w:pos="10440"/>
              </w:tabs>
              <w:autoSpaceDE w:val="0"/>
              <w:autoSpaceDN w:val="0"/>
              <w:adjustRightInd w:val="0"/>
              <w:jc w:val="center"/>
              <w:rPr>
                <w:b/>
                <w:sz w:val="24"/>
                <w:szCs w:val="24"/>
              </w:rPr>
            </w:pPr>
            <w:r w:rsidRPr="00237879">
              <w:rPr>
                <w:b/>
                <w:sz w:val="24"/>
                <w:szCs w:val="24"/>
              </w:rPr>
              <w:t>характе-</w:t>
            </w:r>
          </w:p>
          <w:p w:rsidR="0010316B" w:rsidRPr="00237879" w:rsidRDefault="0010316B" w:rsidP="00A0135A">
            <w:pPr>
              <w:tabs>
                <w:tab w:val="left" w:pos="10440"/>
              </w:tabs>
              <w:autoSpaceDE w:val="0"/>
              <w:autoSpaceDN w:val="0"/>
              <w:adjustRightInd w:val="0"/>
              <w:jc w:val="center"/>
              <w:rPr>
                <w:b/>
                <w:sz w:val="24"/>
                <w:szCs w:val="24"/>
              </w:rPr>
            </w:pPr>
            <w:r w:rsidRPr="00237879">
              <w:rPr>
                <w:b/>
                <w:sz w:val="24"/>
                <w:szCs w:val="24"/>
              </w:rPr>
              <w:t>ристики</w:t>
            </w:r>
          </w:p>
          <w:p w:rsidR="0010316B" w:rsidRPr="00237879" w:rsidRDefault="0010316B" w:rsidP="00A0135A">
            <w:pPr>
              <w:tabs>
                <w:tab w:val="left" w:pos="10440"/>
              </w:tabs>
              <w:autoSpaceDE w:val="0"/>
              <w:autoSpaceDN w:val="0"/>
              <w:adjustRightInd w:val="0"/>
              <w:jc w:val="center"/>
              <w:rPr>
                <w:b/>
                <w:sz w:val="24"/>
                <w:szCs w:val="24"/>
              </w:rPr>
            </w:pPr>
            <w:r w:rsidRPr="00237879">
              <w:rPr>
                <w:b/>
                <w:sz w:val="24"/>
                <w:szCs w:val="24"/>
              </w:rPr>
              <w:t>целевого показателя</w:t>
            </w:r>
          </w:p>
          <w:p w:rsidR="0010316B" w:rsidRPr="00237879" w:rsidRDefault="0010316B" w:rsidP="00A0135A">
            <w:pPr>
              <w:tabs>
                <w:tab w:val="left" w:pos="10440"/>
              </w:tabs>
              <w:autoSpaceDE w:val="0"/>
              <w:autoSpaceDN w:val="0"/>
              <w:adjustRightInd w:val="0"/>
              <w:jc w:val="center"/>
              <w:rPr>
                <w:b/>
                <w:sz w:val="24"/>
                <w:szCs w:val="24"/>
              </w:rPr>
            </w:pPr>
          </w:p>
        </w:tc>
        <w:tc>
          <w:tcPr>
            <w:tcW w:w="767" w:type="pct"/>
            <w:tcBorders>
              <w:top w:val="single" w:sz="8" w:space="0" w:color="auto"/>
              <w:left w:val="single" w:sz="8" w:space="0" w:color="auto"/>
              <w:bottom w:val="single" w:sz="8" w:space="0" w:color="auto"/>
              <w:right w:val="single" w:sz="8" w:space="0" w:color="auto"/>
            </w:tcBorders>
          </w:tcPr>
          <w:p w:rsidR="0010316B" w:rsidRPr="00237879" w:rsidRDefault="0010316B" w:rsidP="00A0135A">
            <w:pPr>
              <w:tabs>
                <w:tab w:val="left" w:pos="10440"/>
              </w:tabs>
              <w:autoSpaceDE w:val="0"/>
              <w:autoSpaceDN w:val="0"/>
              <w:adjustRightInd w:val="0"/>
              <w:jc w:val="center"/>
              <w:rPr>
                <w:b/>
                <w:sz w:val="24"/>
                <w:szCs w:val="24"/>
              </w:rPr>
            </w:pPr>
            <w:r w:rsidRPr="00237879">
              <w:rPr>
                <w:b/>
                <w:sz w:val="24"/>
                <w:szCs w:val="24"/>
              </w:rPr>
              <w:t>Алгоритм</w:t>
            </w:r>
          </w:p>
          <w:p w:rsidR="0010316B" w:rsidRPr="00237879" w:rsidRDefault="0010316B" w:rsidP="00A0135A">
            <w:pPr>
              <w:tabs>
                <w:tab w:val="left" w:pos="10440"/>
              </w:tabs>
              <w:autoSpaceDE w:val="0"/>
              <w:autoSpaceDN w:val="0"/>
              <w:adjustRightInd w:val="0"/>
              <w:jc w:val="center"/>
              <w:rPr>
                <w:b/>
                <w:sz w:val="24"/>
                <w:szCs w:val="24"/>
              </w:rPr>
            </w:pPr>
            <w:r w:rsidRPr="00237879">
              <w:rPr>
                <w:b/>
                <w:sz w:val="24"/>
                <w:szCs w:val="24"/>
              </w:rPr>
              <w:t>формирования</w:t>
            </w:r>
          </w:p>
          <w:p w:rsidR="0010316B" w:rsidRPr="00237879" w:rsidRDefault="0010316B" w:rsidP="00A0135A">
            <w:pPr>
              <w:tabs>
                <w:tab w:val="left" w:pos="10440"/>
              </w:tabs>
              <w:autoSpaceDE w:val="0"/>
              <w:autoSpaceDN w:val="0"/>
              <w:adjustRightInd w:val="0"/>
              <w:jc w:val="center"/>
              <w:rPr>
                <w:b/>
                <w:sz w:val="24"/>
                <w:szCs w:val="24"/>
              </w:rPr>
            </w:pPr>
            <w:r w:rsidRPr="00237879">
              <w:rPr>
                <w:b/>
                <w:sz w:val="24"/>
                <w:szCs w:val="24"/>
              </w:rPr>
              <w:t>(формула) и</w:t>
            </w:r>
          </w:p>
          <w:p w:rsidR="0010316B" w:rsidRPr="00237879" w:rsidRDefault="0010316B" w:rsidP="00A0135A">
            <w:pPr>
              <w:tabs>
                <w:tab w:val="left" w:pos="10440"/>
              </w:tabs>
              <w:autoSpaceDE w:val="0"/>
              <w:autoSpaceDN w:val="0"/>
              <w:adjustRightInd w:val="0"/>
              <w:jc w:val="center"/>
              <w:rPr>
                <w:b/>
                <w:sz w:val="24"/>
                <w:szCs w:val="24"/>
              </w:rPr>
            </w:pPr>
            <w:r w:rsidRPr="00237879">
              <w:rPr>
                <w:b/>
                <w:sz w:val="24"/>
                <w:szCs w:val="24"/>
              </w:rPr>
              <w:t>методологические</w:t>
            </w:r>
          </w:p>
          <w:p w:rsidR="0010316B" w:rsidRPr="00237879" w:rsidRDefault="0010316B" w:rsidP="00A0135A">
            <w:pPr>
              <w:tabs>
                <w:tab w:val="left" w:pos="10440"/>
              </w:tabs>
              <w:autoSpaceDE w:val="0"/>
              <w:autoSpaceDN w:val="0"/>
              <w:adjustRightInd w:val="0"/>
              <w:jc w:val="center"/>
              <w:rPr>
                <w:b/>
                <w:sz w:val="24"/>
                <w:szCs w:val="24"/>
              </w:rPr>
            </w:pPr>
            <w:r w:rsidRPr="00237879">
              <w:rPr>
                <w:b/>
                <w:sz w:val="24"/>
                <w:szCs w:val="24"/>
              </w:rPr>
              <w:t>пояснения к</w:t>
            </w:r>
          </w:p>
          <w:p w:rsidR="0010316B" w:rsidRPr="00237879" w:rsidRDefault="0010316B" w:rsidP="00A0135A">
            <w:pPr>
              <w:tabs>
                <w:tab w:val="left" w:pos="10440"/>
              </w:tabs>
              <w:autoSpaceDE w:val="0"/>
              <w:autoSpaceDN w:val="0"/>
              <w:adjustRightInd w:val="0"/>
              <w:jc w:val="center"/>
              <w:rPr>
                <w:b/>
                <w:sz w:val="24"/>
                <w:szCs w:val="24"/>
              </w:rPr>
            </w:pPr>
            <w:r w:rsidRPr="00237879">
              <w:rPr>
                <w:b/>
                <w:sz w:val="24"/>
                <w:szCs w:val="24"/>
              </w:rPr>
              <w:t xml:space="preserve">целевому показателю </w:t>
            </w:r>
          </w:p>
        </w:tc>
        <w:tc>
          <w:tcPr>
            <w:tcW w:w="530" w:type="pct"/>
            <w:tcBorders>
              <w:top w:val="single" w:sz="8" w:space="0" w:color="auto"/>
              <w:left w:val="single" w:sz="8" w:space="0" w:color="auto"/>
              <w:bottom w:val="single" w:sz="8" w:space="0" w:color="auto"/>
              <w:right w:val="single" w:sz="8" w:space="0" w:color="auto"/>
            </w:tcBorders>
          </w:tcPr>
          <w:p w:rsidR="0010316B" w:rsidRPr="00237879" w:rsidRDefault="0010316B" w:rsidP="00A0135A">
            <w:pPr>
              <w:tabs>
                <w:tab w:val="left" w:pos="10440"/>
              </w:tabs>
              <w:autoSpaceDE w:val="0"/>
              <w:autoSpaceDN w:val="0"/>
              <w:adjustRightInd w:val="0"/>
              <w:jc w:val="center"/>
              <w:rPr>
                <w:b/>
                <w:sz w:val="24"/>
                <w:szCs w:val="24"/>
              </w:rPr>
            </w:pPr>
            <w:r w:rsidRPr="00237879">
              <w:rPr>
                <w:b/>
                <w:sz w:val="24"/>
                <w:szCs w:val="24"/>
              </w:rPr>
              <w:t>Базовые</w:t>
            </w:r>
          </w:p>
          <w:p w:rsidR="0010316B" w:rsidRPr="00237879" w:rsidRDefault="0010316B" w:rsidP="00A0135A">
            <w:pPr>
              <w:tabs>
                <w:tab w:val="left" w:pos="10440"/>
              </w:tabs>
              <w:autoSpaceDE w:val="0"/>
              <w:autoSpaceDN w:val="0"/>
              <w:adjustRightInd w:val="0"/>
              <w:jc w:val="center"/>
              <w:rPr>
                <w:b/>
                <w:sz w:val="24"/>
                <w:szCs w:val="24"/>
              </w:rPr>
            </w:pPr>
            <w:r w:rsidRPr="00237879">
              <w:rPr>
                <w:b/>
                <w:sz w:val="24"/>
                <w:szCs w:val="24"/>
              </w:rPr>
              <w:t>показатели, используемые</w:t>
            </w:r>
          </w:p>
          <w:p w:rsidR="0010316B" w:rsidRPr="00237879" w:rsidRDefault="0010316B" w:rsidP="00A0135A">
            <w:pPr>
              <w:tabs>
                <w:tab w:val="left" w:pos="10440"/>
              </w:tabs>
              <w:autoSpaceDE w:val="0"/>
              <w:autoSpaceDN w:val="0"/>
              <w:adjustRightInd w:val="0"/>
              <w:jc w:val="center"/>
              <w:rPr>
                <w:b/>
                <w:sz w:val="24"/>
                <w:szCs w:val="24"/>
              </w:rPr>
            </w:pPr>
            <w:r w:rsidRPr="00237879">
              <w:rPr>
                <w:b/>
                <w:sz w:val="24"/>
                <w:szCs w:val="24"/>
              </w:rPr>
              <w:t>в формуле</w:t>
            </w:r>
          </w:p>
        </w:tc>
        <w:tc>
          <w:tcPr>
            <w:tcW w:w="454" w:type="pct"/>
            <w:tcBorders>
              <w:top w:val="single" w:sz="8" w:space="0" w:color="auto"/>
              <w:left w:val="single" w:sz="8" w:space="0" w:color="auto"/>
              <w:bottom w:val="single" w:sz="8" w:space="0" w:color="auto"/>
              <w:right w:val="single" w:sz="8" w:space="0" w:color="auto"/>
            </w:tcBorders>
          </w:tcPr>
          <w:p w:rsidR="0010316B" w:rsidRPr="00237879" w:rsidRDefault="0010316B" w:rsidP="00A0135A">
            <w:pPr>
              <w:tabs>
                <w:tab w:val="left" w:pos="10440"/>
              </w:tabs>
              <w:autoSpaceDE w:val="0"/>
              <w:autoSpaceDN w:val="0"/>
              <w:adjustRightInd w:val="0"/>
              <w:jc w:val="center"/>
              <w:rPr>
                <w:b/>
                <w:sz w:val="24"/>
                <w:szCs w:val="24"/>
              </w:rPr>
            </w:pPr>
            <w:r w:rsidRPr="00237879">
              <w:rPr>
                <w:b/>
                <w:sz w:val="24"/>
                <w:szCs w:val="24"/>
              </w:rPr>
              <w:t>Метод сбора</w:t>
            </w:r>
          </w:p>
          <w:p w:rsidR="0010316B" w:rsidRPr="00237879" w:rsidRDefault="0010316B" w:rsidP="00A0135A">
            <w:pPr>
              <w:tabs>
                <w:tab w:val="left" w:pos="10440"/>
              </w:tabs>
              <w:autoSpaceDE w:val="0"/>
              <w:autoSpaceDN w:val="0"/>
              <w:adjustRightInd w:val="0"/>
              <w:jc w:val="center"/>
              <w:rPr>
                <w:b/>
                <w:sz w:val="24"/>
                <w:szCs w:val="24"/>
              </w:rPr>
            </w:pPr>
            <w:r w:rsidRPr="00237879">
              <w:rPr>
                <w:b/>
                <w:sz w:val="24"/>
                <w:szCs w:val="24"/>
              </w:rPr>
              <w:t>информации,</w:t>
            </w:r>
          </w:p>
          <w:p w:rsidR="0010316B" w:rsidRPr="00237879" w:rsidRDefault="0010316B" w:rsidP="00A0135A">
            <w:pPr>
              <w:tabs>
                <w:tab w:val="left" w:pos="10440"/>
              </w:tabs>
              <w:autoSpaceDE w:val="0"/>
              <w:autoSpaceDN w:val="0"/>
              <w:adjustRightInd w:val="0"/>
              <w:jc w:val="center"/>
              <w:rPr>
                <w:b/>
                <w:sz w:val="24"/>
                <w:szCs w:val="24"/>
              </w:rPr>
            </w:pPr>
            <w:r w:rsidRPr="00237879">
              <w:rPr>
                <w:b/>
                <w:sz w:val="24"/>
                <w:szCs w:val="24"/>
              </w:rPr>
              <w:t>индекс формы</w:t>
            </w:r>
          </w:p>
          <w:p w:rsidR="0010316B" w:rsidRPr="00237879" w:rsidRDefault="0010316B" w:rsidP="00A0135A">
            <w:pPr>
              <w:tabs>
                <w:tab w:val="left" w:pos="10440"/>
              </w:tabs>
              <w:autoSpaceDE w:val="0"/>
              <w:autoSpaceDN w:val="0"/>
              <w:adjustRightInd w:val="0"/>
              <w:jc w:val="center"/>
              <w:rPr>
                <w:b/>
                <w:sz w:val="24"/>
                <w:szCs w:val="24"/>
              </w:rPr>
            </w:pPr>
            <w:r w:rsidRPr="00237879">
              <w:rPr>
                <w:b/>
                <w:sz w:val="24"/>
                <w:szCs w:val="24"/>
              </w:rPr>
              <w:t>отчетности</w:t>
            </w:r>
          </w:p>
          <w:p w:rsidR="0010316B" w:rsidRPr="00237879" w:rsidRDefault="0010316B" w:rsidP="00A0135A">
            <w:pPr>
              <w:tabs>
                <w:tab w:val="left" w:pos="10440"/>
              </w:tabs>
              <w:autoSpaceDE w:val="0"/>
              <w:autoSpaceDN w:val="0"/>
              <w:adjustRightInd w:val="0"/>
              <w:jc w:val="center"/>
              <w:rPr>
                <w:b/>
                <w:sz w:val="24"/>
                <w:szCs w:val="24"/>
              </w:rPr>
            </w:pPr>
          </w:p>
        </w:tc>
        <w:tc>
          <w:tcPr>
            <w:tcW w:w="348" w:type="pct"/>
            <w:tcBorders>
              <w:top w:val="single" w:sz="8" w:space="0" w:color="auto"/>
              <w:left w:val="single" w:sz="8" w:space="0" w:color="auto"/>
              <w:bottom w:val="single" w:sz="8" w:space="0" w:color="auto"/>
              <w:right w:val="single" w:sz="8" w:space="0" w:color="auto"/>
            </w:tcBorders>
          </w:tcPr>
          <w:p w:rsidR="0010316B" w:rsidRPr="00237879" w:rsidRDefault="0010316B" w:rsidP="00A0135A">
            <w:pPr>
              <w:tabs>
                <w:tab w:val="left" w:pos="10440"/>
              </w:tabs>
              <w:autoSpaceDE w:val="0"/>
              <w:autoSpaceDN w:val="0"/>
              <w:adjustRightInd w:val="0"/>
              <w:jc w:val="center"/>
              <w:rPr>
                <w:b/>
                <w:sz w:val="24"/>
                <w:szCs w:val="24"/>
              </w:rPr>
            </w:pPr>
            <w:r w:rsidRPr="00237879">
              <w:rPr>
                <w:b/>
                <w:sz w:val="24"/>
                <w:szCs w:val="24"/>
              </w:rPr>
              <w:t>Объект и</w:t>
            </w:r>
          </w:p>
          <w:p w:rsidR="0010316B" w:rsidRPr="00237879" w:rsidRDefault="0010316B" w:rsidP="00A0135A">
            <w:pPr>
              <w:tabs>
                <w:tab w:val="left" w:pos="10440"/>
              </w:tabs>
              <w:autoSpaceDE w:val="0"/>
              <w:autoSpaceDN w:val="0"/>
              <w:adjustRightInd w:val="0"/>
              <w:jc w:val="center"/>
              <w:rPr>
                <w:b/>
                <w:sz w:val="24"/>
                <w:szCs w:val="24"/>
              </w:rPr>
            </w:pPr>
            <w:r w:rsidRPr="00237879">
              <w:rPr>
                <w:b/>
                <w:sz w:val="24"/>
                <w:szCs w:val="24"/>
              </w:rPr>
              <w:t>единица</w:t>
            </w:r>
          </w:p>
          <w:p w:rsidR="0010316B" w:rsidRPr="00237879" w:rsidRDefault="0010316B" w:rsidP="00A0135A">
            <w:pPr>
              <w:tabs>
                <w:tab w:val="left" w:pos="10440"/>
              </w:tabs>
              <w:autoSpaceDE w:val="0"/>
              <w:autoSpaceDN w:val="0"/>
              <w:adjustRightInd w:val="0"/>
              <w:jc w:val="center"/>
              <w:rPr>
                <w:b/>
                <w:sz w:val="24"/>
                <w:szCs w:val="24"/>
              </w:rPr>
            </w:pPr>
            <w:r w:rsidRPr="00237879">
              <w:rPr>
                <w:b/>
                <w:sz w:val="24"/>
                <w:szCs w:val="24"/>
              </w:rPr>
              <w:t>наблю-</w:t>
            </w:r>
          </w:p>
          <w:p w:rsidR="0010316B" w:rsidRPr="00237879" w:rsidRDefault="0010316B" w:rsidP="00A0135A">
            <w:pPr>
              <w:tabs>
                <w:tab w:val="left" w:pos="10440"/>
              </w:tabs>
              <w:autoSpaceDE w:val="0"/>
              <w:autoSpaceDN w:val="0"/>
              <w:adjustRightInd w:val="0"/>
              <w:jc w:val="center"/>
              <w:rPr>
                <w:b/>
                <w:sz w:val="24"/>
                <w:szCs w:val="24"/>
              </w:rPr>
            </w:pPr>
            <w:r w:rsidRPr="00237879">
              <w:rPr>
                <w:b/>
                <w:sz w:val="24"/>
                <w:szCs w:val="24"/>
              </w:rPr>
              <w:t>дения</w:t>
            </w:r>
          </w:p>
          <w:p w:rsidR="0010316B" w:rsidRPr="00237879" w:rsidRDefault="0010316B" w:rsidP="00A0135A">
            <w:pPr>
              <w:tabs>
                <w:tab w:val="left" w:pos="10440"/>
              </w:tabs>
              <w:autoSpaceDE w:val="0"/>
              <w:autoSpaceDN w:val="0"/>
              <w:adjustRightInd w:val="0"/>
              <w:jc w:val="center"/>
              <w:rPr>
                <w:b/>
                <w:sz w:val="24"/>
                <w:szCs w:val="24"/>
              </w:rPr>
            </w:pPr>
          </w:p>
        </w:tc>
        <w:tc>
          <w:tcPr>
            <w:tcW w:w="358" w:type="pct"/>
            <w:tcBorders>
              <w:top w:val="single" w:sz="8" w:space="0" w:color="auto"/>
              <w:left w:val="single" w:sz="8" w:space="0" w:color="auto"/>
              <w:bottom w:val="single" w:sz="8" w:space="0" w:color="auto"/>
              <w:right w:val="single" w:sz="8" w:space="0" w:color="auto"/>
            </w:tcBorders>
          </w:tcPr>
          <w:p w:rsidR="0010316B" w:rsidRPr="00237879" w:rsidRDefault="0010316B" w:rsidP="00A0135A">
            <w:pPr>
              <w:tabs>
                <w:tab w:val="left" w:pos="10440"/>
              </w:tabs>
              <w:autoSpaceDE w:val="0"/>
              <w:autoSpaceDN w:val="0"/>
              <w:adjustRightInd w:val="0"/>
              <w:jc w:val="center"/>
              <w:rPr>
                <w:b/>
                <w:sz w:val="24"/>
                <w:szCs w:val="24"/>
              </w:rPr>
            </w:pPr>
            <w:r w:rsidRPr="00237879">
              <w:rPr>
                <w:b/>
                <w:sz w:val="24"/>
                <w:szCs w:val="24"/>
              </w:rPr>
              <w:t>Охват</w:t>
            </w:r>
          </w:p>
          <w:p w:rsidR="0010316B" w:rsidRPr="00237879" w:rsidRDefault="0010316B" w:rsidP="00A0135A">
            <w:pPr>
              <w:tabs>
                <w:tab w:val="left" w:pos="10440"/>
              </w:tabs>
              <w:autoSpaceDE w:val="0"/>
              <w:autoSpaceDN w:val="0"/>
              <w:adjustRightInd w:val="0"/>
              <w:jc w:val="center"/>
              <w:rPr>
                <w:b/>
                <w:sz w:val="24"/>
                <w:szCs w:val="24"/>
              </w:rPr>
            </w:pPr>
            <w:r w:rsidRPr="00237879">
              <w:rPr>
                <w:b/>
                <w:sz w:val="24"/>
                <w:szCs w:val="24"/>
              </w:rPr>
              <w:t>единиц</w:t>
            </w:r>
          </w:p>
          <w:p w:rsidR="0010316B" w:rsidRPr="00237879" w:rsidRDefault="0010316B" w:rsidP="00A0135A">
            <w:pPr>
              <w:tabs>
                <w:tab w:val="left" w:pos="10440"/>
              </w:tabs>
              <w:autoSpaceDE w:val="0"/>
              <w:autoSpaceDN w:val="0"/>
              <w:adjustRightInd w:val="0"/>
              <w:jc w:val="center"/>
              <w:rPr>
                <w:b/>
                <w:sz w:val="24"/>
                <w:szCs w:val="24"/>
              </w:rPr>
            </w:pPr>
            <w:r w:rsidRPr="00237879">
              <w:rPr>
                <w:b/>
                <w:sz w:val="24"/>
                <w:szCs w:val="24"/>
              </w:rPr>
              <w:t>совокуп-</w:t>
            </w:r>
          </w:p>
          <w:p w:rsidR="0010316B" w:rsidRPr="00237879" w:rsidRDefault="0010316B" w:rsidP="00A0135A">
            <w:pPr>
              <w:tabs>
                <w:tab w:val="left" w:pos="10440"/>
              </w:tabs>
              <w:autoSpaceDE w:val="0"/>
              <w:autoSpaceDN w:val="0"/>
              <w:adjustRightInd w:val="0"/>
              <w:jc w:val="center"/>
              <w:rPr>
                <w:b/>
                <w:sz w:val="24"/>
                <w:szCs w:val="24"/>
              </w:rPr>
            </w:pPr>
            <w:r w:rsidRPr="00237879">
              <w:rPr>
                <w:b/>
                <w:sz w:val="24"/>
                <w:szCs w:val="24"/>
              </w:rPr>
              <w:t>ности</w:t>
            </w:r>
          </w:p>
          <w:p w:rsidR="0010316B" w:rsidRPr="00237879" w:rsidRDefault="0010316B" w:rsidP="00A0135A">
            <w:pPr>
              <w:tabs>
                <w:tab w:val="left" w:pos="10440"/>
              </w:tabs>
              <w:autoSpaceDE w:val="0"/>
              <w:autoSpaceDN w:val="0"/>
              <w:adjustRightInd w:val="0"/>
              <w:jc w:val="center"/>
              <w:rPr>
                <w:b/>
                <w:sz w:val="24"/>
                <w:szCs w:val="24"/>
              </w:rPr>
            </w:pPr>
          </w:p>
        </w:tc>
        <w:tc>
          <w:tcPr>
            <w:tcW w:w="588" w:type="pct"/>
            <w:tcBorders>
              <w:top w:val="single" w:sz="8" w:space="0" w:color="auto"/>
              <w:left w:val="single" w:sz="8" w:space="0" w:color="auto"/>
              <w:bottom w:val="single" w:sz="8" w:space="0" w:color="auto"/>
              <w:right w:val="single" w:sz="8" w:space="0" w:color="auto"/>
            </w:tcBorders>
          </w:tcPr>
          <w:p w:rsidR="0010316B" w:rsidRPr="00237879" w:rsidRDefault="0010316B" w:rsidP="00A0135A">
            <w:pPr>
              <w:tabs>
                <w:tab w:val="left" w:pos="10440"/>
              </w:tabs>
              <w:autoSpaceDE w:val="0"/>
              <w:autoSpaceDN w:val="0"/>
              <w:adjustRightInd w:val="0"/>
              <w:jc w:val="center"/>
              <w:rPr>
                <w:b/>
                <w:sz w:val="24"/>
                <w:szCs w:val="24"/>
              </w:rPr>
            </w:pPr>
            <w:r w:rsidRPr="00237879">
              <w:rPr>
                <w:b/>
                <w:sz w:val="24"/>
                <w:szCs w:val="24"/>
              </w:rPr>
              <w:t>Ответственный</w:t>
            </w:r>
          </w:p>
          <w:p w:rsidR="0010316B" w:rsidRPr="00237879" w:rsidRDefault="0010316B" w:rsidP="00A0135A">
            <w:pPr>
              <w:tabs>
                <w:tab w:val="left" w:pos="10440"/>
              </w:tabs>
              <w:autoSpaceDE w:val="0"/>
              <w:autoSpaceDN w:val="0"/>
              <w:adjustRightInd w:val="0"/>
              <w:jc w:val="center"/>
              <w:rPr>
                <w:b/>
                <w:sz w:val="24"/>
                <w:szCs w:val="24"/>
              </w:rPr>
            </w:pPr>
            <w:r w:rsidRPr="00237879">
              <w:rPr>
                <w:b/>
                <w:sz w:val="24"/>
                <w:szCs w:val="24"/>
              </w:rPr>
              <w:t>за сбор данных</w:t>
            </w:r>
          </w:p>
          <w:p w:rsidR="0010316B" w:rsidRPr="00237879" w:rsidRDefault="0010316B" w:rsidP="00A0135A">
            <w:pPr>
              <w:tabs>
                <w:tab w:val="left" w:pos="10440"/>
              </w:tabs>
              <w:autoSpaceDE w:val="0"/>
              <w:autoSpaceDN w:val="0"/>
              <w:adjustRightInd w:val="0"/>
              <w:jc w:val="center"/>
              <w:rPr>
                <w:b/>
                <w:sz w:val="24"/>
                <w:szCs w:val="24"/>
              </w:rPr>
            </w:pPr>
            <w:r w:rsidRPr="00237879">
              <w:rPr>
                <w:b/>
                <w:sz w:val="24"/>
                <w:szCs w:val="24"/>
              </w:rPr>
              <w:t>по целевому показателю</w:t>
            </w:r>
          </w:p>
          <w:p w:rsidR="0010316B" w:rsidRPr="00237879" w:rsidRDefault="0010316B" w:rsidP="00A0135A">
            <w:pPr>
              <w:tabs>
                <w:tab w:val="left" w:pos="10440"/>
              </w:tabs>
              <w:autoSpaceDE w:val="0"/>
              <w:autoSpaceDN w:val="0"/>
              <w:adjustRightInd w:val="0"/>
              <w:jc w:val="center"/>
              <w:rPr>
                <w:b/>
                <w:sz w:val="24"/>
                <w:szCs w:val="24"/>
              </w:rPr>
            </w:pPr>
          </w:p>
        </w:tc>
      </w:tr>
      <w:tr w:rsidR="0010316B" w:rsidRPr="00237879" w:rsidTr="00A0135A">
        <w:trPr>
          <w:trHeight w:val="143"/>
        </w:trPr>
        <w:tc>
          <w:tcPr>
            <w:tcW w:w="181" w:type="pct"/>
            <w:tcBorders>
              <w:top w:val="nil"/>
              <w:left w:val="single" w:sz="8" w:space="0" w:color="auto"/>
              <w:bottom w:val="single" w:sz="8" w:space="0" w:color="auto"/>
              <w:right w:val="single" w:sz="8" w:space="0" w:color="auto"/>
            </w:tcBorders>
          </w:tcPr>
          <w:p w:rsidR="0010316B" w:rsidRPr="00237879" w:rsidRDefault="0010316B" w:rsidP="00A0135A">
            <w:pPr>
              <w:tabs>
                <w:tab w:val="left" w:pos="10440"/>
              </w:tabs>
              <w:autoSpaceDE w:val="0"/>
              <w:autoSpaceDN w:val="0"/>
              <w:adjustRightInd w:val="0"/>
              <w:jc w:val="center"/>
              <w:rPr>
                <w:b/>
                <w:sz w:val="24"/>
                <w:szCs w:val="24"/>
              </w:rPr>
            </w:pPr>
            <w:r w:rsidRPr="00237879">
              <w:rPr>
                <w:b/>
                <w:sz w:val="24"/>
                <w:szCs w:val="24"/>
              </w:rPr>
              <w:t>1</w:t>
            </w:r>
          </w:p>
        </w:tc>
        <w:tc>
          <w:tcPr>
            <w:tcW w:w="560" w:type="pct"/>
            <w:tcBorders>
              <w:top w:val="nil"/>
              <w:left w:val="single" w:sz="8" w:space="0" w:color="auto"/>
              <w:bottom w:val="single" w:sz="8" w:space="0" w:color="auto"/>
              <w:right w:val="single" w:sz="8" w:space="0" w:color="auto"/>
            </w:tcBorders>
          </w:tcPr>
          <w:p w:rsidR="0010316B" w:rsidRPr="00237879" w:rsidRDefault="0010316B" w:rsidP="00A0135A">
            <w:pPr>
              <w:tabs>
                <w:tab w:val="left" w:pos="10440"/>
              </w:tabs>
              <w:autoSpaceDE w:val="0"/>
              <w:autoSpaceDN w:val="0"/>
              <w:adjustRightInd w:val="0"/>
              <w:jc w:val="center"/>
              <w:rPr>
                <w:b/>
                <w:sz w:val="24"/>
                <w:szCs w:val="24"/>
              </w:rPr>
            </w:pPr>
            <w:r w:rsidRPr="00237879">
              <w:rPr>
                <w:b/>
                <w:sz w:val="24"/>
                <w:szCs w:val="24"/>
              </w:rPr>
              <w:t>2</w:t>
            </w:r>
          </w:p>
        </w:tc>
        <w:tc>
          <w:tcPr>
            <w:tcW w:w="257" w:type="pct"/>
            <w:tcBorders>
              <w:top w:val="nil"/>
              <w:left w:val="single" w:sz="8" w:space="0" w:color="auto"/>
              <w:bottom w:val="single" w:sz="8" w:space="0" w:color="auto"/>
              <w:right w:val="single" w:sz="8" w:space="0" w:color="auto"/>
            </w:tcBorders>
          </w:tcPr>
          <w:p w:rsidR="0010316B" w:rsidRPr="00237879" w:rsidRDefault="0010316B" w:rsidP="00A0135A">
            <w:pPr>
              <w:tabs>
                <w:tab w:val="left" w:pos="10440"/>
              </w:tabs>
              <w:autoSpaceDE w:val="0"/>
              <w:autoSpaceDN w:val="0"/>
              <w:adjustRightInd w:val="0"/>
              <w:jc w:val="center"/>
              <w:rPr>
                <w:b/>
                <w:sz w:val="24"/>
                <w:szCs w:val="24"/>
              </w:rPr>
            </w:pPr>
            <w:r w:rsidRPr="00237879">
              <w:rPr>
                <w:b/>
                <w:sz w:val="24"/>
                <w:szCs w:val="24"/>
              </w:rPr>
              <w:t>3</w:t>
            </w:r>
          </w:p>
        </w:tc>
        <w:tc>
          <w:tcPr>
            <w:tcW w:w="450" w:type="pct"/>
            <w:tcBorders>
              <w:top w:val="nil"/>
              <w:left w:val="single" w:sz="8" w:space="0" w:color="auto"/>
              <w:bottom w:val="single" w:sz="8" w:space="0" w:color="auto"/>
              <w:right w:val="single" w:sz="8" w:space="0" w:color="auto"/>
            </w:tcBorders>
          </w:tcPr>
          <w:p w:rsidR="0010316B" w:rsidRPr="00237879" w:rsidRDefault="0010316B" w:rsidP="00A0135A">
            <w:pPr>
              <w:tabs>
                <w:tab w:val="left" w:pos="10440"/>
              </w:tabs>
              <w:autoSpaceDE w:val="0"/>
              <w:autoSpaceDN w:val="0"/>
              <w:adjustRightInd w:val="0"/>
              <w:jc w:val="center"/>
              <w:rPr>
                <w:b/>
                <w:sz w:val="24"/>
                <w:szCs w:val="24"/>
              </w:rPr>
            </w:pPr>
            <w:r w:rsidRPr="00237879">
              <w:rPr>
                <w:b/>
                <w:sz w:val="24"/>
                <w:szCs w:val="24"/>
              </w:rPr>
              <w:t>4</w:t>
            </w:r>
          </w:p>
        </w:tc>
        <w:tc>
          <w:tcPr>
            <w:tcW w:w="507" w:type="pct"/>
            <w:tcBorders>
              <w:top w:val="nil"/>
              <w:left w:val="single" w:sz="8" w:space="0" w:color="auto"/>
              <w:bottom w:val="single" w:sz="8" w:space="0" w:color="auto"/>
              <w:right w:val="single" w:sz="8" w:space="0" w:color="auto"/>
            </w:tcBorders>
          </w:tcPr>
          <w:p w:rsidR="0010316B" w:rsidRPr="00237879" w:rsidRDefault="0010316B" w:rsidP="00A0135A">
            <w:pPr>
              <w:tabs>
                <w:tab w:val="left" w:pos="10440"/>
              </w:tabs>
              <w:autoSpaceDE w:val="0"/>
              <w:autoSpaceDN w:val="0"/>
              <w:adjustRightInd w:val="0"/>
              <w:jc w:val="center"/>
              <w:rPr>
                <w:b/>
                <w:sz w:val="24"/>
                <w:szCs w:val="24"/>
              </w:rPr>
            </w:pPr>
            <w:r w:rsidRPr="00237879">
              <w:rPr>
                <w:b/>
                <w:sz w:val="24"/>
                <w:szCs w:val="24"/>
              </w:rPr>
              <w:t>5</w:t>
            </w:r>
          </w:p>
        </w:tc>
        <w:tc>
          <w:tcPr>
            <w:tcW w:w="767" w:type="pct"/>
            <w:tcBorders>
              <w:top w:val="nil"/>
              <w:left w:val="single" w:sz="8" w:space="0" w:color="auto"/>
              <w:bottom w:val="single" w:sz="8" w:space="0" w:color="auto"/>
              <w:right w:val="single" w:sz="8" w:space="0" w:color="auto"/>
            </w:tcBorders>
          </w:tcPr>
          <w:p w:rsidR="0010316B" w:rsidRPr="00237879" w:rsidRDefault="0010316B" w:rsidP="00A0135A">
            <w:pPr>
              <w:tabs>
                <w:tab w:val="left" w:pos="10440"/>
              </w:tabs>
              <w:autoSpaceDE w:val="0"/>
              <w:autoSpaceDN w:val="0"/>
              <w:adjustRightInd w:val="0"/>
              <w:jc w:val="center"/>
              <w:rPr>
                <w:b/>
                <w:sz w:val="24"/>
                <w:szCs w:val="24"/>
              </w:rPr>
            </w:pPr>
            <w:r w:rsidRPr="00237879">
              <w:rPr>
                <w:b/>
                <w:sz w:val="24"/>
                <w:szCs w:val="24"/>
              </w:rPr>
              <w:t>6</w:t>
            </w:r>
          </w:p>
        </w:tc>
        <w:tc>
          <w:tcPr>
            <w:tcW w:w="530" w:type="pct"/>
            <w:tcBorders>
              <w:top w:val="nil"/>
              <w:left w:val="single" w:sz="8" w:space="0" w:color="auto"/>
              <w:bottom w:val="single" w:sz="8" w:space="0" w:color="auto"/>
              <w:right w:val="single" w:sz="8" w:space="0" w:color="auto"/>
            </w:tcBorders>
          </w:tcPr>
          <w:p w:rsidR="0010316B" w:rsidRPr="00237879" w:rsidRDefault="0010316B" w:rsidP="00A0135A">
            <w:pPr>
              <w:tabs>
                <w:tab w:val="left" w:pos="10440"/>
              </w:tabs>
              <w:autoSpaceDE w:val="0"/>
              <w:autoSpaceDN w:val="0"/>
              <w:adjustRightInd w:val="0"/>
              <w:jc w:val="center"/>
              <w:rPr>
                <w:b/>
                <w:sz w:val="24"/>
                <w:szCs w:val="24"/>
              </w:rPr>
            </w:pPr>
            <w:r w:rsidRPr="00237879">
              <w:rPr>
                <w:b/>
                <w:sz w:val="24"/>
                <w:szCs w:val="24"/>
              </w:rPr>
              <w:t>7</w:t>
            </w:r>
          </w:p>
        </w:tc>
        <w:tc>
          <w:tcPr>
            <w:tcW w:w="454" w:type="pct"/>
            <w:tcBorders>
              <w:top w:val="nil"/>
              <w:left w:val="single" w:sz="8" w:space="0" w:color="auto"/>
              <w:bottom w:val="single" w:sz="8" w:space="0" w:color="auto"/>
              <w:right w:val="single" w:sz="8" w:space="0" w:color="auto"/>
            </w:tcBorders>
          </w:tcPr>
          <w:p w:rsidR="0010316B" w:rsidRPr="00237879" w:rsidRDefault="0010316B" w:rsidP="00A0135A">
            <w:pPr>
              <w:tabs>
                <w:tab w:val="left" w:pos="10440"/>
              </w:tabs>
              <w:autoSpaceDE w:val="0"/>
              <w:autoSpaceDN w:val="0"/>
              <w:adjustRightInd w:val="0"/>
              <w:jc w:val="center"/>
              <w:rPr>
                <w:b/>
                <w:sz w:val="24"/>
                <w:szCs w:val="24"/>
              </w:rPr>
            </w:pPr>
            <w:r w:rsidRPr="00237879">
              <w:rPr>
                <w:b/>
                <w:sz w:val="24"/>
                <w:szCs w:val="24"/>
              </w:rPr>
              <w:t>8</w:t>
            </w:r>
          </w:p>
        </w:tc>
        <w:tc>
          <w:tcPr>
            <w:tcW w:w="348" w:type="pct"/>
            <w:tcBorders>
              <w:top w:val="nil"/>
              <w:left w:val="single" w:sz="8" w:space="0" w:color="auto"/>
              <w:bottom w:val="single" w:sz="8" w:space="0" w:color="auto"/>
              <w:right w:val="single" w:sz="8" w:space="0" w:color="auto"/>
            </w:tcBorders>
          </w:tcPr>
          <w:p w:rsidR="0010316B" w:rsidRPr="00237879" w:rsidRDefault="0010316B" w:rsidP="00A0135A">
            <w:pPr>
              <w:tabs>
                <w:tab w:val="left" w:pos="10440"/>
              </w:tabs>
              <w:autoSpaceDE w:val="0"/>
              <w:autoSpaceDN w:val="0"/>
              <w:adjustRightInd w:val="0"/>
              <w:jc w:val="center"/>
              <w:rPr>
                <w:b/>
                <w:sz w:val="24"/>
                <w:szCs w:val="24"/>
              </w:rPr>
            </w:pPr>
            <w:r w:rsidRPr="00237879">
              <w:rPr>
                <w:b/>
                <w:sz w:val="24"/>
                <w:szCs w:val="24"/>
              </w:rPr>
              <w:t>9</w:t>
            </w:r>
          </w:p>
        </w:tc>
        <w:tc>
          <w:tcPr>
            <w:tcW w:w="358" w:type="pct"/>
            <w:tcBorders>
              <w:top w:val="nil"/>
              <w:left w:val="single" w:sz="8" w:space="0" w:color="auto"/>
              <w:bottom w:val="single" w:sz="8" w:space="0" w:color="auto"/>
              <w:right w:val="single" w:sz="8" w:space="0" w:color="auto"/>
            </w:tcBorders>
          </w:tcPr>
          <w:p w:rsidR="0010316B" w:rsidRPr="00237879" w:rsidRDefault="0010316B" w:rsidP="00A0135A">
            <w:pPr>
              <w:tabs>
                <w:tab w:val="left" w:pos="10440"/>
              </w:tabs>
              <w:autoSpaceDE w:val="0"/>
              <w:autoSpaceDN w:val="0"/>
              <w:adjustRightInd w:val="0"/>
              <w:jc w:val="center"/>
              <w:rPr>
                <w:b/>
                <w:sz w:val="24"/>
                <w:szCs w:val="24"/>
              </w:rPr>
            </w:pPr>
            <w:r w:rsidRPr="00237879">
              <w:rPr>
                <w:b/>
                <w:sz w:val="24"/>
                <w:szCs w:val="24"/>
              </w:rPr>
              <w:t>10</w:t>
            </w:r>
          </w:p>
        </w:tc>
        <w:tc>
          <w:tcPr>
            <w:tcW w:w="588" w:type="pct"/>
            <w:tcBorders>
              <w:top w:val="nil"/>
              <w:left w:val="single" w:sz="8" w:space="0" w:color="auto"/>
              <w:bottom w:val="single" w:sz="8" w:space="0" w:color="auto"/>
              <w:right w:val="single" w:sz="8" w:space="0" w:color="auto"/>
            </w:tcBorders>
          </w:tcPr>
          <w:p w:rsidR="0010316B" w:rsidRPr="00237879" w:rsidRDefault="0010316B" w:rsidP="00A0135A">
            <w:pPr>
              <w:tabs>
                <w:tab w:val="left" w:pos="10440"/>
              </w:tabs>
              <w:autoSpaceDE w:val="0"/>
              <w:autoSpaceDN w:val="0"/>
              <w:adjustRightInd w:val="0"/>
              <w:jc w:val="center"/>
              <w:rPr>
                <w:b/>
                <w:sz w:val="24"/>
                <w:szCs w:val="24"/>
              </w:rPr>
            </w:pPr>
            <w:r w:rsidRPr="00237879">
              <w:rPr>
                <w:b/>
                <w:sz w:val="24"/>
                <w:szCs w:val="24"/>
              </w:rPr>
              <w:t>11</w:t>
            </w:r>
          </w:p>
        </w:tc>
      </w:tr>
      <w:tr w:rsidR="0010316B" w:rsidRPr="00237879" w:rsidTr="00A0135A">
        <w:trPr>
          <w:trHeight w:val="476"/>
        </w:trPr>
        <w:tc>
          <w:tcPr>
            <w:tcW w:w="181" w:type="pct"/>
            <w:vMerge w:val="restart"/>
            <w:tcBorders>
              <w:top w:val="nil"/>
              <w:left w:val="single" w:sz="8" w:space="0" w:color="auto"/>
              <w:bottom w:val="single" w:sz="4" w:space="0" w:color="auto"/>
              <w:right w:val="single" w:sz="8" w:space="0" w:color="auto"/>
            </w:tcBorders>
            <w:vAlign w:val="center"/>
          </w:tcPr>
          <w:p w:rsidR="0010316B" w:rsidRPr="00237879" w:rsidRDefault="0010316B" w:rsidP="00A0135A">
            <w:pPr>
              <w:tabs>
                <w:tab w:val="left" w:pos="10440"/>
              </w:tabs>
              <w:autoSpaceDE w:val="0"/>
              <w:autoSpaceDN w:val="0"/>
              <w:adjustRightInd w:val="0"/>
              <w:jc w:val="center"/>
              <w:rPr>
                <w:sz w:val="24"/>
                <w:szCs w:val="24"/>
              </w:rPr>
            </w:pPr>
            <w:r w:rsidRPr="00237879">
              <w:rPr>
                <w:sz w:val="24"/>
                <w:szCs w:val="24"/>
              </w:rPr>
              <w:t>1</w:t>
            </w:r>
          </w:p>
        </w:tc>
        <w:tc>
          <w:tcPr>
            <w:tcW w:w="560" w:type="pct"/>
            <w:vMerge w:val="restart"/>
            <w:tcBorders>
              <w:top w:val="nil"/>
              <w:left w:val="single" w:sz="8" w:space="0" w:color="auto"/>
              <w:bottom w:val="single" w:sz="4" w:space="0" w:color="auto"/>
              <w:right w:val="single" w:sz="8" w:space="0" w:color="auto"/>
            </w:tcBorders>
            <w:vAlign w:val="center"/>
          </w:tcPr>
          <w:p w:rsidR="0010316B" w:rsidRPr="00237879" w:rsidRDefault="0010316B" w:rsidP="00A0135A">
            <w:pPr>
              <w:widowControl w:val="0"/>
              <w:autoSpaceDE w:val="0"/>
              <w:autoSpaceDN w:val="0"/>
              <w:adjustRightInd w:val="0"/>
              <w:jc w:val="center"/>
              <w:rPr>
                <w:sz w:val="24"/>
                <w:szCs w:val="24"/>
              </w:rPr>
            </w:pPr>
            <w:r w:rsidRPr="00237879">
              <w:rPr>
                <w:sz w:val="24"/>
                <w:szCs w:val="24"/>
              </w:rPr>
              <w:t>Доля выполненных мероприятий плана реализации программы</w:t>
            </w:r>
          </w:p>
          <w:p w:rsidR="0010316B" w:rsidRPr="00237879" w:rsidRDefault="0010316B" w:rsidP="00A0135A">
            <w:pPr>
              <w:tabs>
                <w:tab w:val="left" w:pos="10440"/>
              </w:tabs>
              <w:autoSpaceDE w:val="0"/>
              <w:autoSpaceDN w:val="0"/>
              <w:adjustRightInd w:val="0"/>
              <w:jc w:val="center"/>
              <w:rPr>
                <w:sz w:val="24"/>
                <w:szCs w:val="24"/>
              </w:rPr>
            </w:pPr>
          </w:p>
        </w:tc>
        <w:tc>
          <w:tcPr>
            <w:tcW w:w="257" w:type="pct"/>
            <w:vMerge w:val="restart"/>
            <w:tcBorders>
              <w:top w:val="nil"/>
              <w:left w:val="single" w:sz="8" w:space="0" w:color="auto"/>
              <w:bottom w:val="single" w:sz="4" w:space="0" w:color="auto"/>
              <w:right w:val="single" w:sz="8" w:space="0" w:color="auto"/>
            </w:tcBorders>
            <w:vAlign w:val="center"/>
          </w:tcPr>
          <w:p w:rsidR="0010316B" w:rsidRPr="00237879" w:rsidRDefault="0010316B" w:rsidP="00A0135A">
            <w:pPr>
              <w:tabs>
                <w:tab w:val="left" w:pos="10440"/>
              </w:tabs>
              <w:autoSpaceDE w:val="0"/>
              <w:autoSpaceDN w:val="0"/>
              <w:adjustRightInd w:val="0"/>
              <w:jc w:val="center"/>
              <w:rPr>
                <w:sz w:val="24"/>
                <w:szCs w:val="24"/>
              </w:rPr>
            </w:pPr>
            <w:r w:rsidRPr="00237879">
              <w:rPr>
                <w:sz w:val="24"/>
                <w:szCs w:val="24"/>
              </w:rPr>
              <w:t>%</w:t>
            </w:r>
          </w:p>
        </w:tc>
        <w:tc>
          <w:tcPr>
            <w:tcW w:w="450" w:type="pct"/>
            <w:vMerge w:val="restart"/>
            <w:tcBorders>
              <w:top w:val="nil"/>
              <w:left w:val="single" w:sz="8" w:space="0" w:color="auto"/>
              <w:bottom w:val="single" w:sz="4" w:space="0" w:color="auto"/>
              <w:right w:val="single" w:sz="8" w:space="0" w:color="auto"/>
            </w:tcBorders>
            <w:vAlign w:val="center"/>
          </w:tcPr>
          <w:p w:rsidR="0010316B" w:rsidRPr="00237879" w:rsidRDefault="00411A57" w:rsidP="00A0135A">
            <w:pPr>
              <w:tabs>
                <w:tab w:val="left" w:pos="10440"/>
              </w:tabs>
              <w:autoSpaceDE w:val="0"/>
              <w:autoSpaceDN w:val="0"/>
              <w:adjustRightInd w:val="0"/>
              <w:jc w:val="center"/>
              <w:rPr>
                <w:sz w:val="24"/>
                <w:szCs w:val="24"/>
              </w:rPr>
            </w:pPr>
            <w:r w:rsidRPr="00237879">
              <w:rPr>
                <w:sz w:val="24"/>
                <w:szCs w:val="24"/>
              </w:rPr>
              <w:t>Отношение количества выполненных основных мероприятий к общему количеству основных мероприятий согласно плана реализации</w:t>
            </w:r>
            <w:r w:rsidR="00C37103" w:rsidRPr="00237879">
              <w:rPr>
                <w:sz w:val="24"/>
                <w:szCs w:val="24"/>
              </w:rPr>
              <w:t xml:space="preserve"> данной</w:t>
            </w:r>
            <w:r w:rsidRPr="00237879">
              <w:rPr>
                <w:sz w:val="24"/>
                <w:szCs w:val="24"/>
              </w:rPr>
              <w:t xml:space="preserve"> муниципальной программы </w:t>
            </w:r>
          </w:p>
        </w:tc>
        <w:tc>
          <w:tcPr>
            <w:tcW w:w="507" w:type="pct"/>
            <w:vMerge w:val="restart"/>
            <w:tcBorders>
              <w:top w:val="nil"/>
              <w:left w:val="single" w:sz="8" w:space="0" w:color="auto"/>
              <w:bottom w:val="single" w:sz="4" w:space="0" w:color="auto"/>
              <w:right w:val="single" w:sz="8" w:space="0" w:color="auto"/>
            </w:tcBorders>
            <w:vAlign w:val="center"/>
          </w:tcPr>
          <w:p w:rsidR="0010316B" w:rsidRPr="00237879" w:rsidRDefault="0010316B" w:rsidP="00A0135A">
            <w:pPr>
              <w:tabs>
                <w:tab w:val="left" w:pos="10440"/>
              </w:tabs>
              <w:autoSpaceDE w:val="0"/>
              <w:autoSpaceDN w:val="0"/>
              <w:adjustRightInd w:val="0"/>
              <w:jc w:val="center"/>
              <w:rPr>
                <w:sz w:val="24"/>
                <w:szCs w:val="24"/>
              </w:rPr>
            </w:pPr>
            <w:r w:rsidRPr="00237879">
              <w:rPr>
                <w:sz w:val="24"/>
                <w:szCs w:val="24"/>
              </w:rPr>
              <w:t>Периодичность сбора данных – ежегодно до 1</w:t>
            </w:r>
            <w:r w:rsidR="00411A57" w:rsidRPr="00237879">
              <w:rPr>
                <w:sz w:val="24"/>
                <w:szCs w:val="24"/>
              </w:rPr>
              <w:t>5</w:t>
            </w:r>
            <w:r w:rsidRPr="00237879">
              <w:rPr>
                <w:sz w:val="24"/>
                <w:szCs w:val="24"/>
              </w:rPr>
              <w:t xml:space="preserve"> января года следующего за отчётным, временная характеристика - год</w:t>
            </w:r>
          </w:p>
        </w:tc>
        <w:tc>
          <w:tcPr>
            <w:tcW w:w="767" w:type="pct"/>
            <w:vMerge w:val="restart"/>
            <w:tcBorders>
              <w:top w:val="nil"/>
              <w:left w:val="single" w:sz="8" w:space="0" w:color="auto"/>
              <w:bottom w:val="single" w:sz="4" w:space="0" w:color="auto"/>
              <w:right w:val="single" w:sz="8" w:space="0" w:color="auto"/>
            </w:tcBorders>
            <w:vAlign w:val="center"/>
          </w:tcPr>
          <w:p w:rsidR="0010316B" w:rsidRPr="00237879" w:rsidRDefault="00411A57" w:rsidP="00A0135A">
            <w:pPr>
              <w:tabs>
                <w:tab w:val="left" w:pos="10440"/>
              </w:tabs>
              <w:autoSpaceDE w:val="0"/>
              <w:autoSpaceDN w:val="0"/>
              <w:adjustRightInd w:val="0"/>
              <w:jc w:val="center"/>
              <w:rPr>
                <w:sz w:val="24"/>
                <w:szCs w:val="24"/>
              </w:rPr>
            </w:pPr>
            <w:r w:rsidRPr="00237879">
              <w:rPr>
                <w:sz w:val="24"/>
                <w:szCs w:val="24"/>
              </w:rPr>
              <w:t>Двм1</w:t>
            </w:r>
            <w:r w:rsidR="0010316B" w:rsidRPr="00237879">
              <w:rPr>
                <w:sz w:val="24"/>
                <w:szCs w:val="24"/>
              </w:rPr>
              <w:t xml:space="preserve"> = Кв</w:t>
            </w:r>
            <w:r w:rsidR="00C37103" w:rsidRPr="00237879">
              <w:rPr>
                <w:sz w:val="24"/>
                <w:szCs w:val="24"/>
              </w:rPr>
              <w:t>1</w:t>
            </w:r>
            <w:r w:rsidR="0010316B" w:rsidRPr="00237879">
              <w:rPr>
                <w:sz w:val="24"/>
                <w:szCs w:val="24"/>
              </w:rPr>
              <w:t xml:space="preserve"> / Кп</w:t>
            </w:r>
            <w:r w:rsidR="00C37103" w:rsidRPr="00237879">
              <w:rPr>
                <w:sz w:val="24"/>
                <w:szCs w:val="24"/>
              </w:rPr>
              <w:t>1</w:t>
            </w:r>
            <w:r w:rsidR="0010316B" w:rsidRPr="00237879">
              <w:rPr>
                <w:sz w:val="24"/>
                <w:szCs w:val="24"/>
              </w:rPr>
              <w:t xml:space="preserve"> x 100%,</w:t>
            </w:r>
          </w:p>
          <w:p w:rsidR="0010316B" w:rsidRPr="00237879" w:rsidRDefault="0010316B" w:rsidP="00A0135A">
            <w:pPr>
              <w:tabs>
                <w:tab w:val="left" w:pos="10440"/>
              </w:tabs>
              <w:autoSpaceDE w:val="0"/>
              <w:autoSpaceDN w:val="0"/>
              <w:adjustRightInd w:val="0"/>
              <w:jc w:val="center"/>
              <w:rPr>
                <w:sz w:val="24"/>
                <w:szCs w:val="24"/>
              </w:rPr>
            </w:pPr>
          </w:p>
        </w:tc>
        <w:tc>
          <w:tcPr>
            <w:tcW w:w="530" w:type="pct"/>
            <w:tcBorders>
              <w:top w:val="nil"/>
              <w:left w:val="single" w:sz="8" w:space="0" w:color="auto"/>
              <w:bottom w:val="single" w:sz="4" w:space="0" w:color="auto"/>
              <w:right w:val="single" w:sz="8" w:space="0" w:color="auto"/>
            </w:tcBorders>
            <w:vAlign w:val="center"/>
          </w:tcPr>
          <w:p w:rsidR="0010316B" w:rsidRPr="00237879" w:rsidRDefault="0010316B" w:rsidP="00A0135A">
            <w:pPr>
              <w:widowControl w:val="0"/>
              <w:autoSpaceDE w:val="0"/>
              <w:autoSpaceDN w:val="0"/>
              <w:adjustRightInd w:val="0"/>
              <w:ind w:firstLine="9"/>
              <w:jc w:val="both"/>
              <w:rPr>
                <w:sz w:val="24"/>
                <w:szCs w:val="24"/>
              </w:rPr>
            </w:pPr>
            <w:r w:rsidRPr="00237879">
              <w:rPr>
                <w:sz w:val="24"/>
                <w:szCs w:val="24"/>
              </w:rPr>
              <w:t>Кв</w:t>
            </w:r>
            <w:r w:rsidR="00C37103" w:rsidRPr="00237879">
              <w:rPr>
                <w:sz w:val="24"/>
                <w:szCs w:val="24"/>
              </w:rPr>
              <w:t>1</w:t>
            </w:r>
            <w:r w:rsidRPr="00237879">
              <w:rPr>
                <w:sz w:val="24"/>
                <w:szCs w:val="24"/>
              </w:rPr>
              <w:t xml:space="preserve"> - количество мероприятий, выполненных в соответствии с планом реализации программы в отчетном году (единиц);</w:t>
            </w:r>
          </w:p>
          <w:p w:rsidR="0010316B" w:rsidRPr="00237879" w:rsidRDefault="0010316B" w:rsidP="00A0135A">
            <w:pPr>
              <w:widowControl w:val="0"/>
              <w:autoSpaceDE w:val="0"/>
              <w:autoSpaceDN w:val="0"/>
              <w:adjustRightInd w:val="0"/>
              <w:ind w:firstLine="9"/>
              <w:jc w:val="both"/>
              <w:rPr>
                <w:sz w:val="24"/>
                <w:szCs w:val="24"/>
              </w:rPr>
            </w:pPr>
          </w:p>
        </w:tc>
        <w:tc>
          <w:tcPr>
            <w:tcW w:w="454" w:type="pct"/>
            <w:tcBorders>
              <w:top w:val="nil"/>
              <w:left w:val="single" w:sz="8" w:space="0" w:color="auto"/>
              <w:bottom w:val="single" w:sz="4" w:space="0" w:color="auto"/>
              <w:right w:val="single" w:sz="8" w:space="0" w:color="auto"/>
            </w:tcBorders>
          </w:tcPr>
          <w:p w:rsidR="0010316B" w:rsidRPr="00237879" w:rsidRDefault="0010316B" w:rsidP="00C37103">
            <w:pPr>
              <w:tabs>
                <w:tab w:val="left" w:pos="10440"/>
              </w:tabs>
              <w:autoSpaceDE w:val="0"/>
              <w:autoSpaceDN w:val="0"/>
              <w:adjustRightInd w:val="0"/>
              <w:jc w:val="center"/>
              <w:rPr>
                <w:sz w:val="24"/>
                <w:szCs w:val="24"/>
              </w:rPr>
            </w:pPr>
            <w:r w:rsidRPr="00237879">
              <w:rPr>
                <w:sz w:val="24"/>
                <w:szCs w:val="24"/>
              </w:rPr>
              <w:t>Отчетность Управления ЖКХ</w:t>
            </w:r>
          </w:p>
        </w:tc>
        <w:tc>
          <w:tcPr>
            <w:tcW w:w="348" w:type="pct"/>
            <w:vMerge w:val="restart"/>
            <w:tcBorders>
              <w:top w:val="nil"/>
              <w:left w:val="single" w:sz="8" w:space="0" w:color="auto"/>
              <w:bottom w:val="single" w:sz="4" w:space="0" w:color="auto"/>
              <w:right w:val="single" w:sz="8" w:space="0" w:color="auto"/>
            </w:tcBorders>
          </w:tcPr>
          <w:p w:rsidR="0010316B" w:rsidRPr="00237879" w:rsidRDefault="00C37103" w:rsidP="00A0135A">
            <w:pPr>
              <w:widowControl w:val="0"/>
              <w:autoSpaceDE w:val="0"/>
              <w:autoSpaceDN w:val="0"/>
              <w:adjustRightInd w:val="0"/>
              <w:jc w:val="center"/>
              <w:rPr>
                <w:sz w:val="24"/>
                <w:szCs w:val="24"/>
              </w:rPr>
            </w:pPr>
            <w:r w:rsidRPr="00237879">
              <w:rPr>
                <w:sz w:val="24"/>
                <w:szCs w:val="24"/>
              </w:rPr>
              <w:t>Основные м</w:t>
            </w:r>
            <w:r w:rsidR="0010316B" w:rsidRPr="00237879">
              <w:rPr>
                <w:sz w:val="24"/>
                <w:szCs w:val="24"/>
              </w:rPr>
              <w:t xml:space="preserve">ероприятия </w:t>
            </w:r>
            <w:r w:rsidRPr="00237879">
              <w:rPr>
                <w:sz w:val="24"/>
                <w:szCs w:val="24"/>
              </w:rPr>
              <w:t xml:space="preserve">данной </w:t>
            </w:r>
            <w:r w:rsidR="0010316B" w:rsidRPr="00237879">
              <w:rPr>
                <w:sz w:val="24"/>
                <w:szCs w:val="24"/>
              </w:rPr>
              <w:t>программы</w:t>
            </w:r>
          </w:p>
        </w:tc>
        <w:tc>
          <w:tcPr>
            <w:tcW w:w="358" w:type="pct"/>
            <w:vMerge w:val="restart"/>
            <w:tcBorders>
              <w:top w:val="nil"/>
              <w:left w:val="single" w:sz="8" w:space="0" w:color="auto"/>
              <w:bottom w:val="single" w:sz="4" w:space="0" w:color="auto"/>
              <w:right w:val="single" w:sz="8" w:space="0" w:color="auto"/>
            </w:tcBorders>
            <w:vAlign w:val="center"/>
          </w:tcPr>
          <w:p w:rsidR="0010316B" w:rsidRPr="00237879" w:rsidRDefault="00C37103" w:rsidP="00A0135A">
            <w:pPr>
              <w:tabs>
                <w:tab w:val="left" w:pos="10440"/>
              </w:tabs>
              <w:autoSpaceDE w:val="0"/>
              <w:autoSpaceDN w:val="0"/>
              <w:adjustRightInd w:val="0"/>
              <w:jc w:val="center"/>
              <w:rPr>
                <w:sz w:val="24"/>
                <w:szCs w:val="24"/>
              </w:rPr>
            </w:pPr>
            <w:r w:rsidRPr="00237879">
              <w:rPr>
                <w:sz w:val="24"/>
                <w:szCs w:val="24"/>
              </w:rPr>
              <w:t>С</w:t>
            </w:r>
            <w:r w:rsidR="0010316B" w:rsidRPr="00237879">
              <w:rPr>
                <w:sz w:val="24"/>
                <w:szCs w:val="24"/>
              </w:rPr>
              <w:t>плошное</w:t>
            </w:r>
            <w:r w:rsidRPr="00237879">
              <w:rPr>
                <w:sz w:val="24"/>
                <w:szCs w:val="24"/>
              </w:rPr>
              <w:t xml:space="preserve"> наблюдение</w:t>
            </w:r>
          </w:p>
        </w:tc>
        <w:tc>
          <w:tcPr>
            <w:tcW w:w="588" w:type="pct"/>
            <w:vMerge w:val="restart"/>
            <w:tcBorders>
              <w:top w:val="nil"/>
              <w:left w:val="single" w:sz="8" w:space="0" w:color="auto"/>
              <w:bottom w:val="single" w:sz="4" w:space="0" w:color="auto"/>
              <w:right w:val="single" w:sz="8" w:space="0" w:color="auto"/>
            </w:tcBorders>
            <w:vAlign w:val="center"/>
          </w:tcPr>
          <w:p w:rsidR="0010316B" w:rsidRPr="00237879" w:rsidRDefault="0010316B" w:rsidP="00C37103">
            <w:pPr>
              <w:tabs>
                <w:tab w:val="left" w:pos="10440"/>
              </w:tabs>
              <w:autoSpaceDE w:val="0"/>
              <w:autoSpaceDN w:val="0"/>
              <w:adjustRightInd w:val="0"/>
              <w:jc w:val="center"/>
              <w:rPr>
                <w:sz w:val="24"/>
                <w:szCs w:val="24"/>
              </w:rPr>
            </w:pPr>
            <w:r w:rsidRPr="00237879">
              <w:rPr>
                <w:sz w:val="24"/>
                <w:szCs w:val="24"/>
              </w:rPr>
              <w:t>Управление ЖКХ</w:t>
            </w:r>
          </w:p>
        </w:tc>
      </w:tr>
      <w:tr w:rsidR="0010316B" w:rsidRPr="00237879" w:rsidTr="00A0135A">
        <w:trPr>
          <w:trHeight w:val="318"/>
        </w:trPr>
        <w:tc>
          <w:tcPr>
            <w:tcW w:w="181" w:type="pct"/>
            <w:vMerge/>
            <w:tcBorders>
              <w:top w:val="single" w:sz="4" w:space="0" w:color="auto"/>
              <w:left w:val="single" w:sz="8" w:space="0" w:color="auto"/>
              <w:bottom w:val="single" w:sz="4" w:space="0" w:color="auto"/>
              <w:right w:val="single" w:sz="8" w:space="0" w:color="auto"/>
            </w:tcBorders>
            <w:vAlign w:val="center"/>
          </w:tcPr>
          <w:p w:rsidR="0010316B" w:rsidRPr="00237879" w:rsidRDefault="0010316B" w:rsidP="00A0135A">
            <w:pPr>
              <w:tabs>
                <w:tab w:val="left" w:pos="10440"/>
              </w:tabs>
              <w:rPr>
                <w:sz w:val="24"/>
                <w:szCs w:val="24"/>
              </w:rPr>
            </w:pPr>
          </w:p>
        </w:tc>
        <w:tc>
          <w:tcPr>
            <w:tcW w:w="560" w:type="pct"/>
            <w:vMerge/>
            <w:tcBorders>
              <w:top w:val="single" w:sz="4" w:space="0" w:color="auto"/>
              <w:left w:val="single" w:sz="8" w:space="0" w:color="auto"/>
              <w:bottom w:val="single" w:sz="4" w:space="0" w:color="auto"/>
              <w:right w:val="single" w:sz="8" w:space="0" w:color="auto"/>
            </w:tcBorders>
            <w:vAlign w:val="center"/>
          </w:tcPr>
          <w:p w:rsidR="0010316B" w:rsidRPr="00237879" w:rsidRDefault="0010316B" w:rsidP="00A0135A">
            <w:pPr>
              <w:tabs>
                <w:tab w:val="left" w:pos="10440"/>
              </w:tabs>
              <w:rPr>
                <w:sz w:val="24"/>
                <w:szCs w:val="24"/>
              </w:rPr>
            </w:pPr>
          </w:p>
        </w:tc>
        <w:tc>
          <w:tcPr>
            <w:tcW w:w="257" w:type="pct"/>
            <w:vMerge/>
            <w:tcBorders>
              <w:top w:val="single" w:sz="4" w:space="0" w:color="auto"/>
              <w:left w:val="single" w:sz="8" w:space="0" w:color="auto"/>
              <w:bottom w:val="single" w:sz="4" w:space="0" w:color="auto"/>
              <w:right w:val="single" w:sz="8" w:space="0" w:color="auto"/>
            </w:tcBorders>
            <w:vAlign w:val="center"/>
          </w:tcPr>
          <w:p w:rsidR="0010316B" w:rsidRPr="00237879" w:rsidRDefault="0010316B" w:rsidP="00A0135A">
            <w:pPr>
              <w:tabs>
                <w:tab w:val="left" w:pos="10440"/>
              </w:tabs>
              <w:rPr>
                <w:sz w:val="24"/>
                <w:szCs w:val="24"/>
              </w:rPr>
            </w:pPr>
          </w:p>
        </w:tc>
        <w:tc>
          <w:tcPr>
            <w:tcW w:w="450" w:type="pct"/>
            <w:vMerge/>
            <w:tcBorders>
              <w:top w:val="single" w:sz="4" w:space="0" w:color="auto"/>
              <w:left w:val="single" w:sz="8" w:space="0" w:color="auto"/>
              <w:bottom w:val="single" w:sz="4" w:space="0" w:color="auto"/>
              <w:right w:val="single" w:sz="8" w:space="0" w:color="auto"/>
            </w:tcBorders>
            <w:vAlign w:val="center"/>
          </w:tcPr>
          <w:p w:rsidR="0010316B" w:rsidRPr="00237879" w:rsidRDefault="0010316B" w:rsidP="00A0135A">
            <w:pPr>
              <w:tabs>
                <w:tab w:val="left" w:pos="10440"/>
              </w:tabs>
              <w:rPr>
                <w:sz w:val="24"/>
                <w:szCs w:val="24"/>
              </w:rPr>
            </w:pPr>
          </w:p>
        </w:tc>
        <w:tc>
          <w:tcPr>
            <w:tcW w:w="507" w:type="pct"/>
            <w:vMerge/>
            <w:tcBorders>
              <w:top w:val="single" w:sz="4" w:space="0" w:color="auto"/>
              <w:left w:val="single" w:sz="8" w:space="0" w:color="auto"/>
              <w:bottom w:val="single" w:sz="4" w:space="0" w:color="auto"/>
              <w:right w:val="single" w:sz="8" w:space="0" w:color="auto"/>
            </w:tcBorders>
            <w:vAlign w:val="center"/>
          </w:tcPr>
          <w:p w:rsidR="0010316B" w:rsidRPr="00237879" w:rsidRDefault="0010316B" w:rsidP="00A0135A">
            <w:pPr>
              <w:tabs>
                <w:tab w:val="left" w:pos="10440"/>
              </w:tabs>
              <w:rPr>
                <w:sz w:val="24"/>
                <w:szCs w:val="24"/>
              </w:rPr>
            </w:pPr>
          </w:p>
        </w:tc>
        <w:tc>
          <w:tcPr>
            <w:tcW w:w="767" w:type="pct"/>
            <w:vMerge/>
            <w:tcBorders>
              <w:top w:val="single" w:sz="4" w:space="0" w:color="auto"/>
              <w:left w:val="single" w:sz="8" w:space="0" w:color="auto"/>
              <w:bottom w:val="single" w:sz="4" w:space="0" w:color="auto"/>
              <w:right w:val="single" w:sz="8" w:space="0" w:color="auto"/>
            </w:tcBorders>
            <w:vAlign w:val="center"/>
          </w:tcPr>
          <w:p w:rsidR="0010316B" w:rsidRPr="00237879" w:rsidRDefault="0010316B" w:rsidP="00A0135A">
            <w:pPr>
              <w:tabs>
                <w:tab w:val="left" w:pos="10440"/>
              </w:tabs>
              <w:rPr>
                <w:sz w:val="24"/>
                <w:szCs w:val="24"/>
              </w:rPr>
            </w:pPr>
          </w:p>
        </w:tc>
        <w:tc>
          <w:tcPr>
            <w:tcW w:w="530" w:type="pct"/>
            <w:tcBorders>
              <w:top w:val="single" w:sz="4" w:space="0" w:color="auto"/>
              <w:left w:val="single" w:sz="8" w:space="0" w:color="auto"/>
              <w:bottom w:val="single" w:sz="4" w:space="0" w:color="auto"/>
              <w:right w:val="single" w:sz="8" w:space="0" w:color="auto"/>
            </w:tcBorders>
          </w:tcPr>
          <w:p w:rsidR="0010316B" w:rsidRPr="00237879" w:rsidRDefault="0010316B" w:rsidP="00A0135A">
            <w:pPr>
              <w:widowControl w:val="0"/>
              <w:autoSpaceDE w:val="0"/>
              <w:autoSpaceDN w:val="0"/>
              <w:adjustRightInd w:val="0"/>
              <w:ind w:firstLine="9"/>
              <w:jc w:val="both"/>
              <w:rPr>
                <w:sz w:val="24"/>
                <w:szCs w:val="24"/>
              </w:rPr>
            </w:pPr>
            <w:r w:rsidRPr="00237879">
              <w:rPr>
                <w:sz w:val="24"/>
                <w:szCs w:val="24"/>
              </w:rPr>
              <w:t>Кп</w:t>
            </w:r>
            <w:r w:rsidR="00C37103" w:rsidRPr="00237879">
              <w:rPr>
                <w:sz w:val="24"/>
                <w:szCs w:val="24"/>
              </w:rPr>
              <w:t>1</w:t>
            </w:r>
            <w:r w:rsidRPr="00237879">
              <w:rPr>
                <w:sz w:val="24"/>
                <w:szCs w:val="24"/>
              </w:rPr>
              <w:t xml:space="preserve"> - количество мероприятий, предусмотренных планом реализации программы в отчетном году (единиц).</w:t>
            </w:r>
          </w:p>
          <w:p w:rsidR="0010316B" w:rsidRPr="00237879" w:rsidRDefault="0010316B" w:rsidP="00A0135A">
            <w:pPr>
              <w:tabs>
                <w:tab w:val="left" w:pos="10440"/>
              </w:tabs>
              <w:autoSpaceDE w:val="0"/>
              <w:autoSpaceDN w:val="0"/>
              <w:adjustRightInd w:val="0"/>
              <w:ind w:firstLine="9"/>
              <w:rPr>
                <w:sz w:val="24"/>
                <w:szCs w:val="24"/>
              </w:rPr>
            </w:pPr>
          </w:p>
        </w:tc>
        <w:tc>
          <w:tcPr>
            <w:tcW w:w="454" w:type="pct"/>
            <w:tcBorders>
              <w:top w:val="single" w:sz="4" w:space="0" w:color="auto"/>
              <w:left w:val="single" w:sz="8" w:space="0" w:color="auto"/>
              <w:bottom w:val="single" w:sz="4" w:space="0" w:color="auto"/>
              <w:right w:val="single" w:sz="8" w:space="0" w:color="auto"/>
            </w:tcBorders>
            <w:vAlign w:val="center"/>
          </w:tcPr>
          <w:p w:rsidR="0010316B" w:rsidRPr="00237879" w:rsidRDefault="0010316B" w:rsidP="00A0135A">
            <w:pPr>
              <w:tabs>
                <w:tab w:val="left" w:pos="10440"/>
              </w:tabs>
              <w:jc w:val="center"/>
              <w:rPr>
                <w:sz w:val="24"/>
                <w:szCs w:val="24"/>
              </w:rPr>
            </w:pPr>
          </w:p>
        </w:tc>
        <w:tc>
          <w:tcPr>
            <w:tcW w:w="348" w:type="pct"/>
            <w:vMerge/>
            <w:tcBorders>
              <w:top w:val="single" w:sz="4" w:space="0" w:color="auto"/>
              <w:left w:val="single" w:sz="8" w:space="0" w:color="auto"/>
              <w:bottom w:val="single" w:sz="4" w:space="0" w:color="auto"/>
              <w:right w:val="single" w:sz="8" w:space="0" w:color="auto"/>
            </w:tcBorders>
            <w:vAlign w:val="center"/>
          </w:tcPr>
          <w:p w:rsidR="0010316B" w:rsidRPr="00237879" w:rsidRDefault="0010316B" w:rsidP="00A0135A">
            <w:pPr>
              <w:tabs>
                <w:tab w:val="left" w:pos="10440"/>
              </w:tabs>
              <w:autoSpaceDE w:val="0"/>
              <w:autoSpaceDN w:val="0"/>
              <w:adjustRightInd w:val="0"/>
              <w:jc w:val="center"/>
              <w:rPr>
                <w:sz w:val="24"/>
                <w:szCs w:val="24"/>
              </w:rPr>
            </w:pPr>
          </w:p>
        </w:tc>
        <w:tc>
          <w:tcPr>
            <w:tcW w:w="358" w:type="pct"/>
            <w:vMerge/>
            <w:tcBorders>
              <w:top w:val="single" w:sz="4" w:space="0" w:color="auto"/>
              <w:left w:val="single" w:sz="8" w:space="0" w:color="auto"/>
              <w:bottom w:val="single" w:sz="4" w:space="0" w:color="auto"/>
              <w:right w:val="single" w:sz="8" w:space="0" w:color="auto"/>
            </w:tcBorders>
            <w:vAlign w:val="center"/>
          </w:tcPr>
          <w:p w:rsidR="0010316B" w:rsidRPr="00237879" w:rsidRDefault="0010316B" w:rsidP="00A0135A">
            <w:pPr>
              <w:tabs>
                <w:tab w:val="left" w:pos="10440"/>
              </w:tabs>
              <w:autoSpaceDE w:val="0"/>
              <w:autoSpaceDN w:val="0"/>
              <w:adjustRightInd w:val="0"/>
              <w:jc w:val="center"/>
              <w:rPr>
                <w:sz w:val="24"/>
                <w:szCs w:val="24"/>
              </w:rPr>
            </w:pPr>
          </w:p>
        </w:tc>
        <w:tc>
          <w:tcPr>
            <w:tcW w:w="588" w:type="pct"/>
            <w:vMerge/>
            <w:tcBorders>
              <w:top w:val="single" w:sz="4" w:space="0" w:color="auto"/>
              <w:left w:val="single" w:sz="8" w:space="0" w:color="auto"/>
              <w:bottom w:val="single" w:sz="4" w:space="0" w:color="auto"/>
              <w:right w:val="single" w:sz="8" w:space="0" w:color="auto"/>
            </w:tcBorders>
            <w:vAlign w:val="center"/>
          </w:tcPr>
          <w:p w:rsidR="0010316B" w:rsidRPr="00237879" w:rsidRDefault="0010316B" w:rsidP="00A0135A">
            <w:pPr>
              <w:tabs>
                <w:tab w:val="left" w:pos="10440"/>
              </w:tabs>
              <w:autoSpaceDE w:val="0"/>
              <w:autoSpaceDN w:val="0"/>
              <w:adjustRightInd w:val="0"/>
              <w:jc w:val="center"/>
              <w:rPr>
                <w:sz w:val="24"/>
                <w:szCs w:val="24"/>
              </w:rPr>
            </w:pPr>
          </w:p>
        </w:tc>
      </w:tr>
      <w:tr w:rsidR="00C37103" w:rsidRPr="00237879" w:rsidTr="00766F10">
        <w:trPr>
          <w:trHeight w:val="476"/>
        </w:trPr>
        <w:tc>
          <w:tcPr>
            <w:tcW w:w="181" w:type="pct"/>
            <w:vMerge w:val="restart"/>
            <w:tcBorders>
              <w:top w:val="single" w:sz="4" w:space="0" w:color="auto"/>
              <w:left w:val="single" w:sz="8" w:space="0" w:color="auto"/>
              <w:right w:val="single" w:sz="8" w:space="0" w:color="auto"/>
            </w:tcBorders>
            <w:vAlign w:val="center"/>
          </w:tcPr>
          <w:p w:rsidR="00C37103" w:rsidRPr="00237879" w:rsidRDefault="00C37103" w:rsidP="00A0135A">
            <w:pPr>
              <w:tabs>
                <w:tab w:val="left" w:pos="10440"/>
              </w:tabs>
              <w:autoSpaceDE w:val="0"/>
              <w:autoSpaceDN w:val="0"/>
              <w:adjustRightInd w:val="0"/>
              <w:jc w:val="center"/>
              <w:rPr>
                <w:sz w:val="24"/>
                <w:szCs w:val="24"/>
              </w:rPr>
            </w:pPr>
            <w:r w:rsidRPr="00237879">
              <w:rPr>
                <w:sz w:val="24"/>
                <w:szCs w:val="24"/>
              </w:rPr>
              <w:t>2</w:t>
            </w:r>
          </w:p>
        </w:tc>
        <w:tc>
          <w:tcPr>
            <w:tcW w:w="560" w:type="pct"/>
            <w:vMerge w:val="restart"/>
            <w:tcBorders>
              <w:top w:val="single" w:sz="4" w:space="0" w:color="auto"/>
              <w:left w:val="single" w:sz="8" w:space="0" w:color="auto"/>
              <w:right w:val="single" w:sz="8" w:space="0" w:color="auto"/>
            </w:tcBorders>
            <w:vAlign w:val="center"/>
          </w:tcPr>
          <w:p w:rsidR="00C37103" w:rsidRPr="00237879" w:rsidRDefault="00C37103" w:rsidP="00A0135A">
            <w:pPr>
              <w:tabs>
                <w:tab w:val="left" w:pos="10440"/>
              </w:tabs>
              <w:autoSpaceDE w:val="0"/>
              <w:autoSpaceDN w:val="0"/>
              <w:adjustRightInd w:val="0"/>
              <w:jc w:val="center"/>
              <w:rPr>
                <w:sz w:val="24"/>
                <w:szCs w:val="24"/>
              </w:rPr>
            </w:pPr>
            <w:r w:rsidRPr="00237879">
              <w:rPr>
                <w:sz w:val="24"/>
                <w:szCs w:val="24"/>
              </w:rPr>
              <w:t>Доля выполненных мероприятий по другим муниципальным программам района</w:t>
            </w:r>
          </w:p>
        </w:tc>
        <w:tc>
          <w:tcPr>
            <w:tcW w:w="257" w:type="pct"/>
            <w:vMerge w:val="restart"/>
            <w:tcBorders>
              <w:top w:val="single" w:sz="4" w:space="0" w:color="auto"/>
              <w:left w:val="single" w:sz="8" w:space="0" w:color="auto"/>
              <w:right w:val="single" w:sz="8" w:space="0" w:color="auto"/>
            </w:tcBorders>
            <w:vAlign w:val="center"/>
          </w:tcPr>
          <w:p w:rsidR="00C37103" w:rsidRPr="00237879" w:rsidRDefault="00C37103" w:rsidP="00A0135A">
            <w:pPr>
              <w:tabs>
                <w:tab w:val="left" w:pos="10440"/>
              </w:tabs>
              <w:autoSpaceDE w:val="0"/>
              <w:autoSpaceDN w:val="0"/>
              <w:adjustRightInd w:val="0"/>
              <w:jc w:val="center"/>
              <w:rPr>
                <w:sz w:val="24"/>
                <w:szCs w:val="24"/>
              </w:rPr>
            </w:pPr>
            <w:r w:rsidRPr="00237879">
              <w:rPr>
                <w:sz w:val="24"/>
                <w:szCs w:val="24"/>
              </w:rPr>
              <w:t>%</w:t>
            </w:r>
          </w:p>
        </w:tc>
        <w:tc>
          <w:tcPr>
            <w:tcW w:w="450" w:type="pct"/>
            <w:vMerge w:val="restart"/>
            <w:tcBorders>
              <w:top w:val="single" w:sz="4" w:space="0" w:color="auto"/>
              <w:left w:val="single" w:sz="8" w:space="0" w:color="auto"/>
              <w:right w:val="single" w:sz="8" w:space="0" w:color="auto"/>
            </w:tcBorders>
            <w:vAlign w:val="center"/>
          </w:tcPr>
          <w:p w:rsidR="00C37103" w:rsidRPr="00237879" w:rsidRDefault="00C37103" w:rsidP="00A0135A">
            <w:pPr>
              <w:tabs>
                <w:tab w:val="left" w:pos="10440"/>
              </w:tabs>
              <w:autoSpaceDE w:val="0"/>
              <w:autoSpaceDN w:val="0"/>
              <w:adjustRightInd w:val="0"/>
              <w:jc w:val="center"/>
              <w:rPr>
                <w:sz w:val="24"/>
                <w:szCs w:val="24"/>
              </w:rPr>
            </w:pPr>
            <w:r w:rsidRPr="00237879">
              <w:rPr>
                <w:sz w:val="24"/>
                <w:szCs w:val="24"/>
              </w:rPr>
              <w:t>Отношение количества выполненных основных мероприятий к общему количеству основных мероприятий согласно плана реализации других муниципальных программ</w:t>
            </w:r>
          </w:p>
        </w:tc>
        <w:tc>
          <w:tcPr>
            <w:tcW w:w="507" w:type="pct"/>
            <w:vMerge w:val="restart"/>
            <w:tcBorders>
              <w:top w:val="single" w:sz="4" w:space="0" w:color="auto"/>
              <w:left w:val="single" w:sz="8" w:space="0" w:color="auto"/>
              <w:right w:val="single" w:sz="8" w:space="0" w:color="auto"/>
            </w:tcBorders>
            <w:vAlign w:val="center"/>
          </w:tcPr>
          <w:p w:rsidR="00C37103" w:rsidRPr="00237879" w:rsidRDefault="00C37103" w:rsidP="00A0135A">
            <w:pPr>
              <w:tabs>
                <w:tab w:val="left" w:pos="10440"/>
              </w:tabs>
              <w:autoSpaceDE w:val="0"/>
              <w:autoSpaceDN w:val="0"/>
              <w:adjustRightInd w:val="0"/>
              <w:jc w:val="center"/>
              <w:rPr>
                <w:sz w:val="24"/>
                <w:szCs w:val="24"/>
              </w:rPr>
            </w:pPr>
            <w:r w:rsidRPr="00237879">
              <w:rPr>
                <w:sz w:val="24"/>
                <w:szCs w:val="24"/>
              </w:rPr>
              <w:t>Периодичность сбора данных – ежегодно до 15 января года следующего за отчётным, временная характеристика - год</w:t>
            </w:r>
          </w:p>
        </w:tc>
        <w:tc>
          <w:tcPr>
            <w:tcW w:w="767" w:type="pct"/>
            <w:vMerge w:val="restart"/>
            <w:tcBorders>
              <w:top w:val="single" w:sz="4" w:space="0" w:color="auto"/>
              <w:left w:val="single" w:sz="8" w:space="0" w:color="auto"/>
              <w:right w:val="single" w:sz="8" w:space="0" w:color="auto"/>
            </w:tcBorders>
            <w:vAlign w:val="center"/>
          </w:tcPr>
          <w:p w:rsidR="00C37103" w:rsidRPr="00237879" w:rsidRDefault="00C37103" w:rsidP="00C37103">
            <w:pPr>
              <w:tabs>
                <w:tab w:val="left" w:pos="10440"/>
              </w:tabs>
              <w:autoSpaceDE w:val="0"/>
              <w:autoSpaceDN w:val="0"/>
              <w:adjustRightInd w:val="0"/>
              <w:jc w:val="center"/>
              <w:rPr>
                <w:sz w:val="24"/>
                <w:szCs w:val="24"/>
              </w:rPr>
            </w:pPr>
            <w:r w:rsidRPr="00237879">
              <w:rPr>
                <w:sz w:val="24"/>
                <w:szCs w:val="24"/>
              </w:rPr>
              <w:t>Двм2 = Кв2/ Кп2 x 100%,</w:t>
            </w:r>
          </w:p>
          <w:p w:rsidR="00C37103" w:rsidRPr="00237879" w:rsidRDefault="00C37103" w:rsidP="00A0135A">
            <w:pPr>
              <w:tabs>
                <w:tab w:val="left" w:pos="10440"/>
              </w:tabs>
              <w:autoSpaceDE w:val="0"/>
              <w:autoSpaceDN w:val="0"/>
              <w:adjustRightInd w:val="0"/>
              <w:jc w:val="center"/>
              <w:rPr>
                <w:sz w:val="24"/>
                <w:szCs w:val="24"/>
              </w:rPr>
            </w:pPr>
          </w:p>
        </w:tc>
        <w:tc>
          <w:tcPr>
            <w:tcW w:w="530" w:type="pct"/>
            <w:tcBorders>
              <w:top w:val="single" w:sz="4" w:space="0" w:color="auto"/>
              <w:left w:val="single" w:sz="8" w:space="0" w:color="auto"/>
              <w:bottom w:val="single" w:sz="4" w:space="0" w:color="auto"/>
              <w:right w:val="single" w:sz="8" w:space="0" w:color="auto"/>
            </w:tcBorders>
            <w:vAlign w:val="center"/>
          </w:tcPr>
          <w:p w:rsidR="00C37103" w:rsidRPr="00237879" w:rsidRDefault="00C37103" w:rsidP="00A0135A">
            <w:pPr>
              <w:widowControl w:val="0"/>
              <w:autoSpaceDE w:val="0"/>
              <w:autoSpaceDN w:val="0"/>
              <w:adjustRightInd w:val="0"/>
              <w:ind w:firstLine="9"/>
              <w:jc w:val="both"/>
              <w:rPr>
                <w:sz w:val="24"/>
                <w:szCs w:val="24"/>
              </w:rPr>
            </w:pPr>
            <w:r w:rsidRPr="00237879">
              <w:rPr>
                <w:sz w:val="24"/>
                <w:szCs w:val="24"/>
              </w:rPr>
              <w:t>Кв1 –количество выполненных мероприятий  других муниципальных программ в отчетном году (единиц);</w:t>
            </w:r>
          </w:p>
          <w:p w:rsidR="00C37103" w:rsidRPr="00237879" w:rsidRDefault="00C37103" w:rsidP="00A0135A">
            <w:pPr>
              <w:tabs>
                <w:tab w:val="left" w:pos="10440"/>
              </w:tabs>
              <w:autoSpaceDE w:val="0"/>
              <w:autoSpaceDN w:val="0"/>
              <w:adjustRightInd w:val="0"/>
              <w:rPr>
                <w:sz w:val="24"/>
                <w:szCs w:val="24"/>
              </w:rPr>
            </w:pPr>
          </w:p>
        </w:tc>
        <w:tc>
          <w:tcPr>
            <w:tcW w:w="454" w:type="pct"/>
            <w:vMerge w:val="restart"/>
            <w:tcBorders>
              <w:top w:val="single" w:sz="4" w:space="0" w:color="auto"/>
              <w:left w:val="single" w:sz="8" w:space="0" w:color="auto"/>
              <w:right w:val="single" w:sz="8" w:space="0" w:color="auto"/>
            </w:tcBorders>
          </w:tcPr>
          <w:p w:rsidR="00C37103" w:rsidRPr="00237879" w:rsidRDefault="00C37103" w:rsidP="00C37103">
            <w:pPr>
              <w:tabs>
                <w:tab w:val="left" w:pos="10440"/>
              </w:tabs>
              <w:autoSpaceDE w:val="0"/>
              <w:autoSpaceDN w:val="0"/>
              <w:adjustRightInd w:val="0"/>
              <w:jc w:val="center"/>
              <w:rPr>
                <w:sz w:val="24"/>
                <w:szCs w:val="24"/>
              </w:rPr>
            </w:pPr>
            <w:r w:rsidRPr="00237879">
              <w:rPr>
                <w:sz w:val="24"/>
                <w:szCs w:val="24"/>
              </w:rPr>
              <w:t>Отчетность Управления ЖКХ</w:t>
            </w:r>
          </w:p>
        </w:tc>
        <w:tc>
          <w:tcPr>
            <w:tcW w:w="348" w:type="pct"/>
            <w:vMerge w:val="restart"/>
            <w:tcBorders>
              <w:top w:val="single" w:sz="4" w:space="0" w:color="auto"/>
              <w:left w:val="single" w:sz="8" w:space="0" w:color="auto"/>
              <w:bottom w:val="single" w:sz="4" w:space="0" w:color="auto"/>
              <w:right w:val="single" w:sz="8" w:space="0" w:color="auto"/>
            </w:tcBorders>
          </w:tcPr>
          <w:p w:rsidR="00C37103" w:rsidRPr="00237879" w:rsidRDefault="00C37103" w:rsidP="00A0135A">
            <w:pPr>
              <w:tabs>
                <w:tab w:val="left" w:pos="10440"/>
              </w:tabs>
              <w:autoSpaceDE w:val="0"/>
              <w:autoSpaceDN w:val="0"/>
              <w:adjustRightInd w:val="0"/>
              <w:jc w:val="center"/>
              <w:rPr>
                <w:sz w:val="24"/>
                <w:szCs w:val="24"/>
              </w:rPr>
            </w:pPr>
            <w:r w:rsidRPr="00237879">
              <w:rPr>
                <w:sz w:val="24"/>
                <w:szCs w:val="24"/>
              </w:rPr>
              <w:t>Мероприятия других муниципальных программ</w:t>
            </w:r>
          </w:p>
        </w:tc>
        <w:tc>
          <w:tcPr>
            <w:tcW w:w="358" w:type="pct"/>
            <w:vMerge w:val="restart"/>
            <w:tcBorders>
              <w:top w:val="single" w:sz="4" w:space="0" w:color="auto"/>
              <w:left w:val="single" w:sz="8" w:space="0" w:color="auto"/>
              <w:bottom w:val="single" w:sz="4" w:space="0" w:color="auto"/>
              <w:right w:val="single" w:sz="8" w:space="0" w:color="auto"/>
            </w:tcBorders>
            <w:vAlign w:val="center"/>
          </w:tcPr>
          <w:p w:rsidR="00C37103" w:rsidRPr="00237879" w:rsidRDefault="00C37103" w:rsidP="00766F10">
            <w:pPr>
              <w:tabs>
                <w:tab w:val="left" w:pos="10440"/>
              </w:tabs>
              <w:autoSpaceDE w:val="0"/>
              <w:autoSpaceDN w:val="0"/>
              <w:adjustRightInd w:val="0"/>
              <w:jc w:val="center"/>
              <w:rPr>
                <w:sz w:val="24"/>
                <w:szCs w:val="24"/>
              </w:rPr>
            </w:pPr>
            <w:r w:rsidRPr="00237879">
              <w:rPr>
                <w:sz w:val="24"/>
                <w:szCs w:val="24"/>
              </w:rPr>
              <w:t>Сплошное наблюдение</w:t>
            </w:r>
          </w:p>
        </w:tc>
        <w:tc>
          <w:tcPr>
            <w:tcW w:w="588" w:type="pct"/>
            <w:vMerge w:val="restart"/>
            <w:tcBorders>
              <w:top w:val="single" w:sz="4" w:space="0" w:color="auto"/>
              <w:left w:val="single" w:sz="8" w:space="0" w:color="auto"/>
              <w:bottom w:val="single" w:sz="4" w:space="0" w:color="auto"/>
              <w:right w:val="single" w:sz="8" w:space="0" w:color="auto"/>
            </w:tcBorders>
            <w:vAlign w:val="center"/>
          </w:tcPr>
          <w:p w:rsidR="00C37103" w:rsidRPr="00237879" w:rsidRDefault="00C37103" w:rsidP="00766F10">
            <w:pPr>
              <w:tabs>
                <w:tab w:val="left" w:pos="10440"/>
              </w:tabs>
              <w:autoSpaceDE w:val="0"/>
              <w:autoSpaceDN w:val="0"/>
              <w:adjustRightInd w:val="0"/>
              <w:jc w:val="center"/>
              <w:rPr>
                <w:sz w:val="24"/>
                <w:szCs w:val="24"/>
              </w:rPr>
            </w:pPr>
            <w:r w:rsidRPr="00237879">
              <w:rPr>
                <w:sz w:val="24"/>
                <w:szCs w:val="24"/>
              </w:rPr>
              <w:t>Управление ЖКХ</w:t>
            </w:r>
          </w:p>
        </w:tc>
      </w:tr>
      <w:tr w:rsidR="00C37103" w:rsidRPr="00237879" w:rsidTr="00766F10">
        <w:trPr>
          <w:trHeight w:val="1943"/>
        </w:trPr>
        <w:tc>
          <w:tcPr>
            <w:tcW w:w="181" w:type="pct"/>
            <w:vMerge/>
            <w:tcBorders>
              <w:left w:val="single" w:sz="8" w:space="0" w:color="auto"/>
              <w:bottom w:val="single" w:sz="4" w:space="0" w:color="auto"/>
              <w:right w:val="single" w:sz="8" w:space="0" w:color="auto"/>
            </w:tcBorders>
            <w:vAlign w:val="center"/>
          </w:tcPr>
          <w:p w:rsidR="00C37103" w:rsidRPr="00237879" w:rsidRDefault="00C37103" w:rsidP="00A0135A">
            <w:pPr>
              <w:tabs>
                <w:tab w:val="left" w:pos="10440"/>
              </w:tabs>
              <w:rPr>
                <w:sz w:val="24"/>
                <w:szCs w:val="24"/>
              </w:rPr>
            </w:pPr>
          </w:p>
        </w:tc>
        <w:tc>
          <w:tcPr>
            <w:tcW w:w="560" w:type="pct"/>
            <w:vMerge/>
            <w:tcBorders>
              <w:left w:val="single" w:sz="8" w:space="0" w:color="auto"/>
              <w:bottom w:val="single" w:sz="4" w:space="0" w:color="auto"/>
              <w:right w:val="single" w:sz="8" w:space="0" w:color="auto"/>
            </w:tcBorders>
            <w:vAlign w:val="center"/>
          </w:tcPr>
          <w:p w:rsidR="00C37103" w:rsidRPr="00237879" w:rsidRDefault="00C37103" w:rsidP="00A0135A">
            <w:pPr>
              <w:tabs>
                <w:tab w:val="left" w:pos="10440"/>
              </w:tabs>
              <w:rPr>
                <w:sz w:val="24"/>
                <w:szCs w:val="24"/>
              </w:rPr>
            </w:pPr>
          </w:p>
        </w:tc>
        <w:tc>
          <w:tcPr>
            <w:tcW w:w="257" w:type="pct"/>
            <w:vMerge/>
            <w:tcBorders>
              <w:left w:val="single" w:sz="8" w:space="0" w:color="auto"/>
              <w:bottom w:val="single" w:sz="4" w:space="0" w:color="auto"/>
              <w:right w:val="single" w:sz="8" w:space="0" w:color="auto"/>
            </w:tcBorders>
            <w:vAlign w:val="center"/>
          </w:tcPr>
          <w:p w:rsidR="00C37103" w:rsidRPr="00237879" w:rsidRDefault="00C37103" w:rsidP="00A0135A">
            <w:pPr>
              <w:tabs>
                <w:tab w:val="left" w:pos="10440"/>
              </w:tabs>
              <w:rPr>
                <w:sz w:val="24"/>
                <w:szCs w:val="24"/>
              </w:rPr>
            </w:pPr>
          </w:p>
        </w:tc>
        <w:tc>
          <w:tcPr>
            <w:tcW w:w="450" w:type="pct"/>
            <w:vMerge/>
            <w:tcBorders>
              <w:left w:val="single" w:sz="8" w:space="0" w:color="auto"/>
              <w:bottom w:val="single" w:sz="4" w:space="0" w:color="auto"/>
              <w:right w:val="single" w:sz="8" w:space="0" w:color="auto"/>
            </w:tcBorders>
            <w:vAlign w:val="center"/>
          </w:tcPr>
          <w:p w:rsidR="00C37103" w:rsidRPr="00237879" w:rsidRDefault="00C37103" w:rsidP="00A0135A">
            <w:pPr>
              <w:tabs>
                <w:tab w:val="left" w:pos="10440"/>
              </w:tabs>
              <w:rPr>
                <w:sz w:val="24"/>
                <w:szCs w:val="24"/>
              </w:rPr>
            </w:pPr>
          </w:p>
        </w:tc>
        <w:tc>
          <w:tcPr>
            <w:tcW w:w="507" w:type="pct"/>
            <w:vMerge/>
            <w:tcBorders>
              <w:left w:val="single" w:sz="8" w:space="0" w:color="auto"/>
              <w:bottom w:val="single" w:sz="4" w:space="0" w:color="auto"/>
              <w:right w:val="single" w:sz="8" w:space="0" w:color="auto"/>
            </w:tcBorders>
            <w:vAlign w:val="center"/>
          </w:tcPr>
          <w:p w:rsidR="00C37103" w:rsidRPr="00237879" w:rsidRDefault="00C37103" w:rsidP="00A0135A">
            <w:pPr>
              <w:tabs>
                <w:tab w:val="left" w:pos="10440"/>
              </w:tabs>
              <w:rPr>
                <w:sz w:val="24"/>
                <w:szCs w:val="24"/>
              </w:rPr>
            </w:pPr>
          </w:p>
        </w:tc>
        <w:tc>
          <w:tcPr>
            <w:tcW w:w="767" w:type="pct"/>
            <w:vMerge/>
            <w:tcBorders>
              <w:left w:val="single" w:sz="8" w:space="0" w:color="auto"/>
              <w:bottom w:val="single" w:sz="4" w:space="0" w:color="auto"/>
              <w:right w:val="single" w:sz="8" w:space="0" w:color="auto"/>
            </w:tcBorders>
            <w:vAlign w:val="center"/>
          </w:tcPr>
          <w:p w:rsidR="00C37103" w:rsidRPr="00237879" w:rsidRDefault="00C37103" w:rsidP="00A0135A">
            <w:pPr>
              <w:tabs>
                <w:tab w:val="left" w:pos="10440"/>
              </w:tabs>
              <w:rPr>
                <w:sz w:val="24"/>
                <w:szCs w:val="24"/>
              </w:rPr>
            </w:pPr>
          </w:p>
        </w:tc>
        <w:tc>
          <w:tcPr>
            <w:tcW w:w="530" w:type="pct"/>
            <w:tcBorders>
              <w:top w:val="single" w:sz="4" w:space="0" w:color="auto"/>
              <w:left w:val="single" w:sz="8" w:space="0" w:color="auto"/>
              <w:bottom w:val="single" w:sz="4" w:space="0" w:color="auto"/>
              <w:right w:val="single" w:sz="8" w:space="0" w:color="auto"/>
            </w:tcBorders>
          </w:tcPr>
          <w:p w:rsidR="00C37103" w:rsidRPr="00237879" w:rsidRDefault="00C37103" w:rsidP="00A0135A">
            <w:pPr>
              <w:tabs>
                <w:tab w:val="left" w:pos="10440"/>
              </w:tabs>
              <w:autoSpaceDE w:val="0"/>
              <w:autoSpaceDN w:val="0"/>
              <w:adjustRightInd w:val="0"/>
              <w:rPr>
                <w:sz w:val="24"/>
                <w:szCs w:val="24"/>
              </w:rPr>
            </w:pPr>
            <w:r w:rsidRPr="00237879">
              <w:rPr>
                <w:sz w:val="24"/>
                <w:szCs w:val="24"/>
              </w:rPr>
              <w:t>Кп2 – общее количество мероприятий  других муниципальных программ в отчетном году (единиц).</w:t>
            </w:r>
          </w:p>
        </w:tc>
        <w:tc>
          <w:tcPr>
            <w:tcW w:w="454" w:type="pct"/>
            <w:vMerge/>
            <w:tcBorders>
              <w:left w:val="single" w:sz="8" w:space="0" w:color="auto"/>
              <w:bottom w:val="single" w:sz="4" w:space="0" w:color="auto"/>
              <w:right w:val="single" w:sz="8" w:space="0" w:color="auto"/>
            </w:tcBorders>
            <w:vAlign w:val="center"/>
          </w:tcPr>
          <w:p w:rsidR="00C37103" w:rsidRPr="00237879" w:rsidRDefault="00C37103" w:rsidP="00A0135A">
            <w:pPr>
              <w:tabs>
                <w:tab w:val="left" w:pos="10440"/>
              </w:tabs>
              <w:jc w:val="center"/>
              <w:rPr>
                <w:sz w:val="24"/>
                <w:szCs w:val="24"/>
              </w:rPr>
            </w:pPr>
          </w:p>
        </w:tc>
        <w:tc>
          <w:tcPr>
            <w:tcW w:w="348" w:type="pct"/>
            <w:vMerge/>
            <w:tcBorders>
              <w:top w:val="single" w:sz="4" w:space="0" w:color="auto"/>
              <w:left w:val="single" w:sz="8" w:space="0" w:color="auto"/>
              <w:bottom w:val="single" w:sz="4" w:space="0" w:color="auto"/>
              <w:right w:val="single" w:sz="8" w:space="0" w:color="auto"/>
            </w:tcBorders>
            <w:vAlign w:val="center"/>
          </w:tcPr>
          <w:p w:rsidR="00C37103" w:rsidRPr="00237879" w:rsidRDefault="00C37103" w:rsidP="00A0135A">
            <w:pPr>
              <w:tabs>
                <w:tab w:val="left" w:pos="10440"/>
              </w:tabs>
              <w:autoSpaceDE w:val="0"/>
              <w:autoSpaceDN w:val="0"/>
              <w:adjustRightInd w:val="0"/>
              <w:jc w:val="center"/>
              <w:rPr>
                <w:sz w:val="24"/>
                <w:szCs w:val="24"/>
              </w:rPr>
            </w:pPr>
          </w:p>
        </w:tc>
        <w:tc>
          <w:tcPr>
            <w:tcW w:w="358" w:type="pct"/>
            <w:vMerge/>
            <w:tcBorders>
              <w:top w:val="single" w:sz="4" w:space="0" w:color="auto"/>
              <w:left w:val="single" w:sz="8" w:space="0" w:color="auto"/>
              <w:bottom w:val="single" w:sz="4" w:space="0" w:color="auto"/>
              <w:right w:val="single" w:sz="8" w:space="0" w:color="auto"/>
            </w:tcBorders>
            <w:vAlign w:val="center"/>
          </w:tcPr>
          <w:p w:rsidR="00C37103" w:rsidRPr="00237879" w:rsidRDefault="00C37103" w:rsidP="00A0135A">
            <w:pPr>
              <w:tabs>
                <w:tab w:val="left" w:pos="10440"/>
              </w:tabs>
              <w:autoSpaceDE w:val="0"/>
              <w:autoSpaceDN w:val="0"/>
              <w:adjustRightInd w:val="0"/>
              <w:jc w:val="center"/>
              <w:rPr>
                <w:sz w:val="24"/>
                <w:szCs w:val="24"/>
              </w:rPr>
            </w:pPr>
          </w:p>
        </w:tc>
        <w:tc>
          <w:tcPr>
            <w:tcW w:w="588" w:type="pct"/>
            <w:vMerge/>
            <w:tcBorders>
              <w:top w:val="single" w:sz="4" w:space="0" w:color="auto"/>
              <w:left w:val="single" w:sz="8" w:space="0" w:color="auto"/>
              <w:bottom w:val="single" w:sz="4" w:space="0" w:color="auto"/>
              <w:right w:val="single" w:sz="8" w:space="0" w:color="auto"/>
            </w:tcBorders>
            <w:vAlign w:val="center"/>
          </w:tcPr>
          <w:p w:rsidR="00C37103" w:rsidRPr="00237879" w:rsidRDefault="00C37103" w:rsidP="00A0135A">
            <w:pPr>
              <w:tabs>
                <w:tab w:val="left" w:pos="10440"/>
              </w:tabs>
              <w:autoSpaceDE w:val="0"/>
              <w:autoSpaceDN w:val="0"/>
              <w:adjustRightInd w:val="0"/>
              <w:jc w:val="center"/>
              <w:rPr>
                <w:sz w:val="24"/>
                <w:szCs w:val="24"/>
              </w:rPr>
            </w:pPr>
          </w:p>
        </w:tc>
      </w:tr>
      <w:tr w:rsidR="00C37103" w:rsidRPr="00237879" w:rsidTr="00C37103">
        <w:trPr>
          <w:trHeight w:val="1943"/>
        </w:trPr>
        <w:tc>
          <w:tcPr>
            <w:tcW w:w="181" w:type="pct"/>
            <w:tcBorders>
              <w:top w:val="single" w:sz="4" w:space="0" w:color="auto"/>
              <w:left w:val="single" w:sz="4" w:space="0" w:color="auto"/>
              <w:bottom w:val="single" w:sz="4" w:space="0" w:color="auto"/>
              <w:right w:val="single" w:sz="4" w:space="0" w:color="auto"/>
            </w:tcBorders>
            <w:vAlign w:val="center"/>
          </w:tcPr>
          <w:p w:rsidR="00C37103" w:rsidRPr="00237879" w:rsidRDefault="00C37103" w:rsidP="00A0135A">
            <w:pPr>
              <w:tabs>
                <w:tab w:val="left" w:pos="10440"/>
              </w:tabs>
              <w:rPr>
                <w:sz w:val="24"/>
                <w:szCs w:val="24"/>
              </w:rPr>
            </w:pPr>
            <w:r w:rsidRPr="00237879">
              <w:rPr>
                <w:sz w:val="24"/>
                <w:szCs w:val="24"/>
              </w:rPr>
              <w:t>3</w:t>
            </w:r>
          </w:p>
        </w:tc>
        <w:tc>
          <w:tcPr>
            <w:tcW w:w="560" w:type="pct"/>
            <w:tcBorders>
              <w:top w:val="single" w:sz="4" w:space="0" w:color="auto"/>
              <w:left w:val="single" w:sz="4" w:space="0" w:color="auto"/>
              <w:bottom w:val="single" w:sz="4" w:space="0" w:color="auto"/>
              <w:right w:val="single" w:sz="4" w:space="0" w:color="auto"/>
            </w:tcBorders>
            <w:vAlign w:val="center"/>
          </w:tcPr>
          <w:p w:rsidR="00C37103" w:rsidRPr="00237879" w:rsidRDefault="00C37103" w:rsidP="00A0135A">
            <w:pPr>
              <w:tabs>
                <w:tab w:val="left" w:pos="10440"/>
              </w:tabs>
              <w:rPr>
                <w:sz w:val="24"/>
                <w:szCs w:val="24"/>
              </w:rPr>
            </w:pPr>
            <w:r w:rsidRPr="00237879">
              <w:rPr>
                <w:sz w:val="24"/>
                <w:szCs w:val="24"/>
              </w:rPr>
              <w:t>количество мероприятий на объектах коммунальной инфраструктуры</w:t>
            </w:r>
          </w:p>
        </w:tc>
        <w:tc>
          <w:tcPr>
            <w:tcW w:w="257" w:type="pct"/>
            <w:tcBorders>
              <w:top w:val="single" w:sz="4" w:space="0" w:color="auto"/>
              <w:left w:val="single" w:sz="4" w:space="0" w:color="auto"/>
              <w:bottom w:val="single" w:sz="4" w:space="0" w:color="auto"/>
              <w:right w:val="single" w:sz="4" w:space="0" w:color="auto"/>
            </w:tcBorders>
            <w:vAlign w:val="center"/>
          </w:tcPr>
          <w:p w:rsidR="00C37103" w:rsidRPr="00237879" w:rsidRDefault="00C37103" w:rsidP="00A0135A">
            <w:pPr>
              <w:tabs>
                <w:tab w:val="left" w:pos="10440"/>
              </w:tabs>
              <w:rPr>
                <w:sz w:val="24"/>
                <w:szCs w:val="24"/>
              </w:rPr>
            </w:pPr>
            <w:r w:rsidRPr="00237879">
              <w:rPr>
                <w:sz w:val="24"/>
                <w:szCs w:val="24"/>
              </w:rPr>
              <w:t>Ед.</w:t>
            </w:r>
          </w:p>
        </w:tc>
        <w:tc>
          <w:tcPr>
            <w:tcW w:w="450" w:type="pct"/>
            <w:tcBorders>
              <w:top w:val="single" w:sz="4" w:space="0" w:color="auto"/>
              <w:left w:val="single" w:sz="4" w:space="0" w:color="auto"/>
              <w:bottom w:val="single" w:sz="4" w:space="0" w:color="auto"/>
              <w:right w:val="single" w:sz="4" w:space="0" w:color="auto"/>
            </w:tcBorders>
            <w:vAlign w:val="center"/>
          </w:tcPr>
          <w:p w:rsidR="00C37103" w:rsidRPr="00237879" w:rsidRDefault="00C37103" w:rsidP="00A0135A">
            <w:pPr>
              <w:tabs>
                <w:tab w:val="left" w:pos="10440"/>
              </w:tabs>
              <w:rPr>
                <w:sz w:val="24"/>
                <w:szCs w:val="24"/>
              </w:rPr>
            </w:pPr>
            <w:r w:rsidRPr="00237879">
              <w:rPr>
                <w:sz w:val="24"/>
                <w:szCs w:val="24"/>
              </w:rPr>
              <w:t>количество проведённых мероприятий на объектах коммунальной инфраструктуры</w:t>
            </w:r>
          </w:p>
        </w:tc>
        <w:tc>
          <w:tcPr>
            <w:tcW w:w="507" w:type="pct"/>
            <w:tcBorders>
              <w:top w:val="single" w:sz="4" w:space="0" w:color="auto"/>
              <w:left w:val="single" w:sz="4" w:space="0" w:color="auto"/>
              <w:bottom w:val="single" w:sz="4" w:space="0" w:color="auto"/>
              <w:right w:val="single" w:sz="4" w:space="0" w:color="auto"/>
            </w:tcBorders>
            <w:vAlign w:val="center"/>
          </w:tcPr>
          <w:p w:rsidR="00C37103" w:rsidRPr="00237879" w:rsidRDefault="00C37103" w:rsidP="00A0135A">
            <w:pPr>
              <w:tabs>
                <w:tab w:val="left" w:pos="10440"/>
              </w:tabs>
              <w:rPr>
                <w:sz w:val="24"/>
                <w:szCs w:val="24"/>
              </w:rPr>
            </w:pPr>
            <w:r w:rsidRPr="00237879">
              <w:rPr>
                <w:sz w:val="24"/>
                <w:szCs w:val="24"/>
              </w:rPr>
              <w:t>Периодичность сбора данных – ежегодно до 15 января года следующего за отчётным, временная характеристика – год</w:t>
            </w:r>
          </w:p>
        </w:tc>
        <w:tc>
          <w:tcPr>
            <w:tcW w:w="767" w:type="pct"/>
            <w:tcBorders>
              <w:top w:val="single" w:sz="4" w:space="0" w:color="auto"/>
              <w:left w:val="single" w:sz="4" w:space="0" w:color="auto"/>
              <w:bottom w:val="single" w:sz="4" w:space="0" w:color="auto"/>
              <w:right w:val="single" w:sz="4" w:space="0" w:color="auto"/>
            </w:tcBorders>
            <w:vAlign w:val="center"/>
          </w:tcPr>
          <w:p w:rsidR="00C37103" w:rsidRPr="00237879" w:rsidRDefault="00C37103" w:rsidP="00C37103">
            <w:pPr>
              <w:tabs>
                <w:tab w:val="left" w:pos="10440"/>
              </w:tabs>
              <w:jc w:val="center"/>
              <w:rPr>
                <w:sz w:val="24"/>
                <w:szCs w:val="24"/>
              </w:rPr>
            </w:pPr>
            <w:r w:rsidRPr="00237879">
              <w:rPr>
                <w:sz w:val="24"/>
                <w:szCs w:val="24"/>
              </w:rPr>
              <w:t>-</w:t>
            </w:r>
          </w:p>
        </w:tc>
        <w:tc>
          <w:tcPr>
            <w:tcW w:w="530" w:type="pct"/>
            <w:tcBorders>
              <w:top w:val="single" w:sz="4" w:space="0" w:color="auto"/>
              <w:left w:val="single" w:sz="4" w:space="0" w:color="auto"/>
              <w:bottom w:val="single" w:sz="4" w:space="0" w:color="auto"/>
              <w:right w:val="single" w:sz="4" w:space="0" w:color="auto"/>
            </w:tcBorders>
          </w:tcPr>
          <w:p w:rsidR="00C37103" w:rsidRPr="00237879" w:rsidRDefault="00C37103" w:rsidP="00C37103">
            <w:pPr>
              <w:tabs>
                <w:tab w:val="left" w:pos="10440"/>
              </w:tabs>
              <w:autoSpaceDE w:val="0"/>
              <w:autoSpaceDN w:val="0"/>
              <w:adjustRightInd w:val="0"/>
              <w:jc w:val="center"/>
              <w:rPr>
                <w:sz w:val="24"/>
                <w:szCs w:val="24"/>
              </w:rPr>
            </w:pPr>
            <w:r w:rsidRPr="00237879">
              <w:rPr>
                <w:sz w:val="24"/>
                <w:szCs w:val="24"/>
              </w:rPr>
              <w:t>-</w:t>
            </w:r>
          </w:p>
        </w:tc>
        <w:tc>
          <w:tcPr>
            <w:tcW w:w="454" w:type="pct"/>
            <w:tcBorders>
              <w:top w:val="single" w:sz="4" w:space="0" w:color="auto"/>
              <w:left w:val="single" w:sz="4" w:space="0" w:color="auto"/>
              <w:bottom w:val="single" w:sz="4" w:space="0" w:color="auto"/>
              <w:right w:val="single" w:sz="4" w:space="0" w:color="auto"/>
            </w:tcBorders>
            <w:vAlign w:val="center"/>
          </w:tcPr>
          <w:p w:rsidR="00C37103" w:rsidRPr="00237879" w:rsidRDefault="00C37103" w:rsidP="00A0135A">
            <w:pPr>
              <w:tabs>
                <w:tab w:val="left" w:pos="10440"/>
              </w:tabs>
              <w:jc w:val="center"/>
              <w:rPr>
                <w:sz w:val="24"/>
                <w:szCs w:val="24"/>
              </w:rPr>
            </w:pPr>
            <w:r w:rsidRPr="00237879">
              <w:rPr>
                <w:sz w:val="24"/>
                <w:szCs w:val="24"/>
              </w:rPr>
              <w:t>Отчетность Управления ЖКХ</w:t>
            </w:r>
          </w:p>
        </w:tc>
        <w:tc>
          <w:tcPr>
            <w:tcW w:w="348" w:type="pct"/>
            <w:tcBorders>
              <w:top w:val="single" w:sz="4" w:space="0" w:color="auto"/>
              <w:left w:val="single" w:sz="4" w:space="0" w:color="auto"/>
              <w:bottom w:val="single" w:sz="4" w:space="0" w:color="auto"/>
              <w:right w:val="single" w:sz="4" w:space="0" w:color="auto"/>
            </w:tcBorders>
            <w:vAlign w:val="center"/>
          </w:tcPr>
          <w:p w:rsidR="00C37103" w:rsidRPr="00237879" w:rsidRDefault="00C37103" w:rsidP="00A0135A">
            <w:pPr>
              <w:tabs>
                <w:tab w:val="left" w:pos="10440"/>
              </w:tabs>
              <w:autoSpaceDE w:val="0"/>
              <w:autoSpaceDN w:val="0"/>
              <w:adjustRightInd w:val="0"/>
              <w:jc w:val="center"/>
              <w:rPr>
                <w:sz w:val="24"/>
                <w:szCs w:val="24"/>
              </w:rPr>
            </w:pPr>
            <w:r w:rsidRPr="00237879">
              <w:rPr>
                <w:sz w:val="24"/>
                <w:szCs w:val="24"/>
              </w:rPr>
              <w:t>мероприятия на объектах коммунальной инфраструктуры</w:t>
            </w:r>
          </w:p>
        </w:tc>
        <w:tc>
          <w:tcPr>
            <w:tcW w:w="358" w:type="pct"/>
            <w:tcBorders>
              <w:top w:val="single" w:sz="4" w:space="0" w:color="auto"/>
              <w:left w:val="single" w:sz="4" w:space="0" w:color="auto"/>
              <w:bottom w:val="single" w:sz="4" w:space="0" w:color="auto"/>
              <w:right w:val="single" w:sz="4" w:space="0" w:color="auto"/>
            </w:tcBorders>
            <w:vAlign w:val="center"/>
          </w:tcPr>
          <w:p w:rsidR="00C37103" w:rsidRPr="00237879" w:rsidRDefault="00C37103" w:rsidP="00766F10">
            <w:pPr>
              <w:tabs>
                <w:tab w:val="left" w:pos="10440"/>
              </w:tabs>
              <w:autoSpaceDE w:val="0"/>
              <w:autoSpaceDN w:val="0"/>
              <w:adjustRightInd w:val="0"/>
              <w:jc w:val="center"/>
              <w:rPr>
                <w:sz w:val="24"/>
                <w:szCs w:val="24"/>
              </w:rPr>
            </w:pPr>
            <w:r w:rsidRPr="00237879">
              <w:rPr>
                <w:sz w:val="24"/>
                <w:szCs w:val="24"/>
              </w:rPr>
              <w:t>Сплошное наблюдение</w:t>
            </w:r>
          </w:p>
        </w:tc>
        <w:tc>
          <w:tcPr>
            <w:tcW w:w="588" w:type="pct"/>
            <w:tcBorders>
              <w:top w:val="single" w:sz="4" w:space="0" w:color="auto"/>
              <w:left w:val="single" w:sz="4" w:space="0" w:color="auto"/>
              <w:bottom w:val="single" w:sz="4" w:space="0" w:color="auto"/>
              <w:right w:val="single" w:sz="4" w:space="0" w:color="auto"/>
            </w:tcBorders>
            <w:vAlign w:val="center"/>
          </w:tcPr>
          <w:p w:rsidR="00C37103" w:rsidRPr="00237879" w:rsidRDefault="00C37103" w:rsidP="00766F10">
            <w:pPr>
              <w:tabs>
                <w:tab w:val="left" w:pos="10440"/>
              </w:tabs>
              <w:autoSpaceDE w:val="0"/>
              <w:autoSpaceDN w:val="0"/>
              <w:adjustRightInd w:val="0"/>
              <w:jc w:val="center"/>
              <w:rPr>
                <w:sz w:val="24"/>
                <w:szCs w:val="24"/>
              </w:rPr>
            </w:pPr>
            <w:r w:rsidRPr="00237879">
              <w:rPr>
                <w:sz w:val="24"/>
                <w:szCs w:val="24"/>
              </w:rPr>
              <w:t>Управление ЖКХ</w:t>
            </w:r>
          </w:p>
        </w:tc>
      </w:tr>
    </w:tbl>
    <w:p w:rsidR="0010316B" w:rsidRPr="00237879" w:rsidRDefault="0010316B" w:rsidP="0010316B">
      <w:pPr>
        <w:tabs>
          <w:tab w:val="left" w:pos="10440"/>
        </w:tabs>
        <w:autoSpaceDE w:val="0"/>
        <w:autoSpaceDN w:val="0"/>
        <w:adjustRightInd w:val="0"/>
        <w:jc w:val="right"/>
        <w:rPr>
          <w:b/>
          <w:caps/>
          <w:sz w:val="24"/>
          <w:szCs w:val="24"/>
        </w:rPr>
        <w:sectPr w:rsidR="0010316B" w:rsidRPr="00237879" w:rsidSect="00D93926">
          <w:pgSz w:w="16838" w:h="11906" w:orient="landscape"/>
          <w:pgMar w:top="902" w:right="567" w:bottom="851" w:left="992" w:header="709" w:footer="709" w:gutter="0"/>
          <w:cols w:space="708"/>
          <w:titlePg/>
          <w:docGrid w:linePitch="360"/>
        </w:sectPr>
      </w:pPr>
    </w:p>
    <w:p w:rsidR="0010316B" w:rsidRPr="00237879" w:rsidRDefault="0010316B" w:rsidP="0010316B">
      <w:pPr>
        <w:tabs>
          <w:tab w:val="left" w:pos="10440"/>
        </w:tabs>
        <w:jc w:val="right"/>
        <w:textAlignment w:val="top"/>
      </w:pPr>
      <w:r w:rsidRPr="00237879">
        <w:t xml:space="preserve">Приложение 3 </w:t>
      </w:r>
    </w:p>
    <w:p w:rsidR="0010316B" w:rsidRPr="00237879" w:rsidRDefault="0010316B" w:rsidP="0010316B">
      <w:pPr>
        <w:tabs>
          <w:tab w:val="left" w:pos="10440"/>
        </w:tabs>
        <w:jc w:val="right"/>
        <w:textAlignment w:val="top"/>
      </w:pPr>
      <w:r w:rsidRPr="00237879">
        <w:rPr>
          <w:rFonts w:eastAsia="Calibri"/>
          <w:lang w:eastAsia="en-US"/>
        </w:rPr>
        <w:t xml:space="preserve">к подпрограмме </w:t>
      </w:r>
      <w:r w:rsidR="00B9238F" w:rsidRPr="00237879">
        <w:rPr>
          <w:rFonts w:eastAsia="Calibri"/>
          <w:lang w:eastAsia="en-US"/>
        </w:rPr>
        <w:t>5</w:t>
      </w:r>
    </w:p>
    <w:p w:rsidR="0010316B" w:rsidRPr="00237879" w:rsidRDefault="0010316B" w:rsidP="0010316B">
      <w:pPr>
        <w:autoSpaceDE w:val="0"/>
        <w:autoSpaceDN w:val="0"/>
        <w:adjustRightInd w:val="0"/>
        <w:jc w:val="center"/>
        <w:rPr>
          <w:rFonts w:eastAsia="Calibri"/>
          <w:b/>
          <w:caps/>
          <w:lang w:eastAsia="en-US"/>
        </w:rPr>
      </w:pPr>
      <w:r w:rsidRPr="00237879">
        <w:rPr>
          <w:rFonts w:eastAsia="Calibri"/>
          <w:b/>
          <w:caps/>
          <w:lang w:eastAsia="en-US"/>
        </w:rPr>
        <w:t xml:space="preserve">Финансовое обеспечение </w:t>
      </w:r>
    </w:p>
    <w:p w:rsidR="0010316B" w:rsidRPr="00237879" w:rsidRDefault="0010316B" w:rsidP="0010316B">
      <w:pPr>
        <w:autoSpaceDE w:val="0"/>
        <w:autoSpaceDN w:val="0"/>
        <w:adjustRightInd w:val="0"/>
        <w:jc w:val="center"/>
        <w:rPr>
          <w:rFonts w:eastAsia="Calibri"/>
          <w:b/>
          <w:lang w:eastAsia="en-US"/>
        </w:rPr>
      </w:pPr>
      <w:r w:rsidRPr="00237879">
        <w:rPr>
          <w:rFonts w:eastAsia="Calibri"/>
          <w:b/>
          <w:lang w:eastAsia="en-US"/>
        </w:rPr>
        <w:t xml:space="preserve">подпрограммы </w:t>
      </w:r>
      <w:r w:rsidR="00B9238F" w:rsidRPr="00237879">
        <w:rPr>
          <w:rFonts w:eastAsia="Calibri"/>
          <w:b/>
          <w:lang w:eastAsia="en-US"/>
        </w:rPr>
        <w:t>5</w:t>
      </w:r>
      <w:r w:rsidRPr="00237879">
        <w:rPr>
          <w:rFonts w:eastAsia="Calibri"/>
          <w:b/>
          <w:lang w:eastAsia="en-US"/>
        </w:rPr>
        <w:t xml:space="preserve"> за счет средств районного бюджета </w:t>
      </w:r>
    </w:p>
    <w:p w:rsidR="0010316B" w:rsidRPr="00237879" w:rsidRDefault="0010316B" w:rsidP="0010316B">
      <w:pPr>
        <w:autoSpaceDE w:val="0"/>
        <w:autoSpaceDN w:val="0"/>
        <w:adjustRightInd w:val="0"/>
        <w:jc w:val="both"/>
        <w:rPr>
          <w:rFonts w:eastAsia="Calibri"/>
          <w:sz w:val="24"/>
          <w:szCs w:val="24"/>
          <w:lang w:eastAsia="en-US"/>
        </w:rPr>
      </w:pPr>
    </w:p>
    <w:tbl>
      <w:tblPr>
        <w:tblpPr w:leftFromText="180" w:rightFromText="180" w:vertAnchor="text" w:tblpY="1"/>
        <w:tblOverlap w:val="never"/>
        <w:tblW w:w="4744" w:type="pct"/>
        <w:tblCellSpacing w:w="5" w:type="nil"/>
        <w:tblLayout w:type="fixed"/>
        <w:tblCellMar>
          <w:left w:w="75" w:type="dxa"/>
          <w:right w:w="75" w:type="dxa"/>
        </w:tblCellMar>
        <w:tblLook w:val="0000"/>
      </w:tblPr>
      <w:tblGrid>
        <w:gridCol w:w="755"/>
        <w:gridCol w:w="2015"/>
        <w:gridCol w:w="989"/>
        <w:gridCol w:w="992"/>
        <w:gridCol w:w="4396"/>
        <w:gridCol w:w="992"/>
        <w:gridCol w:w="849"/>
        <w:gridCol w:w="989"/>
        <w:gridCol w:w="992"/>
        <w:gridCol w:w="997"/>
      </w:tblGrid>
      <w:tr w:rsidR="0010316B" w:rsidRPr="00237879" w:rsidTr="00B9238F">
        <w:trPr>
          <w:trHeight w:val="313"/>
          <w:tblCellSpacing w:w="5" w:type="nil"/>
        </w:trPr>
        <w:tc>
          <w:tcPr>
            <w:tcW w:w="270" w:type="pct"/>
            <w:vMerge w:val="restart"/>
            <w:tcBorders>
              <w:top w:val="single" w:sz="8" w:space="0" w:color="auto"/>
              <w:left w:val="single" w:sz="8" w:space="0" w:color="auto"/>
              <w:bottom w:val="single" w:sz="8" w:space="0" w:color="auto"/>
              <w:right w:val="single" w:sz="8" w:space="0" w:color="auto"/>
            </w:tcBorders>
          </w:tcPr>
          <w:p w:rsidR="0010316B" w:rsidRPr="00237879" w:rsidRDefault="0010316B" w:rsidP="00A0135A">
            <w:pPr>
              <w:autoSpaceDE w:val="0"/>
              <w:autoSpaceDN w:val="0"/>
              <w:adjustRightInd w:val="0"/>
              <w:jc w:val="center"/>
              <w:rPr>
                <w:rFonts w:eastAsia="Calibri"/>
                <w:sz w:val="24"/>
                <w:szCs w:val="24"/>
                <w:lang w:eastAsia="en-US"/>
              </w:rPr>
            </w:pPr>
            <w:r w:rsidRPr="00237879">
              <w:rPr>
                <w:rFonts w:eastAsia="Calibri"/>
                <w:sz w:val="24"/>
                <w:szCs w:val="24"/>
                <w:lang w:eastAsia="en-US"/>
              </w:rPr>
              <w:t>Статус</w:t>
            </w:r>
          </w:p>
        </w:tc>
        <w:tc>
          <w:tcPr>
            <w:tcW w:w="721" w:type="pct"/>
            <w:vMerge w:val="restart"/>
            <w:tcBorders>
              <w:top w:val="single" w:sz="8" w:space="0" w:color="auto"/>
              <w:left w:val="single" w:sz="8" w:space="0" w:color="auto"/>
              <w:bottom w:val="single" w:sz="8" w:space="0" w:color="auto"/>
              <w:right w:val="single" w:sz="8" w:space="0" w:color="auto"/>
            </w:tcBorders>
          </w:tcPr>
          <w:p w:rsidR="0010316B" w:rsidRPr="00237879" w:rsidRDefault="0010316B" w:rsidP="00A0135A">
            <w:pPr>
              <w:autoSpaceDE w:val="0"/>
              <w:autoSpaceDN w:val="0"/>
              <w:adjustRightInd w:val="0"/>
              <w:jc w:val="center"/>
              <w:rPr>
                <w:rFonts w:eastAsia="Calibri"/>
                <w:sz w:val="24"/>
                <w:szCs w:val="24"/>
                <w:lang w:eastAsia="en-US"/>
              </w:rPr>
            </w:pPr>
            <w:r w:rsidRPr="00237879">
              <w:rPr>
                <w:rFonts w:eastAsia="Calibri"/>
                <w:sz w:val="24"/>
                <w:szCs w:val="24"/>
                <w:lang w:eastAsia="en-US"/>
              </w:rPr>
              <w:t>Наименование</w:t>
            </w:r>
          </w:p>
          <w:p w:rsidR="0010316B" w:rsidRPr="00237879" w:rsidRDefault="0010316B" w:rsidP="00A0135A">
            <w:pPr>
              <w:autoSpaceDE w:val="0"/>
              <w:autoSpaceDN w:val="0"/>
              <w:adjustRightInd w:val="0"/>
              <w:jc w:val="center"/>
              <w:rPr>
                <w:rFonts w:eastAsia="Calibri"/>
                <w:sz w:val="24"/>
                <w:szCs w:val="24"/>
                <w:lang w:eastAsia="en-US"/>
              </w:rPr>
            </w:pPr>
            <w:r w:rsidRPr="00237879">
              <w:rPr>
                <w:rFonts w:eastAsia="Calibri"/>
                <w:sz w:val="24"/>
                <w:szCs w:val="24"/>
                <w:lang w:eastAsia="en-US"/>
              </w:rPr>
              <w:t>основного</w:t>
            </w:r>
          </w:p>
          <w:p w:rsidR="0010316B" w:rsidRPr="00237879" w:rsidRDefault="0010316B" w:rsidP="00A0135A">
            <w:pPr>
              <w:autoSpaceDE w:val="0"/>
              <w:autoSpaceDN w:val="0"/>
              <w:adjustRightInd w:val="0"/>
              <w:jc w:val="center"/>
              <w:rPr>
                <w:rFonts w:eastAsia="Calibri"/>
                <w:sz w:val="24"/>
                <w:szCs w:val="24"/>
                <w:lang w:eastAsia="en-US"/>
              </w:rPr>
            </w:pPr>
            <w:r w:rsidRPr="00237879">
              <w:rPr>
                <w:rFonts w:eastAsia="Calibri"/>
                <w:sz w:val="24"/>
                <w:szCs w:val="24"/>
                <w:lang w:eastAsia="en-US"/>
              </w:rPr>
              <w:t>мероприятия</w:t>
            </w:r>
          </w:p>
        </w:tc>
        <w:tc>
          <w:tcPr>
            <w:tcW w:w="354" w:type="pct"/>
            <w:vMerge w:val="restart"/>
            <w:tcBorders>
              <w:top w:val="single" w:sz="8" w:space="0" w:color="auto"/>
              <w:left w:val="single" w:sz="8" w:space="0" w:color="auto"/>
              <w:bottom w:val="single" w:sz="8" w:space="0" w:color="auto"/>
              <w:right w:val="single" w:sz="8" w:space="0" w:color="auto"/>
            </w:tcBorders>
          </w:tcPr>
          <w:p w:rsidR="0010316B" w:rsidRPr="00237879" w:rsidRDefault="0010316B" w:rsidP="00A0135A">
            <w:pPr>
              <w:autoSpaceDE w:val="0"/>
              <w:autoSpaceDN w:val="0"/>
              <w:adjustRightInd w:val="0"/>
              <w:jc w:val="center"/>
              <w:rPr>
                <w:rFonts w:eastAsia="Calibri"/>
                <w:sz w:val="24"/>
                <w:szCs w:val="24"/>
                <w:lang w:eastAsia="en-US"/>
              </w:rPr>
            </w:pPr>
            <w:r w:rsidRPr="00237879">
              <w:rPr>
                <w:rFonts w:eastAsia="Calibri"/>
                <w:sz w:val="24"/>
                <w:szCs w:val="24"/>
                <w:lang w:eastAsia="en-US"/>
              </w:rPr>
              <w:t>Ответственный исполнитель,</w:t>
            </w:r>
          </w:p>
          <w:p w:rsidR="0010316B" w:rsidRPr="00237879" w:rsidRDefault="0010316B" w:rsidP="00A0135A">
            <w:pPr>
              <w:jc w:val="center"/>
              <w:rPr>
                <w:rFonts w:eastAsia="Calibri"/>
                <w:sz w:val="24"/>
                <w:szCs w:val="24"/>
                <w:lang w:eastAsia="en-US"/>
              </w:rPr>
            </w:pPr>
            <w:r w:rsidRPr="00237879">
              <w:rPr>
                <w:rFonts w:eastAsia="Calibri"/>
                <w:sz w:val="24"/>
                <w:szCs w:val="24"/>
                <w:lang w:eastAsia="en-US"/>
              </w:rPr>
              <w:t>участник</w:t>
            </w:r>
          </w:p>
        </w:tc>
        <w:tc>
          <w:tcPr>
            <w:tcW w:w="355" w:type="pct"/>
            <w:vMerge w:val="restart"/>
            <w:tcBorders>
              <w:top w:val="single" w:sz="8" w:space="0" w:color="auto"/>
              <w:left w:val="single" w:sz="8" w:space="0" w:color="auto"/>
              <w:right w:val="single" w:sz="8" w:space="0" w:color="auto"/>
            </w:tcBorders>
          </w:tcPr>
          <w:p w:rsidR="0010316B" w:rsidRPr="00237879" w:rsidRDefault="0010316B" w:rsidP="00A0135A">
            <w:pPr>
              <w:jc w:val="center"/>
              <w:rPr>
                <w:sz w:val="24"/>
                <w:szCs w:val="24"/>
              </w:rPr>
            </w:pPr>
            <w:r w:rsidRPr="00237879">
              <w:rPr>
                <w:sz w:val="24"/>
                <w:szCs w:val="24"/>
              </w:rPr>
              <w:t xml:space="preserve">Целевой показатель </w:t>
            </w:r>
          </w:p>
          <w:p w:rsidR="0010316B" w:rsidRPr="00237879" w:rsidRDefault="0010316B" w:rsidP="00A0135A">
            <w:pPr>
              <w:autoSpaceDE w:val="0"/>
              <w:autoSpaceDN w:val="0"/>
              <w:adjustRightInd w:val="0"/>
              <w:jc w:val="center"/>
              <w:rPr>
                <w:rFonts w:eastAsia="Calibri"/>
                <w:i/>
                <w:sz w:val="24"/>
                <w:szCs w:val="24"/>
                <w:lang w:eastAsia="en-US"/>
              </w:rPr>
            </w:pPr>
          </w:p>
        </w:tc>
        <w:tc>
          <w:tcPr>
            <w:tcW w:w="1573" w:type="pct"/>
            <w:vMerge w:val="restart"/>
            <w:tcBorders>
              <w:top w:val="single" w:sz="8" w:space="0" w:color="auto"/>
              <w:left w:val="single" w:sz="8" w:space="0" w:color="auto"/>
              <w:right w:val="single" w:sz="8" w:space="0" w:color="auto"/>
            </w:tcBorders>
          </w:tcPr>
          <w:p w:rsidR="0010316B" w:rsidRPr="00237879" w:rsidRDefault="0010316B" w:rsidP="00A0135A">
            <w:pPr>
              <w:autoSpaceDE w:val="0"/>
              <w:autoSpaceDN w:val="0"/>
              <w:adjustRightInd w:val="0"/>
              <w:ind w:hanging="265"/>
              <w:jc w:val="center"/>
              <w:rPr>
                <w:rFonts w:eastAsia="Calibri"/>
                <w:sz w:val="24"/>
                <w:szCs w:val="24"/>
                <w:lang w:eastAsia="en-US"/>
              </w:rPr>
            </w:pPr>
            <w:r w:rsidRPr="00237879">
              <w:rPr>
                <w:rFonts w:eastAsia="Calibri"/>
                <w:sz w:val="24"/>
                <w:szCs w:val="24"/>
                <w:lang w:eastAsia="en-US"/>
              </w:rPr>
              <w:t>Источник финансового обеспечения</w:t>
            </w:r>
          </w:p>
        </w:tc>
        <w:tc>
          <w:tcPr>
            <w:tcW w:w="1725" w:type="pct"/>
            <w:gridSpan w:val="5"/>
            <w:tcBorders>
              <w:top w:val="single" w:sz="8" w:space="0" w:color="auto"/>
              <w:left w:val="single" w:sz="8" w:space="0" w:color="auto"/>
              <w:bottom w:val="single" w:sz="8" w:space="0" w:color="auto"/>
              <w:right w:val="single" w:sz="8" w:space="0" w:color="auto"/>
            </w:tcBorders>
          </w:tcPr>
          <w:p w:rsidR="0010316B" w:rsidRPr="00237879" w:rsidRDefault="0010316B" w:rsidP="00A0135A">
            <w:pPr>
              <w:autoSpaceDE w:val="0"/>
              <w:autoSpaceDN w:val="0"/>
              <w:adjustRightInd w:val="0"/>
              <w:jc w:val="center"/>
              <w:rPr>
                <w:rFonts w:eastAsia="Calibri"/>
                <w:sz w:val="24"/>
                <w:szCs w:val="24"/>
                <w:lang w:eastAsia="en-US"/>
              </w:rPr>
            </w:pPr>
            <w:r w:rsidRPr="00237879">
              <w:rPr>
                <w:rFonts w:eastAsia="Calibri"/>
                <w:sz w:val="24"/>
                <w:szCs w:val="24"/>
                <w:lang w:eastAsia="en-US"/>
              </w:rPr>
              <w:t>Расходы (тыс. руб.)</w:t>
            </w:r>
          </w:p>
        </w:tc>
      </w:tr>
      <w:tr w:rsidR="00B9238F" w:rsidRPr="00237879" w:rsidTr="00B9238F">
        <w:trPr>
          <w:tblCellSpacing w:w="5" w:type="nil"/>
        </w:trPr>
        <w:tc>
          <w:tcPr>
            <w:tcW w:w="270" w:type="pct"/>
            <w:vMerge/>
            <w:tcBorders>
              <w:left w:val="single" w:sz="8" w:space="0" w:color="auto"/>
              <w:bottom w:val="single" w:sz="8" w:space="0" w:color="auto"/>
              <w:right w:val="single" w:sz="8" w:space="0" w:color="auto"/>
            </w:tcBorders>
          </w:tcPr>
          <w:p w:rsidR="00B9238F" w:rsidRPr="00237879" w:rsidRDefault="00B9238F" w:rsidP="00A0135A">
            <w:pPr>
              <w:autoSpaceDE w:val="0"/>
              <w:autoSpaceDN w:val="0"/>
              <w:adjustRightInd w:val="0"/>
              <w:jc w:val="center"/>
              <w:rPr>
                <w:rFonts w:eastAsia="Calibri"/>
                <w:b/>
                <w:sz w:val="24"/>
                <w:szCs w:val="24"/>
                <w:lang w:eastAsia="en-US"/>
              </w:rPr>
            </w:pPr>
          </w:p>
        </w:tc>
        <w:tc>
          <w:tcPr>
            <w:tcW w:w="721" w:type="pct"/>
            <w:vMerge/>
            <w:tcBorders>
              <w:left w:val="single" w:sz="8" w:space="0" w:color="auto"/>
              <w:bottom w:val="single" w:sz="8" w:space="0" w:color="auto"/>
              <w:right w:val="single" w:sz="8" w:space="0" w:color="auto"/>
            </w:tcBorders>
          </w:tcPr>
          <w:p w:rsidR="00B9238F" w:rsidRPr="00237879" w:rsidRDefault="00B9238F" w:rsidP="00A0135A">
            <w:pPr>
              <w:autoSpaceDE w:val="0"/>
              <w:autoSpaceDN w:val="0"/>
              <w:adjustRightInd w:val="0"/>
              <w:jc w:val="center"/>
              <w:rPr>
                <w:rFonts w:eastAsia="Calibri"/>
                <w:b/>
                <w:sz w:val="24"/>
                <w:szCs w:val="24"/>
                <w:lang w:eastAsia="en-US"/>
              </w:rPr>
            </w:pPr>
          </w:p>
        </w:tc>
        <w:tc>
          <w:tcPr>
            <w:tcW w:w="354" w:type="pct"/>
            <w:vMerge/>
            <w:tcBorders>
              <w:left w:val="single" w:sz="8" w:space="0" w:color="auto"/>
              <w:bottom w:val="single" w:sz="8" w:space="0" w:color="auto"/>
              <w:right w:val="single" w:sz="8" w:space="0" w:color="auto"/>
            </w:tcBorders>
          </w:tcPr>
          <w:p w:rsidR="00B9238F" w:rsidRPr="00237879" w:rsidRDefault="00B9238F" w:rsidP="00A0135A">
            <w:pPr>
              <w:autoSpaceDE w:val="0"/>
              <w:autoSpaceDN w:val="0"/>
              <w:adjustRightInd w:val="0"/>
              <w:jc w:val="center"/>
              <w:rPr>
                <w:rFonts w:eastAsia="Calibri"/>
                <w:b/>
                <w:sz w:val="24"/>
                <w:szCs w:val="24"/>
                <w:lang w:eastAsia="en-US"/>
              </w:rPr>
            </w:pPr>
          </w:p>
        </w:tc>
        <w:tc>
          <w:tcPr>
            <w:tcW w:w="355" w:type="pct"/>
            <w:vMerge/>
            <w:tcBorders>
              <w:left w:val="single" w:sz="8" w:space="0" w:color="auto"/>
              <w:bottom w:val="single" w:sz="8" w:space="0" w:color="auto"/>
              <w:right w:val="single" w:sz="8" w:space="0" w:color="auto"/>
            </w:tcBorders>
          </w:tcPr>
          <w:p w:rsidR="00B9238F" w:rsidRPr="00237879" w:rsidRDefault="00B9238F" w:rsidP="00A0135A">
            <w:pPr>
              <w:autoSpaceDE w:val="0"/>
              <w:autoSpaceDN w:val="0"/>
              <w:adjustRightInd w:val="0"/>
              <w:jc w:val="center"/>
              <w:rPr>
                <w:rFonts w:eastAsia="Calibri"/>
                <w:b/>
                <w:strike/>
                <w:sz w:val="24"/>
                <w:szCs w:val="24"/>
                <w:lang w:eastAsia="en-US"/>
              </w:rPr>
            </w:pPr>
          </w:p>
        </w:tc>
        <w:tc>
          <w:tcPr>
            <w:tcW w:w="1573" w:type="pct"/>
            <w:vMerge/>
            <w:tcBorders>
              <w:left w:val="single" w:sz="8" w:space="0" w:color="auto"/>
              <w:bottom w:val="single" w:sz="8" w:space="0" w:color="auto"/>
              <w:right w:val="single" w:sz="8" w:space="0" w:color="auto"/>
            </w:tcBorders>
          </w:tcPr>
          <w:p w:rsidR="00B9238F" w:rsidRPr="00237879" w:rsidRDefault="00B9238F" w:rsidP="00A0135A">
            <w:pPr>
              <w:autoSpaceDE w:val="0"/>
              <w:autoSpaceDN w:val="0"/>
              <w:adjustRightInd w:val="0"/>
              <w:jc w:val="center"/>
              <w:rPr>
                <w:rFonts w:eastAsia="Calibri"/>
                <w:b/>
                <w:strike/>
                <w:sz w:val="24"/>
                <w:szCs w:val="24"/>
                <w:lang w:eastAsia="en-US"/>
              </w:rPr>
            </w:pPr>
          </w:p>
        </w:tc>
        <w:tc>
          <w:tcPr>
            <w:tcW w:w="355" w:type="pct"/>
            <w:tcBorders>
              <w:left w:val="single" w:sz="8" w:space="0" w:color="auto"/>
              <w:bottom w:val="single" w:sz="8" w:space="0" w:color="auto"/>
              <w:right w:val="single" w:sz="8" w:space="0" w:color="auto"/>
            </w:tcBorders>
            <w:tcMar>
              <w:left w:w="28" w:type="dxa"/>
              <w:right w:w="28" w:type="dxa"/>
            </w:tcMar>
          </w:tcPr>
          <w:p w:rsidR="00B9238F" w:rsidRPr="00237879" w:rsidRDefault="00B9238F" w:rsidP="00B9238F">
            <w:pPr>
              <w:autoSpaceDE w:val="0"/>
              <w:autoSpaceDN w:val="0"/>
              <w:adjustRightInd w:val="0"/>
              <w:jc w:val="center"/>
              <w:rPr>
                <w:rFonts w:eastAsia="Calibri"/>
                <w:sz w:val="24"/>
                <w:szCs w:val="24"/>
                <w:lang w:eastAsia="en-US"/>
              </w:rPr>
            </w:pPr>
            <w:r w:rsidRPr="00237879">
              <w:rPr>
                <w:rFonts w:eastAsia="Calibri"/>
                <w:sz w:val="24"/>
                <w:szCs w:val="24"/>
                <w:lang w:eastAsia="en-US"/>
              </w:rPr>
              <w:t>2021</w:t>
            </w:r>
          </w:p>
        </w:tc>
        <w:tc>
          <w:tcPr>
            <w:tcW w:w="304" w:type="pct"/>
            <w:tcBorders>
              <w:left w:val="single" w:sz="8" w:space="0" w:color="auto"/>
              <w:bottom w:val="single" w:sz="8" w:space="0" w:color="auto"/>
              <w:right w:val="single" w:sz="8" w:space="0" w:color="auto"/>
            </w:tcBorders>
            <w:tcMar>
              <w:left w:w="28" w:type="dxa"/>
              <w:right w:w="28" w:type="dxa"/>
            </w:tcMar>
          </w:tcPr>
          <w:p w:rsidR="00B9238F" w:rsidRPr="00237879" w:rsidRDefault="00B9238F" w:rsidP="00B9238F">
            <w:pPr>
              <w:autoSpaceDE w:val="0"/>
              <w:autoSpaceDN w:val="0"/>
              <w:adjustRightInd w:val="0"/>
              <w:jc w:val="center"/>
              <w:rPr>
                <w:rFonts w:eastAsia="Calibri"/>
                <w:sz w:val="24"/>
                <w:szCs w:val="24"/>
                <w:lang w:eastAsia="en-US"/>
              </w:rPr>
            </w:pPr>
            <w:r w:rsidRPr="00237879">
              <w:rPr>
                <w:rFonts w:eastAsia="Calibri"/>
                <w:sz w:val="24"/>
                <w:szCs w:val="24"/>
                <w:lang w:eastAsia="en-US"/>
              </w:rPr>
              <w:t>2022</w:t>
            </w:r>
          </w:p>
        </w:tc>
        <w:tc>
          <w:tcPr>
            <w:tcW w:w="354" w:type="pct"/>
            <w:tcBorders>
              <w:left w:val="single" w:sz="8" w:space="0" w:color="auto"/>
              <w:bottom w:val="single" w:sz="8" w:space="0" w:color="auto"/>
              <w:right w:val="single" w:sz="4" w:space="0" w:color="auto"/>
            </w:tcBorders>
            <w:tcMar>
              <w:left w:w="28" w:type="dxa"/>
              <w:right w:w="28" w:type="dxa"/>
            </w:tcMar>
          </w:tcPr>
          <w:p w:rsidR="00B9238F" w:rsidRPr="00237879" w:rsidRDefault="00B9238F" w:rsidP="00B9238F">
            <w:pPr>
              <w:autoSpaceDE w:val="0"/>
              <w:autoSpaceDN w:val="0"/>
              <w:adjustRightInd w:val="0"/>
              <w:jc w:val="center"/>
              <w:rPr>
                <w:rFonts w:eastAsia="Calibri"/>
                <w:sz w:val="24"/>
                <w:szCs w:val="24"/>
                <w:lang w:eastAsia="en-US"/>
              </w:rPr>
            </w:pPr>
            <w:r w:rsidRPr="00237879">
              <w:rPr>
                <w:rFonts w:eastAsia="Calibri"/>
                <w:sz w:val="24"/>
                <w:szCs w:val="24"/>
                <w:lang w:eastAsia="en-US"/>
              </w:rPr>
              <w:t>2023</w:t>
            </w:r>
          </w:p>
        </w:tc>
        <w:tc>
          <w:tcPr>
            <w:tcW w:w="355" w:type="pct"/>
            <w:tcBorders>
              <w:left w:val="single" w:sz="4" w:space="0" w:color="auto"/>
              <w:bottom w:val="single" w:sz="8" w:space="0" w:color="auto"/>
              <w:right w:val="single" w:sz="8" w:space="0" w:color="auto"/>
            </w:tcBorders>
          </w:tcPr>
          <w:p w:rsidR="00B9238F" w:rsidRPr="00237879" w:rsidRDefault="00B9238F" w:rsidP="00B9238F">
            <w:pPr>
              <w:autoSpaceDE w:val="0"/>
              <w:autoSpaceDN w:val="0"/>
              <w:adjustRightInd w:val="0"/>
              <w:jc w:val="center"/>
              <w:rPr>
                <w:rFonts w:eastAsia="Calibri"/>
                <w:sz w:val="24"/>
                <w:szCs w:val="24"/>
                <w:lang w:eastAsia="en-US"/>
              </w:rPr>
            </w:pPr>
            <w:r w:rsidRPr="00237879">
              <w:rPr>
                <w:rFonts w:eastAsia="Calibri"/>
                <w:sz w:val="24"/>
                <w:szCs w:val="24"/>
                <w:lang w:eastAsia="en-US"/>
              </w:rPr>
              <w:t>2024</w:t>
            </w:r>
          </w:p>
        </w:tc>
        <w:tc>
          <w:tcPr>
            <w:tcW w:w="355" w:type="pct"/>
            <w:tcBorders>
              <w:left w:val="single" w:sz="8" w:space="0" w:color="auto"/>
              <w:bottom w:val="single" w:sz="8" w:space="0" w:color="auto"/>
              <w:right w:val="single" w:sz="4" w:space="0" w:color="auto"/>
            </w:tcBorders>
          </w:tcPr>
          <w:p w:rsidR="00B9238F" w:rsidRPr="00237879" w:rsidRDefault="00B9238F" w:rsidP="00B9238F">
            <w:pPr>
              <w:autoSpaceDE w:val="0"/>
              <w:autoSpaceDN w:val="0"/>
              <w:adjustRightInd w:val="0"/>
              <w:jc w:val="center"/>
              <w:rPr>
                <w:rFonts w:eastAsia="Calibri"/>
                <w:sz w:val="24"/>
                <w:szCs w:val="24"/>
                <w:lang w:eastAsia="en-US"/>
              </w:rPr>
            </w:pPr>
            <w:r w:rsidRPr="00237879">
              <w:rPr>
                <w:rFonts w:eastAsia="Calibri"/>
                <w:sz w:val="24"/>
                <w:szCs w:val="24"/>
                <w:lang w:eastAsia="en-US"/>
              </w:rPr>
              <w:t>2025</w:t>
            </w:r>
          </w:p>
        </w:tc>
      </w:tr>
      <w:tr w:rsidR="00B9238F" w:rsidRPr="00237879" w:rsidTr="00B9238F">
        <w:trPr>
          <w:tblCellSpacing w:w="5" w:type="nil"/>
        </w:trPr>
        <w:tc>
          <w:tcPr>
            <w:tcW w:w="270" w:type="pct"/>
            <w:tcBorders>
              <w:left w:val="single" w:sz="8" w:space="0" w:color="auto"/>
              <w:bottom w:val="single" w:sz="4" w:space="0" w:color="auto"/>
              <w:right w:val="single" w:sz="8" w:space="0" w:color="auto"/>
            </w:tcBorders>
          </w:tcPr>
          <w:p w:rsidR="00B9238F" w:rsidRPr="00237879" w:rsidRDefault="00B9238F" w:rsidP="00A0135A">
            <w:pPr>
              <w:autoSpaceDE w:val="0"/>
              <w:autoSpaceDN w:val="0"/>
              <w:adjustRightInd w:val="0"/>
              <w:jc w:val="center"/>
              <w:rPr>
                <w:rFonts w:eastAsia="Calibri"/>
                <w:b/>
                <w:sz w:val="24"/>
                <w:szCs w:val="24"/>
                <w:lang w:eastAsia="en-US"/>
              </w:rPr>
            </w:pPr>
            <w:r w:rsidRPr="00237879">
              <w:rPr>
                <w:rFonts w:eastAsia="Calibri"/>
                <w:b/>
                <w:sz w:val="24"/>
                <w:szCs w:val="24"/>
                <w:lang w:eastAsia="en-US"/>
              </w:rPr>
              <w:t>1</w:t>
            </w:r>
          </w:p>
        </w:tc>
        <w:tc>
          <w:tcPr>
            <w:tcW w:w="721" w:type="pct"/>
            <w:tcBorders>
              <w:left w:val="single" w:sz="8" w:space="0" w:color="auto"/>
              <w:bottom w:val="single" w:sz="4" w:space="0" w:color="auto"/>
              <w:right w:val="single" w:sz="8" w:space="0" w:color="auto"/>
            </w:tcBorders>
          </w:tcPr>
          <w:p w:rsidR="00B9238F" w:rsidRPr="00237879" w:rsidRDefault="00B9238F" w:rsidP="00A0135A">
            <w:pPr>
              <w:autoSpaceDE w:val="0"/>
              <w:autoSpaceDN w:val="0"/>
              <w:adjustRightInd w:val="0"/>
              <w:jc w:val="center"/>
              <w:rPr>
                <w:rFonts w:eastAsia="Calibri"/>
                <w:b/>
                <w:sz w:val="24"/>
                <w:szCs w:val="24"/>
                <w:lang w:eastAsia="en-US"/>
              </w:rPr>
            </w:pPr>
            <w:r w:rsidRPr="00237879">
              <w:rPr>
                <w:rFonts w:eastAsia="Calibri"/>
                <w:b/>
                <w:sz w:val="24"/>
                <w:szCs w:val="24"/>
                <w:lang w:eastAsia="en-US"/>
              </w:rPr>
              <w:t>2</w:t>
            </w:r>
          </w:p>
        </w:tc>
        <w:tc>
          <w:tcPr>
            <w:tcW w:w="354" w:type="pct"/>
            <w:tcBorders>
              <w:left w:val="single" w:sz="8" w:space="0" w:color="auto"/>
              <w:bottom w:val="single" w:sz="8" w:space="0" w:color="auto"/>
              <w:right w:val="single" w:sz="8" w:space="0" w:color="auto"/>
            </w:tcBorders>
          </w:tcPr>
          <w:p w:rsidR="00B9238F" w:rsidRPr="00237879" w:rsidRDefault="00B9238F" w:rsidP="00A0135A">
            <w:pPr>
              <w:autoSpaceDE w:val="0"/>
              <w:autoSpaceDN w:val="0"/>
              <w:adjustRightInd w:val="0"/>
              <w:jc w:val="center"/>
              <w:rPr>
                <w:rFonts w:eastAsia="Calibri"/>
                <w:b/>
                <w:sz w:val="24"/>
                <w:szCs w:val="24"/>
                <w:lang w:eastAsia="en-US"/>
              </w:rPr>
            </w:pPr>
            <w:r w:rsidRPr="00237879">
              <w:rPr>
                <w:rFonts w:eastAsia="Calibri"/>
                <w:b/>
                <w:sz w:val="24"/>
                <w:szCs w:val="24"/>
                <w:lang w:eastAsia="en-US"/>
              </w:rPr>
              <w:t>3</w:t>
            </w:r>
          </w:p>
        </w:tc>
        <w:tc>
          <w:tcPr>
            <w:tcW w:w="355" w:type="pct"/>
            <w:tcBorders>
              <w:left w:val="single" w:sz="8" w:space="0" w:color="auto"/>
              <w:bottom w:val="single" w:sz="8" w:space="0" w:color="auto"/>
              <w:right w:val="single" w:sz="8" w:space="0" w:color="auto"/>
            </w:tcBorders>
          </w:tcPr>
          <w:p w:rsidR="00B9238F" w:rsidRPr="00237879" w:rsidRDefault="00B9238F" w:rsidP="00A0135A">
            <w:pPr>
              <w:autoSpaceDE w:val="0"/>
              <w:autoSpaceDN w:val="0"/>
              <w:adjustRightInd w:val="0"/>
              <w:jc w:val="center"/>
              <w:rPr>
                <w:rFonts w:eastAsia="Calibri"/>
                <w:b/>
                <w:sz w:val="24"/>
                <w:szCs w:val="24"/>
                <w:lang w:eastAsia="en-US"/>
              </w:rPr>
            </w:pPr>
            <w:r w:rsidRPr="00237879">
              <w:rPr>
                <w:rFonts w:eastAsia="Calibri"/>
                <w:b/>
                <w:sz w:val="24"/>
                <w:szCs w:val="24"/>
                <w:lang w:eastAsia="en-US"/>
              </w:rPr>
              <w:t>4</w:t>
            </w:r>
          </w:p>
        </w:tc>
        <w:tc>
          <w:tcPr>
            <w:tcW w:w="1573" w:type="pct"/>
            <w:tcBorders>
              <w:left w:val="single" w:sz="8" w:space="0" w:color="auto"/>
              <w:bottom w:val="single" w:sz="8" w:space="0" w:color="auto"/>
              <w:right w:val="single" w:sz="8" w:space="0" w:color="auto"/>
            </w:tcBorders>
          </w:tcPr>
          <w:p w:rsidR="00B9238F" w:rsidRPr="00237879" w:rsidRDefault="00B9238F" w:rsidP="00A0135A">
            <w:pPr>
              <w:autoSpaceDE w:val="0"/>
              <w:autoSpaceDN w:val="0"/>
              <w:adjustRightInd w:val="0"/>
              <w:jc w:val="center"/>
              <w:rPr>
                <w:rFonts w:eastAsia="Calibri"/>
                <w:b/>
                <w:sz w:val="24"/>
                <w:szCs w:val="24"/>
                <w:lang w:eastAsia="en-US"/>
              </w:rPr>
            </w:pPr>
            <w:r w:rsidRPr="00237879">
              <w:rPr>
                <w:rFonts w:eastAsia="Calibri"/>
                <w:b/>
                <w:sz w:val="24"/>
                <w:szCs w:val="24"/>
                <w:lang w:eastAsia="en-US"/>
              </w:rPr>
              <w:t>5</w:t>
            </w:r>
          </w:p>
        </w:tc>
        <w:tc>
          <w:tcPr>
            <w:tcW w:w="355" w:type="pct"/>
            <w:tcBorders>
              <w:left w:val="single" w:sz="8" w:space="0" w:color="auto"/>
              <w:bottom w:val="single" w:sz="8" w:space="0" w:color="auto"/>
              <w:right w:val="single" w:sz="8" w:space="0" w:color="auto"/>
            </w:tcBorders>
          </w:tcPr>
          <w:p w:rsidR="00B9238F" w:rsidRPr="00237879" w:rsidRDefault="00B9238F" w:rsidP="00A0135A">
            <w:pPr>
              <w:autoSpaceDE w:val="0"/>
              <w:autoSpaceDN w:val="0"/>
              <w:adjustRightInd w:val="0"/>
              <w:jc w:val="center"/>
              <w:rPr>
                <w:rFonts w:eastAsia="Calibri"/>
                <w:b/>
                <w:sz w:val="24"/>
                <w:szCs w:val="24"/>
                <w:lang w:eastAsia="en-US"/>
              </w:rPr>
            </w:pPr>
            <w:r w:rsidRPr="00237879">
              <w:rPr>
                <w:rFonts w:eastAsia="Calibri"/>
                <w:b/>
                <w:sz w:val="24"/>
                <w:szCs w:val="24"/>
                <w:lang w:eastAsia="en-US"/>
              </w:rPr>
              <w:t>6</w:t>
            </w:r>
          </w:p>
        </w:tc>
        <w:tc>
          <w:tcPr>
            <w:tcW w:w="304" w:type="pct"/>
            <w:tcBorders>
              <w:left w:val="single" w:sz="8" w:space="0" w:color="auto"/>
              <w:bottom w:val="single" w:sz="8" w:space="0" w:color="auto"/>
              <w:right w:val="single" w:sz="8" w:space="0" w:color="auto"/>
            </w:tcBorders>
          </w:tcPr>
          <w:p w:rsidR="00B9238F" w:rsidRPr="00237879" w:rsidRDefault="00B9238F" w:rsidP="00A0135A">
            <w:pPr>
              <w:autoSpaceDE w:val="0"/>
              <w:autoSpaceDN w:val="0"/>
              <w:adjustRightInd w:val="0"/>
              <w:jc w:val="center"/>
              <w:rPr>
                <w:rFonts w:eastAsia="Calibri"/>
                <w:b/>
                <w:sz w:val="24"/>
                <w:szCs w:val="24"/>
                <w:lang w:eastAsia="en-US"/>
              </w:rPr>
            </w:pPr>
            <w:r w:rsidRPr="00237879">
              <w:rPr>
                <w:rFonts w:eastAsia="Calibri"/>
                <w:b/>
                <w:sz w:val="24"/>
                <w:szCs w:val="24"/>
                <w:lang w:eastAsia="en-US"/>
              </w:rPr>
              <w:t>7</w:t>
            </w:r>
          </w:p>
        </w:tc>
        <w:tc>
          <w:tcPr>
            <w:tcW w:w="354" w:type="pct"/>
            <w:tcBorders>
              <w:left w:val="single" w:sz="8" w:space="0" w:color="auto"/>
              <w:bottom w:val="single" w:sz="8" w:space="0" w:color="auto"/>
              <w:right w:val="single" w:sz="4" w:space="0" w:color="auto"/>
            </w:tcBorders>
          </w:tcPr>
          <w:p w:rsidR="00B9238F" w:rsidRPr="00237879" w:rsidRDefault="00B9238F" w:rsidP="00A0135A">
            <w:pPr>
              <w:autoSpaceDE w:val="0"/>
              <w:autoSpaceDN w:val="0"/>
              <w:adjustRightInd w:val="0"/>
              <w:jc w:val="center"/>
              <w:rPr>
                <w:rFonts w:eastAsia="Calibri"/>
                <w:b/>
                <w:sz w:val="24"/>
                <w:szCs w:val="24"/>
                <w:lang w:eastAsia="en-US"/>
              </w:rPr>
            </w:pPr>
            <w:r w:rsidRPr="00237879">
              <w:rPr>
                <w:rFonts w:eastAsia="Calibri"/>
                <w:b/>
                <w:sz w:val="24"/>
                <w:szCs w:val="24"/>
                <w:lang w:eastAsia="en-US"/>
              </w:rPr>
              <w:t>8</w:t>
            </w:r>
          </w:p>
        </w:tc>
        <w:tc>
          <w:tcPr>
            <w:tcW w:w="355" w:type="pct"/>
            <w:tcBorders>
              <w:left w:val="single" w:sz="4" w:space="0" w:color="auto"/>
              <w:bottom w:val="single" w:sz="8" w:space="0" w:color="auto"/>
              <w:right w:val="single" w:sz="8" w:space="0" w:color="auto"/>
            </w:tcBorders>
          </w:tcPr>
          <w:p w:rsidR="00B9238F" w:rsidRPr="00237879" w:rsidRDefault="00B9238F" w:rsidP="00A0135A">
            <w:pPr>
              <w:autoSpaceDE w:val="0"/>
              <w:autoSpaceDN w:val="0"/>
              <w:adjustRightInd w:val="0"/>
              <w:jc w:val="center"/>
              <w:rPr>
                <w:rFonts w:eastAsia="Calibri"/>
                <w:b/>
                <w:sz w:val="24"/>
                <w:szCs w:val="24"/>
                <w:lang w:eastAsia="en-US"/>
              </w:rPr>
            </w:pPr>
            <w:r w:rsidRPr="00237879">
              <w:rPr>
                <w:rFonts w:eastAsia="Calibri"/>
                <w:b/>
                <w:sz w:val="24"/>
                <w:szCs w:val="24"/>
                <w:lang w:eastAsia="en-US"/>
              </w:rPr>
              <w:t>9</w:t>
            </w:r>
          </w:p>
        </w:tc>
        <w:tc>
          <w:tcPr>
            <w:tcW w:w="355" w:type="pct"/>
            <w:tcBorders>
              <w:left w:val="single" w:sz="8" w:space="0" w:color="auto"/>
              <w:bottom w:val="single" w:sz="8" w:space="0" w:color="auto"/>
              <w:right w:val="single" w:sz="4" w:space="0" w:color="auto"/>
            </w:tcBorders>
          </w:tcPr>
          <w:p w:rsidR="00B9238F" w:rsidRPr="00237879" w:rsidRDefault="00B9238F" w:rsidP="00A0135A">
            <w:pPr>
              <w:autoSpaceDE w:val="0"/>
              <w:autoSpaceDN w:val="0"/>
              <w:adjustRightInd w:val="0"/>
              <w:jc w:val="center"/>
              <w:rPr>
                <w:rFonts w:eastAsia="Calibri"/>
                <w:b/>
                <w:sz w:val="24"/>
                <w:szCs w:val="24"/>
                <w:lang w:eastAsia="en-US"/>
              </w:rPr>
            </w:pPr>
            <w:r w:rsidRPr="00237879">
              <w:rPr>
                <w:rFonts w:eastAsia="Calibri"/>
                <w:b/>
                <w:sz w:val="24"/>
                <w:szCs w:val="24"/>
                <w:lang w:eastAsia="en-US"/>
              </w:rPr>
              <w:t>10</w:t>
            </w:r>
          </w:p>
        </w:tc>
      </w:tr>
      <w:tr w:rsidR="00B9238F" w:rsidRPr="00237879" w:rsidTr="00B9238F">
        <w:trPr>
          <w:tblCellSpacing w:w="5" w:type="nil"/>
        </w:trPr>
        <w:tc>
          <w:tcPr>
            <w:tcW w:w="270" w:type="pct"/>
            <w:vMerge w:val="restart"/>
            <w:tcBorders>
              <w:top w:val="single" w:sz="4" w:space="0" w:color="auto"/>
              <w:left w:val="single" w:sz="8" w:space="0" w:color="auto"/>
              <w:bottom w:val="single" w:sz="8" w:space="0" w:color="auto"/>
              <w:right w:val="single" w:sz="8" w:space="0" w:color="auto"/>
            </w:tcBorders>
          </w:tcPr>
          <w:p w:rsidR="00B9238F" w:rsidRPr="00237879" w:rsidRDefault="00B9238F" w:rsidP="003B62B8">
            <w:pPr>
              <w:autoSpaceDE w:val="0"/>
              <w:autoSpaceDN w:val="0"/>
              <w:adjustRightInd w:val="0"/>
              <w:rPr>
                <w:rFonts w:eastAsia="Calibri"/>
                <w:sz w:val="24"/>
                <w:szCs w:val="24"/>
                <w:lang w:eastAsia="en-US"/>
              </w:rPr>
            </w:pPr>
            <w:r w:rsidRPr="00237879">
              <w:rPr>
                <w:rFonts w:eastAsia="Calibri"/>
                <w:sz w:val="24"/>
                <w:szCs w:val="24"/>
                <w:lang w:eastAsia="en-US"/>
              </w:rPr>
              <w:t>Подпрограмма 5</w:t>
            </w:r>
          </w:p>
        </w:tc>
        <w:tc>
          <w:tcPr>
            <w:tcW w:w="721" w:type="pct"/>
            <w:vMerge w:val="restart"/>
            <w:tcBorders>
              <w:top w:val="single" w:sz="4" w:space="0" w:color="auto"/>
              <w:left w:val="single" w:sz="8" w:space="0" w:color="auto"/>
              <w:bottom w:val="single" w:sz="8" w:space="0" w:color="auto"/>
              <w:right w:val="single" w:sz="8" w:space="0" w:color="auto"/>
            </w:tcBorders>
          </w:tcPr>
          <w:p w:rsidR="00B9238F" w:rsidRPr="00237879" w:rsidRDefault="00B9238F" w:rsidP="00A0135A">
            <w:pPr>
              <w:autoSpaceDE w:val="0"/>
              <w:autoSpaceDN w:val="0"/>
              <w:adjustRightInd w:val="0"/>
              <w:rPr>
                <w:rFonts w:eastAsia="Calibri"/>
                <w:sz w:val="24"/>
                <w:szCs w:val="24"/>
                <w:lang w:eastAsia="en-US"/>
              </w:rPr>
            </w:pPr>
            <w:r w:rsidRPr="00237879">
              <w:rPr>
                <w:sz w:val="24"/>
                <w:szCs w:val="24"/>
              </w:rPr>
              <w:t>Обеспечение реализации программы, прочие мероприятия в области жилищно-коммунального хозяйства</w:t>
            </w:r>
          </w:p>
        </w:tc>
        <w:tc>
          <w:tcPr>
            <w:tcW w:w="354" w:type="pct"/>
            <w:vMerge w:val="restart"/>
            <w:tcBorders>
              <w:left w:val="single" w:sz="8" w:space="0" w:color="auto"/>
              <w:right w:val="single" w:sz="8" w:space="0" w:color="auto"/>
            </w:tcBorders>
          </w:tcPr>
          <w:p w:rsidR="00B9238F" w:rsidRPr="00237879" w:rsidRDefault="00B9238F" w:rsidP="00A0135A">
            <w:pPr>
              <w:autoSpaceDE w:val="0"/>
              <w:autoSpaceDN w:val="0"/>
              <w:adjustRightInd w:val="0"/>
              <w:rPr>
                <w:rFonts w:eastAsia="Calibri"/>
                <w:sz w:val="24"/>
                <w:szCs w:val="24"/>
                <w:lang w:eastAsia="en-US"/>
              </w:rPr>
            </w:pPr>
            <w:r w:rsidRPr="00237879">
              <w:rPr>
                <w:rFonts w:eastAsia="Calibri"/>
                <w:sz w:val="24"/>
                <w:szCs w:val="24"/>
                <w:lang w:eastAsia="en-US"/>
              </w:rPr>
              <w:t xml:space="preserve">итого                                 </w:t>
            </w:r>
          </w:p>
        </w:tc>
        <w:tc>
          <w:tcPr>
            <w:tcW w:w="355" w:type="pct"/>
            <w:vMerge w:val="restart"/>
            <w:tcBorders>
              <w:left w:val="single" w:sz="8" w:space="0" w:color="auto"/>
              <w:right w:val="single" w:sz="8" w:space="0" w:color="auto"/>
            </w:tcBorders>
            <w:vAlign w:val="center"/>
          </w:tcPr>
          <w:p w:rsidR="00B9238F" w:rsidRPr="00237879" w:rsidRDefault="00B9238F" w:rsidP="00A0135A">
            <w:pPr>
              <w:autoSpaceDE w:val="0"/>
              <w:autoSpaceDN w:val="0"/>
              <w:adjustRightInd w:val="0"/>
              <w:jc w:val="center"/>
              <w:rPr>
                <w:rFonts w:eastAsia="Calibri"/>
                <w:sz w:val="24"/>
                <w:szCs w:val="24"/>
                <w:lang w:eastAsia="en-US"/>
              </w:rPr>
            </w:pPr>
            <w:r w:rsidRPr="00237879">
              <w:rPr>
                <w:rFonts w:eastAsia="Calibri"/>
                <w:sz w:val="24"/>
                <w:szCs w:val="24"/>
                <w:lang w:eastAsia="en-US"/>
              </w:rPr>
              <w:t>Х</w:t>
            </w:r>
          </w:p>
        </w:tc>
        <w:tc>
          <w:tcPr>
            <w:tcW w:w="1573" w:type="pct"/>
            <w:tcBorders>
              <w:left w:val="single" w:sz="8" w:space="0" w:color="auto"/>
              <w:bottom w:val="single" w:sz="8" w:space="0" w:color="auto"/>
              <w:right w:val="single" w:sz="8" w:space="0" w:color="auto"/>
            </w:tcBorders>
          </w:tcPr>
          <w:p w:rsidR="00B9238F" w:rsidRPr="00237879" w:rsidRDefault="00B9238F" w:rsidP="00A0135A">
            <w:pPr>
              <w:autoSpaceDE w:val="0"/>
              <w:autoSpaceDN w:val="0"/>
              <w:adjustRightInd w:val="0"/>
              <w:rPr>
                <w:rFonts w:eastAsia="Calibri"/>
                <w:sz w:val="24"/>
                <w:szCs w:val="24"/>
                <w:lang w:eastAsia="en-US"/>
              </w:rPr>
            </w:pPr>
            <w:r w:rsidRPr="00237879">
              <w:rPr>
                <w:rFonts w:eastAsia="Calibri"/>
                <w:sz w:val="24"/>
                <w:szCs w:val="24"/>
                <w:lang w:eastAsia="en-US"/>
              </w:rPr>
              <w:t>всего, в том числе</w:t>
            </w:r>
          </w:p>
        </w:tc>
        <w:tc>
          <w:tcPr>
            <w:tcW w:w="355" w:type="pct"/>
            <w:tcBorders>
              <w:left w:val="single" w:sz="8" w:space="0" w:color="auto"/>
              <w:bottom w:val="single" w:sz="8" w:space="0" w:color="auto"/>
              <w:right w:val="single" w:sz="8" w:space="0" w:color="auto"/>
            </w:tcBorders>
            <w:vAlign w:val="center"/>
          </w:tcPr>
          <w:p w:rsidR="00B9238F" w:rsidRPr="00237879" w:rsidRDefault="00B9238F" w:rsidP="00A0135A">
            <w:pPr>
              <w:autoSpaceDE w:val="0"/>
              <w:autoSpaceDN w:val="0"/>
              <w:adjustRightInd w:val="0"/>
              <w:jc w:val="center"/>
              <w:rPr>
                <w:rFonts w:eastAsia="Calibri"/>
                <w:sz w:val="24"/>
                <w:szCs w:val="24"/>
                <w:lang w:eastAsia="en-US"/>
              </w:rPr>
            </w:pPr>
            <w:r w:rsidRPr="00237879">
              <w:rPr>
                <w:sz w:val="24"/>
                <w:szCs w:val="24"/>
              </w:rPr>
              <w:t>3263,8</w:t>
            </w:r>
          </w:p>
        </w:tc>
        <w:tc>
          <w:tcPr>
            <w:tcW w:w="304" w:type="pct"/>
            <w:tcBorders>
              <w:left w:val="single" w:sz="8" w:space="0" w:color="auto"/>
              <w:bottom w:val="single" w:sz="8" w:space="0" w:color="auto"/>
              <w:right w:val="single" w:sz="8" w:space="0" w:color="auto"/>
            </w:tcBorders>
            <w:vAlign w:val="center"/>
          </w:tcPr>
          <w:p w:rsidR="00B9238F" w:rsidRPr="00237879" w:rsidRDefault="00B9238F" w:rsidP="003B62B8">
            <w:pPr>
              <w:autoSpaceDE w:val="0"/>
              <w:autoSpaceDN w:val="0"/>
              <w:adjustRightInd w:val="0"/>
              <w:jc w:val="center"/>
              <w:rPr>
                <w:rFonts w:eastAsia="Calibri"/>
                <w:b/>
                <w:sz w:val="24"/>
                <w:szCs w:val="24"/>
                <w:lang w:eastAsia="en-US"/>
              </w:rPr>
            </w:pPr>
            <w:r w:rsidRPr="00237879">
              <w:rPr>
                <w:rFonts w:eastAsia="Calibri"/>
                <w:b/>
                <w:sz w:val="24"/>
                <w:szCs w:val="24"/>
                <w:lang w:eastAsia="en-US"/>
              </w:rPr>
              <w:t>3263,8</w:t>
            </w:r>
          </w:p>
        </w:tc>
        <w:tc>
          <w:tcPr>
            <w:tcW w:w="354" w:type="pct"/>
            <w:tcBorders>
              <w:left w:val="single" w:sz="8" w:space="0" w:color="auto"/>
              <w:bottom w:val="single" w:sz="8" w:space="0" w:color="auto"/>
              <w:right w:val="single" w:sz="4" w:space="0" w:color="auto"/>
            </w:tcBorders>
            <w:vAlign w:val="center"/>
          </w:tcPr>
          <w:p w:rsidR="00B9238F" w:rsidRPr="00237879" w:rsidRDefault="00B9238F" w:rsidP="00A0135A">
            <w:pPr>
              <w:autoSpaceDE w:val="0"/>
              <w:autoSpaceDN w:val="0"/>
              <w:adjustRightInd w:val="0"/>
              <w:jc w:val="center"/>
              <w:rPr>
                <w:rFonts w:eastAsia="Calibri"/>
                <w:sz w:val="24"/>
                <w:szCs w:val="24"/>
                <w:lang w:eastAsia="en-US"/>
              </w:rPr>
            </w:pPr>
            <w:r w:rsidRPr="00237879">
              <w:rPr>
                <w:rFonts w:eastAsia="Calibri"/>
                <w:sz w:val="24"/>
                <w:szCs w:val="24"/>
                <w:lang w:eastAsia="en-US"/>
              </w:rPr>
              <w:t>0</w:t>
            </w:r>
          </w:p>
        </w:tc>
        <w:tc>
          <w:tcPr>
            <w:tcW w:w="355" w:type="pct"/>
            <w:tcBorders>
              <w:left w:val="single" w:sz="4" w:space="0" w:color="auto"/>
              <w:bottom w:val="single" w:sz="8" w:space="0" w:color="auto"/>
              <w:right w:val="single" w:sz="8" w:space="0" w:color="auto"/>
            </w:tcBorders>
            <w:vAlign w:val="center"/>
          </w:tcPr>
          <w:p w:rsidR="00B9238F" w:rsidRPr="00237879" w:rsidRDefault="00B9238F" w:rsidP="00A0135A">
            <w:pPr>
              <w:autoSpaceDE w:val="0"/>
              <w:autoSpaceDN w:val="0"/>
              <w:adjustRightInd w:val="0"/>
              <w:jc w:val="center"/>
              <w:rPr>
                <w:rFonts w:eastAsia="Calibri"/>
                <w:sz w:val="24"/>
                <w:szCs w:val="24"/>
                <w:lang w:eastAsia="en-US"/>
              </w:rPr>
            </w:pPr>
          </w:p>
        </w:tc>
        <w:tc>
          <w:tcPr>
            <w:tcW w:w="355" w:type="pct"/>
            <w:tcBorders>
              <w:left w:val="single" w:sz="8" w:space="0" w:color="auto"/>
              <w:bottom w:val="single" w:sz="8" w:space="0" w:color="auto"/>
              <w:right w:val="single" w:sz="4" w:space="0" w:color="auto"/>
            </w:tcBorders>
            <w:vAlign w:val="center"/>
          </w:tcPr>
          <w:p w:rsidR="00B9238F" w:rsidRPr="00237879" w:rsidRDefault="00B9238F" w:rsidP="00A0135A">
            <w:pPr>
              <w:autoSpaceDE w:val="0"/>
              <w:autoSpaceDN w:val="0"/>
              <w:adjustRightInd w:val="0"/>
              <w:jc w:val="center"/>
              <w:rPr>
                <w:rFonts w:eastAsia="Calibri"/>
                <w:sz w:val="24"/>
                <w:szCs w:val="24"/>
                <w:lang w:eastAsia="en-US"/>
              </w:rPr>
            </w:pPr>
          </w:p>
        </w:tc>
      </w:tr>
      <w:tr w:rsidR="00B9238F" w:rsidRPr="00237879" w:rsidTr="00B9238F">
        <w:trPr>
          <w:tblCellSpacing w:w="5" w:type="nil"/>
        </w:trPr>
        <w:tc>
          <w:tcPr>
            <w:tcW w:w="270" w:type="pct"/>
            <w:vMerge/>
            <w:tcBorders>
              <w:left w:val="single" w:sz="8" w:space="0" w:color="auto"/>
              <w:bottom w:val="single" w:sz="8" w:space="0" w:color="auto"/>
              <w:right w:val="single" w:sz="8" w:space="0" w:color="auto"/>
            </w:tcBorders>
          </w:tcPr>
          <w:p w:rsidR="00B9238F" w:rsidRPr="00237879" w:rsidRDefault="00B9238F" w:rsidP="00987EC6">
            <w:pPr>
              <w:autoSpaceDE w:val="0"/>
              <w:autoSpaceDN w:val="0"/>
              <w:adjustRightInd w:val="0"/>
              <w:jc w:val="both"/>
              <w:rPr>
                <w:rFonts w:eastAsia="Calibri"/>
                <w:sz w:val="24"/>
                <w:szCs w:val="24"/>
                <w:lang w:eastAsia="en-US"/>
              </w:rPr>
            </w:pPr>
          </w:p>
        </w:tc>
        <w:tc>
          <w:tcPr>
            <w:tcW w:w="721" w:type="pct"/>
            <w:vMerge/>
            <w:tcBorders>
              <w:left w:val="single" w:sz="8" w:space="0" w:color="auto"/>
              <w:bottom w:val="single" w:sz="8" w:space="0" w:color="auto"/>
              <w:right w:val="single" w:sz="8" w:space="0" w:color="auto"/>
            </w:tcBorders>
          </w:tcPr>
          <w:p w:rsidR="00B9238F" w:rsidRPr="00237879" w:rsidRDefault="00B9238F" w:rsidP="00987EC6">
            <w:pPr>
              <w:autoSpaceDE w:val="0"/>
              <w:autoSpaceDN w:val="0"/>
              <w:adjustRightInd w:val="0"/>
              <w:jc w:val="both"/>
              <w:rPr>
                <w:rFonts w:eastAsia="Calibri"/>
                <w:sz w:val="24"/>
                <w:szCs w:val="24"/>
                <w:lang w:eastAsia="en-US"/>
              </w:rPr>
            </w:pPr>
          </w:p>
        </w:tc>
        <w:tc>
          <w:tcPr>
            <w:tcW w:w="354" w:type="pct"/>
            <w:vMerge/>
            <w:tcBorders>
              <w:left w:val="single" w:sz="8" w:space="0" w:color="auto"/>
              <w:right w:val="single" w:sz="8" w:space="0" w:color="auto"/>
            </w:tcBorders>
          </w:tcPr>
          <w:p w:rsidR="00B9238F" w:rsidRPr="00237879" w:rsidRDefault="00B9238F" w:rsidP="00987EC6">
            <w:pPr>
              <w:autoSpaceDE w:val="0"/>
              <w:autoSpaceDN w:val="0"/>
              <w:adjustRightInd w:val="0"/>
              <w:rPr>
                <w:rFonts w:eastAsia="Calibri"/>
                <w:sz w:val="24"/>
                <w:szCs w:val="24"/>
                <w:lang w:eastAsia="en-US"/>
              </w:rPr>
            </w:pPr>
          </w:p>
        </w:tc>
        <w:tc>
          <w:tcPr>
            <w:tcW w:w="355" w:type="pct"/>
            <w:vMerge/>
            <w:tcBorders>
              <w:left w:val="single" w:sz="8" w:space="0" w:color="auto"/>
              <w:right w:val="single" w:sz="8" w:space="0" w:color="auto"/>
            </w:tcBorders>
            <w:vAlign w:val="center"/>
          </w:tcPr>
          <w:p w:rsidR="00B9238F" w:rsidRPr="00237879" w:rsidRDefault="00B9238F" w:rsidP="00987EC6">
            <w:pPr>
              <w:autoSpaceDE w:val="0"/>
              <w:autoSpaceDN w:val="0"/>
              <w:adjustRightInd w:val="0"/>
              <w:jc w:val="center"/>
              <w:rPr>
                <w:rFonts w:eastAsia="Calibri"/>
                <w:sz w:val="24"/>
                <w:szCs w:val="24"/>
                <w:lang w:eastAsia="en-US"/>
              </w:rPr>
            </w:pPr>
          </w:p>
        </w:tc>
        <w:tc>
          <w:tcPr>
            <w:tcW w:w="1573" w:type="pct"/>
            <w:tcBorders>
              <w:left w:val="single" w:sz="8" w:space="0" w:color="auto"/>
              <w:bottom w:val="single" w:sz="8" w:space="0" w:color="auto"/>
              <w:right w:val="single" w:sz="8" w:space="0" w:color="auto"/>
            </w:tcBorders>
          </w:tcPr>
          <w:p w:rsidR="00B9238F" w:rsidRPr="00237879" w:rsidRDefault="00B9238F" w:rsidP="00987EC6">
            <w:pPr>
              <w:autoSpaceDE w:val="0"/>
              <w:autoSpaceDN w:val="0"/>
              <w:adjustRightInd w:val="0"/>
              <w:rPr>
                <w:rFonts w:eastAsia="Calibri"/>
                <w:sz w:val="24"/>
                <w:szCs w:val="24"/>
                <w:lang w:eastAsia="en-US"/>
              </w:rPr>
            </w:pPr>
            <w:r w:rsidRPr="00237879">
              <w:rPr>
                <w:rFonts w:eastAsia="Calibri"/>
                <w:sz w:val="24"/>
                <w:szCs w:val="24"/>
                <w:lang w:eastAsia="en-US"/>
              </w:rPr>
              <w:t>собственные доходы районного бюджета</w:t>
            </w:r>
          </w:p>
        </w:tc>
        <w:tc>
          <w:tcPr>
            <w:tcW w:w="355" w:type="pct"/>
            <w:tcBorders>
              <w:left w:val="single" w:sz="8" w:space="0" w:color="auto"/>
              <w:bottom w:val="single" w:sz="8" w:space="0" w:color="auto"/>
              <w:right w:val="single" w:sz="8" w:space="0" w:color="auto"/>
            </w:tcBorders>
            <w:vAlign w:val="center"/>
          </w:tcPr>
          <w:p w:rsidR="00B9238F" w:rsidRPr="00237879" w:rsidRDefault="00B9238F" w:rsidP="00987EC6">
            <w:pPr>
              <w:autoSpaceDE w:val="0"/>
              <w:autoSpaceDN w:val="0"/>
              <w:adjustRightInd w:val="0"/>
              <w:jc w:val="center"/>
              <w:rPr>
                <w:rFonts w:eastAsia="Calibri"/>
                <w:sz w:val="24"/>
                <w:szCs w:val="24"/>
                <w:lang w:eastAsia="en-US"/>
              </w:rPr>
            </w:pPr>
          </w:p>
        </w:tc>
        <w:tc>
          <w:tcPr>
            <w:tcW w:w="304" w:type="pct"/>
            <w:tcBorders>
              <w:left w:val="single" w:sz="8" w:space="0" w:color="auto"/>
              <w:bottom w:val="single" w:sz="8" w:space="0" w:color="auto"/>
              <w:right w:val="single" w:sz="8" w:space="0" w:color="auto"/>
            </w:tcBorders>
            <w:vAlign w:val="center"/>
          </w:tcPr>
          <w:p w:rsidR="00B9238F" w:rsidRPr="00237879" w:rsidRDefault="00B9238F" w:rsidP="00987EC6">
            <w:pPr>
              <w:autoSpaceDE w:val="0"/>
              <w:autoSpaceDN w:val="0"/>
              <w:adjustRightInd w:val="0"/>
              <w:jc w:val="center"/>
              <w:rPr>
                <w:rFonts w:eastAsia="Calibri"/>
                <w:b/>
                <w:sz w:val="24"/>
                <w:szCs w:val="24"/>
                <w:lang w:eastAsia="en-US"/>
              </w:rPr>
            </w:pPr>
          </w:p>
        </w:tc>
        <w:tc>
          <w:tcPr>
            <w:tcW w:w="354" w:type="pct"/>
            <w:tcBorders>
              <w:left w:val="single" w:sz="8" w:space="0" w:color="auto"/>
              <w:bottom w:val="single" w:sz="8" w:space="0" w:color="auto"/>
              <w:right w:val="single" w:sz="4" w:space="0" w:color="auto"/>
            </w:tcBorders>
            <w:vAlign w:val="center"/>
          </w:tcPr>
          <w:p w:rsidR="00B9238F" w:rsidRPr="00237879" w:rsidRDefault="00B9238F" w:rsidP="00987EC6">
            <w:pPr>
              <w:autoSpaceDE w:val="0"/>
              <w:autoSpaceDN w:val="0"/>
              <w:adjustRightInd w:val="0"/>
              <w:jc w:val="center"/>
              <w:rPr>
                <w:rFonts w:eastAsia="Calibri"/>
                <w:sz w:val="24"/>
                <w:szCs w:val="24"/>
                <w:lang w:eastAsia="en-US"/>
              </w:rPr>
            </w:pPr>
          </w:p>
        </w:tc>
        <w:tc>
          <w:tcPr>
            <w:tcW w:w="355" w:type="pct"/>
            <w:tcBorders>
              <w:left w:val="single" w:sz="4" w:space="0" w:color="auto"/>
              <w:bottom w:val="single" w:sz="8" w:space="0" w:color="auto"/>
              <w:right w:val="single" w:sz="8" w:space="0" w:color="auto"/>
            </w:tcBorders>
            <w:vAlign w:val="center"/>
          </w:tcPr>
          <w:p w:rsidR="00B9238F" w:rsidRPr="00237879" w:rsidRDefault="00B9238F" w:rsidP="00987EC6">
            <w:pPr>
              <w:autoSpaceDE w:val="0"/>
              <w:autoSpaceDN w:val="0"/>
              <w:adjustRightInd w:val="0"/>
              <w:jc w:val="center"/>
              <w:rPr>
                <w:rFonts w:eastAsia="Calibri"/>
                <w:sz w:val="24"/>
                <w:szCs w:val="24"/>
                <w:lang w:eastAsia="en-US"/>
              </w:rPr>
            </w:pPr>
          </w:p>
        </w:tc>
        <w:tc>
          <w:tcPr>
            <w:tcW w:w="355" w:type="pct"/>
            <w:tcBorders>
              <w:left w:val="single" w:sz="8" w:space="0" w:color="auto"/>
              <w:bottom w:val="single" w:sz="8" w:space="0" w:color="auto"/>
              <w:right w:val="single" w:sz="4" w:space="0" w:color="auto"/>
            </w:tcBorders>
            <w:vAlign w:val="center"/>
          </w:tcPr>
          <w:p w:rsidR="00B9238F" w:rsidRPr="00237879" w:rsidRDefault="00B9238F" w:rsidP="00987EC6">
            <w:pPr>
              <w:autoSpaceDE w:val="0"/>
              <w:autoSpaceDN w:val="0"/>
              <w:adjustRightInd w:val="0"/>
              <w:jc w:val="center"/>
              <w:rPr>
                <w:rFonts w:eastAsia="Calibri"/>
                <w:sz w:val="24"/>
                <w:szCs w:val="24"/>
                <w:lang w:eastAsia="en-US"/>
              </w:rPr>
            </w:pPr>
          </w:p>
        </w:tc>
      </w:tr>
      <w:tr w:rsidR="00B9238F" w:rsidRPr="00237879" w:rsidTr="00B9238F">
        <w:trPr>
          <w:tblCellSpacing w:w="5" w:type="nil"/>
        </w:trPr>
        <w:tc>
          <w:tcPr>
            <w:tcW w:w="270" w:type="pct"/>
            <w:vMerge/>
            <w:tcBorders>
              <w:left w:val="single" w:sz="8" w:space="0" w:color="auto"/>
              <w:bottom w:val="single" w:sz="8" w:space="0" w:color="auto"/>
              <w:right w:val="single" w:sz="8" w:space="0" w:color="auto"/>
            </w:tcBorders>
          </w:tcPr>
          <w:p w:rsidR="00B9238F" w:rsidRPr="00237879" w:rsidRDefault="00B9238F" w:rsidP="00A0135A">
            <w:pPr>
              <w:autoSpaceDE w:val="0"/>
              <w:autoSpaceDN w:val="0"/>
              <w:adjustRightInd w:val="0"/>
              <w:jc w:val="both"/>
              <w:rPr>
                <w:rFonts w:eastAsia="Calibri"/>
                <w:sz w:val="24"/>
                <w:szCs w:val="24"/>
                <w:lang w:eastAsia="en-US"/>
              </w:rPr>
            </w:pPr>
          </w:p>
        </w:tc>
        <w:tc>
          <w:tcPr>
            <w:tcW w:w="721" w:type="pct"/>
            <w:vMerge/>
            <w:tcBorders>
              <w:left w:val="single" w:sz="8" w:space="0" w:color="auto"/>
              <w:bottom w:val="single" w:sz="8" w:space="0" w:color="auto"/>
              <w:right w:val="single" w:sz="8" w:space="0" w:color="auto"/>
            </w:tcBorders>
          </w:tcPr>
          <w:p w:rsidR="00B9238F" w:rsidRPr="00237879" w:rsidRDefault="00B9238F" w:rsidP="00A0135A">
            <w:pPr>
              <w:autoSpaceDE w:val="0"/>
              <w:autoSpaceDN w:val="0"/>
              <w:adjustRightInd w:val="0"/>
              <w:jc w:val="both"/>
              <w:rPr>
                <w:rFonts w:eastAsia="Calibri"/>
                <w:sz w:val="24"/>
                <w:szCs w:val="24"/>
                <w:lang w:eastAsia="en-US"/>
              </w:rPr>
            </w:pPr>
          </w:p>
        </w:tc>
        <w:tc>
          <w:tcPr>
            <w:tcW w:w="354" w:type="pct"/>
            <w:vMerge/>
            <w:tcBorders>
              <w:left w:val="single" w:sz="8" w:space="0" w:color="auto"/>
              <w:right w:val="single" w:sz="8" w:space="0" w:color="auto"/>
            </w:tcBorders>
          </w:tcPr>
          <w:p w:rsidR="00B9238F" w:rsidRPr="00237879" w:rsidRDefault="00B9238F" w:rsidP="00A0135A">
            <w:pPr>
              <w:autoSpaceDE w:val="0"/>
              <w:autoSpaceDN w:val="0"/>
              <w:adjustRightInd w:val="0"/>
              <w:rPr>
                <w:rFonts w:eastAsia="Calibri"/>
                <w:sz w:val="24"/>
                <w:szCs w:val="24"/>
                <w:lang w:eastAsia="en-US"/>
              </w:rPr>
            </w:pPr>
          </w:p>
        </w:tc>
        <w:tc>
          <w:tcPr>
            <w:tcW w:w="355" w:type="pct"/>
            <w:vMerge/>
            <w:tcBorders>
              <w:left w:val="single" w:sz="8" w:space="0" w:color="auto"/>
              <w:right w:val="single" w:sz="8" w:space="0" w:color="auto"/>
            </w:tcBorders>
            <w:vAlign w:val="center"/>
          </w:tcPr>
          <w:p w:rsidR="00B9238F" w:rsidRPr="00237879" w:rsidRDefault="00B9238F" w:rsidP="00A0135A">
            <w:pPr>
              <w:autoSpaceDE w:val="0"/>
              <w:autoSpaceDN w:val="0"/>
              <w:adjustRightInd w:val="0"/>
              <w:jc w:val="center"/>
              <w:rPr>
                <w:rFonts w:eastAsia="Calibri"/>
                <w:sz w:val="24"/>
                <w:szCs w:val="24"/>
                <w:lang w:eastAsia="en-US"/>
              </w:rPr>
            </w:pPr>
          </w:p>
        </w:tc>
        <w:tc>
          <w:tcPr>
            <w:tcW w:w="1573" w:type="pct"/>
            <w:tcBorders>
              <w:left w:val="single" w:sz="8" w:space="0" w:color="auto"/>
              <w:bottom w:val="single" w:sz="8" w:space="0" w:color="auto"/>
              <w:right w:val="single" w:sz="8" w:space="0" w:color="auto"/>
            </w:tcBorders>
          </w:tcPr>
          <w:p w:rsidR="00B9238F" w:rsidRPr="00237879" w:rsidRDefault="00B9238F" w:rsidP="00A0135A">
            <w:pPr>
              <w:autoSpaceDE w:val="0"/>
              <w:autoSpaceDN w:val="0"/>
              <w:adjustRightInd w:val="0"/>
              <w:rPr>
                <w:rFonts w:eastAsia="Calibri"/>
                <w:sz w:val="24"/>
                <w:szCs w:val="24"/>
                <w:lang w:eastAsia="en-US"/>
              </w:rPr>
            </w:pPr>
            <w:r w:rsidRPr="00237879">
              <w:rPr>
                <w:rFonts w:eastAsia="Calibri"/>
                <w:sz w:val="24"/>
                <w:szCs w:val="24"/>
                <w:lang w:eastAsia="en-US"/>
              </w:rPr>
              <w:t>субвенции и субсидии из областного бюджета за счет средств федерального бюджета</w:t>
            </w:r>
          </w:p>
        </w:tc>
        <w:tc>
          <w:tcPr>
            <w:tcW w:w="355" w:type="pct"/>
            <w:tcBorders>
              <w:left w:val="single" w:sz="8" w:space="0" w:color="auto"/>
              <w:bottom w:val="single" w:sz="8" w:space="0" w:color="auto"/>
              <w:right w:val="single" w:sz="8" w:space="0" w:color="auto"/>
            </w:tcBorders>
            <w:vAlign w:val="center"/>
          </w:tcPr>
          <w:p w:rsidR="00B9238F" w:rsidRPr="00237879" w:rsidRDefault="00B9238F" w:rsidP="00A0135A">
            <w:pPr>
              <w:autoSpaceDE w:val="0"/>
              <w:autoSpaceDN w:val="0"/>
              <w:adjustRightInd w:val="0"/>
              <w:jc w:val="center"/>
              <w:rPr>
                <w:rFonts w:eastAsia="Calibri"/>
                <w:sz w:val="24"/>
                <w:szCs w:val="24"/>
                <w:lang w:eastAsia="en-US"/>
              </w:rPr>
            </w:pPr>
          </w:p>
        </w:tc>
        <w:tc>
          <w:tcPr>
            <w:tcW w:w="304" w:type="pct"/>
            <w:tcBorders>
              <w:left w:val="single" w:sz="8" w:space="0" w:color="auto"/>
              <w:bottom w:val="single" w:sz="8" w:space="0" w:color="auto"/>
              <w:right w:val="single" w:sz="8" w:space="0" w:color="auto"/>
            </w:tcBorders>
            <w:vAlign w:val="center"/>
          </w:tcPr>
          <w:p w:rsidR="00B9238F" w:rsidRPr="00237879" w:rsidRDefault="00B9238F" w:rsidP="00A0135A">
            <w:pPr>
              <w:autoSpaceDE w:val="0"/>
              <w:autoSpaceDN w:val="0"/>
              <w:adjustRightInd w:val="0"/>
              <w:jc w:val="center"/>
              <w:rPr>
                <w:rFonts w:eastAsia="Calibri"/>
                <w:sz w:val="24"/>
                <w:szCs w:val="24"/>
                <w:lang w:eastAsia="en-US"/>
              </w:rPr>
            </w:pPr>
          </w:p>
        </w:tc>
        <w:tc>
          <w:tcPr>
            <w:tcW w:w="354" w:type="pct"/>
            <w:tcBorders>
              <w:left w:val="single" w:sz="8" w:space="0" w:color="auto"/>
              <w:bottom w:val="single" w:sz="8" w:space="0" w:color="auto"/>
              <w:right w:val="single" w:sz="4" w:space="0" w:color="auto"/>
            </w:tcBorders>
            <w:vAlign w:val="center"/>
          </w:tcPr>
          <w:p w:rsidR="00B9238F" w:rsidRPr="00237879" w:rsidRDefault="00B9238F" w:rsidP="00A0135A">
            <w:pPr>
              <w:autoSpaceDE w:val="0"/>
              <w:autoSpaceDN w:val="0"/>
              <w:adjustRightInd w:val="0"/>
              <w:jc w:val="center"/>
              <w:rPr>
                <w:rFonts w:eastAsia="Calibri"/>
                <w:sz w:val="24"/>
                <w:szCs w:val="24"/>
                <w:lang w:eastAsia="en-US"/>
              </w:rPr>
            </w:pPr>
          </w:p>
        </w:tc>
        <w:tc>
          <w:tcPr>
            <w:tcW w:w="355" w:type="pct"/>
            <w:tcBorders>
              <w:left w:val="single" w:sz="4" w:space="0" w:color="auto"/>
              <w:bottom w:val="single" w:sz="8" w:space="0" w:color="auto"/>
              <w:right w:val="single" w:sz="8" w:space="0" w:color="auto"/>
            </w:tcBorders>
            <w:vAlign w:val="center"/>
          </w:tcPr>
          <w:p w:rsidR="00B9238F" w:rsidRPr="00237879" w:rsidRDefault="00B9238F" w:rsidP="00A0135A">
            <w:pPr>
              <w:autoSpaceDE w:val="0"/>
              <w:autoSpaceDN w:val="0"/>
              <w:adjustRightInd w:val="0"/>
              <w:jc w:val="center"/>
              <w:rPr>
                <w:rFonts w:eastAsia="Calibri"/>
                <w:sz w:val="24"/>
                <w:szCs w:val="24"/>
                <w:lang w:eastAsia="en-US"/>
              </w:rPr>
            </w:pPr>
          </w:p>
        </w:tc>
        <w:tc>
          <w:tcPr>
            <w:tcW w:w="355" w:type="pct"/>
            <w:tcBorders>
              <w:left w:val="single" w:sz="8" w:space="0" w:color="auto"/>
              <w:bottom w:val="single" w:sz="8" w:space="0" w:color="auto"/>
              <w:right w:val="single" w:sz="4" w:space="0" w:color="auto"/>
            </w:tcBorders>
            <w:vAlign w:val="center"/>
          </w:tcPr>
          <w:p w:rsidR="00B9238F" w:rsidRPr="00237879" w:rsidRDefault="00B9238F" w:rsidP="00A0135A">
            <w:pPr>
              <w:autoSpaceDE w:val="0"/>
              <w:autoSpaceDN w:val="0"/>
              <w:adjustRightInd w:val="0"/>
              <w:jc w:val="center"/>
              <w:rPr>
                <w:rFonts w:eastAsia="Calibri"/>
                <w:sz w:val="24"/>
                <w:szCs w:val="24"/>
                <w:lang w:eastAsia="en-US"/>
              </w:rPr>
            </w:pPr>
          </w:p>
        </w:tc>
      </w:tr>
      <w:tr w:rsidR="00B9238F" w:rsidRPr="00237879" w:rsidTr="00B9238F">
        <w:trPr>
          <w:tblCellSpacing w:w="5" w:type="nil"/>
        </w:trPr>
        <w:tc>
          <w:tcPr>
            <w:tcW w:w="270" w:type="pct"/>
            <w:vMerge/>
            <w:tcBorders>
              <w:left w:val="single" w:sz="8" w:space="0" w:color="auto"/>
              <w:bottom w:val="single" w:sz="8" w:space="0" w:color="auto"/>
              <w:right w:val="single" w:sz="8" w:space="0" w:color="auto"/>
            </w:tcBorders>
          </w:tcPr>
          <w:p w:rsidR="00B9238F" w:rsidRPr="00237879" w:rsidRDefault="00B9238F" w:rsidP="00A0135A">
            <w:pPr>
              <w:autoSpaceDE w:val="0"/>
              <w:autoSpaceDN w:val="0"/>
              <w:adjustRightInd w:val="0"/>
              <w:jc w:val="both"/>
              <w:rPr>
                <w:rFonts w:eastAsia="Calibri"/>
                <w:sz w:val="24"/>
                <w:szCs w:val="24"/>
                <w:lang w:eastAsia="en-US"/>
              </w:rPr>
            </w:pPr>
          </w:p>
        </w:tc>
        <w:tc>
          <w:tcPr>
            <w:tcW w:w="721" w:type="pct"/>
            <w:vMerge/>
            <w:tcBorders>
              <w:left w:val="single" w:sz="8" w:space="0" w:color="auto"/>
              <w:bottom w:val="single" w:sz="8" w:space="0" w:color="auto"/>
              <w:right w:val="single" w:sz="8" w:space="0" w:color="auto"/>
            </w:tcBorders>
          </w:tcPr>
          <w:p w:rsidR="00B9238F" w:rsidRPr="00237879" w:rsidRDefault="00B9238F" w:rsidP="00A0135A">
            <w:pPr>
              <w:autoSpaceDE w:val="0"/>
              <w:autoSpaceDN w:val="0"/>
              <w:adjustRightInd w:val="0"/>
              <w:jc w:val="both"/>
              <w:rPr>
                <w:rFonts w:eastAsia="Calibri"/>
                <w:sz w:val="24"/>
                <w:szCs w:val="24"/>
                <w:lang w:eastAsia="en-US"/>
              </w:rPr>
            </w:pPr>
          </w:p>
        </w:tc>
        <w:tc>
          <w:tcPr>
            <w:tcW w:w="354" w:type="pct"/>
            <w:vMerge/>
            <w:tcBorders>
              <w:left w:val="single" w:sz="8" w:space="0" w:color="auto"/>
              <w:bottom w:val="single" w:sz="8" w:space="0" w:color="auto"/>
              <w:right w:val="single" w:sz="8" w:space="0" w:color="auto"/>
            </w:tcBorders>
          </w:tcPr>
          <w:p w:rsidR="00B9238F" w:rsidRPr="00237879" w:rsidRDefault="00B9238F" w:rsidP="00A0135A">
            <w:pPr>
              <w:autoSpaceDE w:val="0"/>
              <w:autoSpaceDN w:val="0"/>
              <w:adjustRightInd w:val="0"/>
              <w:rPr>
                <w:rFonts w:eastAsia="Calibri"/>
                <w:sz w:val="24"/>
                <w:szCs w:val="24"/>
                <w:lang w:eastAsia="en-US"/>
              </w:rPr>
            </w:pPr>
          </w:p>
        </w:tc>
        <w:tc>
          <w:tcPr>
            <w:tcW w:w="355" w:type="pct"/>
            <w:vMerge/>
            <w:tcBorders>
              <w:left w:val="single" w:sz="8" w:space="0" w:color="auto"/>
              <w:right w:val="single" w:sz="8" w:space="0" w:color="auto"/>
            </w:tcBorders>
            <w:vAlign w:val="center"/>
          </w:tcPr>
          <w:p w:rsidR="00B9238F" w:rsidRPr="00237879" w:rsidRDefault="00B9238F" w:rsidP="00A0135A">
            <w:pPr>
              <w:autoSpaceDE w:val="0"/>
              <w:autoSpaceDN w:val="0"/>
              <w:adjustRightInd w:val="0"/>
              <w:jc w:val="center"/>
              <w:rPr>
                <w:rFonts w:eastAsia="Calibri"/>
                <w:sz w:val="24"/>
                <w:szCs w:val="24"/>
                <w:lang w:eastAsia="en-US"/>
              </w:rPr>
            </w:pPr>
          </w:p>
        </w:tc>
        <w:tc>
          <w:tcPr>
            <w:tcW w:w="1573" w:type="pct"/>
            <w:tcBorders>
              <w:left w:val="single" w:sz="8" w:space="0" w:color="auto"/>
              <w:bottom w:val="single" w:sz="8" w:space="0" w:color="auto"/>
              <w:right w:val="single" w:sz="8" w:space="0" w:color="auto"/>
            </w:tcBorders>
          </w:tcPr>
          <w:p w:rsidR="00B9238F" w:rsidRPr="00237879" w:rsidRDefault="00B9238F" w:rsidP="00A0135A">
            <w:pPr>
              <w:autoSpaceDE w:val="0"/>
              <w:autoSpaceDN w:val="0"/>
              <w:adjustRightInd w:val="0"/>
              <w:rPr>
                <w:rFonts w:eastAsia="Calibri"/>
                <w:sz w:val="24"/>
                <w:szCs w:val="24"/>
                <w:lang w:eastAsia="en-US"/>
              </w:rPr>
            </w:pPr>
            <w:r w:rsidRPr="00237879">
              <w:rPr>
                <w:rFonts w:eastAsia="Calibri"/>
                <w:sz w:val="24"/>
                <w:szCs w:val="24"/>
                <w:lang w:eastAsia="en-US"/>
              </w:rPr>
              <w:t>субвенции и субсидии из областного бюджета за счет собственных средств областного бюджета</w:t>
            </w:r>
          </w:p>
        </w:tc>
        <w:tc>
          <w:tcPr>
            <w:tcW w:w="355" w:type="pct"/>
            <w:tcBorders>
              <w:left w:val="single" w:sz="8" w:space="0" w:color="auto"/>
              <w:bottom w:val="single" w:sz="8" w:space="0" w:color="auto"/>
              <w:right w:val="single" w:sz="8" w:space="0" w:color="auto"/>
            </w:tcBorders>
            <w:vAlign w:val="center"/>
          </w:tcPr>
          <w:p w:rsidR="00B9238F" w:rsidRPr="00237879" w:rsidRDefault="00B9238F" w:rsidP="00A0135A">
            <w:pPr>
              <w:autoSpaceDE w:val="0"/>
              <w:autoSpaceDN w:val="0"/>
              <w:adjustRightInd w:val="0"/>
              <w:jc w:val="center"/>
              <w:rPr>
                <w:rFonts w:eastAsia="Calibri"/>
                <w:sz w:val="24"/>
                <w:szCs w:val="24"/>
                <w:lang w:eastAsia="en-US"/>
              </w:rPr>
            </w:pPr>
          </w:p>
        </w:tc>
        <w:tc>
          <w:tcPr>
            <w:tcW w:w="304" w:type="pct"/>
            <w:tcBorders>
              <w:left w:val="single" w:sz="8" w:space="0" w:color="auto"/>
              <w:bottom w:val="single" w:sz="8" w:space="0" w:color="auto"/>
              <w:right w:val="single" w:sz="8" w:space="0" w:color="auto"/>
            </w:tcBorders>
            <w:vAlign w:val="center"/>
          </w:tcPr>
          <w:p w:rsidR="00B9238F" w:rsidRPr="00237879" w:rsidRDefault="00B9238F" w:rsidP="00A0135A">
            <w:pPr>
              <w:autoSpaceDE w:val="0"/>
              <w:autoSpaceDN w:val="0"/>
              <w:adjustRightInd w:val="0"/>
              <w:jc w:val="center"/>
              <w:rPr>
                <w:rFonts w:eastAsia="Calibri"/>
                <w:sz w:val="24"/>
                <w:szCs w:val="24"/>
                <w:lang w:eastAsia="en-US"/>
              </w:rPr>
            </w:pPr>
          </w:p>
        </w:tc>
        <w:tc>
          <w:tcPr>
            <w:tcW w:w="354" w:type="pct"/>
            <w:tcBorders>
              <w:left w:val="single" w:sz="8" w:space="0" w:color="auto"/>
              <w:bottom w:val="single" w:sz="8" w:space="0" w:color="auto"/>
              <w:right w:val="single" w:sz="4" w:space="0" w:color="auto"/>
            </w:tcBorders>
            <w:vAlign w:val="center"/>
          </w:tcPr>
          <w:p w:rsidR="00B9238F" w:rsidRPr="00237879" w:rsidRDefault="00B9238F" w:rsidP="00A0135A">
            <w:pPr>
              <w:autoSpaceDE w:val="0"/>
              <w:autoSpaceDN w:val="0"/>
              <w:adjustRightInd w:val="0"/>
              <w:jc w:val="center"/>
              <w:rPr>
                <w:rFonts w:eastAsia="Calibri"/>
                <w:sz w:val="24"/>
                <w:szCs w:val="24"/>
                <w:lang w:eastAsia="en-US"/>
              </w:rPr>
            </w:pPr>
          </w:p>
        </w:tc>
        <w:tc>
          <w:tcPr>
            <w:tcW w:w="355" w:type="pct"/>
            <w:tcBorders>
              <w:left w:val="single" w:sz="4" w:space="0" w:color="auto"/>
              <w:bottom w:val="single" w:sz="8" w:space="0" w:color="auto"/>
              <w:right w:val="single" w:sz="8" w:space="0" w:color="auto"/>
            </w:tcBorders>
            <w:vAlign w:val="center"/>
          </w:tcPr>
          <w:p w:rsidR="00B9238F" w:rsidRPr="00237879" w:rsidRDefault="00B9238F" w:rsidP="00A0135A">
            <w:pPr>
              <w:autoSpaceDE w:val="0"/>
              <w:autoSpaceDN w:val="0"/>
              <w:adjustRightInd w:val="0"/>
              <w:jc w:val="center"/>
              <w:rPr>
                <w:rFonts w:eastAsia="Calibri"/>
                <w:sz w:val="24"/>
                <w:szCs w:val="24"/>
                <w:lang w:eastAsia="en-US"/>
              </w:rPr>
            </w:pPr>
          </w:p>
        </w:tc>
        <w:tc>
          <w:tcPr>
            <w:tcW w:w="355" w:type="pct"/>
            <w:tcBorders>
              <w:left w:val="single" w:sz="8" w:space="0" w:color="auto"/>
              <w:bottom w:val="single" w:sz="8" w:space="0" w:color="auto"/>
              <w:right w:val="single" w:sz="4" w:space="0" w:color="auto"/>
            </w:tcBorders>
            <w:vAlign w:val="center"/>
          </w:tcPr>
          <w:p w:rsidR="00B9238F" w:rsidRPr="00237879" w:rsidRDefault="00B9238F" w:rsidP="00A0135A">
            <w:pPr>
              <w:autoSpaceDE w:val="0"/>
              <w:autoSpaceDN w:val="0"/>
              <w:adjustRightInd w:val="0"/>
              <w:jc w:val="center"/>
              <w:rPr>
                <w:rFonts w:eastAsia="Calibri"/>
                <w:sz w:val="24"/>
                <w:szCs w:val="24"/>
                <w:lang w:eastAsia="en-US"/>
              </w:rPr>
            </w:pPr>
          </w:p>
        </w:tc>
      </w:tr>
      <w:tr w:rsidR="00B9238F" w:rsidRPr="00237879" w:rsidTr="00B9238F">
        <w:trPr>
          <w:tblCellSpacing w:w="5" w:type="nil"/>
        </w:trPr>
        <w:tc>
          <w:tcPr>
            <w:tcW w:w="270" w:type="pct"/>
            <w:vMerge/>
            <w:tcBorders>
              <w:left w:val="single" w:sz="8" w:space="0" w:color="auto"/>
              <w:bottom w:val="single" w:sz="4" w:space="0" w:color="auto"/>
              <w:right w:val="single" w:sz="8" w:space="0" w:color="auto"/>
            </w:tcBorders>
          </w:tcPr>
          <w:p w:rsidR="00B9238F" w:rsidRPr="00237879" w:rsidRDefault="00B9238F" w:rsidP="00A0135A">
            <w:pPr>
              <w:autoSpaceDE w:val="0"/>
              <w:autoSpaceDN w:val="0"/>
              <w:adjustRightInd w:val="0"/>
              <w:jc w:val="both"/>
              <w:rPr>
                <w:rFonts w:eastAsia="Calibri"/>
                <w:sz w:val="24"/>
                <w:szCs w:val="24"/>
                <w:lang w:eastAsia="en-US"/>
              </w:rPr>
            </w:pPr>
          </w:p>
        </w:tc>
        <w:tc>
          <w:tcPr>
            <w:tcW w:w="721" w:type="pct"/>
            <w:vMerge/>
            <w:tcBorders>
              <w:left w:val="single" w:sz="8" w:space="0" w:color="auto"/>
              <w:bottom w:val="single" w:sz="4" w:space="0" w:color="auto"/>
              <w:right w:val="single" w:sz="8" w:space="0" w:color="auto"/>
            </w:tcBorders>
          </w:tcPr>
          <w:p w:rsidR="00B9238F" w:rsidRPr="00237879" w:rsidRDefault="00B9238F" w:rsidP="00A0135A">
            <w:pPr>
              <w:autoSpaceDE w:val="0"/>
              <w:autoSpaceDN w:val="0"/>
              <w:adjustRightInd w:val="0"/>
              <w:jc w:val="both"/>
              <w:rPr>
                <w:rFonts w:eastAsia="Calibri"/>
                <w:sz w:val="24"/>
                <w:szCs w:val="24"/>
                <w:lang w:eastAsia="en-US"/>
              </w:rPr>
            </w:pPr>
          </w:p>
        </w:tc>
        <w:tc>
          <w:tcPr>
            <w:tcW w:w="354" w:type="pct"/>
            <w:vMerge/>
            <w:tcBorders>
              <w:left w:val="single" w:sz="8" w:space="0" w:color="auto"/>
              <w:bottom w:val="single" w:sz="8" w:space="0" w:color="auto"/>
              <w:right w:val="single" w:sz="8" w:space="0" w:color="auto"/>
            </w:tcBorders>
          </w:tcPr>
          <w:p w:rsidR="00B9238F" w:rsidRPr="00237879" w:rsidRDefault="00B9238F" w:rsidP="00A0135A">
            <w:pPr>
              <w:autoSpaceDE w:val="0"/>
              <w:autoSpaceDN w:val="0"/>
              <w:adjustRightInd w:val="0"/>
              <w:rPr>
                <w:rFonts w:eastAsia="Calibri"/>
                <w:sz w:val="24"/>
                <w:szCs w:val="24"/>
                <w:lang w:eastAsia="en-US"/>
              </w:rPr>
            </w:pPr>
          </w:p>
        </w:tc>
        <w:tc>
          <w:tcPr>
            <w:tcW w:w="355" w:type="pct"/>
            <w:vMerge/>
            <w:tcBorders>
              <w:left w:val="single" w:sz="8" w:space="0" w:color="auto"/>
              <w:bottom w:val="single" w:sz="8" w:space="0" w:color="auto"/>
              <w:right w:val="single" w:sz="8" w:space="0" w:color="auto"/>
            </w:tcBorders>
            <w:vAlign w:val="center"/>
          </w:tcPr>
          <w:p w:rsidR="00B9238F" w:rsidRPr="00237879" w:rsidRDefault="00B9238F" w:rsidP="00A0135A">
            <w:pPr>
              <w:autoSpaceDE w:val="0"/>
              <w:autoSpaceDN w:val="0"/>
              <w:adjustRightInd w:val="0"/>
              <w:jc w:val="center"/>
              <w:rPr>
                <w:rFonts w:eastAsia="Calibri"/>
                <w:sz w:val="24"/>
                <w:szCs w:val="24"/>
                <w:lang w:eastAsia="en-US"/>
              </w:rPr>
            </w:pPr>
          </w:p>
        </w:tc>
        <w:tc>
          <w:tcPr>
            <w:tcW w:w="1573" w:type="pct"/>
            <w:tcBorders>
              <w:left w:val="single" w:sz="8" w:space="0" w:color="auto"/>
              <w:bottom w:val="single" w:sz="8" w:space="0" w:color="auto"/>
              <w:right w:val="single" w:sz="8" w:space="0" w:color="auto"/>
            </w:tcBorders>
          </w:tcPr>
          <w:p w:rsidR="00B9238F" w:rsidRPr="00237879" w:rsidRDefault="00B9238F" w:rsidP="00A0135A">
            <w:pPr>
              <w:autoSpaceDE w:val="0"/>
              <w:autoSpaceDN w:val="0"/>
              <w:adjustRightInd w:val="0"/>
              <w:rPr>
                <w:rFonts w:eastAsia="Calibri"/>
                <w:sz w:val="24"/>
                <w:szCs w:val="24"/>
                <w:lang w:eastAsia="en-US"/>
              </w:rPr>
            </w:pPr>
            <w:r w:rsidRPr="00237879">
              <w:rPr>
                <w:rFonts w:eastAsia="Calibri"/>
                <w:sz w:val="24"/>
                <w:szCs w:val="24"/>
                <w:lang w:eastAsia="en-US"/>
              </w:rPr>
              <w:t xml:space="preserve">безвозмездные поступления физических и юридических лиц </w:t>
            </w:r>
          </w:p>
        </w:tc>
        <w:tc>
          <w:tcPr>
            <w:tcW w:w="355" w:type="pct"/>
            <w:tcBorders>
              <w:left w:val="single" w:sz="8" w:space="0" w:color="auto"/>
              <w:bottom w:val="single" w:sz="8" w:space="0" w:color="auto"/>
              <w:right w:val="single" w:sz="8" w:space="0" w:color="auto"/>
            </w:tcBorders>
            <w:vAlign w:val="center"/>
          </w:tcPr>
          <w:p w:rsidR="00B9238F" w:rsidRPr="00237879" w:rsidRDefault="00B9238F" w:rsidP="00A0135A">
            <w:pPr>
              <w:autoSpaceDE w:val="0"/>
              <w:autoSpaceDN w:val="0"/>
              <w:adjustRightInd w:val="0"/>
              <w:jc w:val="center"/>
              <w:rPr>
                <w:rFonts w:eastAsia="Calibri"/>
                <w:sz w:val="24"/>
                <w:szCs w:val="24"/>
                <w:lang w:eastAsia="en-US"/>
              </w:rPr>
            </w:pPr>
          </w:p>
        </w:tc>
        <w:tc>
          <w:tcPr>
            <w:tcW w:w="304" w:type="pct"/>
            <w:tcBorders>
              <w:left w:val="single" w:sz="8" w:space="0" w:color="auto"/>
              <w:bottom w:val="single" w:sz="8" w:space="0" w:color="auto"/>
              <w:right w:val="single" w:sz="8" w:space="0" w:color="auto"/>
            </w:tcBorders>
            <w:vAlign w:val="center"/>
          </w:tcPr>
          <w:p w:rsidR="00B9238F" w:rsidRPr="00237879" w:rsidRDefault="00B9238F" w:rsidP="00A0135A">
            <w:pPr>
              <w:autoSpaceDE w:val="0"/>
              <w:autoSpaceDN w:val="0"/>
              <w:adjustRightInd w:val="0"/>
              <w:jc w:val="center"/>
              <w:rPr>
                <w:rFonts w:eastAsia="Calibri"/>
                <w:sz w:val="24"/>
                <w:szCs w:val="24"/>
                <w:lang w:eastAsia="en-US"/>
              </w:rPr>
            </w:pPr>
          </w:p>
        </w:tc>
        <w:tc>
          <w:tcPr>
            <w:tcW w:w="354" w:type="pct"/>
            <w:tcBorders>
              <w:left w:val="single" w:sz="8" w:space="0" w:color="auto"/>
              <w:bottom w:val="single" w:sz="8" w:space="0" w:color="auto"/>
              <w:right w:val="single" w:sz="4" w:space="0" w:color="auto"/>
            </w:tcBorders>
            <w:vAlign w:val="center"/>
          </w:tcPr>
          <w:p w:rsidR="00B9238F" w:rsidRPr="00237879" w:rsidRDefault="00B9238F" w:rsidP="00A0135A">
            <w:pPr>
              <w:autoSpaceDE w:val="0"/>
              <w:autoSpaceDN w:val="0"/>
              <w:adjustRightInd w:val="0"/>
              <w:jc w:val="center"/>
              <w:rPr>
                <w:rFonts w:eastAsia="Calibri"/>
                <w:sz w:val="24"/>
                <w:szCs w:val="24"/>
                <w:lang w:eastAsia="en-US"/>
              </w:rPr>
            </w:pPr>
          </w:p>
        </w:tc>
        <w:tc>
          <w:tcPr>
            <w:tcW w:w="355" w:type="pct"/>
            <w:tcBorders>
              <w:left w:val="single" w:sz="4" w:space="0" w:color="auto"/>
              <w:bottom w:val="single" w:sz="8" w:space="0" w:color="auto"/>
              <w:right w:val="single" w:sz="8" w:space="0" w:color="auto"/>
            </w:tcBorders>
            <w:vAlign w:val="center"/>
          </w:tcPr>
          <w:p w:rsidR="00B9238F" w:rsidRPr="00237879" w:rsidRDefault="00B9238F" w:rsidP="00A0135A">
            <w:pPr>
              <w:autoSpaceDE w:val="0"/>
              <w:autoSpaceDN w:val="0"/>
              <w:adjustRightInd w:val="0"/>
              <w:jc w:val="center"/>
              <w:rPr>
                <w:rFonts w:eastAsia="Calibri"/>
                <w:sz w:val="24"/>
                <w:szCs w:val="24"/>
                <w:lang w:eastAsia="en-US"/>
              </w:rPr>
            </w:pPr>
          </w:p>
        </w:tc>
        <w:tc>
          <w:tcPr>
            <w:tcW w:w="355" w:type="pct"/>
            <w:tcBorders>
              <w:left w:val="single" w:sz="8" w:space="0" w:color="auto"/>
              <w:bottom w:val="single" w:sz="8" w:space="0" w:color="auto"/>
              <w:right w:val="single" w:sz="4" w:space="0" w:color="auto"/>
            </w:tcBorders>
            <w:vAlign w:val="center"/>
          </w:tcPr>
          <w:p w:rsidR="00B9238F" w:rsidRPr="00237879" w:rsidRDefault="00B9238F" w:rsidP="00A0135A">
            <w:pPr>
              <w:autoSpaceDE w:val="0"/>
              <w:autoSpaceDN w:val="0"/>
              <w:adjustRightInd w:val="0"/>
              <w:jc w:val="center"/>
              <w:rPr>
                <w:rFonts w:eastAsia="Calibri"/>
                <w:sz w:val="24"/>
                <w:szCs w:val="24"/>
                <w:lang w:eastAsia="en-US"/>
              </w:rPr>
            </w:pPr>
          </w:p>
        </w:tc>
      </w:tr>
      <w:tr w:rsidR="00B9238F" w:rsidRPr="00237879" w:rsidTr="00B9238F">
        <w:trPr>
          <w:tblCellSpacing w:w="5" w:type="nil"/>
        </w:trPr>
        <w:tc>
          <w:tcPr>
            <w:tcW w:w="270" w:type="pct"/>
            <w:vMerge w:val="restart"/>
            <w:tcBorders>
              <w:top w:val="single" w:sz="4" w:space="0" w:color="auto"/>
              <w:left w:val="single" w:sz="8" w:space="0" w:color="auto"/>
              <w:bottom w:val="single" w:sz="8" w:space="0" w:color="auto"/>
              <w:right w:val="single" w:sz="8" w:space="0" w:color="auto"/>
            </w:tcBorders>
          </w:tcPr>
          <w:p w:rsidR="00B9238F" w:rsidRPr="00237879" w:rsidRDefault="00B9238F" w:rsidP="00A0135A">
            <w:pPr>
              <w:autoSpaceDE w:val="0"/>
              <w:autoSpaceDN w:val="0"/>
              <w:adjustRightInd w:val="0"/>
              <w:jc w:val="center"/>
              <w:rPr>
                <w:rFonts w:eastAsia="Calibri"/>
                <w:sz w:val="24"/>
                <w:szCs w:val="24"/>
                <w:lang w:eastAsia="en-US"/>
              </w:rPr>
            </w:pPr>
            <w:r w:rsidRPr="00237879">
              <w:rPr>
                <w:rFonts w:eastAsia="Calibri"/>
                <w:sz w:val="24"/>
                <w:szCs w:val="24"/>
                <w:lang w:eastAsia="en-US"/>
              </w:rPr>
              <w:t>Основное мероприятие 1</w:t>
            </w:r>
          </w:p>
        </w:tc>
        <w:tc>
          <w:tcPr>
            <w:tcW w:w="721" w:type="pct"/>
            <w:vMerge w:val="restart"/>
            <w:tcBorders>
              <w:top w:val="single" w:sz="4" w:space="0" w:color="auto"/>
              <w:left w:val="single" w:sz="8" w:space="0" w:color="auto"/>
              <w:bottom w:val="single" w:sz="8" w:space="0" w:color="auto"/>
              <w:right w:val="single" w:sz="8" w:space="0" w:color="auto"/>
            </w:tcBorders>
          </w:tcPr>
          <w:p w:rsidR="00B9238F" w:rsidRPr="00237879" w:rsidRDefault="00B9238F" w:rsidP="00A0135A">
            <w:pPr>
              <w:autoSpaceDE w:val="0"/>
              <w:autoSpaceDN w:val="0"/>
              <w:adjustRightInd w:val="0"/>
              <w:rPr>
                <w:rFonts w:eastAsia="Calibri"/>
                <w:sz w:val="24"/>
                <w:szCs w:val="24"/>
                <w:lang w:eastAsia="en-US"/>
              </w:rPr>
            </w:pPr>
            <w:r w:rsidRPr="00237879">
              <w:rPr>
                <w:sz w:val="24"/>
                <w:szCs w:val="24"/>
              </w:rPr>
              <w:t>обеспечение деятельности Управления  жилищно-коммунального хозяйства, транспорта и строительства Вытегорского муниципального района как ответственного исполнителя программы</w:t>
            </w:r>
          </w:p>
        </w:tc>
        <w:tc>
          <w:tcPr>
            <w:tcW w:w="354" w:type="pct"/>
            <w:vMerge w:val="restart"/>
            <w:tcBorders>
              <w:left w:val="single" w:sz="8" w:space="0" w:color="auto"/>
              <w:right w:val="single" w:sz="8" w:space="0" w:color="auto"/>
            </w:tcBorders>
          </w:tcPr>
          <w:p w:rsidR="00B9238F" w:rsidRPr="00237879" w:rsidRDefault="00B9238F" w:rsidP="001337D3">
            <w:pPr>
              <w:autoSpaceDE w:val="0"/>
              <w:autoSpaceDN w:val="0"/>
              <w:adjustRightInd w:val="0"/>
              <w:rPr>
                <w:rFonts w:eastAsia="Calibri"/>
                <w:i/>
                <w:strike/>
                <w:sz w:val="24"/>
                <w:szCs w:val="24"/>
                <w:lang w:eastAsia="en-US"/>
              </w:rPr>
            </w:pPr>
            <w:r w:rsidRPr="00237879">
              <w:rPr>
                <w:rFonts w:eastAsia="Calibri"/>
                <w:sz w:val="24"/>
                <w:szCs w:val="24"/>
                <w:lang w:eastAsia="en-US"/>
              </w:rPr>
              <w:t>Управление ЖКХ</w:t>
            </w:r>
          </w:p>
        </w:tc>
        <w:tc>
          <w:tcPr>
            <w:tcW w:w="355" w:type="pct"/>
            <w:vMerge w:val="restart"/>
            <w:tcBorders>
              <w:left w:val="single" w:sz="8" w:space="0" w:color="auto"/>
              <w:right w:val="single" w:sz="8" w:space="0" w:color="auto"/>
            </w:tcBorders>
            <w:vAlign w:val="center"/>
          </w:tcPr>
          <w:p w:rsidR="00B9238F" w:rsidRPr="00237879" w:rsidRDefault="00B9238F" w:rsidP="00A0135A">
            <w:pPr>
              <w:autoSpaceDE w:val="0"/>
              <w:autoSpaceDN w:val="0"/>
              <w:adjustRightInd w:val="0"/>
              <w:jc w:val="center"/>
              <w:rPr>
                <w:rFonts w:eastAsia="Calibri"/>
                <w:sz w:val="24"/>
                <w:szCs w:val="24"/>
                <w:lang w:eastAsia="en-US"/>
              </w:rPr>
            </w:pPr>
            <w:r w:rsidRPr="00237879">
              <w:rPr>
                <w:rFonts w:eastAsia="Calibri"/>
                <w:sz w:val="24"/>
                <w:szCs w:val="24"/>
                <w:lang w:eastAsia="en-US"/>
              </w:rPr>
              <w:t>1,2</w:t>
            </w:r>
          </w:p>
        </w:tc>
        <w:tc>
          <w:tcPr>
            <w:tcW w:w="1573" w:type="pct"/>
            <w:tcBorders>
              <w:left w:val="single" w:sz="8" w:space="0" w:color="auto"/>
              <w:bottom w:val="single" w:sz="8" w:space="0" w:color="auto"/>
              <w:right w:val="single" w:sz="8" w:space="0" w:color="auto"/>
            </w:tcBorders>
          </w:tcPr>
          <w:p w:rsidR="00B9238F" w:rsidRPr="00237879" w:rsidRDefault="00B9238F" w:rsidP="00A0135A">
            <w:pPr>
              <w:autoSpaceDE w:val="0"/>
              <w:autoSpaceDN w:val="0"/>
              <w:adjustRightInd w:val="0"/>
              <w:rPr>
                <w:rFonts w:eastAsia="Calibri"/>
                <w:sz w:val="24"/>
                <w:szCs w:val="24"/>
                <w:lang w:eastAsia="en-US"/>
              </w:rPr>
            </w:pPr>
            <w:r w:rsidRPr="00237879">
              <w:rPr>
                <w:rFonts w:eastAsia="Calibri"/>
                <w:sz w:val="24"/>
                <w:szCs w:val="24"/>
                <w:lang w:eastAsia="en-US"/>
              </w:rPr>
              <w:t>всего, в том числе</w:t>
            </w:r>
          </w:p>
        </w:tc>
        <w:tc>
          <w:tcPr>
            <w:tcW w:w="355" w:type="pct"/>
            <w:tcBorders>
              <w:left w:val="single" w:sz="8" w:space="0" w:color="auto"/>
              <w:bottom w:val="single" w:sz="8" w:space="0" w:color="auto"/>
              <w:right w:val="single" w:sz="8" w:space="0" w:color="auto"/>
            </w:tcBorders>
            <w:vAlign w:val="center"/>
          </w:tcPr>
          <w:p w:rsidR="00B9238F" w:rsidRPr="00237879" w:rsidRDefault="00B9238F" w:rsidP="00A0135A">
            <w:pPr>
              <w:autoSpaceDE w:val="0"/>
              <w:autoSpaceDN w:val="0"/>
              <w:adjustRightInd w:val="0"/>
              <w:jc w:val="center"/>
              <w:rPr>
                <w:rFonts w:eastAsia="Calibri"/>
                <w:sz w:val="24"/>
                <w:szCs w:val="24"/>
                <w:lang w:eastAsia="en-US"/>
              </w:rPr>
            </w:pPr>
          </w:p>
        </w:tc>
        <w:tc>
          <w:tcPr>
            <w:tcW w:w="304" w:type="pct"/>
            <w:tcBorders>
              <w:left w:val="single" w:sz="8" w:space="0" w:color="auto"/>
              <w:bottom w:val="single" w:sz="8" w:space="0" w:color="auto"/>
              <w:right w:val="single" w:sz="8" w:space="0" w:color="auto"/>
            </w:tcBorders>
            <w:vAlign w:val="center"/>
          </w:tcPr>
          <w:p w:rsidR="00B9238F" w:rsidRPr="00237879" w:rsidRDefault="00B9238F" w:rsidP="00A0135A">
            <w:pPr>
              <w:autoSpaceDE w:val="0"/>
              <w:autoSpaceDN w:val="0"/>
              <w:adjustRightInd w:val="0"/>
              <w:jc w:val="center"/>
              <w:rPr>
                <w:rFonts w:eastAsia="Calibri"/>
                <w:sz w:val="24"/>
                <w:szCs w:val="24"/>
                <w:lang w:eastAsia="en-US"/>
              </w:rPr>
            </w:pPr>
          </w:p>
        </w:tc>
        <w:tc>
          <w:tcPr>
            <w:tcW w:w="354" w:type="pct"/>
            <w:tcBorders>
              <w:left w:val="single" w:sz="8" w:space="0" w:color="auto"/>
              <w:bottom w:val="single" w:sz="8" w:space="0" w:color="auto"/>
              <w:right w:val="single" w:sz="4" w:space="0" w:color="auto"/>
            </w:tcBorders>
          </w:tcPr>
          <w:p w:rsidR="00B9238F" w:rsidRPr="00237879" w:rsidRDefault="00B9238F"/>
        </w:tc>
        <w:tc>
          <w:tcPr>
            <w:tcW w:w="355" w:type="pct"/>
            <w:tcBorders>
              <w:left w:val="single" w:sz="4" w:space="0" w:color="auto"/>
              <w:bottom w:val="single" w:sz="8" w:space="0" w:color="auto"/>
              <w:right w:val="single" w:sz="8" w:space="0" w:color="auto"/>
            </w:tcBorders>
            <w:vAlign w:val="center"/>
          </w:tcPr>
          <w:p w:rsidR="00B9238F" w:rsidRPr="00237879" w:rsidRDefault="00B9238F" w:rsidP="00A0135A">
            <w:pPr>
              <w:autoSpaceDE w:val="0"/>
              <w:autoSpaceDN w:val="0"/>
              <w:adjustRightInd w:val="0"/>
              <w:jc w:val="center"/>
              <w:rPr>
                <w:rFonts w:eastAsia="Calibri"/>
                <w:sz w:val="24"/>
                <w:szCs w:val="24"/>
                <w:lang w:eastAsia="en-US"/>
              </w:rPr>
            </w:pPr>
          </w:p>
        </w:tc>
        <w:tc>
          <w:tcPr>
            <w:tcW w:w="355" w:type="pct"/>
            <w:tcBorders>
              <w:left w:val="single" w:sz="8" w:space="0" w:color="auto"/>
              <w:bottom w:val="single" w:sz="8" w:space="0" w:color="auto"/>
              <w:right w:val="single" w:sz="4" w:space="0" w:color="auto"/>
            </w:tcBorders>
            <w:vAlign w:val="center"/>
          </w:tcPr>
          <w:p w:rsidR="00B9238F" w:rsidRPr="00237879" w:rsidRDefault="00B9238F" w:rsidP="00A0135A">
            <w:pPr>
              <w:autoSpaceDE w:val="0"/>
              <w:autoSpaceDN w:val="0"/>
              <w:adjustRightInd w:val="0"/>
              <w:jc w:val="center"/>
              <w:rPr>
                <w:rFonts w:eastAsia="Calibri"/>
                <w:sz w:val="24"/>
                <w:szCs w:val="24"/>
                <w:lang w:eastAsia="en-US"/>
              </w:rPr>
            </w:pPr>
          </w:p>
        </w:tc>
      </w:tr>
      <w:tr w:rsidR="00B9238F" w:rsidRPr="00237879" w:rsidTr="00B9238F">
        <w:trPr>
          <w:tblCellSpacing w:w="5" w:type="nil"/>
        </w:trPr>
        <w:tc>
          <w:tcPr>
            <w:tcW w:w="270" w:type="pct"/>
            <w:vMerge/>
            <w:tcBorders>
              <w:left w:val="single" w:sz="8" w:space="0" w:color="auto"/>
              <w:bottom w:val="single" w:sz="8" w:space="0" w:color="auto"/>
              <w:right w:val="single" w:sz="8" w:space="0" w:color="auto"/>
            </w:tcBorders>
          </w:tcPr>
          <w:p w:rsidR="00B9238F" w:rsidRPr="00237879" w:rsidRDefault="00B9238F" w:rsidP="00987EC6">
            <w:pPr>
              <w:autoSpaceDE w:val="0"/>
              <w:autoSpaceDN w:val="0"/>
              <w:adjustRightInd w:val="0"/>
              <w:jc w:val="both"/>
              <w:rPr>
                <w:rFonts w:eastAsia="Calibri"/>
                <w:sz w:val="24"/>
                <w:szCs w:val="24"/>
                <w:lang w:eastAsia="en-US"/>
              </w:rPr>
            </w:pPr>
          </w:p>
        </w:tc>
        <w:tc>
          <w:tcPr>
            <w:tcW w:w="721" w:type="pct"/>
            <w:vMerge/>
            <w:tcBorders>
              <w:left w:val="single" w:sz="8" w:space="0" w:color="auto"/>
              <w:bottom w:val="single" w:sz="8" w:space="0" w:color="auto"/>
              <w:right w:val="single" w:sz="8" w:space="0" w:color="auto"/>
            </w:tcBorders>
          </w:tcPr>
          <w:p w:rsidR="00B9238F" w:rsidRPr="00237879" w:rsidRDefault="00B9238F" w:rsidP="00987EC6">
            <w:pPr>
              <w:autoSpaceDE w:val="0"/>
              <w:autoSpaceDN w:val="0"/>
              <w:adjustRightInd w:val="0"/>
              <w:jc w:val="both"/>
              <w:rPr>
                <w:rFonts w:eastAsia="Calibri"/>
                <w:sz w:val="24"/>
                <w:szCs w:val="24"/>
                <w:lang w:eastAsia="en-US"/>
              </w:rPr>
            </w:pPr>
          </w:p>
        </w:tc>
        <w:tc>
          <w:tcPr>
            <w:tcW w:w="354" w:type="pct"/>
            <w:vMerge/>
            <w:tcBorders>
              <w:left w:val="single" w:sz="8" w:space="0" w:color="auto"/>
              <w:right w:val="single" w:sz="8" w:space="0" w:color="auto"/>
            </w:tcBorders>
          </w:tcPr>
          <w:p w:rsidR="00B9238F" w:rsidRPr="00237879" w:rsidRDefault="00B9238F" w:rsidP="00987EC6">
            <w:pPr>
              <w:autoSpaceDE w:val="0"/>
              <w:autoSpaceDN w:val="0"/>
              <w:adjustRightInd w:val="0"/>
              <w:rPr>
                <w:rFonts w:eastAsia="Calibri"/>
                <w:sz w:val="24"/>
                <w:szCs w:val="24"/>
                <w:lang w:eastAsia="en-US"/>
              </w:rPr>
            </w:pPr>
          </w:p>
        </w:tc>
        <w:tc>
          <w:tcPr>
            <w:tcW w:w="355" w:type="pct"/>
            <w:vMerge/>
            <w:tcBorders>
              <w:left w:val="single" w:sz="8" w:space="0" w:color="auto"/>
              <w:right w:val="single" w:sz="8" w:space="0" w:color="auto"/>
            </w:tcBorders>
            <w:vAlign w:val="center"/>
          </w:tcPr>
          <w:p w:rsidR="00B9238F" w:rsidRPr="00237879" w:rsidRDefault="00B9238F" w:rsidP="00987EC6">
            <w:pPr>
              <w:autoSpaceDE w:val="0"/>
              <w:autoSpaceDN w:val="0"/>
              <w:adjustRightInd w:val="0"/>
              <w:jc w:val="center"/>
              <w:rPr>
                <w:rFonts w:eastAsia="Calibri"/>
                <w:sz w:val="24"/>
                <w:szCs w:val="24"/>
                <w:lang w:eastAsia="en-US"/>
              </w:rPr>
            </w:pPr>
          </w:p>
        </w:tc>
        <w:tc>
          <w:tcPr>
            <w:tcW w:w="1573" w:type="pct"/>
            <w:tcBorders>
              <w:left w:val="single" w:sz="8" w:space="0" w:color="auto"/>
              <w:bottom w:val="single" w:sz="8" w:space="0" w:color="auto"/>
              <w:right w:val="single" w:sz="8" w:space="0" w:color="auto"/>
            </w:tcBorders>
          </w:tcPr>
          <w:p w:rsidR="00B9238F" w:rsidRPr="00237879" w:rsidRDefault="00B9238F" w:rsidP="00987EC6">
            <w:pPr>
              <w:autoSpaceDE w:val="0"/>
              <w:autoSpaceDN w:val="0"/>
              <w:adjustRightInd w:val="0"/>
              <w:rPr>
                <w:rFonts w:eastAsia="Calibri"/>
                <w:sz w:val="24"/>
                <w:szCs w:val="24"/>
                <w:lang w:eastAsia="en-US"/>
              </w:rPr>
            </w:pPr>
            <w:r w:rsidRPr="00237879">
              <w:rPr>
                <w:rFonts w:eastAsia="Calibri"/>
                <w:sz w:val="24"/>
                <w:szCs w:val="24"/>
                <w:lang w:eastAsia="en-US"/>
              </w:rPr>
              <w:t xml:space="preserve">собственные доходы районного бюджета </w:t>
            </w:r>
          </w:p>
        </w:tc>
        <w:tc>
          <w:tcPr>
            <w:tcW w:w="355" w:type="pct"/>
            <w:tcBorders>
              <w:left w:val="single" w:sz="8" w:space="0" w:color="auto"/>
              <w:bottom w:val="single" w:sz="8" w:space="0" w:color="auto"/>
              <w:right w:val="single" w:sz="8" w:space="0" w:color="auto"/>
            </w:tcBorders>
            <w:vAlign w:val="center"/>
          </w:tcPr>
          <w:p w:rsidR="00B9238F" w:rsidRPr="00237879" w:rsidRDefault="00B9238F" w:rsidP="00987EC6">
            <w:pPr>
              <w:autoSpaceDE w:val="0"/>
              <w:autoSpaceDN w:val="0"/>
              <w:adjustRightInd w:val="0"/>
              <w:jc w:val="center"/>
              <w:rPr>
                <w:rFonts w:eastAsia="Calibri"/>
                <w:sz w:val="24"/>
                <w:szCs w:val="24"/>
                <w:lang w:eastAsia="en-US"/>
              </w:rPr>
            </w:pPr>
          </w:p>
        </w:tc>
        <w:tc>
          <w:tcPr>
            <w:tcW w:w="304" w:type="pct"/>
            <w:tcBorders>
              <w:left w:val="single" w:sz="8" w:space="0" w:color="auto"/>
              <w:bottom w:val="single" w:sz="8" w:space="0" w:color="auto"/>
              <w:right w:val="single" w:sz="8" w:space="0" w:color="auto"/>
            </w:tcBorders>
            <w:vAlign w:val="center"/>
          </w:tcPr>
          <w:p w:rsidR="00B9238F" w:rsidRPr="00237879" w:rsidRDefault="00B9238F" w:rsidP="00987EC6">
            <w:pPr>
              <w:autoSpaceDE w:val="0"/>
              <w:autoSpaceDN w:val="0"/>
              <w:adjustRightInd w:val="0"/>
              <w:jc w:val="center"/>
              <w:rPr>
                <w:rFonts w:eastAsia="Calibri"/>
                <w:sz w:val="24"/>
                <w:szCs w:val="24"/>
                <w:lang w:eastAsia="en-US"/>
              </w:rPr>
            </w:pPr>
          </w:p>
        </w:tc>
        <w:tc>
          <w:tcPr>
            <w:tcW w:w="354" w:type="pct"/>
            <w:tcBorders>
              <w:left w:val="single" w:sz="8" w:space="0" w:color="auto"/>
              <w:bottom w:val="single" w:sz="8" w:space="0" w:color="auto"/>
              <w:right w:val="single" w:sz="4" w:space="0" w:color="auto"/>
            </w:tcBorders>
          </w:tcPr>
          <w:p w:rsidR="00B9238F" w:rsidRPr="00237879" w:rsidRDefault="00B9238F" w:rsidP="00987EC6"/>
        </w:tc>
        <w:tc>
          <w:tcPr>
            <w:tcW w:w="355" w:type="pct"/>
            <w:tcBorders>
              <w:left w:val="single" w:sz="4" w:space="0" w:color="auto"/>
              <w:bottom w:val="single" w:sz="8" w:space="0" w:color="auto"/>
              <w:right w:val="single" w:sz="8" w:space="0" w:color="auto"/>
            </w:tcBorders>
            <w:vAlign w:val="center"/>
          </w:tcPr>
          <w:p w:rsidR="00B9238F" w:rsidRPr="00237879" w:rsidRDefault="00B9238F" w:rsidP="00987EC6">
            <w:pPr>
              <w:autoSpaceDE w:val="0"/>
              <w:autoSpaceDN w:val="0"/>
              <w:adjustRightInd w:val="0"/>
              <w:jc w:val="center"/>
              <w:rPr>
                <w:rFonts w:eastAsia="Calibri"/>
                <w:sz w:val="24"/>
                <w:szCs w:val="24"/>
                <w:lang w:eastAsia="en-US"/>
              </w:rPr>
            </w:pPr>
          </w:p>
        </w:tc>
        <w:tc>
          <w:tcPr>
            <w:tcW w:w="355" w:type="pct"/>
            <w:tcBorders>
              <w:left w:val="single" w:sz="8" w:space="0" w:color="auto"/>
              <w:bottom w:val="single" w:sz="8" w:space="0" w:color="auto"/>
              <w:right w:val="single" w:sz="4" w:space="0" w:color="auto"/>
            </w:tcBorders>
            <w:vAlign w:val="center"/>
          </w:tcPr>
          <w:p w:rsidR="00B9238F" w:rsidRPr="00237879" w:rsidRDefault="00B9238F" w:rsidP="00987EC6">
            <w:pPr>
              <w:autoSpaceDE w:val="0"/>
              <w:autoSpaceDN w:val="0"/>
              <w:adjustRightInd w:val="0"/>
              <w:jc w:val="center"/>
              <w:rPr>
                <w:rFonts w:eastAsia="Calibri"/>
                <w:sz w:val="24"/>
                <w:szCs w:val="24"/>
                <w:lang w:eastAsia="en-US"/>
              </w:rPr>
            </w:pPr>
          </w:p>
        </w:tc>
      </w:tr>
      <w:tr w:rsidR="00B9238F" w:rsidRPr="00237879" w:rsidTr="00B9238F">
        <w:trPr>
          <w:tblCellSpacing w:w="5" w:type="nil"/>
        </w:trPr>
        <w:tc>
          <w:tcPr>
            <w:tcW w:w="270" w:type="pct"/>
            <w:vMerge/>
            <w:tcBorders>
              <w:left w:val="single" w:sz="8" w:space="0" w:color="auto"/>
              <w:bottom w:val="single" w:sz="8" w:space="0" w:color="auto"/>
              <w:right w:val="single" w:sz="8" w:space="0" w:color="auto"/>
            </w:tcBorders>
          </w:tcPr>
          <w:p w:rsidR="00B9238F" w:rsidRPr="00237879" w:rsidRDefault="00B9238F" w:rsidP="00A0135A">
            <w:pPr>
              <w:autoSpaceDE w:val="0"/>
              <w:autoSpaceDN w:val="0"/>
              <w:adjustRightInd w:val="0"/>
              <w:jc w:val="both"/>
              <w:rPr>
                <w:rFonts w:eastAsia="Calibri"/>
                <w:sz w:val="24"/>
                <w:szCs w:val="24"/>
                <w:lang w:eastAsia="en-US"/>
              </w:rPr>
            </w:pPr>
          </w:p>
        </w:tc>
        <w:tc>
          <w:tcPr>
            <w:tcW w:w="721" w:type="pct"/>
            <w:vMerge/>
            <w:tcBorders>
              <w:left w:val="single" w:sz="8" w:space="0" w:color="auto"/>
              <w:bottom w:val="single" w:sz="8" w:space="0" w:color="auto"/>
              <w:right w:val="single" w:sz="8" w:space="0" w:color="auto"/>
            </w:tcBorders>
          </w:tcPr>
          <w:p w:rsidR="00B9238F" w:rsidRPr="00237879" w:rsidRDefault="00B9238F" w:rsidP="00A0135A">
            <w:pPr>
              <w:autoSpaceDE w:val="0"/>
              <w:autoSpaceDN w:val="0"/>
              <w:adjustRightInd w:val="0"/>
              <w:jc w:val="both"/>
              <w:rPr>
                <w:rFonts w:eastAsia="Calibri"/>
                <w:sz w:val="24"/>
                <w:szCs w:val="24"/>
                <w:lang w:eastAsia="en-US"/>
              </w:rPr>
            </w:pPr>
          </w:p>
        </w:tc>
        <w:tc>
          <w:tcPr>
            <w:tcW w:w="354" w:type="pct"/>
            <w:vMerge/>
            <w:tcBorders>
              <w:left w:val="single" w:sz="8" w:space="0" w:color="auto"/>
              <w:right w:val="single" w:sz="8" w:space="0" w:color="auto"/>
            </w:tcBorders>
          </w:tcPr>
          <w:p w:rsidR="00B9238F" w:rsidRPr="00237879" w:rsidRDefault="00B9238F" w:rsidP="00A0135A">
            <w:pPr>
              <w:autoSpaceDE w:val="0"/>
              <w:autoSpaceDN w:val="0"/>
              <w:adjustRightInd w:val="0"/>
              <w:rPr>
                <w:rFonts w:eastAsia="Calibri"/>
                <w:sz w:val="24"/>
                <w:szCs w:val="24"/>
                <w:lang w:eastAsia="en-US"/>
              </w:rPr>
            </w:pPr>
          </w:p>
        </w:tc>
        <w:tc>
          <w:tcPr>
            <w:tcW w:w="355" w:type="pct"/>
            <w:vMerge/>
            <w:tcBorders>
              <w:left w:val="single" w:sz="8" w:space="0" w:color="auto"/>
              <w:right w:val="single" w:sz="8" w:space="0" w:color="auto"/>
            </w:tcBorders>
            <w:vAlign w:val="center"/>
          </w:tcPr>
          <w:p w:rsidR="00B9238F" w:rsidRPr="00237879" w:rsidRDefault="00B9238F" w:rsidP="00A0135A">
            <w:pPr>
              <w:autoSpaceDE w:val="0"/>
              <w:autoSpaceDN w:val="0"/>
              <w:adjustRightInd w:val="0"/>
              <w:jc w:val="center"/>
              <w:rPr>
                <w:rFonts w:eastAsia="Calibri"/>
                <w:sz w:val="24"/>
                <w:szCs w:val="24"/>
                <w:lang w:eastAsia="en-US"/>
              </w:rPr>
            </w:pPr>
          </w:p>
        </w:tc>
        <w:tc>
          <w:tcPr>
            <w:tcW w:w="1573" w:type="pct"/>
            <w:tcBorders>
              <w:left w:val="single" w:sz="8" w:space="0" w:color="auto"/>
              <w:bottom w:val="single" w:sz="8" w:space="0" w:color="auto"/>
              <w:right w:val="single" w:sz="8" w:space="0" w:color="auto"/>
            </w:tcBorders>
          </w:tcPr>
          <w:p w:rsidR="00B9238F" w:rsidRPr="00237879" w:rsidRDefault="00B9238F" w:rsidP="00A0135A">
            <w:pPr>
              <w:autoSpaceDE w:val="0"/>
              <w:autoSpaceDN w:val="0"/>
              <w:adjustRightInd w:val="0"/>
              <w:rPr>
                <w:rFonts w:eastAsia="Calibri"/>
                <w:sz w:val="24"/>
                <w:szCs w:val="24"/>
                <w:lang w:eastAsia="en-US"/>
              </w:rPr>
            </w:pPr>
            <w:r w:rsidRPr="00237879">
              <w:rPr>
                <w:rFonts w:eastAsia="Calibri"/>
                <w:sz w:val="24"/>
                <w:szCs w:val="24"/>
                <w:lang w:eastAsia="en-US"/>
              </w:rPr>
              <w:t>субвенции и субсидии из областного бюджета за счет средств федерального бюджета</w:t>
            </w:r>
          </w:p>
        </w:tc>
        <w:tc>
          <w:tcPr>
            <w:tcW w:w="355" w:type="pct"/>
            <w:tcBorders>
              <w:left w:val="single" w:sz="8" w:space="0" w:color="auto"/>
              <w:bottom w:val="single" w:sz="8" w:space="0" w:color="auto"/>
              <w:right w:val="single" w:sz="8" w:space="0" w:color="auto"/>
            </w:tcBorders>
            <w:vAlign w:val="center"/>
          </w:tcPr>
          <w:p w:rsidR="00B9238F" w:rsidRPr="00237879" w:rsidRDefault="00B9238F" w:rsidP="00A0135A">
            <w:pPr>
              <w:autoSpaceDE w:val="0"/>
              <w:autoSpaceDN w:val="0"/>
              <w:adjustRightInd w:val="0"/>
              <w:jc w:val="center"/>
              <w:rPr>
                <w:rFonts w:eastAsia="Calibri"/>
                <w:sz w:val="24"/>
                <w:szCs w:val="24"/>
                <w:lang w:eastAsia="en-US"/>
              </w:rPr>
            </w:pPr>
          </w:p>
        </w:tc>
        <w:tc>
          <w:tcPr>
            <w:tcW w:w="304" w:type="pct"/>
            <w:tcBorders>
              <w:left w:val="single" w:sz="8" w:space="0" w:color="auto"/>
              <w:bottom w:val="single" w:sz="8" w:space="0" w:color="auto"/>
              <w:right w:val="single" w:sz="8" w:space="0" w:color="auto"/>
            </w:tcBorders>
            <w:vAlign w:val="center"/>
          </w:tcPr>
          <w:p w:rsidR="00B9238F" w:rsidRPr="00237879" w:rsidRDefault="00B9238F" w:rsidP="00A0135A">
            <w:pPr>
              <w:autoSpaceDE w:val="0"/>
              <w:autoSpaceDN w:val="0"/>
              <w:adjustRightInd w:val="0"/>
              <w:jc w:val="center"/>
              <w:rPr>
                <w:rFonts w:eastAsia="Calibri"/>
                <w:sz w:val="24"/>
                <w:szCs w:val="24"/>
                <w:lang w:eastAsia="en-US"/>
              </w:rPr>
            </w:pPr>
          </w:p>
        </w:tc>
        <w:tc>
          <w:tcPr>
            <w:tcW w:w="354" w:type="pct"/>
            <w:tcBorders>
              <w:left w:val="single" w:sz="8" w:space="0" w:color="auto"/>
              <w:bottom w:val="single" w:sz="8" w:space="0" w:color="auto"/>
              <w:right w:val="single" w:sz="4" w:space="0" w:color="auto"/>
            </w:tcBorders>
            <w:vAlign w:val="center"/>
          </w:tcPr>
          <w:p w:rsidR="00B9238F" w:rsidRPr="00237879" w:rsidRDefault="00B9238F" w:rsidP="00A0135A">
            <w:pPr>
              <w:autoSpaceDE w:val="0"/>
              <w:autoSpaceDN w:val="0"/>
              <w:adjustRightInd w:val="0"/>
              <w:jc w:val="center"/>
              <w:rPr>
                <w:rFonts w:eastAsia="Calibri"/>
                <w:sz w:val="24"/>
                <w:szCs w:val="24"/>
                <w:lang w:eastAsia="en-US"/>
              </w:rPr>
            </w:pPr>
          </w:p>
        </w:tc>
        <w:tc>
          <w:tcPr>
            <w:tcW w:w="355" w:type="pct"/>
            <w:tcBorders>
              <w:left w:val="single" w:sz="4" w:space="0" w:color="auto"/>
              <w:bottom w:val="single" w:sz="8" w:space="0" w:color="auto"/>
              <w:right w:val="single" w:sz="8" w:space="0" w:color="auto"/>
            </w:tcBorders>
            <w:vAlign w:val="center"/>
          </w:tcPr>
          <w:p w:rsidR="00B9238F" w:rsidRPr="00237879" w:rsidRDefault="00B9238F" w:rsidP="00A0135A">
            <w:pPr>
              <w:autoSpaceDE w:val="0"/>
              <w:autoSpaceDN w:val="0"/>
              <w:adjustRightInd w:val="0"/>
              <w:jc w:val="center"/>
              <w:rPr>
                <w:rFonts w:eastAsia="Calibri"/>
                <w:sz w:val="24"/>
                <w:szCs w:val="24"/>
                <w:lang w:eastAsia="en-US"/>
              </w:rPr>
            </w:pPr>
          </w:p>
        </w:tc>
        <w:tc>
          <w:tcPr>
            <w:tcW w:w="355" w:type="pct"/>
            <w:tcBorders>
              <w:left w:val="single" w:sz="8" w:space="0" w:color="auto"/>
              <w:bottom w:val="single" w:sz="8" w:space="0" w:color="auto"/>
              <w:right w:val="single" w:sz="4" w:space="0" w:color="auto"/>
            </w:tcBorders>
            <w:vAlign w:val="center"/>
          </w:tcPr>
          <w:p w:rsidR="00B9238F" w:rsidRPr="00237879" w:rsidRDefault="00B9238F" w:rsidP="00A0135A">
            <w:pPr>
              <w:autoSpaceDE w:val="0"/>
              <w:autoSpaceDN w:val="0"/>
              <w:adjustRightInd w:val="0"/>
              <w:jc w:val="center"/>
              <w:rPr>
                <w:rFonts w:eastAsia="Calibri"/>
                <w:sz w:val="24"/>
                <w:szCs w:val="24"/>
                <w:lang w:eastAsia="en-US"/>
              </w:rPr>
            </w:pPr>
          </w:p>
        </w:tc>
      </w:tr>
      <w:tr w:rsidR="00B9238F" w:rsidRPr="00237879" w:rsidTr="00B9238F">
        <w:trPr>
          <w:tblCellSpacing w:w="5" w:type="nil"/>
        </w:trPr>
        <w:tc>
          <w:tcPr>
            <w:tcW w:w="270" w:type="pct"/>
            <w:vMerge/>
            <w:tcBorders>
              <w:left w:val="single" w:sz="8" w:space="0" w:color="auto"/>
              <w:bottom w:val="single" w:sz="8" w:space="0" w:color="auto"/>
              <w:right w:val="single" w:sz="8" w:space="0" w:color="auto"/>
            </w:tcBorders>
          </w:tcPr>
          <w:p w:rsidR="00B9238F" w:rsidRPr="00237879" w:rsidRDefault="00B9238F" w:rsidP="00A0135A">
            <w:pPr>
              <w:autoSpaceDE w:val="0"/>
              <w:autoSpaceDN w:val="0"/>
              <w:adjustRightInd w:val="0"/>
              <w:jc w:val="both"/>
              <w:rPr>
                <w:rFonts w:eastAsia="Calibri"/>
                <w:sz w:val="24"/>
                <w:szCs w:val="24"/>
                <w:lang w:eastAsia="en-US"/>
              </w:rPr>
            </w:pPr>
          </w:p>
        </w:tc>
        <w:tc>
          <w:tcPr>
            <w:tcW w:w="721" w:type="pct"/>
            <w:vMerge/>
            <w:tcBorders>
              <w:left w:val="single" w:sz="8" w:space="0" w:color="auto"/>
              <w:bottom w:val="single" w:sz="8" w:space="0" w:color="auto"/>
              <w:right w:val="single" w:sz="8" w:space="0" w:color="auto"/>
            </w:tcBorders>
          </w:tcPr>
          <w:p w:rsidR="00B9238F" w:rsidRPr="00237879" w:rsidRDefault="00B9238F" w:rsidP="00A0135A">
            <w:pPr>
              <w:autoSpaceDE w:val="0"/>
              <w:autoSpaceDN w:val="0"/>
              <w:adjustRightInd w:val="0"/>
              <w:jc w:val="both"/>
              <w:rPr>
                <w:rFonts w:eastAsia="Calibri"/>
                <w:sz w:val="24"/>
                <w:szCs w:val="24"/>
                <w:lang w:eastAsia="en-US"/>
              </w:rPr>
            </w:pPr>
          </w:p>
        </w:tc>
        <w:tc>
          <w:tcPr>
            <w:tcW w:w="354" w:type="pct"/>
            <w:vMerge/>
            <w:tcBorders>
              <w:left w:val="single" w:sz="8" w:space="0" w:color="auto"/>
              <w:bottom w:val="single" w:sz="8" w:space="0" w:color="auto"/>
              <w:right w:val="single" w:sz="8" w:space="0" w:color="auto"/>
            </w:tcBorders>
          </w:tcPr>
          <w:p w:rsidR="00B9238F" w:rsidRPr="00237879" w:rsidRDefault="00B9238F" w:rsidP="00A0135A">
            <w:pPr>
              <w:autoSpaceDE w:val="0"/>
              <w:autoSpaceDN w:val="0"/>
              <w:adjustRightInd w:val="0"/>
              <w:rPr>
                <w:rFonts w:eastAsia="Calibri"/>
                <w:sz w:val="24"/>
                <w:szCs w:val="24"/>
                <w:lang w:eastAsia="en-US"/>
              </w:rPr>
            </w:pPr>
          </w:p>
        </w:tc>
        <w:tc>
          <w:tcPr>
            <w:tcW w:w="355" w:type="pct"/>
            <w:vMerge/>
            <w:tcBorders>
              <w:left w:val="single" w:sz="8" w:space="0" w:color="auto"/>
              <w:right w:val="single" w:sz="8" w:space="0" w:color="auto"/>
            </w:tcBorders>
            <w:vAlign w:val="center"/>
          </w:tcPr>
          <w:p w:rsidR="00B9238F" w:rsidRPr="00237879" w:rsidRDefault="00B9238F" w:rsidP="00A0135A">
            <w:pPr>
              <w:autoSpaceDE w:val="0"/>
              <w:autoSpaceDN w:val="0"/>
              <w:adjustRightInd w:val="0"/>
              <w:jc w:val="center"/>
              <w:rPr>
                <w:rFonts w:eastAsia="Calibri"/>
                <w:sz w:val="24"/>
                <w:szCs w:val="24"/>
                <w:lang w:eastAsia="en-US"/>
              </w:rPr>
            </w:pPr>
          </w:p>
        </w:tc>
        <w:tc>
          <w:tcPr>
            <w:tcW w:w="1573" w:type="pct"/>
            <w:tcBorders>
              <w:left w:val="single" w:sz="8" w:space="0" w:color="auto"/>
              <w:bottom w:val="single" w:sz="8" w:space="0" w:color="auto"/>
              <w:right w:val="single" w:sz="8" w:space="0" w:color="auto"/>
            </w:tcBorders>
          </w:tcPr>
          <w:p w:rsidR="00B9238F" w:rsidRPr="00237879" w:rsidRDefault="00B9238F" w:rsidP="00A0135A">
            <w:pPr>
              <w:autoSpaceDE w:val="0"/>
              <w:autoSpaceDN w:val="0"/>
              <w:adjustRightInd w:val="0"/>
              <w:rPr>
                <w:rFonts w:eastAsia="Calibri"/>
                <w:sz w:val="24"/>
                <w:szCs w:val="24"/>
                <w:lang w:eastAsia="en-US"/>
              </w:rPr>
            </w:pPr>
            <w:r w:rsidRPr="00237879">
              <w:rPr>
                <w:rFonts w:eastAsia="Calibri"/>
                <w:sz w:val="24"/>
                <w:szCs w:val="24"/>
                <w:lang w:eastAsia="en-US"/>
              </w:rPr>
              <w:t>субвенции и субсидии из областного бюджета за счет собственных средств областного бюджета</w:t>
            </w:r>
          </w:p>
        </w:tc>
        <w:tc>
          <w:tcPr>
            <w:tcW w:w="355" w:type="pct"/>
            <w:tcBorders>
              <w:left w:val="single" w:sz="8" w:space="0" w:color="auto"/>
              <w:bottom w:val="single" w:sz="8" w:space="0" w:color="auto"/>
              <w:right w:val="single" w:sz="8" w:space="0" w:color="auto"/>
            </w:tcBorders>
            <w:vAlign w:val="center"/>
          </w:tcPr>
          <w:p w:rsidR="00B9238F" w:rsidRPr="00237879" w:rsidRDefault="00B9238F" w:rsidP="00A0135A">
            <w:pPr>
              <w:autoSpaceDE w:val="0"/>
              <w:autoSpaceDN w:val="0"/>
              <w:adjustRightInd w:val="0"/>
              <w:jc w:val="center"/>
              <w:rPr>
                <w:rFonts w:eastAsia="Calibri"/>
                <w:sz w:val="24"/>
                <w:szCs w:val="24"/>
                <w:lang w:eastAsia="en-US"/>
              </w:rPr>
            </w:pPr>
          </w:p>
        </w:tc>
        <w:tc>
          <w:tcPr>
            <w:tcW w:w="304" w:type="pct"/>
            <w:tcBorders>
              <w:left w:val="single" w:sz="8" w:space="0" w:color="auto"/>
              <w:bottom w:val="single" w:sz="8" w:space="0" w:color="auto"/>
              <w:right w:val="single" w:sz="8" w:space="0" w:color="auto"/>
            </w:tcBorders>
            <w:vAlign w:val="center"/>
          </w:tcPr>
          <w:p w:rsidR="00B9238F" w:rsidRPr="00237879" w:rsidRDefault="00B9238F" w:rsidP="00A0135A">
            <w:pPr>
              <w:autoSpaceDE w:val="0"/>
              <w:autoSpaceDN w:val="0"/>
              <w:adjustRightInd w:val="0"/>
              <w:jc w:val="center"/>
              <w:rPr>
                <w:rFonts w:eastAsia="Calibri"/>
                <w:sz w:val="24"/>
                <w:szCs w:val="24"/>
                <w:lang w:eastAsia="en-US"/>
              </w:rPr>
            </w:pPr>
          </w:p>
        </w:tc>
        <w:tc>
          <w:tcPr>
            <w:tcW w:w="354" w:type="pct"/>
            <w:tcBorders>
              <w:left w:val="single" w:sz="8" w:space="0" w:color="auto"/>
              <w:bottom w:val="single" w:sz="8" w:space="0" w:color="auto"/>
              <w:right w:val="single" w:sz="4" w:space="0" w:color="auto"/>
            </w:tcBorders>
            <w:vAlign w:val="center"/>
          </w:tcPr>
          <w:p w:rsidR="00B9238F" w:rsidRPr="00237879" w:rsidRDefault="00B9238F" w:rsidP="00A0135A">
            <w:pPr>
              <w:autoSpaceDE w:val="0"/>
              <w:autoSpaceDN w:val="0"/>
              <w:adjustRightInd w:val="0"/>
              <w:jc w:val="center"/>
              <w:rPr>
                <w:rFonts w:eastAsia="Calibri"/>
                <w:sz w:val="24"/>
                <w:szCs w:val="24"/>
                <w:lang w:eastAsia="en-US"/>
              </w:rPr>
            </w:pPr>
          </w:p>
        </w:tc>
        <w:tc>
          <w:tcPr>
            <w:tcW w:w="355" w:type="pct"/>
            <w:tcBorders>
              <w:left w:val="single" w:sz="4" w:space="0" w:color="auto"/>
              <w:bottom w:val="single" w:sz="8" w:space="0" w:color="auto"/>
              <w:right w:val="single" w:sz="8" w:space="0" w:color="auto"/>
            </w:tcBorders>
            <w:vAlign w:val="center"/>
          </w:tcPr>
          <w:p w:rsidR="00B9238F" w:rsidRPr="00237879" w:rsidRDefault="00B9238F" w:rsidP="00A0135A">
            <w:pPr>
              <w:autoSpaceDE w:val="0"/>
              <w:autoSpaceDN w:val="0"/>
              <w:adjustRightInd w:val="0"/>
              <w:jc w:val="center"/>
              <w:rPr>
                <w:rFonts w:eastAsia="Calibri"/>
                <w:sz w:val="24"/>
                <w:szCs w:val="24"/>
                <w:lang w:eastAsia="en-US"/>
              </w:rPr>
            </w:pPr>
          </w:p>
        </w:tc>
        <w:tc>
          <w:tcPr>
            <w:tcW w:w="355" w:type="pct"/>
            <w:tcBorders>
              <w:left w:val="single" w:sz="8" w:space="0" w:color="auto"/>
              <w:bottom w:val="single" w:sz="8" w:space="0" w:color="auto"/>
              <w:right w:val="single" w:sz="4" w:space="0" w:color="auto"/>
            </w:tcBorders>
            <w:vAlign w:val="center"/>
          </w:tcPr>
          <w:p w:rsidR="00B9238F" w:rsidRPr="00237879" w:rsidRDefault="00B9238F" w:rsidP="00A0135A">
            <w:pPr>
              <w:autoSpaceDE w:val="0"/>
              <w:autoSpaceDN w:val="0"/>
              <w:adjustRightInd w:val="0"/>
              <w:jc w:val="center"/>
              <w:rPr>
                <w:rFonts w:eastAsia="Calibri"/>
                <w:sz w:val="24"/>
                <w:szCs w:val="24"/>
                <w:lang w:eastAsia="en-US"/>
              </w:rPr>
            </w:pPr>
          </w:p>
        </w:tc>
      </w:tr>
      <w:tr w:rsidR="00B9238F" w:rsidRPr="00237879" w:rsidTr="00B9238F">
        <w:trPr>
          <w:trHeight w:val="1753"/>
          <w:tblCellSpacing w:w="5" w:type="nil"/>
        </w:trPr>
        <w:tc>
          <w:tcPr>
            <w:tcW w:w="270" w:type="pct"/>
            <w:vMerge/>
            <w:tcBorders>
              <w:left w:val="single" w:sz="8" w:space="0" w:color="auto"/>
              <w:bottom w:val="single" w:sz="4" w:space="0" w:color="auto"/>
              <w:right w:val="single" w:sz="8" w:space="0" w:color="auto"/>
            </w:tcBorders>
          </w:tcPr>
          <w:p w:rsidR="00B9238F" w:rsidRPr="00237879" w:rsidRDefault="00B9238F" w:rsidP="00A0135A">
            <w:pPr>
              <w:autoSpaceDE w:val="0"/>
              <w:autoSpaceDN w:val="0"/>
              <w:adjustRightInd w:val="0"/>
              <w:jc w:val="both"/>
              <w:rPr>
                <w:rFonts w:eastAsia="Calibri"/>
                <w:sz w:val="24"/>
                <w:szCs w:val="24"/>
                <w:lang w:eastAsia="en-US"/>
              </w:rPr>
            </w:pPr>
          </w:p>
        </w:tc>
        <w:tc>
          <w:tcPr>
            <w:tcW w:w="721" w:type="pct"/>
            <w:vMerge/>
            <w:tcBorders>
              <w:left w:val="single" w:sz="8" w:space="0" w:color="auto"/>
              <w:bottom w:val="single" w:sz="4" w:space="0" w:color="auto"/>
              <w:right w:val="single" w:sz="8" w:space="0" w:color="auto"/>
            </w:tcBorders>
          </w:tcPr>
          <w:p w:rsidR="00B9238F" w:rsidRPr="00237879" w:rsidRDefault="00B9238F" w:rsidP="00A0135A">
            <w:pPr>
              <w:autoSpaceDE w:val="0"/>
              <w:autoSpaceDN w:val="0"/>
              <w:adjustRightInd w:val="0"/>
              <w:jc w:val="both"/>
              <w:rPr>
                <w:rFonts w:eastAsia="Calibri"/>
                <w:sz w:val="24"/>
                <w:szCs w:val="24"/>
                <w:lang w:eastAsia="en-US"/>
              </w:rPr>
            </w:pPr>
          </w:p>
        </w:tc>
        <w:tc>
          <w:tcPr>
            <w:tcW w:w="354" w:type="pct"/>
            <w:vMerge/>
            <w:tcBorders>
              <w:left w:val="single" w:sz="8" w:space="0" w:color="auto"/>
              <w:bottom w:val="single" w:sz="4" w:space="0" w:color="auto"/>
              <w:right w:val="single" w:sz="8" w:space="0" w:color="auto"/>
            </w:tcBorders>
          </w:tcPr>
          <w:p w:rsidR="00B9238F" w:rsidRPr="00237879" w:rsidRDefault="00B9238F" w:rsidP="00A0135A">
            <w:pPr>
              <w:autoSpaceDE w:val="0"/>
              <w:autoSpaceDN w:val="0"/>
              <w:adjustRightInd w:val="0"/>
              <w:rPr>
                <w:rFonts w:eastAsia="Calibri"/>
                <w:sz w:val="24"/>
                <w:szCs w:val="24"/>
                <w:lang w:eastAsia="en-US"/>
              </w:rPr>
            </w:pPr>
          </w:p>
        </w:tc>
        <w:tc>
          <w:tcPr>
            <w:tcW w:w="355" w:type="pct"/>
            <w:vMerge/>
            <w:tcBorders>
              <w:left w:val="single" w:sz="8" w:space="0" w:color="auto"/>
              <w:bottom w:val="single" w:sz="4" w:space="0" w:color="auto"/>
              <w:right w:val="single" w:sz="8" w:space="0" w:color="auto"/>
            </w:tcBorders>
            <w:vAlign w:val="center"/>
          </w:tcPr>
          <w:p w:rsidR="00B9238F" w:rsidRPr="00237879" w:rsidRDefault="00B9238F" w:rsidP="00A0135A">
            <w:pPr>
              <w:autoSpaceDE w:val="0"/>
              <w:autoSpaceDN w:val="0"/>
              <w:adjustRightInd w:val="0"/>
              <w:jc w:val="center"/>
              <w:rPr>
                <w:rFonts w:eastAsia="Calibri"/>
                <w:sz w:val="24"/>
                <w:szCs w:val="24"/>
                <w:lang w:eastAsia="en-US"/>
              </w:rPr>
            </w:pPr>
          </w:p>
        </w:tc>
        <w:tc>
          <w:tcPr>
            <w:tcW w:w="1573" w:type="pct"/>
            <w:tcBorders>
              <w:left w:val="single" w:sz="8" w:space="0" w:color="auto"/>
              <w:bottom w:val="single" w:sz="4" w:space="0" w:color="auto"/>
              <w:right w:val="single" w:sz="8" w:space="0" w:color="auto"/>
            </w:tcBorders>
          </w:tcPr>
          <w:p w:rsidR="00B9238F" w:rsidRPr="00237879" w:rsidRDefault="00B9238F" w:rsidP="00A0135A">
            <w:pPr>
              <w:autoSpaceDE w:val="0"/>
              <w:autoSpaceDN w:val="0"/>
              <w:adjustRightInd w:val="0"/>
              <w:rPr>
                <w:rFonts w:eastAsia="Calibri"/>
                <w:sz w:val="24"/>
                <w:szCs w:val="24"/>
                <w:lang w:eastAsia="en-US"/>
              </w:rPr>
            </w:pPr>
            <w:r w:rsidRPr="00237879">
              <w:rPr>
                <w:rFonts w:eastAsia="Calibri"/>
                <w:sz w:val="24"/>
                <w:szCs w:val="24"/>
                <w:lang w:eastAsia="en-US"/>
              </w:rPr>
              <w:t>безвозмездные поступления физических и юридических лиц</w:t>
            </w:r>
          </w:p>
        </w:tc>
        <w:tc>
          <w:tcPr>
            <w:tcW w:w="355" w:type="pct"/>
            <w:tcBorders>
              <w:left w:val="single" w:sz="8" w:space="0" w:color="auto"/>
              <w:bottom w:val="single" w:sz="4" w:space="0" w:color="auto"/>
              <w:right w:val="single" w:sz="8" w:space="0" w:color="auto"/>
            </w:tcBorders>
            <w:vAlign w:val="center"/>
          </w:tcPr>
          <w:p w:rsidR="00B9238F" w:rsidRPr="00237879" w:rsidRDefault="00B9238F" w:rsidP="00A0135A">
            <w:pPr>
              <w:autoSpaceDE w:val="0"/>
              <w:autoSpaceDN w:val="0"/>
              <w:adjustRightInd w:val="0"/>
              <w:jc w:val="center"/>
              <w:rPr>
                <w:rFonts w:eastAsia="Calibri"/>
                <w:sz w:val="24"/>
                <w:szCs w:val="24"/>
                <w:lang w:eastAsia="en-US"/>
              </w:rPr>
            </w:pPr>
          </w:p>
        </w:tc>
        <w:tc>
          <w:tcPr>
            <w:tcW w:w="304" w:type="pct"/>
            <w:tcBorders>
              <w:left w:val="single" w:sz="8" w:space="0" w:color="auto"/>
              <w:bottom w:val="single" w:sz="4" w:space="0" w:color="auto"/>
              <w:right w:val="single" w:sz="8" w:space="0" w:color="auto"/>
            </w:tcBorders>
            <w:vAlign w:val="center"/>
          </w:tcPr>
          <w:p w:rsidR="00B9238F" w:rsidRPr="00237879" w:rsidRDefault="00B9238F" w:rsidP="00A0135A">
            <w:pPr>
              <w:autoSpaceDE w:val="0"/>
              <w:autoSpaceDN w:val="0"/>
              <w:adjustRightInd w:val="0"/>
              <w:jc w:val="center"/>
              <w:rPr>
                <w:rFonts w:eastAsia="Calibri"/>
                <w:sz w:val="24"/>
                <w:szCs w:val="24"/>
                <w:lang w:eastAsia="en-US"/>
              </w:rPr>
            </w:pPr>
          </w:p>
        </w:tc>
        <w:tc>
          <w:tcPr>
            <w:tcW w:w="354" w:type="pct"/>
            <w:tcBorders>
              <w:left w:val="single" w:sz="8" w:space="0" w:color="auto"/>
              <w:bottom w:val="single" w:sz="4" w:space="0" w:color="auto"/>
              <w:right w:val="single" w:sz="4" w:space="0" w:color="auto"/>
            </w:tcBorders>
            <w:vAlign w:val="center"/>
          </w:tcPr>
          <w:p w:rsidR="00B9238F" w:rsidRPr="00237879" w:rsidRDefault="00B9238F" w:rsidP="00A0135A">
            <w:pPr>
              <w:autoSpaceDE w:val="0"/>
              <w:autoSpaceDN w:val="0"/>
              <w:adjustRightInd w:val="0"/>
              <w:jc w:val="center"/>
              <w:rPr>
                <w:rFonts w:eastAsia="Calibri"/>
                <w:sz w:val="24"/>
                <w:szCs w:val="24"/>
                <w:lang w:eastAsia="en-US"/>
              </w:rPr>
            </w:pPr>
          </w:p>
        </w:tc>
        <w:tc>
          <w:tcPr>
            <w:tcW w:w="355" w:type="pct"/>
            <w:tcBorders>
              <w:left w:val="single" w:sz="4" w:space="0" w:color="auto"/>
              <w:bottom w:val="single" w:sz="4" w:space="0" w:color="auto"/>
              <w:right w:val="single" w:sz="8" w:space="0" w:color="auto"/>
            </w:tcBorders>
            <w:vAlign w:val="center"/>
          </w:tcPr>
          <w:p w:rsidR="00B9238F" w:rsidRPr="00237879" w:rsidRDefault="00B9238F" w:rsidP="00A0135A">
            <w:pPr>
              <w:autoSpaceDE w:val="0"/>
              <w:autoSpaceDN w:val="0"/>
              <w:adjustRightInd w:val="0"/>
              <w:jc w:val="center"/>
              <w:rPr>
                <w:rFonts w:eastAsia="Calibri"/>
                <w:sz w:val="24"/>
                <w:szCs w:val="24"/>
                <w:lang w:eastAsia="en-US"/>
              </w:rPr>
            </w:pPr>
          </w:p>
        </w:tc>
        <w:tc>
          <w:tcPr>
            <w:tcW w:w="355" w:type="pct"/>
            <w:tcBorders>
              <w:left w:val="single" w:sz="8" w:space="0" w:color="auto"/>
              <w:bottom w:val="single" w:sz="4" w:space="0" w:color="auto"/>
              <w:right w:val="single" w:sz="4" w:space="0" w:color="auto"/>
            </w:tcBorders>
            <w:vAlign w:val="center"/>
          </w:tcPr>
          <w:p w:rsidR="00B9238F" w:rsidRPr="00237879" w:rsidRDefault="00B9238F" w:rsidP="00A0135A">
            <w:pPr>
              <w:autoSpaceDE w:val="0"/>
              <w:autoSpaceDN w:val="0"/>
              <w:adjustRightInd w:val="0"/>
              <w:jc w:val="center"/>
              <w:rPr>
                <w:rFonts w:eastAsia="Calibri"/>
                <w:sz w:val="24"/>
                <w:szCs w:val="24"/>
                <w:lang w:eastAsia="en-US"/>
              </w:rPr>
            </w:pPr>
          </w:p>
        </w:tc>
      </w:tr>
      <w:tr w:rsidR="00B9238F" w:rsidRPr="00237879" w:rsidTr="00B9238F">
        <w:trPr>
          <w:trHeight w:val="1267"/>
          <w:tblCellSpacing w:w="5" w:type="nil"/>
        </w:trPr>
        <w:tc>
          <w:tcPr>
            <w:tcW w:w="270" w:type="pct"/>
            <w:vMerge w:val="restart"/>
            <w:tcBorders>
              <w:top w:val="single" w:sz="4" w:space="0" w:color="auto"/>
              <w:left w:val="single" w:sz="8" w:space="0" w:color="auto"/>
              <w:bottom w:val="single" w:sz="8" w:space="0" w:color="auto"/>
              <w:right w:val="single" w:sz="8" w:space="0" w:color="auto"/>
            </w:tcBorders>
          </w:tcPr>
          <w:p w:rsidR="00B9238F" w:rsidRPr="00237879" w:rsidRDefault="00B9238F" w:rsidP="00A0135A">
            <w:pPr>
              <w:autoSpaceDE w:val="0"/>
              <w:autoSpaceDN w:val="0"/>
              <w:adjustRightInd w:val="0"/>
              <w:jc w:val="center"/>
              <w:rPr>
                <w:rFonts w:eastAsia="Calibri"/>
                <w:sz w:val="24"/>
                <w:szCs w:val="24"/>
                <w:lang w:eastAsia="en-US"/>
              </w:rPr>
            </w:pPr>
            <w:r w:rsidRPr="00237879">
              <w:rPr>
                <w:rFonts w:eastAsia="Calibri"/>
                <w:sz w:val="24"/>
                <w:szCs w:val="24"/>
                <w:lang w:eastAsia="en-US"/>
              </w:rPr>
              <w:t>Основное мероприятие 2</w:t>
            </w:r>
          </w:p>
        </w:tc>
        <w:tc>
          <w:tcPr>
            <w:tcW w:w="721" w:type="pct"/>
            <w:vMerge w:val="restart"/>
            <w:tcBorders>
              <w:top w:val="single" w:sz="4" w:space="0" w:color="auto"/>
              <w:left w:val="single" w:sz="8" w:space="0" w:color="auto"/>
              <w:bottom w:val="single" w:sz="8" w:space="0" w:color="auto"/>
              <w:right w:val="single" w:sz="8" w:space="0" w:color="auto"/>
            </w:tcBorders>
          </w:tcPr>
          <w:p w:rsidR="00B9238F" w:rsidRPr="00237879" w:rsidRDefault="00B9238F" w:rsidP="00A0135A">
            <w:pPr>
              <w:autoSpaceDE w:val="0"/>
              <w:autoSpaceDN w:val="0"/>
              <w:adjustRightInd w:val="0"/>
              <w:rPr>
                <w:rFonts w:eastAsia="Calibri"/>
                <w:sz w:val="24"/>
                <w:szCs w:val="24"/>
                <w:lang w:eastAsia="en-US"/>
              </w:rPr>
            </w:pPr>
            <w:r w:rsidRPr="00237879">
              <w:rPr>
                <w:rFonts w:eastAsia="Calibri"/>
                <w:sz w:val="24"/>
                <w:szCs w:val="24"/>
                <w:lang w:eastAsia="en-US"/>
              </w:rPr>
              <w:t>Мероприятия по строительству, реконструкции, капитальному и текущему ремонту и содержанию систем энергоснабжения, теплоснабжения, водоснабжения и водоотведения населенных пунктов, а так же прочих мероприятий в сфере жилищно-коммунального хозяйства Вытегорского</w:t>
            </w:r>
            <w:r w:rsidRPr="00237879">
              <w:rPr>
                <w:b/>
              </w:rPr>
              <w:t xml:space="preserve"> </w:t>
            </w:r>
            <w:r w:rsidRPr="00237879">
              <w:rPr>
                <w:rFonts w:eastAsia="Calibri"/>
                <w:sz w:val="24"/>
                <w:szCs w:val="24"/>
                <w:lang w:eastAsia="en-US"/>
              </w:rPr>
              <w:t>района</w:t>
            </w:r>
          </w:p>
        </w:tc>
        <w:tc>
          <w:tcPr>
            <w:tcW w:w="354" w:type="pct"/>
            <w:vMerge w:val="restart"/>
            <w:tcBorders>
              <w:left w:val="single" w:sz="8" w:space="0" w:color="auto"/>
              <w:right w:val="single" w:sz="8" w:space="0" w:color="auto"/>
            </w:tcBorders>
          </w:tcPr>
          <w:p w:rsidR="00B9238F" w:rsidRPr="00237879" w:rsidRDefault="00B9238F" w:rsidP="001337D3">
            <w:pPr>
              <w:autoSpaceDE w:val="0"/>
              <w:autoSpaceDN w:val="0"/>
              <w:adjustRightInd w:val="0"/>
              <w:rPr>
                <w:rFonts w:eastAsia="Calibri"/>
                <w:i/>
                <w:strike/>
                <w:sz w:val="24"/>
                <w:szCs w:val="24"/>
                <w:lang w:eastAsia="en-US"/>
              </w:rPr>
            </w:pPr>
            <w:r w:rsidRPr="00237879">
              <w:rPr>
                <w:rFonts w:eastAsia="Calibri"/>
                <w:sz w:val="24"/>
                <w:szCs w:val="24"/>
                <w:lang w:eastAsia="en-US"/>
              </w:rPr>
              <w:t>Управление ЖКХ</w:t>
            </w:r>
          </w:p>
        </w:tc>
        <w:tc>
          <w:tcPr>
            <w:tcW w:w="355" w:type="pct"/>
            <w:vMerge w:val="restart"/>
            <w:tcBorders>
              <w:left w:val="single" w:sz="8" w:space="0" w:color="auto"/>
              <w:right w:val="single" w:sz="8" w:space="0" w:color="auto"/>
            </w:tcBorders>
            <w:vAlign w:val="center"/>
          </w:tcPr>
          <w:p w:rsidR="00B9238F" w:rsidRPr="00237879" w:rsidRDefault="00B9238F" w:rsidP="00A0135A">
            <w:pPr>
              <w:autoSpaceDE w:val="0"/>
              <w:autoSpaceDN w:val="0"/>
              <w:adjustRightInd w:val="0"/>
              <w:jc w:val="center"/>
              <w:rPr>
                <w:rFonts w:eastAsia="Calibri"/>
                <w:sz w:val="24"/>
                <w:szCs w:val="24"/>
                <w:lang w:eastAsia="en-US"/>
              </w:rPr>
            </w:pPr>
            <w:r w:rsidRPr="00237879">
              <w:rPr>
                <w:rFonts w:eastAsia="Calibri"/>
                <w:sz w:val="24"/>
                <w:szCs w:val="24"/>
                <w:lang w:eastAsia="en-US"/>
              </w:rPr>
              <w:t>1</w:t>
            </w:r>
          </w:p>
        </w:tc>
        <w:tc>
          <w:tcPr>
            <w:tcW w:w="1573" w:type="pct"/>
            <w:tcBorders>
              <w:left w:val="single" w:sz="8" w:space="0" w:color="auto"/>
              <w:bottom w:val="single" w:sz="8" w:space="0" w:color="auto"/>
              <w:right w:val="single" w:sz="8" w:space="0" w:color="auto"/>
            </w:tcBorders>
          </w:tcPr>
          <w:p w:rsidR="00B9238F" w:rsidRPr="00237879" w:rsidRDefault="00B9238F" w:rsidP="00A0135A">
            <w:pPr>
              <w:autoSpaceDE w:val="0"/>
              <w:autoSpaceDN w:val="0"/>
              <w:adjustRightInd w:val="0"/>
              <w:rPr>
                <w:rFonts w:eastAsia="Calibri"/>
                <w:sz w:val="24"/>
                <w:szCs w:val="24"/>
                <w:lang w:eastAsia="en-US"/>
              </w:rPr>
            </w:pPr>
            <w:r w:rsidRPr="00237879">
              <w:rPr>
                <w:rFonts w:eastAsia="Calibri"/>
                <w:sz w:val="24"/>
                <w:szCs w:val="24"/>
                <w:lang w:eastAsia="en-US"/>
              </w:rPr>
              <w:t>всего, в том числе</w:t>
            </w:r>
          </w:p>
        </w:tc>
        <w:tc>
          <w:tcPr>
            <w:tcW w:w="355" w:type="pct"/>
            <w:tcBorders>
              <w:left w:val="single" w:sz="8" w:space="0" w:color="auto"/>
              <w:bottom w:val="single" w:sz="8" w:space="0" w:color="auto"/>
              <w:right w:val="single" w:sz="8" w:space="0" w:color="auto"/>
            </w:tcBorders>
            <w:vAlign w:val="center"/>
          </w:tcPr>
          <w:p w:rsidR="00B9238F" w:rsidRPr="00237879" w:rsidRDefault="00B9238F" w:rsidP="00A0135A">
            <w:pPr>
              <w:autoSpaceDE w:val="0"/>
              <w:autoSpaceDN w:val="0"/>
              <w:adjustRightInd w:val="0"/>
              <w:jc w:val="center"/>
              <w:rPr>
                <w:rFonts w:eastAsia="Calibri"/>
                <w:sz w:val="24"/>
                <w:szCs w:val="24"/>
                <w:lang w:eastAsia="en-US"/>
              </w:rPr>
            </w:pPr>
          </w:p>
        </w:tc>
        <w:tc>
          <w:tcPr>
            <w:tcW w:w="304" w:type="pct"/>
            <w:tcBorders>
              <w:left w:val="single" w:sz="8" w:space="0" w:color="auto"/>
              <w:bottom w:val="single" w:sz="8" w:space="0" w:color="auto"/>
              <w:right w:val="single" w:sz="8" w:space="0" w:color="auto"/>
            </w:tcBorders>
            <w:vAlign w:val="center"/>
          </w:tcPr>
          <w:p w:rsidR="00B9238F" w:rsidRPr="00237879" w:rsidRDefault="00B9238F" w:rsidP="003B62B8">
            <w:pPr>
              <w:autoSpaceDE w:val="0"/>
              <w:autoSpaceDN w:val="0"/>
              <w:adjustRightInd w:val="0"/>
              <w:jc w:val="center"/>
              <w:rPr>
                <w:rFonts w:eastAsia="Calibri"/>
                <w:b/>
                <w:sz w:val="24"/>
                <w:szCs w:val="24"/>
                <w:lang w:eastAsia="en-US"/>
              </w:rPr>
            </w:pPr>
          </w:p>
        </w:tc>
        <w:tc>
          <w:tcPr>
            <w:tcW w:w="354" w:type="pct"/>
            <w:tcBorders>
              <w:left w:val="single" w:sz="8" w:space="0" w:color="auto"/>
              <w:bottom w:val="single" w:sz="8" w:space="0" w:color="auto"/>
              <w:right w:val="single" w:sz="4" w:space="0" w:color="auto"/>
            </w:tcBorders>
            <w:vAlign w:val="center"/>
          </w:tcPr>
          <w:p w:rsidR="00B9238F" w:rsidRPr="00237879" w:rsidRDefault="00B9238F" w:rsidP="00A0135A">
            <w:pPr>
              <w:autoSpaceDE w:val="0"/>
              <w:autoSpaceDN w:val="0"/>
              <w:adjustRightInd w:val="0"/>
              <w:jc w:val="center"/>
              <w:rPr>
                <w:rFonts w:eastAsia="Calibri"/>
                <w:sz w:val="24"/>
                <w:szCs w:val="24"/>
                <w:lang w:eastAsia="en-US"/>
              </w:rPr>
            </w:pPr>
          </w:p>
        </w:tc>
        <w:tc>
          <w:tcPr>
            <w:tcW w:w="355" w:type="pct"/>
            <w:tcBorders>
              <w:left w:val="single" w:sz="4" w:space="0" w:color="auto"/>
              <w:bottom w:val="single" w:sz="8" w:space="0" w:color="auto"/>
              <w:right w:val="single" w:sz="8" w:space="0" w:color="auto"/>
            </w:tcBorders>
            <w:vAlign w:val="center"/>
          </w:tcPr>
          <w:p w:rsidR="00B9238F" w:rsidRPr="00237879" w:rsidRDefault="00B9238F" w:rsidP="00A0135A">
            <w:pPr>
              <w:autoSpaceDE w:val="0"/>
              <w:autoSpaceDN w:val="0"/>
              <w:adjustRightInd w:val="0"/>
              <w:jc w:val="center"/>
              <w:rPr>
                <w:rFonts w:eastAsia="Calibri"/>
                <w:sz w:val="24"/>
                <w:szCs w:val="24"/>
                <w:lang w:eastAsia="en-US"/>
              </w:rPr>
            </w:pPr>
          </w:p>
        </w:tc>
        <w:tc>
          <w:tcPr>
            <w:tcW w:w="355" w:type="pct"/>
            <w:tcBorders>
              <w:left w:val="single" w:sz="8" w:space="0" w:color="auto"/>
              <w:bottom w:val="single" w:sz="8" w:space="0" w:color="auto"/>
              <w:right w:val="single" w:sz="4" w:space="0" w:color="auto"/>
            </w:tcBorders>
            <w:vAlign w:val="center"/>
          </w:tcPr>
          <w:p w:rsidR="00B9238F" w:rsidRPr="00237879" w:rsidRDefault="00B9238F" w:rsidP="00A0135A">
            <w:pPr>
              <w:autoSpaceDE w:val="0"/>
              <w:autoSpaceDN w:val="0"/>
              <w:adjustRightInd w:val="0"/>
              <w:jc w:val="center"/>
              <w:rPr>
                <w:rFonts w:eastAsia="Calibri"/>
                <w:sz w:val="24"/>
                <w:szCs w:val="24"/>
                <w:lang w:eastAsia="en-US"/>
              </w:rPr>
            </w:pPr>
          </w:p>
        </w:tc>
      </w:tr>
      <w:tr w:rsidR="00B9238F" w:rsidRPr="00237879" w:rsidTr="00B9238F">
        <w:trPr>
          <w:tblCellSpacing w:w="5" w:type="nil"/>
        </w:trPr>
        <w:tc>
          <w:tcPr>
            <w:tcW w:w="270" w:type="pct"/>
            <w:vMerge/>
            <w:tcBorders>
              <w:left w:val="single" w:sz="8" w:space="0" w:color="auto"/>
              <w:bottom w:val="single" w:sz="8" w:space="0" w:color="auto"/>
              <w:right w:val="single" w:sz="8" w:space="0" w:color="auto"/>
            </w:tcBorders>
          </w:tcPr>
          <w:p w:rsidR="00B9238F" w:rsidRPr="00237879" w:rsidRDefault="00B9238F" w:rsidP="00A0135A">
            <w:pPr>
              <w:autoSpaceDE w:val="0"/>
              <w:autoSpaceDN w:val="0"/>
              <w:adjustRightInd w:val="0"/>
              <w:jc w:val="both"/>
              <w:rPr>
                <w:rFonts w:eastAsia="Calibri"/>
                <w:sz w:val="24"/>
                <w:szCs w:val="24"/>
                <w:lang w:eastAsia="en-US"/>
              </w:rPr>
            </w:pPr>
          </w:p>
        </w:tc>
        <w:tc>
          <w:tcPr>
            <w:tcW w:w="721" w:type="pct"/>
            <w:vMerge/>
            <w:tcBorders>
              <w:left w:val="single" w:sz="8" w:space="0" w:color="auto"/>
              <w:bottom w:val="single" w:sz="8" w:space="0" w:color="auto"/>
              <w:right w:val="single" w:sz="8" w:space="0" w:color="auto"/>
            </w:tcBorders>
          </w:tcPr>
          <w:p w:rsidR="00B9238F" w:rsidRPr="00237879" w:rsidRDefault="00B9238F" w:rsidP="00A0135A">
            <w:pPr>
              <w:autoSpaceDE w:val="0"/>
              <w:autoSpaceDN w:val="0"/>
              <w:adjustRightInd w:val="0"/>
              <w:jc w:val="both"/>
              <w:rPr>
                <w:rFonts w:eastAsia="Calibri"/>
                <w:sz w:val="24"/>
                <w:szCs w:val="24"/>
                <w:lang w:eastAsia="en-US"/>
              </w:rPr>
            </w:pPr>
          </w:p>
        </w:tc>
        <w:tc>
          <w:tcPr>
            <w:tcW w:w="354" w:type="pct"/>
            <w:vMerge/>
            <w:tcBorders>
              <w:left w:val="single" w:sz="8" w:space="0" w:color="auto"/>
              <w:right w:val="single" w:sz="8" w:space="0" w:color="auto"/>
            </w:tcBorders>
          </w:tcPr>
          <w:p w:rsidR="00B9238F" w:rsidRPr="00237879" w:rsidRDefault="00B9238F" w:rsidP="00A0135A">
            <w:pPr>
              <w:autoSpaceDE w:val="0"/>
              <w:autoSpaceDN w:val="0"/>
              <w:adjustRightInd w:val="0"/>
              <w:rPr>
                <w:rFonts w:eastAsia="Calibri"/>
                <w:sz w:val="24"/>
                <w:szCs w:val="24"/>
                <w:lang w:eastAsia="en-US"/>
              </w:rPr>
            </w:pPr>
          </w:p>
        </w:tc>
        <w:tc>
          <w:tcPr>
            <w:tcW w:w="355" w:type="pct"/>
            <w:vMerge/>
            <w:tcBorders>
              <w:left w:val="single" w:sz="8" w:space="0" w:color="auto"/>
              <w:right w:val="single" w:sz="8" w:space="0" w:color="auto"/>
            </w:tcBorders>
            <w:vAlign w:val="center"/>
          </w:tcPr>
          <w:p w:rsidR="00B9238F" w:rsidRPr="00237879" w:rsidRDefault="00B9238F" w:rsidP="00A0135A">
            <w:pPr>
              <w:autoSpaceDE w:val="0"/>
              <w:autoSpaceDN w:val="0"/>
              <w:adjustRightInd w:val="0"/>
              <w:jc w:val="center"/>
              <w:rPr>
                <w:rFonts w:eastAsia="Calibri"/>
                <w:sz w:val="24"/>
                <w:szCs w:val="24"/>
                <w:lang w:eastAsia="en-US"/>
              </w:rPr>
            </w:pPr>
          </w:p>
        </w:tc>
        <w:tc>
          <w:tcPr>
            <w:tcW w:w="1573" w:type="pct"/>
            <w:tcBorders>
              <w:left w:val="single" w:sz="8" w:space="0" w:color="auto"/>
              <w:bottom w:val="single" w:sz="8" w:space="0" w:color="auto"/>
              <w:right w:val="single" w:sz="8" w:space="0" w:color="auto"/>
            </w:tcBorders>
          </w:tcPr>
          <w:p w:rsidR="00B9238F" w:rsidRPr="00237879" w:rsidRDefault="00B9238F" w:rsidP="00A0135A">
            <w:pPr>
              <w:autoSpaceDE w:val="0"/>
              <w:autoSpaceDN w:val="0"/>
              <w:adjustRightInd w:val="0"/>
              <w:rPr>
                <w:rFonts w:eastAsia="Calibri"/>
                <w:sz w:val="24"/>
                <w:szCs w:val="24"/>
                <w:lang w:eastAsia="en-US"/>
              </w:rPr>
            </w:pPr>
            <w:r w:rsidRPr="00237879">
              <w:rPr>
                <w:rFonts w:eastAsia="Calibri"/>
                <w:sz w:val="24"/>
                <w:szCs w:val="24"/>
                <w:lang w:eastAsia="en-US"/>
              </w:rPr>
              <w:t xml:space="preserve">собственные доходы районного бюджета </w:t>
            </w:r>
          </w:p>
        </w:tc>
        <w:tc>
          <w:tcPr>
            <w:tcW w:w="355" w:type="pct"/>
            <w:tcBorders>
              <w:left w:val="single" w:sz="8" w:space="0" w:color="auto"/>
              <w:bottom w:val="single" w:sz="8" w:space="0" w:color="auto"/>
              <w:right w:val="single" w:sz="8" w:space="0" w:color="auto"/>
            </w:tcBorders>
            <w:vAlign w:val="center"/>
          </w:tcPr>
          <w:p w:rsidR="00B9238F" w:rsidRPr="00237879" w:rsidRDefault="00B9238F" w:rsidP="00A0135A">
            <w:pPr>
              <w:autoSpaceDE w:val="0"/>
              <w:autoSpaceDN w:val="0"/>
              <w:adjustRightInd w:val="0"/>
              <w:jc w:val="center"/>
              <w:rPr>
                <w:rFonts w:eastAsia="Calibri"/>
                <w:sz w:val="24"/>
                <w:szCs w:val="24"/>
                <w:lang w:eastAsia="en-US"/>
              </w:rPr>
            </w:pPr>
          </w:p>
        </w:tc>
        <w:tc>
          <w:tcPr>
            <w:tcW w:w="304" w:type="pct"/>
            <w:tcBorders>
              <w:left w:val="single" w:sz="8" w:space="0" w:color="auto"/>
              <w:bottom w:val="single" w:sz="8" w:space="0" w:color="auto"/>
              <w:right w:val="single" w:sz="8" w:space="0" w:color="auto"/>
            </w:tcBorders>
            <w:vAlign w:val="center"/>
          </w:tcPr>
          <w:p w:rsidR="00B9238F" w:rsidRPr="00237879" w:rsidRDefault="00B9238F" w:rsidP="00A0135A">
            <w:pPr>
              <w:autoSpaceDE w:val="0"/>
              <w:autoSpaceDN w:val="0"/>
              <w:adjustRightInd w:val="0"/>
              <w:jc w:val="center"/>
              <w:rPr>
                <w:rFonts w:eastAsia="Calibri"/>
                <w:sz w:val="24"/>
                <w:szCs w:val="24"/>
                <w:lang w:eastAsia="en-US"/>
              </w:rPr>
            </w:pPr>
          </w:p>
        </w:tc>
        <w:tc>
          <w:tcPr>
            <w:tcW w:w="354" w:type="pct"/>
            <w:tcBorders>
              <w:left w:val="single" w:sz="8" w:space="0" w:color="auto"/>
              <w:bottom w:val="single" w:sz="8" w:space="0" w:color="auto"/>
              <w:right w:val="single" w:sz="4" w:space="0" w:color="auto"/>
            </w:tcBorders>
            <w:vAlign w:val="center"/>
          </w:tcPr>
          <w:p w:rsidR="00B9238F" w:rsidRPr="00237879" w:rsidRDefault="00B9238F" w:rsidP="00A0135A">
            <w:pPr>
              <w:autoSpaceDE w:val="0"/>
              <w:autoSpaceDN w:val="0"/>
              <w:adjustRightInd w:val="0"/>
              <w:jc w:val="center"/>
              <w:rPr>
                <w:rFonts w:eastAsia="Calibri"/>
                <w:sz w:val="24"/>
                <w:szCs w:val="24"/>
                <w:lang w:eastAsia="en-US"/>
              </w:rPr>
            </w:pPr>
          </w:p>
        </w:tc>
        <w:tc>
          <w:tcPr>
            <w:tcW w:w="355" w:type="pct"/>
            <w:tcBorders>
              <w:left w:val="single" w:sz="4" w:space="0" w:color="auto"/>
              <w:bottom w:val="single" w:sz="8" w:space="0" w:color="auto"/>
              <w:right w:val="single" w:sz="8" w:space="0" w:color="auto"/>
            </w:tcBorders>
            <w:vAlign w:val="center"/>
          </w:tcPr>
          <w:p w:rsidR="00B9238F" w:rsidRPr="00237879" w:rsidRDefault="00B9238F" w:rsidP="00A0135A">
            <w:pPr>
              <w:autoSpaceDE w:val="0"/>
              <w:autoSpaceDN w:val="0"/>
              <w:adjustRightInd w:val="0"/>
              <w:jc w:val="center"/>
              <w:rPr>
                <w:rFonts w:eastAsia="Calibri"/>
                <w:sz w:val="24"/>
                <w:szCs w:val="24"/>
                <w:lang w:eastAsia="en-US"/>
              </w:rPr>
            </w:pPr>
          </w:p>
        </w:tc>
        <w:tc>
          <w:tcPr>
            <w:tcW w:w="355" w:type="pct"/>
            <w:tcBorders>
              <w:left w:val="single" w:sz="8" w:space="0" w:color="auto"/>
              <w:bottom w:val="single" w:sz="8" w:space="0" w:color="auto"/>
              <w:right w:val="single" w:sz="4" w:space="0" w:color="auto"/>
            </w:tcBorders>
            <w:vAlign w:val="center"/>
          </w:tcPr>
          <w:p w:rsidR="00B9238F" w:rsidRPr="00237879" w:rsidRDefault="00B9238F" w:rsidP="00A0135A">
            <w:pPr>
              <w:autoSpaceDE w:val="0"/>
              <w:autoSpaceDN w:val="0"/>
              <w:adjustRightInd w:val="0"/>
              <w:jc w:val="center"/>
              <w:rPr>
                <w:rFonts w:eastAsia="Calibri"/>
                <w:sz w:val="24"/>
                <w:szCs w:val="24"/>
                <w:lang w:eastAsia="en-US"/>
              </w:rPr>
            </w:pPr>
          </w:p>
        </w:tc>
      </w:tr>
      <w:tr w:rsidR="00B9238F" w:rsidRPr="00237879" w:rsidTr="00B9238F">
        <w:trPr>
          <w:tblCellSpacing w:w="5" w:type="nil"/>
        </w:trPr>
        <w:tc>
          <w:tcPr>
            <w:tcW w:w="270" w:type="pct"/>
            <w:vMerge/>
            <w:tcBorders>
              <w:left w:val="single" w:sz="8" w:space="0" w:color="auto"/>
              <w:bottom w:val="single" w:sz="8" w:space="0" w:color="auto"/>
              <w:right w:val="single" w:sz="8" w:space="0" w:color="auto"/>
            </w:tcBorders>
          </w:tcPr>
          <w:p w:rsidR="00B9238F" w:rsidRPr="00237879" w:rsidRDefault="00B9238F" w:rsidP="00A0135A">
            <w:pPr>
              <w:autoSpaceDE w:val="0"/>
              <w:autoSpaceDN w:val="0"/>
              <w:adjustRightInd w:val="0"/>
              <w:jc w:val="both"/>
              <w:rPr>
                <w:rFonts w:eastAsia="Calibri"/>
                <w:sz w:val="24"/>
                <w:szCs w:val="24"/>
                <w:lang w:eastAsia="en-US"/>
              </w:rPr>
            </w:pPr>
          </w:p>
        </w:tc>
        <w:tc>
          <w:tcPr>
            <w:tcW w:w="721" w:type="pct"/>
            <w:vMerge/>
            <w:tcBorders>
              <w:left w:val="single" w:sz="8" w:space="0" w:color="auto"/>
              <w:bottom w:val="single" w:sz="8" w:space="0" w:color="auto"/>
              <w:right w:val="single" w:sz="8" w:space="0" w:color="auto"/>
            </w:tcBorders>
          </w:tcPr>
          <w:p w:rsidR="00B9238F" w:rsidRPr="00237879" w:rsidRDefault="00B9238F" w:rsidP="00A0135A">
            <w:pPr>
              <w:autoSpaceDE w:val="0"/>
              <w:autoSpaceDN w:val="0"/>
              <w:adjustRightInd w:val="0"/>
              <w:jc w:val="both"/>
              <w:rPr>
                <w:rFonts w:eastAsia="Calibri"/>
                <w:sz w:val="24"/>
                <w:szCs w:val="24"/>
                <w:lang w:eastAsia="en-US"/>
              </w:rPr>
            </w:pPr>
          </w:p>
        </w:tc>
        <w:tc>
          <w:tcPr>
            <w:tcW w:w="354" w:type="pct"/>
            <w:vMerge/>
            <w:tcBorders>
              <w:left w:val="single" w:sz="8" w:space="0" w:color="auto"/>
              <w:right w:val="single" w:sz="8" w:space="0" w:color="auto"/>
            </w:tcBorders>
          </w:tcPr>
          <w:p w:rsidR="00B9238F" w:rsidRPr="00237879" w:rsidRDefault="00B9238F" w:rsidP="00A0135A">
            <w:pPr>
              <w:autoSpaceDE w:val="0"/>
              <w:autoSpaceDN w:val="0"/>
              <w:adjustRightInd w:val="0"/>
              <w:rPr>
                <w:rFonts w:eastAsia="Calibri"/>
                <w:sz w:val="24"/>
                <w:szCs w:val="24"/>
                <w:lang w:eastAsia="en-US"/>
              </w:rPr>
            </w:pPr>
          </w:p>
        </w:tc>
        <w:tc>
          <w:tcPr>
            <w:tcW w:w="355" w:type="pct"/>
            <w:vMerge/>
            <w:tcBorders>
              <w:left w:val="single" w:sz="8" w:space="0" w:color="auto"/>
              <w:right w:val="single" w:sz="8" w:space="0" w:color="auto"/>
            </w:tcBorders>
            <w:vAlign w:val="center"/>
          </w:tcPr>
          <w:p w:rsidR="00B9238F" w:rsidRPr="00237879" w:rsidRDefault="00B9238F" w:rsidP="00A0135A">
            <w:pPr>
              <w:autoSpaceDE w:val="0"/>
              <w:autoSpaceDN w:val="0"/>
              <w:adjustRightInd w:val="0"/>
              <w:jc w:val="center"/>
              <w:rPr>
                <w:rFonts w:eastAsia="Calibri"/>
                <w:sz w:val="24"/>
                <w:szCs w:val="24"/>
                <w:lang w:eastAsia="en-US"/>
              </w:rPr>
            </w:pPr>
          </w:p>
        </w:tc>
        <w:tc>
          <w:tcPr>
            <w:tcW w:w="1573" w:type="pct"/>
            <w:tcBorders>
              <w:left w:val="single" w:sz="8" w:space="0" w:color="auto"/>
              <w:bottom w:val="single" w:sz="8" w:space="0" w:color="auto"/>
              <w:right w:val="single" w:sz="8" w:space="0" w:color="auto"/>
            </w:tcBorders>
          </w:tcPr>
          <w:p w:rsidR="00B9238F" w:rsidRPr="00237879" w:rsidRDefault="00B9238F" w:rsidP="00A0135A">
            <w:pPr>
              <w:autoSpaceDE w:val="0"/>
              <w:autoSpaceDN w:val="0"/>
              <w:adjustRightInd w:val="0"/>
              <w:rPr>
                <w:rFonts w:eastAsia="Calibri"/>
                <w:sz w:val="24"/>
                <w:szCs w:val="24"/>
                <w:lang w:eastAsia="en-US"/>
              </w:rPr>
            </w:pPr>
            <w:r w:rsidRPr="00237879">
              <w:rPr>
                <w:rFonts w:eastAsia="Calibri"/>
                <w:sz w:val="24"/>
                <w:szCs w:val="24"/>
                <w:lang w:eastAsia="en-US"/>
              </w:rPr>
              <w:t>субвенции и субсидии из областного бюджета за счет средств федерального бюджета</w:t>
            </w:r>
          </w:p>
        </w:tc>
        <w:tc>
          <w:tcPr>
            <w:tcW w:w="355" w:type="pct"/>
            <w:tcBorders>
              <w:left w:val="single" w:sz="8" w:space="0" w:color="auto"/>
              <w:bottom w:val="single" w:sz="8" w:space="0" w:color="auto"/>
              <w:right w:val="single" w:sz="8" w:space="0" w:color="auto"/>
            </w:tcBorders>
            <w:vAlign w:val="center"/>
          </w:tcPr>
          <w:p w:rsidR="00B9238F" w:rsidRPr="00237879" w:rsidRDefault="00B9238F" w:rsidP="00A0135A">
            <w:pPr>
              <w:autoSpaceDE w:val="0"/>
              <w:autoSpaceDN w:val="0"/>
              <w:adjustRightInd w:val="0"/>
              <w:jc w:val="center"/>
              <w:rPr>
                <w:rFonts w:eastAsia="Calibri"/>
                <w:sz w:val="24"/>
                <w:szCs w:val="24"/>
                <w:lang w:eastAsia="en-US"/>
              </w:rPr>
            </w:pPr>
          </w:p>
        </w:tc>
        <w:tc>
          <w:tcPr>
            <w:tcW w:w="304" w:type="pct"/>
            <w:tcBorders>
              <w:left w:val="single" w:sz="8" w:space="0" w:color="auto"/>
              <w:bottom w:val="single" w:sz="8" w:space="0" w:color="auto"/>
              <w:right w:val="single" w:sz="8" w:space="0" w:color="auto"/>
            </w:tcBorders>
            <w:vAlign w:val="center"/>
          </w:tcPr>
          <w:p w:rsidR="00B9238F" w:rsidRPr="00237879" w:rsidRDefault="00B9238F" w:rsidP="00A0135A">
            <w:pPr>
              <w:autoSpaceDE w:val="0"/>
              <w:autoSpaceDN w:val="0"/>
              <w:adjustRightInd w:val="0"/>
              <w:jc w:val="center"/>
              <w:rPr>
                <w:rFonts w:eastAsia="Calibri"/>
                <w:sz w:val="24"/>
                <w:szCs w:val="24"/>
                <w:lang w:eastAsia="en-US"/>
              </w:rPr>
            </w:pPr>
          </w:p>
        </w:tc>
        <w:tc>
          <w:tcPr>
            <w:tcW w:w="354" w:type="pct"/>
            <w:tcBorders>
              <w:left w:val="single" w:sz="8" w:space="0" w:color="auto"/>
              <w:bottom w:val="single" w:sz="8" w:space="0" w:color="auto"/>
              <w:right w:val="single" w:sz="4" w:space="0" w:color="auto"/>
            </w:tcBorders>
            <w:vAlign w:val="center"/>
          </w:tcPr>
          <w:p w:rsidR="00B9238F" w:rsidRPr="00237879" w:rsidRDefault="00B9238F" w:rsidP="00A0135A">
            <w:pPr>
              <w:autoSpaceDE w:val="0"/>
              <w:autoSpaceDN w:val="0"/>
              <w:adjustRightInd w:val="0"/>
              <w:jc w:val="center"/>
              <w:rPr>
                <w:rFonts w:eastAsia="Calibri"/>
                <w:sz w:val="24"/>
                <w:szCs w:val="24"/>
                <w:lang w:eastAsia="en-US"/>
              </w:rPr>
            </w:pPr>
          </w:p>
        </w:tc>
        <w:tc>
          <w:tcPr>
            <w:tcW w:w="355" w:type="pct"/>
            <w:tcBorders>
              <w:left w:val="single" w:sz="4" w:space="0" w:color="auto"/>
              <w:bottom w:val="single" w:sz="8" w:space="0" w:color="auto"/>
              <w:right w:val="single" w:sz="8" w:space="0" w:color="auto"/>
            </w:tcBorders>
            <w:vAlign w:val="center"/>
          </w:tcPr>
          <w:p w:rsidR="00B9238F" w:rsidRPr="00237879" w:rsidRDefault="00B9238F" w:rsidP="00A0135A">
            <w:pPr>
              <w:autoSpaceDE w:val="0"/>
              <w:autoSpaceDN w:val="0"/>
              <w:adjustRightInd w:val="0"/>
              <w:jc w:val="center"/>
              <w:rPr>
                <w:rFonts w:eastAsia="Calibri"/>
                <w:sz w:val="24"/>
                <w:szCs w:val="24"/>
                <w:lang w:eastAsia="en-US"/>
              </w:rPr>
            </w:pPr>
          </w:p>
        </w:tc>
        <w:tc>
          <w:tcPr>
            <w:tcW w:w="355" w:type="pct"/>
            <w:tcBorders>
              <w:left w:val="single" w:sz="8" w:space="0" w:color="auto"/>
              <w:bottom w:val="single" w:sz="8" w:space="0" w:color="auto"/>
              <w:right w:val="single" w:sz="4" w:space="0" w:color="auto"/>
            </w:tcBorders>
            <w:vAlign w:val="center"/>
          </w:tcPr>
          <w:p w:rsidR="00B9238F" w:rsidRPr="00237879" w:rsidRDefault="00B9238F" w:rsidP="00A0135A">
            <w:pPr>
              <w:autoSpaceDE w:val="0"/>
              <w:autoSpaceDN w:val="0"/>
              <w:adjustRightInd w:val="0"/>
              <w:jc w:val="center"/>
              <w:rPr>
                <w:rFonts w:eastAsia="Calibri"/>
                <w:sz w:val="24"/>
                <w:szCs w:val="24"/>
                <w:lang w:eastAsia="en-US"/>
              </w:rPr>
            </w:pPr>
          </w:p>
        </w:tc>
      </w:tr>
      <w:tr w:rsidR="00B9238F" w:rsidRPr="00237879" w:rsidTr="00B9238F">
        <w:trPr>
          <w:tblCellSpacing w:w="5" w:type="nil"/>
        </w:trPr>
        <w:tc>
          <w:tcPr>
            <w:tcW w:w="270" w:type="pct"/>
            <w:vMerge/>
            <w:tcBorders>
              <w:left w:val="single" w:sz="8" w:space="0" w:color="auto"/>
              <w:bottom w:val="single" w:sz="8" w:space="0" w:color="auto"/>
              <w:right w:val="single" w:sz="8" w:space="0" w:color="auto"/>
            </w:tcBorders>
          </w:tcPr>
          <w:p w:rsidR="00B9238F" w:rsidRPr="00237879" w:rsidRDefault="00B9238F" w:rsidP="00A0135A">
            <w:pPr>
              <w:autoSpaceDE w:val="0"/>
              <w:autoSpaceDN w:val="0"/>
              <w:adjustRightInd w:val="0"/>
              <w:jc w:val="both"/>
              <w:rPr>
                <w:rFonts w:eastAsia="Calibri"/>
                <w:sz w:val="24"/>
                <w:szCs w:val="24"/>
                <w:lang w:eastAsia="en-US"/>
              </w:rPr>
            </w:pPr>
          </w:p>
        </w:tc>
        <w:tc>
          <w:tcPr>
            <w:tcW w:w="721" w:type="pct"/>
            <w:vMerge/>
            <w:tcBorders>
              <w:left w:val="single" w:sz="8" w:space="0" w:color="auto"/>
              <w:bottom w:val="single" w:sz="8" w:space="0" w:color="auto"/>
              <w:right w:val="single" w:sz="8" w:space="0" w:color="auto"/>
            </w:tcBorders>
          </w:tcPr>
          <w:p w:rsidR="00B9238F" w:rsidRPr="00237879" w:rsidRDefault="00B9238F" w:rsidP="00A0135A">
            <w:pPr>
              <w:autoSpaceDE w:val="0"/>
              <w:autoSpaceDN w:val="0"/>
              <w:adjustRightInd w:val="0"/>
              <w:jc w:val="both"/>
              <w:rPr>
                <w:rFonts w:eastAsia="Calibri"/>
                <w:sz w:val="24"/>
                <w:szCs w:val="24"/>
                <w:lang w:eastAsia="en-US"/>
              </w:rPr>
            </w:pPr>
          </w:p>
        </w:tc>
        <w:tc>
          <w:tcPr>
            <w:tcW w:w="354" w:type="pct"/>
            <w:vMerge/>
            <w:tcBorders>
              <w:left w:val="single" w:sz="8" w:space="0" w:color="auto"/>
              <w:bottom w:val="single" w:sz="8" w:space="0" w:color="auto"/>
              <w:right w:val="single" w:sz="8" w:space="0" w:color="auto"/>
            </w:tcBorders>
          </w:tcPr>
          <w:p w:rsidR="00B9238F" w:rsidRPr="00237879" w:rsidRDefault="00B9238F" w:rsidP="00A0135A">
            <w:pPr>
              <w:autoSpaceDE w:val="0"/>
              <w:autoSpaceDN w:val="0"/>
              <w:adjustRightInd w:val="0"/>
              <w:rPr>
                <w:rFonts w:eastAsia="Calibri"/>
                <w:sz w:val="24"/>
                <w:szCs w:val="24"/>
                <w:lang w:eastAsia="en-US"/>
              </w:rPr>
            </w:pPr>
          </w:p>
        </w:tc>
        <w:tc>
          <w:tcPr>
            <w:tcW w:w="355" w:type="pct"/>
            <w:vMerge/>
            <w:tcBorders>
              <w:left w:val="single" w:sz="8" w:space="0" w:color="auto"/>
              <w:right w:val="single" w:sz="8" w:space="0" w:color="auto"/>
            </w:tcBorders>
            <w:vAlign w:val="center"/>
          </w:tcPr>
          <w:p w:rsidR="00B9238F" w:rsidRPr="00237879" w:rsidRDefault="00B9238F" w:rsidP="00A0135A">
            <w:pPr>
              <w:autoSpaceDE w:val="0"/>
              <w:autoSpaceDN w:val="0"/>
              <w:adjustRightInd w:val="0"/>
              <w:jc w:val="center"/>
              <w:rPr>
                <w:rFonts w:eastAsia="Calibri"/>
                <w:sz w:val="24"/>
                <w:szCs w:val="24"/>
                <w:lang w:eastAsia="en-US"/>
              </w:rPr>
            </w:pPr>
          </w:p>
        </w:tc>
        <w:tc>
          <w:tcPr>
            <w:tcW w:w="1573" w:type="pct"/>
            <w:tcBorders>
              <w:left w:val="single" w:sz="8" w:space="0" w:color="auto"/>
              <w:bottom w:val="single" w:sz="8" w:space="0" w:color="auto"/>
              <w:right w:val="single" w:sz="8" w:space="0" w:color="auto"/>
            </w:tcBorders>
          </w:tcPr>
          <w:p w:rsidR="00B9238F" w:rsidRPr="00237879" w:rsidRDefault="00B9238F" w:rsidP="00A0135A">
            <w:pPr>
              <w:autoSpaceDE w:val="0"/>
              <w:autoSpaceDN w:val="0"/>
              <w:adjustRightInd w:val="0"/>
              <w:rPr>
                <w:rFonts w:eastAsia="Calibri"/>
                <w:sz w:val="24"/>
                <w:szCs w:val="24"/>
                <w:lang w:eastAsia="en-US"/>
              </w:rPr>
            </w:pPr>
            <w:r w:rsidRPr="00237879">
              <w:rPr>
                <w:rFonts w:eastAsia="Calibri"/>
                <w:sz w:val="24"/>
                <w:szCs w:val="24"/>
                <w:lang w:eastAsia="en-US"/>
              </w:rPr>
              <w:t>субвенции и субсидии из областного бюджета за счет собственных средств областного бюджета</w:t>
            </w:r>
          </w:p>
        </w:tc>
        <w:tc>
          <w:tcPr>
            <w:tcW w:w="355" w:type="pct"/>
            <w:tcBorders>
              <w:left w:val="single" w:sz="8" w:space="0" w:color="auto"/>
              <w:bottom w:val="single" w:sz="8" w:space="0" w:color="auto"/>
              <w:right w:val="single" w:sz="8" w:space="0" w:color="auto"/>
            </w:tcBorders>
            <w:vAlign w:val="center"/>
          </w:tcPr>
          <w:p w:rsidR="00B9238F" w:rsidRPr="00237879" w:rsidRDefault="00B9238F" w:rsidP="00A0135A">
            <w:pPr>
              <w:autoSpaceDE w:val="0"/>
              <w:autoSpaceDN w:val="0"/>
              <w:adjustRightInd w:val="0"/>
              <w:jc w:val="center"/>
              <w:rPr>
                <w:rFonts w:eastAsia="Calibri"/>
                <w:sz w:val="24"/>
                <w:szCs w:val="24"/>
                <w:lang w:eastAsia="en-US"/>
              </w:rPr>
            </w:pPr>
          </w:p>
        </w:tc>
        <w:tc>
          <w:tcPr>
            <w:tcW w:w="304" w:type="pct"/>
            <w:tcBorders>
              <w:left w:val="single" w:sz="8" w:space="0" w:color="auto"/>
              <w:bottom w:val="single" w:sz="8" w:space="0" w:color="auto"/>
              <w:right w:val="single" w:sz="8" w:space="0" w:color="auto"/>
            </w:tcBorders>
            <w:vAlign w:val="center"/>
          </w:tcPr>
          <w:p w:rsidR="00B9238F" w:rsidRPr="00237879" w:rsidRDefault="00B9238F" w:rsidP="00A0135A">
            <w:pPr>
              <w:autoSpaceDE w:val="0"/>
              <w:autoSpaceDN w:val="0"/>
              <w:adjustRightInd w:val="0"/>
              <w:jc w:val="center"/>
              <w:rPr>
                <w:rFonts w:eastAsia="Calibri"/>
                <w:sz w:val="24"/>
                <w:szCs w:val="24"/>
                <w:lang w:eastAsia="en-US"/>
              </w:rPr>
            </w:pPr>
          </w:p>
        </w:tc>
        <w:tc>
          <w:tcPr>
            <w:tcW w:w="354" w:type="pct"/>
            <w:tcBorders>
              <w:left w:val="single" w:sz="8" w:space="0" w:color="auto"/>
              <w:bottom w:val="single" w:sz="8" w:space="0" w:color="auto"/>
              <w:right w:val="single" w:sz="4" w:space="0" w:color="auto"/>
            </w:tcBorders>
            <w:vAlign w:val="center"/>
          </w:tcPr>
          <w:p w:rsidR="00B9238F" w:rsidRPr="00237879" w:rsidRDefault="00B9238F" w:rsidP="00A0135A">
            <w:pPr>
              <w:autoSpaceDE w:val="0"/>
              <w:autoSpaceDN w:val="0"/>
              <w:adjustRightInd w:val="0"/>
              <w:jc w:val="center"/>
              <w:rPr>
                <w:rFonts w:eastAsia="Calibri"/>
                <w:sz w:val="24"/>
                <w:szCs w:val="24"/>
                <w:lang w:eastAsia="en-US"/>
              </w:rPr>
            </w:pPr>
          </w:p>
        </w:tc>
        <w:tc>
          <w:tcPr>
            <w:tcW w:w="355" w:type="pct"/>
            <w:tcBorders>
              <w:left w:val="single" w:sz="4" w:space="0" w:color="auto"/>
              <w:bottom w:val="single" w:sz="8" w:space="0" w:color="auto"/>
              <w:right w:val="single" w:sz="8" w:space="0" w:color="auto"/>
            </w:tcBorders>
            <w:vAlign w:val="center"/>
          </w:tcPr>
          <w:p w:rsidR="00B9238F" w:rsidRPr="00237879" w:rsidRDefault="00B9238F" w:rsidP="00A0135A">
            <w:pPr>
              <w:autoSpaceDE w:val="0"/>
              <w:autoSpaceDN w:val="0"/>
              <w:adjustRightInd w:val="0"/>
              <w:jc w:val="center"/>
              <w:rPr>
                <w:rFonts w:eastAsia="Calibri"/>
                <w:sz w:val="24"/>
                <w:szCs w:val="24"/>
                <w:lang w:eastAsia="en-US"/>
              </w:rPr>
            </w:pPr>
          </w:p>
        </w:tc>
        <w:tc>
          <w:tcPr>
            <w:tcW w:w="355" w:type="pct"/>
            <w:tcBorders>
              <w:left w:val="single" w:sz="8" w:space="0" w:color="auto"/>
              <w:bottom w:val="single" w:sz="8" w:space="0" w:color="auto"/>
              <w:right w:val="single" w:sz="4" w:space="0" w:color="auto"/>
            </w:tcBorders>
            <w:vAlign w:val="center"/>
          </w:tcPr>
          <w:p w:rsidR="00B9238F" w:rsidRPr="00237879" w:rsidRDefault="00B9238F" w:rsidP="00A0135A">
            <w:pPr>
              <w:autoSpaceDE w:val="0"/>
              <w:autoSpaceDN w:val="0"/>
              <w:adjustRightInd w:val="0"/>
              <w:jc w:val="center"/>
              <w:rPr>
                <w:rFonts w:eastAsia="Calibri"/>
                <w:sz w:val="24"/>
                <w:szCs w:val="24"/>
                <w:lang w:eastAsia="en-US"/>
              </w:rPr>
            </w:pPr>
          </w:p>
        </w:tc>
      </w:tr>
      <w:tr w:rsidR="00B9238F" w:rsidRPr="00237879" w:rsidTr="00B9238F">
        <w:trPr>
          <w:trHeight w:val="1753"/>
          <w:tblCellSpacing w:w="5" w:type="nil"/>
        </w:trPr>
        <w:tc>
          <w:tcPr>
            <w:tcW w:w="270" w:type="pct"/>
            <w:vMerge/>
            <w:tcBorders>
              <w:left w:val="single" w:sz="8" w:space="0" w:color="auto"/>
              <w:bottom w:val="single" w:sz="4" w:space="0" w:color="auto"/>
              <w:right w:val="single" w:sz="8" w:space="0" w:color="auto"/>
            </w:tcBorders>
          </w:tcPr>
          <w:p w:rsidR="00B9238F" w:rsidRPr="00237879" w:rsidRDefault="00B9238F" w:rsidP="00A0135A">
            <w:pPr>
              <w:autoSpaceDE w:val="0"/>
              <w:autoSpaceDN w:val="0"/>
              <w:adjustRightInd w:val="0"/>
              <w:jc w:val="both"/>
              <w:rPr>
                <w:rFonts w:eastAsia="Calibri"/>
                <w:sz w:val="24"/>
                <w:szCs w:val="24"/>
                <w:lang w:eastAsia="en-US"/>
              </w:rPr>
            </w:pPr>
          </w:p>
        </w:tc>
        <w:tc>
          <w:tcPr>
            <w:tcW w:w="721" w:type="pct"/>
            <w:vMerge/>
            <w:tcBorders>
              <w:left w:val="single" w:sz="8" w:space="0" w:color="auto"/>
              <w:bottom w:val="single" w:sz="4" w:space="0" w:color="auto"/>
              <w:right w:val="single" w:sz="8" w:space="0" w:color="auto"/>
            </w:tcBorders>
          </w:tcPr>
          <w:p w:rsidR="00B9238F" w:rsidRPr="00237879" w:rsidRDefault="00B9238F" w:rsidP="00A0135A">
            <w:pPr>
              <w:autoSpaceDE w:val="0"/>
              <w:autoSpaceDN w:val="0"/>
              <w:adjustRightInd w:val="0"/>
              <w:jc w:val="both"/>
              <w:rPr>
                <w:rFonts w:eastAsia="Calibri"/>
                <w:sz w:val="24"/>
                <w:szCs w:val="24"/>
                <w:lang w:eastAsia="en-US"/>
              </w:rPr>
            </w:pPr>
          </w:p>
        </w:tc>
        <w:tc>
          <w:tcPr>
            <w:tcW w:w="354" w:type="pct"/>
            <w:vMerge/>
            <w:tcBorders>
              <w:left w:val="single" w:sz="8" w:space="0" w:color="auto"/>
              <w:bottom w:val="single" w:sz="4" w:space="0" w:color="auto"/>
              <w:right w:val="single" w:sz="8" w:space="0" w:color="auto"/>
            </w:tcBorders>
          </w:tcPr>
          <w:p w:rsidR="00B9238F" w:rsidRPr="00237879" w:rsidRDefault="00B9238F" w:rsidP="00A0135A">
            <w:pPr>
              <w:autoSpaceDE w:val="0"/>
              <w:autoSpaceDN w:val="0"/>
              <w:adjustRightInd w:val="0"/>
              <w:rPr>
                <w:rFonts w:eastAsia="Calibri"/>
                <w:sz w:val="24"/>
                <w:szCs w:val="24"/>
                <w:lang w:eastAsia="en-US"/>
              </w:rPr>
            </w:pPr>
          </w:p>
        </w:tc>
        <w:tc>
          <w:tcPr>
            <w:tcW w:w="355" w:type="pct"/>
            <w:vMerge/>
            <w:tcBorders>
              <w:left w:val="single" w:sz="8" w:space="0" w:color="auto"/>
              <w:bottom w:val="single" w:sz="4" w:space="0" w:color="auto"/>
              <w:right w:val="single" w:sz="8" w:space="0" w:color="auto"/>
            </w:tcBorders>
            <w:vAlign w:val="center"/>
          </w:tcPr>
          <w:p w:rsidR="00B9238F" w:rsidRPr="00237879" w:rsidRDefault="00B9238F" w:rsidP="00A0135A">
            <w:pPr>
              <w:autoSpaceDE w:val="0"/>
              <w:autoSpaceDN w:val="0"/>
              <w:adjustRightInd w:val="0"/>
              <w:jc w:val="center"/>
              <w:rPr>
                <w:rFonts w:eastAsia="Calibri"/>
                <w:sz w:val="24"/>
                <w:szCs w:val="24"/>
                <w:lang w:eastAsia="en-US"/>
              </w:rPr>
            </w:pPr>
          </w:p>
        </w:tc>
        <w:tc>
          <w:tcPr>
            <w:tcW w:w="1573" w:type="pct"/>
            <w:tcBorders>
              <w:left w:val="single" w:sz="8" w:space="0" w:color="auto"/>
              <w:bottom w:val="single" w:sz="4" w:space="0" w:color="auto"/>
              <w:right w:val="single" w:sz="8" w:space="0" w:color="auto"/>
            </w:tcBorders>
          </w:tcPr>
          <w:p w:rsidR="00B9238F" w:rsidRPr="00237879" w:rsidRDefault="00B9238F" w:rsidP="00A0135A">
            <w:pPr>
              <w:autoSpaceDE w:val="0"/>
              <w:autoSpaceDN w:val="0"/>
              <w:adjustRightInd w:val="0"/>
              <w:rPr>
                <w:rFonts w:eastAsia="Calibri"/>
                <w:sz w:val="24"/>
                <w:szCs w:val="24"/>
                <w:lang w:eastAsia="en-US"/>
              </w:rPr>
            </w:pPr>
            <w:r w:rsidRPr="00237879">
              <w:rPr>
                <w:rFonts w:eastAsia="Calibri"/>
                <w:sz w:val="24"/>
                <w:szCs w:val="24"/>
                <w:lang w:eastAsia="en-US"/>
              </w:rPr>
              <w:t>безвозмездные поступления физических и юридических лиц</w:t>
            </w:r>
          </w:p>
        </w:tc>
        <w:tc>
          <w:tcPr>
            <w:tcW w:w="355" w:type="pct"/>
            <w:tcBorders>
              <w:left w:val="single" w:sz="8" w:space="0" w:color="auto"/>
              <w:bottom w:val="single" w:sz="4" w:space="0" w:color="auto"/>
              <w:right w:val="single" w:sz="8" w:space="0" w:color="auto"/>
            </w:tcBorders>
            <w:vAlign w:val="center"/>
          </w:tcPr>
          <w:p w:rsidR="00B9238F" w:rsidRPr="00237879" w:rsidRDefault="00B9238F" w:rsidP="00A0135A">
            <w:pPr>
              <w:autoSpaceDE w:val="0"/>
              <w:autoSpaceDN w:val="0"/>
              <w:adjustRightInd w:val="0"/>
              <w:jc w:val="center"/>
              <w:rPr>
                <w:rFonts w:eastAsia="Calibri"/>
                <w:sz w:val="24"/>
                <w:szCs w:val="24"/>
                <w:lang w:eastAsia="en-US"/>
              </w:rPr>
            </w:pPr>
          </w:p>
        </w:tc>
        <w:tc>
          <w:tcPr>
            <w:tcW w:w="304" w:type="pct"/>
            <w:tcBorders>
              <w:left w:val="single" w:sz="8" w:space="0" w:color="auto"/>
              <w:bottom w:val="single" w:sz="4" w:space="0" w:color="auto"/>
              <w:right w:val="single" w:sz="8" w:space="0" w:color="auto"/>
            </w:tcBorders>
            <w:vAlign w:val="center"/>
          </w:tcPr>
          <w:p w:rsidR="00B9238F" w:rsidRPr="00237879" w:rsidRDefault="00B9238F" w:rsidP="00A0135A">
            <w:pPr>
              <w:autoSpaceDE w:val="0"/>
              <w:autoSpaceDN w:val="0"/>
              <w:adjustRightInd w:val="0"/>
              <w:jc w:val="center"/>
              <w:rPr>
                <w:rFonts w:eastAsia="Calibri"/>
                <w:sz w:val="24"/>
                <w:szCs w:val="24"/>
                <w:lang w:eastAsia="en-US"/>
              </w:rPr>
            </w:pPr>
          </w:p>
        </w:tc>
        <w:tc>
          <w:tcPr>
            <w:tcW w:w="354" w:type="pct"/>
            <w:tcBorders>
              <w:left w:val="single" w:sz="8" w:space="0" w:color="auto"/>
              <w:bottom w:val="single" w:sz="4" w:space="0" w:color="auto"/>
              <w:right w:val="single" w:sz="4" w:space="0" w:color="auto"/>
            </w:tcBorders>
            <w:vAlign w:val="center"/>
          </w:tcPr>
          <w:p w:rsidR="00B9238F" w:rsidRPr="00237879" w:rsidRDefault="00B9238F" w:rsidP="00A0135A">
            <w:pPr>
              <w:autoSpaceDE w:val="0"/>
              <w:autoSpaceDN w:val="0"/>
              <w:adjustRightInd w:val="0"/>
              <w:jc w:val="center"/>
              <w:rPr>
                <w:rFonts w:eastAsia="Calibri"/>
                <w:sz w:val="24"/>
                <w:szCs w:val="24"/>
                <w:lang w:eastAsia="en-US"/>
              </w:rPr>
            </w:pPr>
          </w:p>
        </w:tc>
        <w:tc>
          <w:tcPr>
            <w:tcW w:w="355" w:type="pct"/>
            <w:tcBorders>
              <w:left w:val="single" w:sz="4" w:space="0" w:color="auto"/>
              <w:bottom w:val="single" w:sz="4" w:space="0" w:color="auto"/>
              <w:right w:val="single" w:sz="8" w:space="0" w:color="auto"/>
            </w:tcBorders>
            <w:vAlign w:val="center"/>
          </w:tcPr>
          <w:p w:rsidR="00B9238F" w:rsidRPr="00237879" w:rsidRDefault="00B9238F" w:rsidP="00A0135A">
            <w:pPr>
              <w:autoSpaceDE w:val="0"/>
              <w:autoSpaceDN w:val="0"/>
              <w:adjustRightInd w:val="0"/>
              <w:jc w:val="center"/>
              <w:rPr>
                <w:rFonts w:eastAsia="Calibri"/>
                <w:sz w:val="24"/>
                <w:szCs w:val="24"/>
                <w:lang w:eastAsia="en-US"/>
              </w:rPr>
            </w:pPr>
          </w:p>
        </w:tc>
        <w:tc>
          <w:tcPr>
            <w:tcW w:w="355" w:type="pct"/>
            <w:tcBorders>
              <w:left w:val="single" w:sz="8" w:space="0" w:color="auto"/>
              <w:bottom w:val="single" w:sz="4" w:space="0" w:color="auto"/>
              <w:right w:val="single" w:sz="4" w:space="0" w:color="auto"/>
            </w:tcBorders>
            <w:vAlign w:val="center"/>
          </w:tcPr>
          <w:p w:rsidR="00B9238F" w:rsidRPr="00237879" w:rsidRDefault="00B9238F" w:rsidP="00A0135A">
            <w:pPr>
              <w:autoSpaceDE w:val="0"/>
              <w:autoSpaceDN w:val="0"/>
              <w:adjustRightInd w:val="0"/>
              <w:jc w:val="center"/>
              <w:rPr>
                <w:rFonts w:eastAsia="Calibri"/>
                <w:sz w:val="24"/>
                <w:szCs w:val="24"/>
                <w:lang w:eastAsia="en-US"/>
              </w:rPr>
            </w:pPr>
          </w:p>
        </w:tc>
      </w:tr>
    </w:tbl>
    <w:p w:rsidR="0010316B" w:rsidRPr="00237879" w:rsidRDefault="0010316B" w:rsidP="0010316B">
      <w:pPr>
        <w:jc w:val="right"/>
        <w:textAlignment w:val="top"/>
      </w:pPr>
    </w:p>
    <w:p w:rsidR="0010316B" w:rsidRPr="00237879" w:rsidRDefault="0010316B" w:rsidP="0010316B">
      <w:pPr>
        <w:jc w:val="right"/>
        <w:textAlignment w:val="top"/>
      </w:pPr>
    </w:p>
    <w:p w:rsidR="0010316B" w:rsidRPr="00237879" w:rsidRDefault="0010316B" w:rsidP="00A26870">
      <w:pPr>
        <w:autoSpaceDE w:val="0"/>
        <w:autoSpaceDN w:val="0"/>
        <w:adjustRightInd w:val="0"/>
        <w:rPr>
          <w:rFonts w:eastAsia="Calibri"/>
          <w:lang w:eastAsia="en-US"/>
        </w:rPr>
      </w:pPr>
    </w:p>
    <w:p w:rsidR="0010316B" w:rsidRPr="00237879" w:rsidRDefault="0010316B" w:rsidP="0010316B">
      <w:pPr>
        <w:autoSpaceDE w:val="0"/>
        <w:autoSpaceDN w:val="0"/>
        <w:adjustRightInd w:val="0"/>
        <w:jc w:val="right"/>
        <w:rPr>
          <w:rFonts w:eastAsia="Calibri"/>
          <w:lang w:eastAsia="en-US"/>
        </w:rPr>
      </w:pPr>
    </w:p>
    <w:p w:rsidR="0010316B" w:rsidRPr="00237879" w:rsidRDefault="0010316B" w:rsidP="0010316B">
      <w:pPr>
        <w:autoSpaceDE w:val="0"/>
        <w:autoSpaceDN w:val="0"/>
        <w:adjustRightInd w:val="0"/>
        <w:jc w:val="right"/>
        <w:rPr>
          <w:rFonts w:eastAsia="Calibri"/>
          <w:lang w:eastAsia="en-US"/>
        </w:rPr>
      </w:pPr>
    </w:p>
    <w:p w:rsidR="00B9238F" w:rsidRPr="00237879" w:rsidRDefault="00B9238F" w:rsidP="0010316B">
      <w:pPr>
        <w:autoSpaceDE w:val="0"/>
        <w:autoSpaceDN w:val="0"/>
        <w:adjustRightInd w:val="0"/>
        <w:jc w:val="right"/>
        <w:rPr>
          <w:rFonts w:eastAsia="Calibri"/>
          <w:lang w:eastAsia="en-US"/>
        </w:rPr>
      </w:pPr>
    </w:p>
    <w:p w:rsidR="00B9238F" w:rsidRPr="00237879" w:rsidRDefault="00B9238F" w:rsidP="0010316B">
      <w:pPr>
        <w:autoSpaceDE w:val="0"/>
        <w:autoSpaceDN w:val="0"/>
        <w:adjustRightInd w:val="0"/>
        <w:jc w:val="right"/>
        <w:rPr>
          <w:rFonts w:eastAsia="Calibri"/>
          <w:lang w:eastAsia="en-US"/>
        </w:rPr>
      </w:pPr>
    </w:p>
    <w:p w:rsidR="00B9238F" w:rsidRPr="00237879" w:rsidRDefault="00B9238F" w:rsidP="0010316B">
      <w:pPr>
        <w:autoSpaceDE w:val="0"/>
        <w:autoSpaceDN w:val="0"/>
        <w:adjustRightInd w:val="0"/>
        <w:jc w:val="right"/>
        <w:rPr>
          <w:rFonts w:eastAsia="Calibri"/>
          <w:lang w:eastAsia="en-US"/>
        </w:rPr>
      </w:pPr>
    </w:p>
    <w:p w:rsidR="00B9238F" w:rsidRPr="00237879" w:rsidRDefault="00B9238F" w:rsidP="0010316B">
      <w:pPr>
        <w:autoSpaceDE w:val="0"/>
        <w:autoSpaceDN w:val="0"/>
        <w:adjustRightInd w:val="0"/>
        <w:jc w:val="right"/>
        <w:rPr>
          <w:rFonts w:eastAsia="Calibri"/>
          <w:lang w:eastAsia="en-US"/>
        </w:rPr>
      </w:pPr>
    </w:p>
    <w:p w:rsidR="00B9238F" w:rsidRPr="00237879" w:rsidRDefault="00B9238F" w:rsidP="0010316B">
      <w:pPr>
        <w:autoSpaceDE w:val="0"/>
        <w:autoSpaceDN w:val="0"/>
        <w:adjustRightInd w:val="0"/>
        <w:jc w:val="right"/>
        <w:rPr>
          <w:rFonts w:eastAsia="Calibri"/>
          <w:lang w:eastAsia="en-US"/>
        </w:rPr>
      </w:pPr>
    </w:p>
    <w:p w:rsidR="00B9238F" w:rsidRPr="00237879" w:rsidRDefault="00B9238F" w:rsidP="0010316B">
      <w:pPr>
        <w:autoSpaceDE w:val="0"/>
        <w:autoSpaceDN w:val="0"/>
        <w:adjustRightInd w:val="0"/>
        <w:jc w:val="right"/>
        <w:rPr>
          <w:rFonts w:eastAsia="Calibri"/>
          <w:lang w:eastAsia="en-US"/>
        </w:rPr>
      </w:pPr>
    </w:p>
    <w:p w:rsidR="00B9238F" w:rsidRPr="00237879" w:rsidRDefault="00B9238F" w:rsidP="0010316B">
      <w:pPr>
        <w:autoSpaceDE w:val="0"/>
        <w:autoSpaceDN w:val="0"/>
        <w:adjustRightInd w:val="0"/>
        <w:jc w:val="right"/>
        <w:rPr>
          <w:rFonts w:eastAsia="Calibri"/>
          <w:lang w:eastAsia="en-US"/>
        </w:rPr>
      </w:pPr>
    </w:p>
    <w:p w:rsidR="00B9238F" w:rsidRPr="00237879" w:rsidRDefault="00B9238F" w:rsidP="0010316B">
      <w:pPr>
        <w:autoSpaceDE w:val="0"/>
        <w:autoSpaceDN w:val="0"/>
        <w:adjustRightInd w:val="0"/>
        <w:jc w:val="right"/>
        <w:rPr>
          <w:rFonts w:eastAsia="Calibri"/>
          <w:lang w:eastAsia="en-US"/>
        </w:rPr>
      </w:pPr>
    </w:p>
    <w:p w:rsidR="00B9238F" w:rsidRPr="00237879" w:rsidRDefault="00B9238F" w:rsidP="0010316B">
      <w:pPr>
        <w:autoSpaceDE w:val="0"/>
        <w:autoSpaceDN w:val="0"/>
        <w:adjustRightInd w:val="0"/>
        <w:jc w:val="right"/>
        <w:rPr>
          <w:rFonts w:eastAsia="Calibri"/>
          <w:lang w:eastAsia="en-US"/>
        </w:rPr>
      </w:pPr>
    </w:p>
    <w:p w:rsidR="00B9238F" w:rsidRPr="00237879" w:rsidRDefault="00B9238F" w:rsidP="0010316B">
      <w:pPr>
        <w:autoSpaceDE w:val="0"/>
        <w:autoSpaceDN w:val="0"/>
        <w:adjustRightInd w:val="0"/>
        <w:jc w:val="right"/>
        <w:rPr>
          <w:rFonts w:eastAsia="Calibri"/>
          <w:lang w:eastAsia="en-US"/>
        </w:rPr>
      </w:pPr>
    </w:p>
    <w:p w:rsidR="00B9238F" w:rsidRPr="00237879" w:rsidRDefault="00B9238F" w:rsidP="0010316B">
      <w:pPr>
        <w:autoSpaceDE w:val="0"/>
        <w:autoSpaceDN w:val="0"/>
        <w:adjustRightInd w:val="0"/>
        <w:jc w:val="right"/>
        <w:rPr>
          <w:rFonts w:eastAsia="Calibri"/>
          <w:lang w:eastAsia="en-US"/>
        </w:rPr>
      </w:pPr>
    </w:p>
    <w:p w:rsidR="00B9238F" w:rsidRPr="00237879" w:rsidRDefault="00B9238F" w:rsidP="0010316B">
      <w:pPr>
        <w:autoSpaceDE w:val="0"/>
        <w:autoSpaceDN w:val="0"/>
        <w:adjustRightInd w:val="0"/>
        <w:jc w:val="right"/>
        <w:rPr>
          <w:rFonts w:eastAsia="Calibri"/>
          <w:lang w:eastAsia="en-US"/>
        </w:rPr>
      </w:pPr>
    </w:p>
    <w:p w:rsidR="00B9238F" w:rsidRPr="00237879" w:rsidRDefault="00B9238F" w:rsidP="0010316B">
      <w:pPr>
        <w:autoSpaceDE w:val="0"/>
        <w:autoSpaceDN w:val="0"/>
        <w:adjustRightInd w:val="0"/>
        <w:jc w:val="right"/>
        <w:rPr>
          <w:rFonts w:eastAsia="Calibri"/>
          <w:lang w:eastAsia="en-US"/>
        </w:rPr>
      </w:pPr>
    </w:p>
    <w:p w:rsidR="00B9238F" w:rsidRPr="00237879" w:rsidRDefault="00B9238F" w:rsidP="0010316B">
      <w:pPr>
        <w:autoSpaceDE w:val="0"/>
        <w:autoSpaceDN w:val="0"/>
        <w:adjustRightInd w:val="0"/>
        <w:jc w:val="right"/>
        <w:rPr>
          <w:rFonts w:eastAsia="Calibri"/>
          <w:lang w:eastAsia="en-US"/>
        </w:rPr>
      </w:pPr>
    </w:p>
    <w:p w:rsidR="00B9238F" w:rsidRPr="00237879" w:rsidRDefault="00B9238F" w:rsidP="0010316B">
      <w:pPr>
        <w:autoSpaceDE w:val="0"/>
        <w:autoSpaceDN w:val="0"/>
        <w:adjustRightInd w:val="0"/>
        <w:jc w:val="right"/>
        <w:rPr>
          <w:rFonts w:eastAsia="Calibri"/>
          <w:lang w:eastAsia="en-US"/>
        </w:rPr>
      </w:pPr>
    </w:p>
    <w:p w:rsidR="00B9238F" w:rsidRPr="00237879" w:rsidRDefault="00B9238F" w:rsidP="0010316B">
      <w:pPr>
        <w:autoSpaceDE w:val="0"/>
        <w:autoSpaceDN w:val="0"/>
        <w:adjustRightInd w:val="0"/>
        <w:jc w:val="right"/>
        <w:rPr>
          <w:rFonts w:eastAsia="Calibri"/>
          <w:lang w:eastAsia="en-US"/>
        </w:rPr>
      </w:pPr>
    </w:p>
    <w:p w:rsidR="00B9238F" w:rsidRPr="00237879" w:rsidRDefault="00B9238F" w:rsidP="0010316B">
      <w:pPr>
        <w:autoSpaceDE w:val="0"/>
        <w:autoSpaceDN w:val="0"/>
        <w:adjustRightInd w:val="0"/>
        <w:jc w:val="right"/>
        <w:rPr>
          <w:rFonts w:eastAsia="Calibri"/>
          <w:lang w:eastAsia="en-US"/>
        </w:rPr>
      </w:pPr>
    </w:p>
    <w:p w:rsidR="00B9238F" w:rsidRPr="00237879" w:rsidRDefault="00B9238F" w:rsidP="0010316B">
      <w:pPr>
        <w:autoSpaceDE w:val="0"/>
        <w:autoSpaceDN w:val="0"/>
        <w:adjustRightInd w:val="0"/>
        <w:jc w:val="right"/>
        <w:rPr>
          <w:rFonts w:eastAsia="Calibri"/>
          <w:lang w:eastAsia="en-US"/>
        </w:rPr>
      </w:pPr>
    </w:p>
    <w:p w:rsidR="00B9238F" w:rsidRPr="00237879" w:rsidRDefault="00B9238F" w:rsidP="0010316B">
      <w:pPr>
        <w:autoSpaceDE w:val="0"/>
        <w:autoSpaceDN w:val="0"/>
        <w:adjustRightInd w:val="0"/>
        <w:jc w:val="right"/>
        <w:rPr>
          <w:rFonts w:eastAsia="Calibri"/>
          <w:lang w:eastAsia="en-US"/>
        </w:rPr>
      </w:pPr>
    </w:p>
    <w:p w:rsidR="00B9238F" w:rsidRPr="00237879" w:rsidRDefault="00B9238F" w:rsidP="0010316B">
      <w:pPr>
        <w:autoSpaceDE w:val="0"/>
        <w:autoSpaceDN w:val="0"/>
        <w:adjustRightInd w:val="0"/>
        <w:jc w:val="right"/>
        <w:rPr>
          <w:rFonts w:eastAsia="Calibri"/>
          <w:lang w:eastAsia="en-US"/>
        </w:rPr>
      </w:pPr>
    </w:p>
    <w:p w:rsidR="00B9238F" w:rsidRPr="00237879" w:rsidRDefault="00B9238F" w:rsidP="0010316B">
      <w:pPr>
        <w:autoSpaceDE w:val="0"/>
        <w:autoSpaceDN w:val="0"/>
        <w:adjustRightInd w:val="0"/>
        <w:jc w:val="right"/>
        <w:rPr>
          <w:rFonts w:eastAsia="Calibri"/>
          <w:lang w:eastAsia="en-US"/>
        </w:rPr>
      </w:pPr>
    </w:p>
    <w:p w:rsidR="00B9238F" w:rsidRPr="00237879" w:rsidRDefault="00B9238F" w:rsidP="0010316B">
      <w:pPr>
        <w:autoSpaceDE w:val="0"/>
        <w:autoSpaceDN w:val="0"/>
        <w:adjustRightInd w:val="0"/>
        <w:jc w:val="right"/>
        <w:rPr>
          <w:rFonts w:eastAsia="Calibri"/>
          <w:lang w:eastAsia="en-US"/>
        </w:rPr>
      </w:pPr>
    </w:p>
    <w:p w:rsidR="00B9238F" w:rsidRPr="00237879" w:rsidRDefault="00B9238F" w:rsidP="0010316B">
      <w:pPr>
        <w:autoSpaceDE w:val="0"/>
        <w:autoSpaceDN w:val="0"/>
        <w:adjustRightInd w:val="0"/>
        <w:jc w:val="right"/>
        <w:rPr>
          <w:rFonts w:eastAsia="Calibri"/>
          <w:lang w:eastAsia="en-US"/>
        </w:rPr>
      </w:pPr>
    </w:p>
    <w:p w:rsidR="0010316B" w:rsidRPr="00237879" w:rsidRDefault="0010316B" w:rsidP="0010316B">
      <w:pPr>
        <w:autoSpaceDE w:val="0"/>
        <w:autoSpaceDN w:val="0"/>
        <w:adjustRightInd w:val="0"/>
        <w:jc w:val="right"/>
        <w:rPr>
          <w:rFonts w:eastAsia="Calibri"/>
          <w:lang w:eastAsia="en-US"/>
        </w:rPr>
      </w:pPr>
      <w:r w:rsidRPr="00237879">
        <w:rPr>
          <w:rFonts w:eastAsia="Calibri"/>
          <w:lang w:eastAsia="en-US"/>
        </w:rPr>
        <w:t>Приложение 4</w:t>
      </w:r>
    </w:p>
    <w:p w:rsidR="0010316B" w:rsidRPr="00237879" w:rsidRDefault="00B9238F" w:rsidP="0010316B">
      <w:pPr>
        <w:autoSpaceDE w:val="0"/>
        <w:autoSpaceDN w:val="0"/>
        <w:adjustRightInd w:val="0"/>
        <w:jc w:val="right"/>
        <w:rPr>
          <w:rFonts w:eastAsia="Calibri"/>
          <w:lang w:eastAsia="en-US"/>
        </w:rPr>
      </w:pPr>
      <w:r w:rsidRPr="00237879">
        <w:rPr>
          <w:rFonts w:eastAsia="Calibri"/>
          <w:lang w:eastAsia="en-US"/>
        </w:rPr>
        <w:t>к подпрограмме 5</w:t>
      </w:r>
      <w:r w:rsidR="0010316B" w:rsidRPr="00237879">
        <w:rPr>
          <w:rFonts w:eastAsia="Calibri"/>
          <w:lang w:eastAsia="en-US"/>
        </w:rPr>
        <w:t xml:space="preserve"> </w:t>
      </w:r>
    </w:p>
    <w:p w:rsidR="0010316B" w:rsidRPr="00237879" w:rsidRDefault="0010316B" w:rsidP="0010316B">
      <w:pPr>
        <w:autoSpaceDE w:val="0"/>
        <w:autoSpaceDN w:val="0"/>
        <w:adjustRightInd w:val="0"/>
        <w:jc w:val="right"/>
        <w:outlineLvl w:val="2"/>
        <w:rPr>
          <w:sz w:val="24"/>
          <w:szCs w:val="24"/>
        </w:rPr>
      </w:pPr>
      <w:r w:rsidRPr="00237879">
        <w:rPr>
          <w:sz w:val="24"/>
          <w:szCs w:val="24"/>
        </w:rPr>
        <w:tab/>
        <w:t xml:space="preserve"> </w:t>
      </w:r>
    </w:p>
    <w:p w:rsidR="0010316B" w:rsidRPr="00237879" w:rsidRDefault="0010316B" w:rsidP="0010316B">
      <w:pPr>
        <w:autoSpaceDE w:val="0"/>
        <w:autoSpaceDN w:val="0"/>
        <w:adjustRightInd w:val="0"/>
        <w:jc w:val="center"/>
        <w:rPr>
          <w:b/>
          <w:caps/>
          <w:sz w:val="24"/>
          <w:szCs w:val="24"/>
        </w:rPr>
      </w:pPr>
      <w:r w:rsidRPr="00237879">
        <w:rPr>
          <w:b/>
          <w:caps/>
          <w:sz w:val="24"/>
          <w:szCs w:val="24"/>
        </w:rPr>
        <w:t xml:space="preserve">Прогнозная (справочная) оценка </w:t>
      </w:r>
    </w:p>
    <w:p w:rsidR="0010316B" w:rsidRPr="00237879" w:rsidRDefault="0010316B" w:rsidP="0010316B">
      <w:pPr>
        <w:autoSpaceDE w:val="0"/>
        <w:autoSpaceDN w:val="0"/>
        <w:adjustRightInd w:val="0"/>
        <w:jc w:val="center"/>
        <w:rPr>
          <w:b/>
          <w:sz w:val="24"/>
          <w:szCs w:val="24"/>
        </w:rPr>
      </w:pPr>
      <w:r w:rsidRPr="00237879">
        <w:rPr>
          <w:b/>
          <w:sz w:val="24"/>
          <w:szCs w:val="24"/>
        </w:rPr>
        <w:t>привлечения средств областного бюджета, бюджетов поселений, организаций на реализацию целей подпрограммы 5</w:t>
      </w:r>
    </w:p>
    <w:p w:rsidR="0010316B" w:rsidRPr="00237879" w:rsidRDefault="0010316B" w:rsidP="0010316B">
      <w:pPr>
        <w:autoSpaceDE w:val="0"/>
        <w:autoSpaceDN w:val="0"/>
        <w:adjustRightInd w:val="0"/>
        <w:jc w:val="center"/>
        <w:rPr>
          <w:b/>
          <w:sz w:val="24"/>
          <w:szCs w:val="24"/>
        </w:rPr>
      </w:pPr>
    </w:p>
    <w:tbl>
      <w:tblPr>
        <w:tblW w:w="4552" w:type="pct"/>
        <w:tblCellSpacing w:w="5" w:type="nil"/>
        <w:tblCellMar>
          <w:left w:w="75" w:type="dxa"/>
          <w:right w:w="75" w:type="dxa"/>
        </w:tblCellMar>
        <w:tblLook w:val="0000"/>
      </w:tblPr>
      <w:tblGrid>
        <w:gridCol w:w="4187"/>
        <w:gridCol w:w="1983"/>
        <w:gridCol w:w="1986"/>
        <w:gridCol w:w="1418"/>
        <w:gridCol w:w="1699"/>
        <w:gridCol w:w="2128"/>
      </w:tblGrid>
      <w:tr w:rsidR="0010316B" w:rsidRPr="00237879" w:rsidTr="00A0135A">
        <w:trPr>
          <w:trHeight w:val="320"/>
          <w:tblCellSpacing w:w="5" w:type="nil"/>
        </w:trPr>
        <w:tc>
          <w:tcPr>
            <w:tcW w:w="1562" w:type="pct"/>
            <w:vMerge w:val="restart"/>
            <w:tcBorders>
              <w:top w:val="single" w:sz="8" w:space="0" w:color="auto"/>
              <w:left w:val="single" w:sz="8" w:space="0" w:color="auto"/>
              <w:bottom w:val="single" w:sz="8" w:space="0" w:color="auto"/>
              <w:right w:val="single" w:sz="8" w:space="0" w:color="auto"/>
            </w:tcBorders>
          </w:tcPr>
          <w:p w:rsidR="0010316B" w:rsidRPr="00237879" w:rsidRDefault="0010316B" w:rsidP="00A0135A">
            <w:pPr>
              <w:autoSpaceDE w:val="0"/>
              <w:autoSpaceDN w:val="0"/>
              <w:adjustRightInd w:val="0"/>
              <w:jc w:val="center"/>
              <w:rPr>
                <w:strike/>
                <w:sz w:val="24"/>
                <w:szCs w:val="24"/>
              </w:rPr>
            </w:pPr>
            <w:r w:rsidRPr="00237879">
              <w:rPr>
                <w:sz w:val="24"/>
                <w:szCs w:val="24"/>
              </w:rPr>
              <w:t>Источник финансового обеспечения</w:t>
            </w:r>
          </w:p>
        </w:tc>
        <w:tc>
          <w:tcPr>
            <w:tcW w:w="3438" w:type="pct"/>
            <w:gridSpan w:val="5"/>
            <w:tcBorders>
              <w:top w:val="single" w:sz="8" w:space="0" w:color="auto"/>
              <w:left w:val="single" w:sz="8" w:space="0" w:color="auto"/>
              <w:bottom w:val="single" w:sz="8" w:space="0" w:color="auto"/>
              <w:right w:val="single" w:sz="8" w:space="0" w:color="auto"/>
            </w:tcBorders>
          </w:tcPr>
          <w:p w:rsidR="0010316B" w:rsidRPr="00237879" w:rsidRDefault="0010316B" w:rsidP="00A0135A">
            <w:pPr>
              <w:autoSpaceDE w:val="0"/>
              <w:autoSpaceDN w:val="0"/>
              <w:adjustRightInd w:val="0"/>
              <w:jc w:val="center"/>
              <w:rPr>
                <w:sz w:val="24"/>
                <w:szCs w:val="24"/>
              </w:rPr>
            </w:pPr>
            <w:r w:rsidRPr="00237879">
              <w:rPr>
                <w:sz w:val="24"/>
                <w:szCs w:val="24"/>
              </w:rPr>
              <w:t>Оценка расходов (тыс. руб.)</w:t>
            </w:r>
          </w:p>
        </w:tc>
      </w:tr>
      <w:tr w:rsidR="0010316B" w:rsidRPr="00237879" w:rsidTr="00A0135A">
        <w:trPr>
          <w:trHeight w:val="640"/>
          <w:tblCellSpacing w:w="5" w:type="nil"/>
        </w:trPr>
        <w:tc>
          <w:tcPr>
            <w:tcW w:w="1562" w:type="pct"/>
            <w:vMerge/>
            <w:tcBorders>
              <w:left w:val="single" w:sz="8" w:space="0" w:color="auto"/>
              <w:bottom w:val="single" w:sz="4" w:space="0" w:color="auto"/>
              <w:right w:val="single" w:sz="8" w:space="0" w:color="auto"/>
            </w:tcBorders>
          </w:tcPr>
          <w:p w:rsidR="0010316B" w:rsidRPr="00237879" w:rsidRDefault="0010316B" w:rsidP="00A0135A">
            <w:pPr>
              <w:autoSpaceDE w:val="0"/>
              <w:autoSpaceDN w:val="0"/>
              <w:adjustRightInd w:val="0"/>
              <w:jc w:val="center"/>
              <w:rPr>
                <w:sz w:val="24"/>
                <w:szCs w:val="24"/>
              </w:rPr>
            </w:pPr>
          </w:p>
        </w:tc>
        <w:tc>
          <w:tcPr>
            <w:tcW w:w="740" w:type="pct"/>
            <w:tcBorders>
              <w:left w:val="single" w:sz="8" w:space="0" w:color="auto"/>
              <w:bottom w:val="single" w:sz="4" w:space="0" w:color="auto"/>
              <w:right w:val="single" w:sz="8" w:space="0" w:color="auto"/>
            </w:tcBorders>
          </w:tcPr>
          <w:p w:rsidR="0010316B" w:rsidRPr="00237879" w:rsidRDefault="0010316B" w:rsidP="00B9238F">
            <w:pPr>
              <w:autoSpaceDE w:val="0"/>
              <w:autoSpaceDN w:val="0"/>
              <w:adjustRightInd w:val="0"/>
              <w:jc w:val="center"/>
              <w:rPr>
                <w:sz w:val="24"/>
                <w:szCs w:val="24"/>
              </w:rPr>
            </w:pPr>
            <w:r w:rsidRPr="00237879">
              <w:rPr>
                <w:sz w:val="24"/>
                <w:szCs w:val="24"/>
              </w:rPr>
              <w:t>20</w:t>
            </w:r>
            <w:r w:rsidR="00B9238F" w:rsidRPr="00237879">
              <w:rPr>
                <w:sz w:val="24"/>
                <w:szCs w:val="24"/>
              </w:rPr>
              <w:t>21</w:t>
            </w:r>
          </w:p>
        </w:tc>
        <w:tc>
          <w:tcPr>
            <w:tcW w:w="741" w:type="pct"/>
            <w:tcBorders>
              <w:left w:val="single" w:sz="8" w:space="0" w:color="auto"/>
              <w:bottom w:val="single" w:sz="4" w:space="0" w:color="auto"/>
              <w:right w:val="single" w:sz="8" w:space="0" w:color="auto"/>
            </w:tcBorders>
          </w:tcPr>
          <w:p w:rsidR="0010316B" w:rsidRPr="00237879" w:rsidRDefault="0010316B" w:rsidP="00B9238F">
            <w:pPr>
              <w:autoSpaceDE w:val="0"/>
              <w:autoSpaceDN w:val="0"/>
              <w:adjustRightInd w:val="0"/>
              <w:ind w:left="-1821" w:firstLine="1821"/>
              <w:jc w:val="center"/>
              <w:rPr>
                <w:sz w:val="24"/>
                <w:szCs w:val="24"/>
              </w:rPr>
            </w:pPr>
            <w:r w:rsidRPr="00237879">
              <w:rPr>
                <w:sz w:val="24"/>
                <w:szCs w:val="24"/>
              </w:rPr>
              <w:t>20</w:t>
            </w:r>
            <w:r w:rsidR="00B9238F" w:rsidRPr="00237879">
              <w:rPr>
                <w:sz w:val="24"/>
                <w:szCs w:val="24"/>
              </w:rPr>
              <w:t>22</w:t>
            </w:r>
          </w:p>
        </w:tc>
        <w:tc>
          <w:tcPr>
            <w:tcW w:w="529" w:type="pct"/>
            <w:tcBorders>
              <w:left w:val="single" w:sz="8" w:space="0" w:color="auto"/>
              <w:bottom w:val="single" w:sz="4" w:space="0" w:color="auto"/>
              <w:right w:val="single" w:sz="8" w:space="0" w:color="auto"/>
            </w:tcBorders>
          </w:tcPr>
          <w:p w:rsidR="0010316B" w:rsidRPr="00237879" w:rsidRDefault="0010316B" w:rsidP="00B9238F">
            <w:pPr>
              <w:autoSpaceDE w:val="0"/>
              <w:autoSpaceDN w:val="0"/>
              <w:adjustRightInd w:val="0"/>
              <w:ind w:left="-1821" w:firstLine="1821"/>
              <w:jc w:val="center"/>
              <w:rPr>
                <w:sz w:val="24"/>
                <w:szCs w:val="24"/>
              </w:rPr>
            </w:pPr>
            <w:r w:rsidRPr="00237879">
              <w:rPr>
                <w:sz w:val="24"/>
                <w:szCs w:val="24"/>
              </w:rPr>
              <w:t>20</w:t>
            </w:r>
            <w:r w:rsidR="00B9238F" w:rsidRPr="00237879">
              <w:rPr>
                <w:sz w:val="24"/>
                <w:szCs w:val="24"/>
              </w:rPr>
              <w:t>23</w:t>
            </w:r>
          </w:p>
        </w:tc>
        <w:tc>
          <w:tcPr>
            <w:tcW w:w="634" w:type="pct"/>
            <w:tcBorders>
              <w:left w:val="single" w:sz="8" w:space="0" w:color="auto"/>
              <w:bottom w:val="single" w:sz="4" w:space="0" w:color="auto"/>
              <w:right w:val="single" w:sz="8" w:space="0" w:color="auto"/>
            </w:tcBorders>
          </w:tcPr>
          <w:p w:rsidR="0010316B" w:rsidRPr="00237879" w:rsidRDefault="0010316B" w:rsidP="00B9238F">
            <w:pPr>
              <w:autoSpaceDE w:val="0"/>
              <w:autoSpaceDN w:val="0"/>
              <w:adjustRightInd w:val="0"/>
              <w:ind w:left="-1821" w:firstLine="1821"/>
              <w:jc w:val="center"/>
              <w:rPr>
                <w:sz w:val="24"/>
                <w:szCs w:val="24"/>
              </w:rPr>
            </w:pPr>
            <w:r w:rsidRPr="00237879">
              <w:rPr>
                <w:sz w:val="24"/>
                <w:szCs w:val="24"/>
              </w:rPr>
              <w:t>20</w:t>
            </w:r>
            <w:r w:rsidR="00B9238F" w:rsidRPr="00237879">
              <w:rPr>
                <w:sz w:val="24"/>
                <w:szCs w:val="24"/>
              </w:rPr>
              <w:t>24</w:t>
            </w:r>
          </w:p>
        </w:tc>
        <w:tc>
          <w:tcPr>
            <w:tcW w:w="794" w:type="pct"/>
            <w:tcBorders>
              <w:left w:val="single" w:sz="8" w:space="0" w:color="auto"/>
              <w:bottom w:val="single" w:sz="4" w:space="0" w:color="auto"/>
              <w:right w:val="single" w:sz="8" w:space="0" w:color="auto"/>
            </w:tcBorders>
          </w:tcPr>
          <w:p w:rsidR="0010316B" w:rsidRPr="00237879" w:rsidRDefault="0010316B" w:rsidP="00B9238F">
            <w:pPr>
              <w:autoSpaceDE w:val="0"/>
              <w:autoSpaceDN w:val="0"/>
              <w:adjustRightInd w:val="0"/>
              <w:ind w:left="-1821" w:firstLine="1821"/>
              <w:jc w:val="center"/>
              <w:rPr>
                <w:sz w:val="24"/>
                <w:szCs w:val="24"/>
              </w:rPr>
            </w:pPr>
            <w:r w:rsidRPr="00237879">
              <w:rPr>
                <w:sz w:val="24"/>
                <w:szCs w:val="24"/>
              </w:rPr>
              <w:t>202</w:t>
            </w:r>
            <w:r w:rsidR="00B9238F" w:rsidRPr="00237879">
              <w:rPr>
                <w:sz w:val="24"/>
                <w:szCs w:val="24"/>
              </w:rPr>
              <w:t>5</w:t>
            </w:r>
          </w:p>
        </w:tc>
      </w:tr>
      <w:tr w:rsidR="0010316B" w:rsidRPr="00237879" w:rsidTr="00A0135A">
        <w:trPr>
          <w:trHeight w:val="352"/>
          <w:tblCellSpacing w:w="5" w:type="nil"/>
        </w:trPr>
        <w:tc>
          <w:tcPr>
            <w:tcW w:w="1562" w:type="pct"/>
            <w:tcBorders>
              <w:top w:val="single" w:sz="4" w:space="0" w:color="auto"/>
              <w:left w:val="single" w:sz="4" w:space="0" w:color="auto"/>
              <w:bottom w:val="single" w:sz="4" w:space="0" w:color="auto"/>
              <w:right w:val="single" w:sz="4" w:space="0" w:color="auto"/>
            </w:tcBorders>
          </w:tcPr>
          <w:p w:rsidR="0010316B" w:rsidRPr="00237879" w:rsidRDefault="0010316B" w:rsidP="00A0135A">
            <w:pPr>
              <w:autoSpaceDE w:val="0"/>
              <w:autoSpaceDN w:val="0"/>
              <w:adjustRightInd w:val="0"/>
              <w:jc w:val="center"/>
              <w:rPr>
                <w:b/>
                <w:sz w:val="24"/>
                <w:szCs w:val="24"/>
              </w:rPr>
            </w:pPr>
            <w:r w:rsidRPr="00237879">
              <w:rPr>
                <w:b/>
                <w:sz w:val="24"/>
                <w:szCs w:val="24"/>
              </w:rPr>
              <w:t>1</w:t>
            </w:r>
          </w:p>
        </w:tc>
        <w:tc>
          <w:tcPr>
            <w:tcW w:w="740" w:type="pct"/>
            <w:tcBorders>
              <w:top w:val="single" w:sz="4" w:space="0" w:color="auto"/>
              <w:left w:val="single" w:sz="4" w:space="0" w:color="auto"/>
              <w:bottom w:val="single" w:sz="4" w:space="0" w:color="auto"/>
              <w:right w:val="single" w:sz="4" w:space="0" w:color="auto"/>
            </w:tcBorders>
          </w:tcPr>
          <w:p w:rsidR="0010316B" w:rsidRPr="00237879" w:rsidRDefault="0010316B" w:rsidP="00A0135A">
            <w:pPr>
              <w:autoSpaceDE w:val="0"/>
              <w:autoSpaceDN w:val="0"/>
              <w:adjustRightInd w:val="0"/>
              <w:jc w:val="center"/>
              <w:rPr>
                <w:b/>
                <w:sz w:val="24"/>
                <w:szCs w:val="24"/>
              </w:rPr>
            </w:pPr>
            <w:r w:rsidRPr="00237879">
              <w:rPr>
                <w:b/>
                <w:sz w:val="24"/>
                <w:szCs w:val="24"/>
              </w:rPr>
              <w:t>3</w:t>
            </w:r>
          </w:p>
        </w:tc>
        <w:tc>
          <w:tcPr>
            <w:tcW w:w="741" w:type="pct"/>
            <w:tcBorders>
              <w:top w:val="single" w:sz="4" w:space="0" w:color="auto"/>
              <w:left w:val="single" w:sz="4" w:space="0" w:color="auto"/>
              <w:bottom w:val="single" w:sz="4" w:space="0" w:color="auto"/>
              <w:right w:val="single" w:sz="4" w:space="0" w:color="auto"/>
            </w:tcBorders>
          </w:tcPr>
          <w:p w:rsidR="0010316B" w:rsidRPr="00237879" w:rsidRDefault="0010316B" w:rsidP="00A0135A">
            <w:pPr>
              <w:autoSpaceDE w:val="0"/>
              <w:autoSpaceDN w:val="0"/>
              <w:adjustRightInd w:val="0"/>
              <w:ind w:left="-1821" w:firstLine="1821"/>
              <w:jc w:val="center"/>
              <w:rPr>
                <w:b/>
                <w:sz w:val="24"/>
                <w:szCs w:val="24"/>
              </w:rPr>
            </w:pPr>
            <w:r w:rsidRPr="00237879">
              <w:rPr>
                <w:b/>
                <w:sz w:val="24"/>
                <w:szCs w:val="24"/>
              </w:rPr>
              <w:t>4</w:t>
            </w:r>
          </w:p>
        </w:tc>
        <w:tc>
          <w:tcPr>
            <w:tcW w:w="529" w:type="pct"/>
            <w:tcBorders>
              <w:top w:val="single" w:sz="4" w:space="0" w:color="auto"/>
              <w:left w:val="single" w:sz="4" w:space="0" w:color="auto"/>
              <w:bottom w:val="single" w:sz="4" w:space="0" w:color="auto"/>
              <w:right w:val="single" w:sz="4" w:space="0" w:color="auto"/>
            </w:tcBorders>
          </w:tcPr>
          <w:p w:rsidR="0010316B" w:rsidRPr="00237879" w:rsidRDefault="0010316B" w:rsidP="00A0135A">
            <w:pPr>
              <w:autoSpaceDE w:val="0"/>
              <w:autoSpaceDN w:val="0"/>
              <w:adjustRightInd w:val="0"/>
              <w:ind w:left="-1821" w:firstLine="1821"/>
              <w:jc w:val="center"/>
              <w:rPr>
                <w:b/>
                <w:sz w:val="24"/>
                <w:szCs w:val="24"/>
              </w:rPr>
            </w:pPr>
            <w:r w:rsidRPr="00237879">
              <w:rPr>
                <w:b/>
                <w:sz w:val="24"/>
                <w:szCs w:val="24"/>
              </w:rPr>
              <w:t>5</w:t>
            </w:r>
          </w:p>
        </w:tc>
        <w:tc>
          <w:tcPr>
            <w:tcW w:w="634" w:type="pct"/>
            <w:tcBorders>
              <w:top w:val="single" w:sz="4" w:space="0" w:color="auto"/>
              <w:left w:val="single" w:sz="4" w:space="0" w:color="auto"/>
              <w:bottom w:val="single" w:sz="4" w:space="0" w:color="auto"/>
              <w:right w:val="single" w:sz="4" w:space="0" w:color="auto"/>
            </w:tcBorders>
          </w:tcPr>
          <w:p w:rsidR="0010316B" w:rsidRPr="00237879" w:rsidRDefault="0010316B" w:rsidP="00A0135A">
            <w:pPr>
              <w:autoSpaceDE w:val="0"/>
              <w:autoSpaceDN w:val="0"/>
              <w:adjustRightInd w:val="0"/>
              <w:ind w:left="-1821" w:firstLine="1821"/>
              <w:jc w:val="center"/>
              <w:rPr>
                <w:b/>
                <w:sz w:val="24"/>
                <w:szCs w:val="24"/>
              </w:rPr>
            </w:pPr>
            <w:r w:rsidRPr="00237879">
              <w:rPr>
                <w:b/>
                <w:sz w:val="24"/>
                <w:szCs w:val="24"/>
              </w:rPr>
              <w:t>6</w:t>
            </w:r>
          </w:p>
        </w:tc>
        <w:tc>
          <w:tcPr>
            <w:tcW w:w="794" w:type="pct"/>
            <w:tcBorders>
              <w:top w:val="single" w:sz="4" w:space="0" w:color="auto"/>
              <w:left w:val="single" w:sz="4" w:space="0" w:color="auto"/>
              <w:bottom w:val="single" w:sz="4" w:space="0" w:color="auto"/>
              <w:right w:val="single" w:sz="4" w:space="0" w:color="auto"/>
            </w:tcBorders>
          </w:tcPr>
          <w:p w:rsidR="0010316B" w:rsidRPr="00237879" w:rsidRDefault="0010316B" w:rsidP="00A0135A">
            <w:pPr>
              <w:autoSpaceDE w:val="0"/>
              <w:autoSpaceDN w:val="0"/>
              <w:adjustRightInd w:val="0"/>
              <w:ind w:left="-1821" w:firstLine="1821"/>
              <w:jc w:val="center"/>
              <w:rPr>
                <w:b/>
                <w:sz w:val="24"/>
                <w:szCs w:val="24"/>
              </w:rPr>
            </w:pPr>
            <w:r w:rsidRPr="00237879">
              <w:rPr>
                <w:b/>
                <w:sz w:val="24"/>
                <w:szCs w:val="24"/>
              </w:rPr>
              <w:t>7</w:t>
            </w:r>
          </w:p>
        </w:tc>
      </w:tr>
      <w:tr w:rsidR="0010316B" w:rsidRPr="00237879" w:rsidTr="00A0135A">
        <w:trPr>
          <w:tblCellSpacing w:w="5" w:type="nil"/>
        </w:trPr>
        <w:tc>
          <w:tcPr>
            <w:tcW w:w="1562" w:type="pct"/>
            <w:tcBorders>
              <w:top w:val="single" w:sz="4" w:space="0" w:color="auto"/>
              <w:left w:val="single" w:sz="4" w:space="0" w:color="auto"/>
              <w:bottom w:val="single" w:sz="4" w:space="0" w:color="auto"/>
              <w:right w:val="single" w:sz="4" w:space="0" w:color="auto"/>
            </w:tcBorders>
          </w:tcPr>
          <w:p w:rsidR="0010316B" w:rsidRPr="00237879" w:rsidRDefault="0010316B" w:rsidP="00A0135A">
            <w:pPr>
              <w:autoSpaceDE w:val="0"/>
              <w:autoSpaceDN w:val="0"/>
              <w:adjustRightInd w:val="0"/>
              <w:rPr>
                <w:sz w:val="24"/>
                <w:szCs w:val="24"/>
              </w:rPr>
            </w:pPr>
            <w:r w:rsidRPr="00237879">
              <w:rPr>
                <w:sz w:val="24"/>
                <w:szCs w:val="24"/>
              </w:rPr>
              <w:t xml:space="preserve">всего                                              </w:t>
            </w:r>
          </w:p>
        </w:tc>
        <w:tc>
          <w:tcPr>
            <w:tcW w:w="740" w:type="pct"/>
            <w:tcBorders>
              <w:top w:val="single" w:sz="4" w:space="0" w:color="auto"/>
              <w:left w:val="single" w:sz="4" w:space="0" w:color="auto"/>
              <w:bottom w:val="single" w:sz="4" w:space="0" w:color="auto"/>
              <w:right w:val="single" w:sz="4" w:space="0" w:color="auto"/>
            </w:tcBorders>
          </w:tcPr>
          <w:p w:rsidR="0010316B" w:rsidRPr="00237879" w:rsidRDefault="004C2CB3" w:rsidP="00A0135A">
            <w:pPr>
              <w:autoSpaceDE w:val="0"/>
              <w:autoSpaceDN w:val="0"/>
              <w:adjustRightInd w:val="0"/>
              <w:jc w:val="center"/>
              <w:rPr>
                <w:sz w:val="24"/>
                <w:szCs w:val="24"/>
              </w:rPr>
            </w:pPr>
            <w:r w:rsidRPr="00237879">
              <w:rPr>
                <w:sz w:val="24"/>
                <w:szCs w:val="24"/>
              </w:rPr>
              <w:t>0</w:t>
            </w:r>
          </w:p>
        </w:tc>
        <w:tc>
          <w:tcPr>
            <w:tcW w:w="741" w:type="pct"/>
            <w:tcBorders>
              <w:top w:val="single" w:sz="4" w:space="0" w:color="auto"/>
              <w:left w:val="single" w:sz="4" w:space="0" w:color="auto"/>
              <w:bottom w:val="single" w:sz="4" w:space="0" w:color="auto"/>
              <w:right w:val="single" w:sz="4" w:space="0" w:color="auto"/>
            </w:tcBorders>
          </w:tcPr>
          <w:p w:rsidR="0010316B" w:rsidRPr="00237879" w:rsidRDefault="0010316B" w:rsidP="00A0135A">
            <w:pPr>
              <w:autoSpaceDE w:val="0"/>
              <w:autoSpaceDN w:val="0"/>
              <w:adjustRightInd w:val="0"/>
              <w:jc w:val="center"/>
              <w:rPr>
                <w:sz w:val="24"/>
                <w:szCs w:val="24"/>
              </w:rPr>
            </w:pPr>
            <w:r w:rsidRPr="00237879">
              <w:rPr>
                <w:sz w:val="24"/>
                <w:szCs w:val="24"/>
              </w:rPr>
              <w:t>0</w:t>
            </w:r>
          </w:p>
        </w:tc>
        <w:tc>
          <w:tcPr>
            <w:tcW w:w="529" w:type="pct"/>
            <w:tcBorders>
              <w:top w:val="single" w:sz="4" w:space="0" w:color="auto"/>
              <w:left w:val="single" w:sz="4" w:space="0" w:color="auto"/>
              <w:bottom w:val="single" w:sz="4" w:space="0" w:color="auto"/>
              <w:right w:val="single" w:sz="4" w:space="0" w:color="auto"/>
            </w:tcBorders>
          </w:tcPr>
          <w:p w:rsidR="0010316B" w:rsidRPr="00237879" w:rsidRDefault="0010316B" w:rsidP="00A0135A">
            <w:pPr>
              <w:autoSpaceDE w:val="0"/>
              <w:autoSpaceDN w:val="0"/>
              <w:adjustRightInd w:val="0"/>
              <w:jc w:val="center"/>
              <w:rPr>
                <w:sz w:val="24"/>
                <w:szCs w:val="24"/>
              </w:rPr>
            </w:pPr>
            <w:r w:rsidRPr="00237879">
              <w:rPr>
                <w:sz w:val="24"/>
                <w:szCs w:val="24"/>
              </w:rPr>
              <w:t>0</w:t>
            </w:r>
          </w:p>
        </w:tc>
        <w:tc>
          <w:tcPr>
            <w:tcW w:w="634" w:type="pct"/>
            <w:tcBorders>
              <w:top w:val="single" w:sz="4" w:space="0" w:color="auto"/>
              <w:left w:val="single" w:sz="4" w:space="0" w:color="auto"/>
              <w:bottom w:val="single" w:sz="4" w:space="0" w:color="auto"/>
              <w:right w:val="single" w:sz="4" w:space="0" w:color="auto"/>
            </w:tcBorders>
          </w:tcPr>
          <w:p w:rsidR="0010316B" w:rsidRPr="00237879" w:rsidRDefault="0010316B" w:rsidP="00A0135A">
            <w:pPr>
              <w:autoSpaceDE w:val="0"/>
              <w:autoSpaceDN w:val="0"/>
              <w:adjustRightInd w:val="0"/>
              <w:jc w:val="center"/>
              <w:rPr>
                <w:sz w:val="24"/>
                <w:szCs w:val="24"/>
              </w:rPr>
            </w:pPr>
            <w:r w:rsidRPr="00237879">
              <w:rPr>
                <w:sz w:val="24"/>
                <w:szCs w:val="24"/>
              </w:rPr>
              <w:t>0</w:t>
            </w:r>
          </w:p>
        </w:tc>
        <w:tc>
          <w:tcPr>
            <w:tcW w:w="794" w:type="pct"/>
            <w:tcBorders>
              <w:top w:val="single" w:sz="4" w:space="0" w:color="auto"/>
              <w:left w:val="single" w:sz="4" w:space="0" w:color="auto"/>
              <w:bottom w:val="single" w:sz="4" w:space="0" w:color="auto"/>
              <w:right w:val="single" w:sz="4" w:space="0" w:color="auto"/>
            </w:tcBorders>
          </w:tcPr>
          <w:p w:rsidR="0010316B" w:rsidRPr="00237879" w:rsidRDefault="0010316B" w:rsidP="00A0135A">
            <w:pPr>
              <w:autoSpaceDE w:val="0"/>
              <w:autoSpaceDN w:val="0"/>
              <w:adjustRightInd w:val="0"/>
              <w:jc w:val="center"/>
              <w:rPr>
                <w:sz w:val="24"/>
                <w:szCs w:val="24"/>
              </w:rPr>
            </w:pPr>
            <w:r w:rsidRPr="00237879">
              <w:rPr>
                <w:sz w:val="24"/>
                <w:szCs w:val="24"/>
              </w:rPr>
              <w:t>0</w:t>
            </w:r>
          </w:p>
        </w:tc>
      </w:tr>
      <w:tr w:rsidR="0010316B" w:rsidRPr="00237879" w:rsidTr="00A0135A">
        <w:trPr>
          <w:tblCellSpacing w:w="5" w:type="nil"/>
        </w:trPr>
        <w:tc>
          <w:tcPr>
            <w:tcW w:w="1562" w:type="pct"/>
            <w:tcBorders>
              <w:top w:val="single" w:sz="4" w:space="0" w:color="auto"/>
              <w:left w:val="single" w:sz="4" w:space="0" w:color="auto"/>
              <w:bottom w:val="single" w:sz="4" w:space="0" w:color="auto"/>
              <w:right w:val="single" w:sz="4" w:space="0" w:color="auto"/>
            </w:tcBorders>
          </w:tcPr>
          <w:p w:rsidR="0010316B" w:rsidRPr="00237879" w:rsidRDefault="0010316B" w:rsidP="00A0135A">
            <w:pPr>
              <w:autoSpaceDE w:val="0"/>
              <w:autoSpaceDN w:val="0"/>
              <w:adjustRightInd w:val="0"/>
              <w:rPr>
                <w:sz w:val="24"/>
                <w:szCs w:val="24"/>
              </w:rPr>
            </w:pPr>
            <w:r w:rsidRPr="00237879">
              <w:rPr>
                <w:sz w:val="24"/>
                <w:szCs w:val="24"/>
              </w:rPr>
              <w:t xml:space="preserve">федеральный бюджет                              </w:t>
            </w:r>
          </w:p>
        </w:tc>
        <w:tc>
          <w:tcPr>
            <w:tcW w:w="740" w:type="pct"/>
            <w:tcBorders>
              <w:top w:val="single" w:sz="4" w:space="0" w:color="auto"/>
              <w:left w:val="single" w:sz="4" w:space="0" w:color="auto"/>
              <w:bottom w:val="single" w:sz="4" w:space="0" w:color="auto"/>
              <w:right w:val="single" w:sz="4" w:space="0" w:color="auto"/>
            </w:tcBorders>
          </w:tcPr>
          <w:p w:rsidR="0010316B" w:rsidRPr="00237879" w:rsidRDefault="0010316B" w:rsidP="00A0135A">
            <w:pPr>
              <w:autoSpaceDE w:val="0"/>
              <w:autoSpaceDN w:val="0"/>
              <w:adjustRightInd w:val="0"/>
              <w:jc w:val="center"/>
              <w:rPr>
                <w:sz w:val="24"/>
                <w:szCs w:val="24"/>
              </w:rPr>
            </w:pPr>
            <w:r w:rsidRPr="00237879">
              <w:rPr>
                <w:sz w:val="24"/>
                <w:szCs w:val="24"/>
              </w:rPr>
              <w:t>0</w:t>
            </w:r>
          </w:p>
        </w:tc>
        <w:tc>
          <w:tcPr>
            <w:tcW w:w="741" w:type="pct"/>
            <w:tcBorders>
              <w:top w:val="single" w:sz="4" w:space="0" w:color="auto"/>
              <w:left w:val="single" w:sz="4" w:space="0" w:color="auto"/>
              <w:bottom w:val="single" w:sz="4" w:space="0" w:color="auto"/>
              <w:right w:val="single" w:sz="4" w:space="0" w:color="auto"/>
            </w:tcBorders>
          </w:tcPr>
          <w:p w:rsidR="0010316B" w:rsidRPr="00237879" w:rsidRDefault="0010316B" w:rsidP="00A0135A">
            <w:pPr>
              <w:autoSpaceDE w:val="0"/>
              <w:autoSpaceDN w:val="0"/>
              <w:adjustRightInd w:val="0"/>
              <w:jc w:val="center"/>
              <w:rPr>
                <w:sz w:val="24"/>
                <w:szCs w:val="24"/>
              </w:rPr>
            </w:pPr>
            <w:r w:rsidRPr="00237879">
              <w:rPr>
                <w:sz w:val="24"/>
                <w:szCs w:val="24"/>
              </w:rPr>
              <w:t>0</w:t>
            </w:r>
          </w:p>
        </w:tc>
        <w:tc>
          <w:tcPr>
            <w:tcW w:w="529" w:type="pct"/>
            <w:tcBorders>
              <w:top w:val="single" w:sz="4" w:space="0" w:color="auto"/>
              <w:left w:val="single" w:sz="4" w:space="0" w:color="auto"/>
              <w:bottom w:val="single" w:sz="4" w:space="0" w:color="auto"/>
              <w:right w:val="single" w:sz="4" w:space="0" w:color="auto"/>
            </w:tcBorders>
          </w:tcPr>
          <w:p w:rsidR="0010316B" w:rsidRPr="00237879" w:rsidRDefault="0010316B" w:rsidP="00A0135A">
            <w:pPr>
              <w:autoSpaceDE w:val="0"/>
              <w:autoSpaceDN w:val="0"/>
              <w:adjustRightInd w:val="0"/>
              <w:jc w:val="center"/>
              <w:rPr>
                <w:sz w:val="24"/>
                <w:szCs w:val="24"/>
              </w:rPr>
            </w:pPr>
            <w:r w:rsidRPr="00237879">
              <w:rPr>
                <w:sz w:val="24"/>
                <w:szCs w:val="24"/>
              </w:rPr>
              <w:t>0</w:t>
            </w:r>
          </w:p>
        </w:tc>
        <w:tc>
          <w:tcPr>
            <w:tcW w:w="634" w:type="pct"/>
            <w:tcBorders>
              <w:top w:val="single" w:sz="4" w:space="0" w:color="auto"/>
              <w:left w:val="single" w:sz="4" w:space="0" w:color="auto"/>
              <w:bottom w:val="single" w:sz="4" w:space="0" w:color="auto"/>
              <w:right w:val="single" w:sz="4" w:space="0" w:color="auto"/>
            </w:tcBorders>
          </w:tcPr>
          <w:p w:rsidR="0010316B" w:rsidRPr="00237879" w:rsidRDefault="0010316B" w:rsidP="00A0135A">
            <w:pPr>
              <w:autoSpaceDE w:val="0"/>
              <w:autoSpaceDN w:val="0"/>
              <w:adjustRightInd w:val="0"/>
              <w:jc w:val="center"/>
              <w:rPr>
                <w:sz w:val="24"/>
                <w:szCs w:val="24"/>
              </w:rPr>
            </w:pPr>
            <w:r w:rsidRPr="00237879">
              <w:rPr>
                <w:sz w:val="24"/>
                <w:szCs w:val="24"/>
              </w:rPr>
              <w:t>0</w:t>
            </w:r>
          </w:p>
        </w:tc>
        <w:tc>
          <w:tcPr>
            <w:tcW w:w="794" w:type="pct"/>
            <w:tcBorders>
              <w:top w:val="single" w:sz="4" w:space="0" w:color="auto"/>
              <w:left w:val="single" w:sz="4" w:space="0" w:color="auto"/>
              <w:bottom w:val="single" w:sz="4" w:space="0" w:color="auto"/>
              <w:right w:val="single" w:sz="4" w:space="0" w:color="auto"/>
            </w:tcBorders>
          </w:tcPr>
          <w:p w:rsidR="0010316B" w:rsidRPr="00237879" w:rsidRDefault="0010316B" w:rsidP="00A0135A">
            <w:pPr>
              <w:autoSpaceDE w:val="0"/>
              <w:autoSpaceDN w:val="0"/>
              <w:adjustRightInd w:val="0"/>
              <w:jc w:val="center"/>
              <w:rPr>
                <w:sz w:val="24"/>
                <w:szCs w:val="24"/>
              </w:rPr>
            </w:pPr>
            <w:r w:rsidRPr="00237879">
              <w:rPr>
                <w:sz w:val="24"/>
                <w:szCs w:val="24"/>
              </w:rPr>
              <w:t>0</w:t>
            </w:r>
          </w:p>
        </w:tc>
      </w:tr>
      <w:tr w:rsidR="0010316B" w:rsidRPr="00237879" w:rsidTr="00A0135A">
        <w:trPr>
          <w:tblCellSpacing w:w="5" w:type="nil"/>
        </w:trPr>
        <w:tc>
          <w:tcPr>
            <w:tcW w:w="1562" w:type="pct"/>
            <w:tcBorders>
              <w:top w:val="single" w:sz="4" w:space="0" w:color="auto"/>
              <w:left w:val="single" w:sz="4" w:space="0" w:color="auto"/>
              <w:bottom w:val="single" w:sz="4" w:space="0" w:color="auto"/>
              <w:right w:val="single" w:sz="4" w:space="0" w:color="auto"/>
            </w:tcBorders>
          </w:tcPr>
          <w:p w:rsidR="0010316B" w:rsidRPr="00237879" w:rsidRDefault="0010316B" w:rsidP="00A0135A">
            <w:pPr>
              <w:autoSpaceDE w:val="0"/>
              <w:autoSpaceDN w:val="0"/>
              <w:adjustRightInd w:val="0"/>
              <w:rPr>
                <w:sz w:val="24"/>
                <w:szCs w:val="24"/>
              </w:rPr>
            </w:pPr>
            <w:r w:rsidRPr="00237879">
              <w:rPr>
                <w:sz w:val="24"/>
                <w:szCs w:val="24"/>
              </w:rPr>
              <w:t xml:space="preserve">областной бюджет </w:t>
            </w:r>
          </w:p>
        </w:tc>
        <w:tc>
          <w:tcPr>
            <w:tcW w:w="740" w:type="pct"/>
            <w:tcBorders>
              <w:top w:val="single" w:sz="4" w:space="0" w:color="auto"/>
              <w:left w:val="single" w:sz="4" w:space="0" w:color="auto"/>
              <w:bottom w:val="single" w:sz="4" w:space="0" w:color="auto"/>
              <w:right w:val="single" w:sz="4" w:space="0" w:color="auto"/>
            </w:tcBorders>
          </w:tcPr>
          <w:p w:rsidR="0010316B" w:rsidRPr="00237879" w:rsidRDefault="004C2CB3" w:rsidP="00A0135A">
            <w:pPr>
              <w:autoSpaceDE w:val="0"/>
              <w:autoSpaceDN w:val="0"/>
              <w:adjustRightInd w:val="0"/>
              <w:jc w:val="center"/>
              <w:rPr>
                <w:sz w:val="24"/>
                <w:szCs w:val="24"/>
              </w:rPr>
            </w:pPr>
            <w:r w:rsidRPr="00237879">
              <w:rPr>
                <w:sz w:val="24"/>
                <w:szCs w:val="24"/>
              </w:rPr>
              <w:t>0</w:t>
            </w:r>
          </w:p>
        </w:tc>
        <w:tc>
          <w:tcPr>
            <w:tcW w:w="741" w:type="pct"/>
            <w:tcBorders>
              <w:top w:val="single" w:sz="4" w:space="0" w:color="auto"/>
              <w:left w:val="single" w:sz="4" w:space="0" w:color="auto"/>
              <w:bottom w:val="single" w:sz="4" w:space="0" w:color="auto"/>
              <w:right w:val="single" w:sz="4" w:space="0" w:color="auto"/>
            </w:tcBorders>
          </w:tcPr>
          <w:p w:rsidR="0010316B" w:rsidRPr="00237879" w:rsidRDefault="0010316B" w:rsidP="00A0135A">
            <w:pPr>
              <w:autoSpaceDE w:val="0"/>
              <w:autoSpaceDN w:val="0"/>
              <w:adjustRightInd w:val="0"/>
              <w:jc w:val="center"/>
              <w:rPr>
                <w:sz w:val="24"/>
                <w:szCs w:val="24"/>
              </w:rPr>
            </w:pPr>
            <w:r w:rsidRPr="00237879">
              <w:rPr>
                <w:sz w:val="24"/>
                <w:szCs w:val="24"/>
              </w:rPr>
              <w:t>0</w:t>
            </w:r>
          </w:p>
        </w:tc>
        <w:tc>
          <w:tcPr>
            <w:tcW w:w="529" w:type="pct"/>
            <w:tcBorders>
              <w:top w:val="single" w:sz="4" w:space="0" w:color="auto"/>
              <w:left w:val="single" w:sz="4" w:space="0" w:color="auto"/>
              <w:bottom w:val="single" w:sz="4" w:space="0" w:color="auto"/>
              <w:right w:val="single" w:sz="4" w:space="0" w:color="auto"/>
            </w:tcBorders>
          </w:tcPr>
          <w:p w:rsidR="0010316B" w:rsidRPr="00237879" w:rsidRDefault="0010316B" w:rsidP="00A0135A">
            <w:pPr>
              <w:autoSpaceDE w:val="0"/>
              <w:autoSpaceDN w:val="0"/>
              <w:adjustRightInd w:val="0"/>
              <w:jc w:val="center"/>
              <w:rPr>
                <w:sz w:val="24"/>
                <w:szCs w:val="24"/>
              </w:rPr>
            </w:pPr>
            <w:r w:rsidRPr="00237879">
              <w:rPr>
                <w:sz w:val="24"/>
                <w:szCs w:val="24"/>
              </w:rPr>
              <w:t>0</w:t>
            </w:r>
          </w:p>
        </w:tc>
        <w:tc>
          <w:tcPr>
            <w:tcW w:w="634" w:type="pct"/>
            <w:tcBorders>
              <w:top w:val="single" w:sz="4" w:space="0" w:color="auto"/>
              <w:left w:val="single" w:sz="4" w:space="0" w:color="auto"/>
              <w:bottom w:val="single" w:sz="4" w:space="0" w:color="auto"/>
              <w:right w:val="single" w:sz="4" w:space="0" w:color="auto"/>
            </w:tcBorders>
          </w:tcPr>
          <w:p w:rsidR="0010316B" w:rsidRPr="00237879" w:rsidRDefault="0010316B" w:rsidP="00A0135A">
            <w:pPr>
              <w:autoSpaceDE w:val="0"/>
              <w:autoSpaceDN w:val="0"/>
              <w:adjustRightInd w:val="0"/>
              <w:jc w:val="center"/>
              <w:rPr>
                <w:sz w:val="24"/>
                <w:szCs w:val="24"/>
              </w:rPr>
            </w:pPr>
            <w:r w:rsidRPr="00237879">
              <w:rPr>
                <w:sz w:val="24"/>
                <w:szCs w:val="24"/>
              </w:rPr>
              <w:t>0</w:t>
            </w:r>
          </w:p>
        </w:tc>
        <w:tc>
          <w:tcPr>
            <w:tcW w:w="794" w:type="pct"/>
            <w:tcBorders>
              <w:top w:val="single" w:sz="4" w:space="0" w:color="auto"/>
              <w:left w:val="single" w:sz="4" w:space="0" w:color="auto"/>
              <w:bottom w:val="single" w:sz="4" w:space="0" w:color="auto"/>
              <w:right w:val="single" w:sz="4" w:space="0" w:color="auto"/>
            </w:tcBorders>
          </w:tcPr>
          <w:p w:rsidR="0010316B" w:rsidRPr="00237879" w:rsidRDefault="0010316B" w:rsidP="00A0135A">
            <w:pPr>
              <w:autoSpaceDE w:val="0"/>
              <w:autoSpaceDN w:val="0"/>
              <w:adjustRightInd w:val="0"/>
              <w:jc w:val="center"/>
              <w:rPr>
                <w:sz w:val="24"/>
                <w:szCs w:val="24"/>
              </w:rPr>
            </w:pPr>
            <w:r w:rsidRPr="00237879">
              <w:rPr>
                <w:sz w:val="24"/>
                <w:szCs w:val="24"/>
              </w:rPr>
              <w:t>0</w:t>
            </w:r>
          </w:p>
        </w:tc>
      </w:tr>
      <w:tr w:rsidR="0010316B" w:rsidRPr="00237879" w:rsidTr="00A0135A">
        <w:trPr>
          <w:tblCellSpacing w:w="5" w:type="nil"/>
        </w:trPr>
        <w:tc>
          <w:tcPr>
            <w:tcW w:w="1562" w:type="pct"/>
            <w:tcBorders>
              <w:top w:val="single" w:sz="4" w:space="0" w:color="auto"/>
              <w:left w:val="single" w:sz="4" w:space="0" w:color="auto"/>
              <w:bottom w:val="single" w:sz="4" w:space="0" w:color="auto"/>
              <w:right w:val="single" w:sz="4" w:space="0" w:color="auto"/>
            </w:tcBorders>
          </w:tcPr>
          <w:p w:rsidR="0010316B" w:rsidRPr="00237879" w:rsidRDefault="0010316B" w:rsidP="00A0135A">
            <w:pPr>
              <w:autoSpaceDE w:val="0"/>
              <w:autoSpaceDN w:val="0"/>
              <w:adjustRightInd w:val="0"/>
              <w:rPr>
                <w:sz w:val="24"/>
                <w:szCs w:val="24"/>
              </w:rPr>
            </w:pPr>
            <w:r w:rsidRPr="00237879">
              <w:rPr>
                <w:sz w:val="24"/>
                <w:szCs w:val="24"/>
              </w:rPr>
              <w:t>бюджеты поселений</w:t>
            </w:r>
          </w:p>
        </w:tc>
        <w:tc>
          <w:tcPr>
            <w:tcW w:w="740" w:type="pct"/>
            <w:tcBorders>
              <w:top w:val="single" w:sz="4" w:space="0" w:color="auto"/>
              <w:left w:val="single" w:sz="4" w:space="0" w:color="auto"/>
              <w:bottom w:val="single" w:sz="4" w:space="0" w:color="auto"/>
              <w:right w:val="single" w:sz="4" w:space="0" w:color="auto"/>
            </w:tcBorders>
          </w:tcPr>
          <w:p w:rsidR="0010316B" w:rsidRPr="00237879" w:rsidRDefault="004C2CB3" w:rsidP="00A0135A">
            <w:pPr>
              <w:autoSpaceDE w:val="0"/>
              <w:autoSpaceDN w:val="0"/>
              <w:adjustRightInd w:val="0"/>
              <w:jc w:val="center"/>
              <w:rPr>
                <w:sz w:val="24"/>
                <w:szCs w:val="24"/>
              </w:rPr>
            </w:pPr>
            <w:r w:rsidRPr="00237879">
              <w:rPr>
                <w:sz w:val="24"/>
                <w:szCs w:val="24"/>
              </w:rPr>
              <w:t>0</w:t>
            </w:r>
          </w:p>
        </w:tc>
        <w:tc>
          <w:tcPr>
            <w:tcW w:w="741" w:type="pct"/>
            <w:tcBorders>
              <w:top w:val="single" w:sz="4" w:space="0" w:color="auto"/>
              <w:left w:val="single" w:sz="4" w:space="0" w:color="auto"/>
              <w:bottom w:val="single" w:sz="4" w:space="0" w:color="auto"/>
              <w:right w:val="single" w:sz="4" w:space="0" w:color="auto"/>
            </w:tcBorders>
          </w:tcPr>
          <w:p w:rsidR="0010316B" w:rsidRPr="00237879" w:rsidRDefault="0010316B" w:rsidP="00A0135A">
            <w:pPr>
              <w:autoSpaceDE w:val="0"/>
              <w:autoSpaceDN w:val="0"/>
              <w:adjustRightInd w:val="0"/>
              <w:jc w:val="center"/>
              <w:rPr>
                <w:sz w:val="24"/>
                <w:szCs w:val="24"/>
              </w:rPr>
            </w:pPr>
            <w:r w:rsidRPr="00237879">
              <w:rPr>
                <w:sz w:val="24"/>
                <w:szCs w:val="24"/>
              </w:rPr>
              <w:t>0</w:t>
            </w:r>
          </w:p>
        </w:tc>
        <w:tc>
          <w:tcPr>
            <w:tcW w:w="529" w:type="pct"/>
            <w:tcBorders>
              <w:top w:val="single" w:sz="4" w:space="0" w:color="auto"/>
              <w:left w:val="single" w:sz="4" w:space="0" w:color="auto"/>
              <w:bottom w:val="single" w:sz="4" w:space="0" w:color="auto"/>
              <w:right w:val="single" w:sz="4" w:space="0" w:color="auto"/>
            </w:tcBorders>
          </w:tcPr>
          <w:p w:rsidR="0010316B" w:rsidRPr="00237879" w:rsidRDefault="0010316B" w:rsidP="00A0135A">
            <w:pPr>
              <w:autoSpaceDE w:val="0"/>
              <w:autoSpaceDN w:val="0"/>
              <w:adjustRightInd w:val="0"/>
              <w:jc w:val="center"/>
              <w:rPr>
                <w:sz w:val="24"/>
                <w:szCs w:val="24"/>
              </w:rPr>
            </w:pPr>
            <w:r w:rsidRPr="00237879">
              <w:rPr>
                <w:sz w:val="24"/>
                <w:szCs w:val="24"/>
              </w:rPr>
              <w:t>0</w:t>
            </w:r>
          </w:p>
        </w:tc>
        <w:tc>
          <w:tcPr>
            <w:tcW w:w="634" w:type="pct"/>
            <w:tcBorders>
              <w:top w:val="single" w:sz="4" w:space="0" w:color="auto"/>
              <w:left w:val="single" w:sz="4" w:space="0" w:color="auto"/>
              <w:bottom w:val="single" w:sz="4" w:space="0" w:color="auto"/>
              <w:right w:val="single" w:sz="4" w:space="0" w:color="auto"/>
            </w:tcBorders>
          </w:tcPr>
          <w:p w:rsidR="0010316B" w:rsidRPr="00237879" w:rsidRDefault="0010316B" w:rsidP="00A0135A">
            <w:pPr>
              <w:autoSpaceDE w:val="0"/>
              <w:autoSpaceDN w:val="0"/>
              <w:adjustRightInd w:val="0"/>
              <w:jc w:val="center"/>
              <w:rPr>
                <w:sz w:val="24"/>
                <w:szCs w:val="24"/>
              </w:rPr>
            </w:pPr>
            <w:r w:rsidRPr="00237879">
              <w:rPr>
                <w:sz w:val="24"/>
                <w:szCs w:val="24"/>
              </w:rPr>
              <w:t>0</w:t>
            </w:r>
          </w:p>
        </w:tc>
        <w:tc>
          <w:tcPr>
            <w:tcW w:w="794" w:type="pct"/>
            <w:tcBorders>
              <w:top w:val="single" w:sz="4" w:space="0" w:color="auto"/>
              <w:left w:val="single" w:sz="4" w:space="0" w:color="auto"/>
              <w:bottom w:val="single" w:sz="4" w:space="0" w:color="auto"/>
              <w:right w:val="single" w:sz="4" w:space="0" w:color="auto"/>
            </w:tcBorders>
          </w:tcPr>
          <w:p w:rsidR="0010316B" w:rsidRPr="00237879" w:rsidRDefault="0010316B" w:rsidP="00A0135A">
            <w:pPr>
              <w:autoSpaceDE w:val="0"/>
              <w:autoSpaceDN w:val="0"/>
              <w:adjustRightInd w:val="0"/>
              <w:jc w:val="center"/>
              <w:rPr>
                <w:sz w:val="24"/>
                <w:szCs w:val="24"/>
              </w:rPr>
            </w:pPr>
            <w:r w:rsidRPr="00237879">
              <w:rPr>
                <w:sz w:val="24"/>
                <w:szCs w:val="24"/>
              </w:rPr>
              <w:t>0</w:t>
            </w:r>
          </w:p>
        </w:tc>
      </w:tr>
      <w:tr w:rsidR="0010316B" w:rsidRPr="00237879" w:rsidTr="00A0135A">
        <w:trPr>
          <w:tblCellSpacing w:w="5" w:type="nil"/>
        </w:trPr>
        <w:tc>
          <w:tcPr>
            <w:tcW w:w="1562" w:type="pct"/>
            <w:tcBorders>
              <w:top w:val="single" w:sz="4" w:space="0" w:color="auto"/>
              <w:left w:val="single" w:sz="4" w:space="0" w:color="auto"/>
              <w:bottom w:val="single" w:sz="4" w:space="0" w:color="auto"/>
              <w:right w:val="single" w:sz="4" w:space="0" w:color="auto"/>
            </w:tcBorders>
          </w:tcPr>
          <w:p w:rsidR="0010316B" w:rsidRPr="00237879" w:rsidRDefault="0010316B" w:rsidP="00A0135A">
            <w:pPr>
              <w:autoSpaceDE w:val="0"/>
              <w:autoSpaceDN w:val="0"/>
              <w:adjustRightInd w:val="0"/>
              <w:rPr>
                <w:sz w:val="24"/>
                <w:szCs w:val="24"/>
              </w:rPr>
            </w:pPr>
            <w:r w:rsidRPr="00237879">
              <w:rPr>
                <w:sz w:val="24"/>
                <w:szCs w:val="24"/>
              </w:rPr>
              <w:t>организации</w:t>
            </w:r>
          </w:p>
        </w:tc>
        <w:tc>
          <w:tcPr>
            <w:tcW w:w="740" w:type="pct"/>
            <w:tcBorders>
              <w:top w:val="single" w:sz="4" w:space="0" w:color="auto"/>
              <w:left w:val="single" w:sz="4" w:space="0" w:color="auto"/>
              <w:bottom w:val="single" w:sz="4" w:space="0" w:color="auto"/>
              <w:right w:val="single" w:sz="4" w:space="0" w:color="auto"/>
            </w:tcBorders>
          </w:tcPr>
          <w:p w:rsidR="0010316B" w:rsidRPr="00237879" w:rsidRDefault="004C2CB3" w:rsidP="00A0135A">
            <w:pPr>
              <w:autoSpaceDE w:val="0"/>
              <w:autoSpaceDN w:val="0"/>
              <w:adjustRightInd w:val="0"/>
              <w:jc w:val="center"/>
              <w:rPr>
                <w:sz w:val="24"/>
                <w:szCs w:val="24"/>
              </w:rPr>
            </w:pPr>
            <w:r w:rsidRPr="00237879">
              <w:rPr>
                <w:sz w:val="24"/>
                <w:szCs w:val="24"/>
              </w:rPr>
              <w:t>0</w:t>
            </w:r>
          </w:p>
        </w:tc>
        <w:tc>
          <w:tcPr>
            <w:tcW w:w="741" w:type="pct"/>
            <w:tcBorders>
              <w:top w:val="single" w:sz="4" w:space="0" w:color="auto"/>
              <w:left w:val="single" w:sz="4" w:space="0" w:color="auto"/>
              <w:bottom w:val="single" w:sz="4" w:space="0" w:color="auto"/>
              <w:right w:val="single" w:sz="4" w:space="0" w:color="auto"/>
            </w:tcBorders>
          </w:tcPr>
          <w:p w:rsidR="0010316B" w:rsidRPr="00237879" w:rsidRDefault="0010316B" w:rsidP="00A0135A">
            <w:pPr>
              <w:autoSpaceDE w:val="0"/>
              <w:autoSpaceDN w:val="0"/>
              <w:adjustRightInd w:val="0"/>
              <w:jc w:val="center"/>
              <w:rPr>
                <w:sz w:val="24"/>
                <w:szCs w:val="24"/>
              </w:rPr>
            </w:pPr>
            <w:r w:rsidRPr="00237879">
              <w:rPr>
                <w:sz w:val="24"/>
                <w:szCs w:val="24"/>
              </w:rPr>
              <w:t>0</w:t>
            </w:r>
          </w:p>
        </w:tc>
        <w:tc>
          <w:tcPr>
            <w:tcW w:w="529" w:type="pct"/>
            <w:tcBorders>
              <w:top w:val="single" w:sz="4" w:space="0" w:color="auto"/>
              <w:left w:val="single" w:sz="4" w:space="0" w:color="auto"/>
              <w:bottom w:val="single" w:sz="4" w:space="0" w:color="auto"/>
              <w:right w:val="single" w:sz="4" w:space="0" w:color="auto"/>
            </w:tcBorders>
          </w:tcPr>
          <w:p w:rsidR="0010316B" w:rsidRPr="00237879" w:rsidRDefault="0010316B" w:rsidP="00A0135A">
            <w:pPr>
              <w:autoSpaceDE w:val="0"/>
              <w:autoSpaceDN w:val="0"/>
              <w:adjustRightInd w:val="0"/>
              <w:jc w:val="center"/>
              <w:rPr>
                <w:sz w:val="24"/>
                <w:szCs w:val="24"/>
              </w:rPr>
            </w:pPr>
            <w:r w:rsidRPr="00237879">
              <w:rPr>
                <w:sz w:val="24"/>
                <w:szCs w:val="24"/>
              </w:rPr>
              <w:t>0</w:t>
            </w:r>
          </w:p>
        </w:tc>
        <w:tc>
          <w:tcPr>
            <w:tcW w:w="634" w:type="pct"/>
            <w:tcBorders>
              <w:top w:val="single" w:sz="4" w:space="0" w:color="auto"/>
              <w:left w:val="single" w:sz="4" w:space="0" w:color="auto"/>
              <w:bottom w:val="single" w:sz="4" w:space="0" w:color="auto"/>
              <w:right w:val="single" w:sz="4" w:space="0" w:color="auto"/>
            </w:tcBorders>
          </w:tcPr>
          <w:p w:rsidR="0010316B" w:rsidRPr="00237879" w:rsidRDefault="0010316B" w:rsidP="00A0135A">
            <w:pPr>
              <w:autoSpaceDE w:val="0"/>
              <w:autoSpaceDN w:val="0"/>
              <w:adjustRightInd w:val="0"/>
              <w:jc w:val="center"/>
              <w:rPr>
                <w:sz w:val="24"/>
                <w:szCs w:val="24"/>
              </w:rPr>
            </w:pPr>
            <w:r w:rsidRPr="00237879">
              <w:rPr>
                <w:sz w:val="24"/>
                <w:szCs w:val="24"/>
              </w:rPr>
              <w:t>0</w:t>
            </w:r>
          </w:p>
        </w:tc>
        <w:tc>
          <w:tcPr>
            <w:tcW w:w="794" w:type="pct"/>
            <w:tcBorders>
              <w:top w:val="single" w:sz="4" w:space="0" w:color="auto"/>
              <w:left w:val="single" w:sz="4" w:space="0" w:color="auto"/>
              <w:bottom w:val="single" w:sz="4" w:space="0" w:color="auto"/>
              <w:right w:val="single" w:sz="4" w:space="0" w:color="auto"/>
            </w:tcBorders>
          </w:tcPr>
          <w:p w:rsidR="0010316B" w:rsidRPr="00237879" w:rsidRDefault="0010316B" w:rsidP="00A0135A">
            <w:pPr>
              <w:autoSpaceDE w:val="0"/>
              <w:autoSpaceDN w:val="0"/>
              <w:adjustRightInd w:val="0"/>
              <w:jc w:val="center"/>
              <w:rPr>
                <w:sz w:val="24"/>
                <w:szCs w:val="24"/>
              </w:rPr>
            </w:pPr>
            <w:r w:rsidRPr="00237879">
              <w:rPr>
                <w:sz w:val="24"/>
                <w:szCs w:val="24"/>
              </w:rPr>
              <w:t>0</w:t>
            </w:r>
          </w:p>
        </w:tc>
      </w:tr>
    </w:tbl>
    <w:p w:rsidR="0010316B" w:rsidRPr="00237879" w:rsidRDefault="00660404" w:rsidP="0010316B">
      <w:pPr>
        <w:textAlignment w:val="top"/>
        <w:sectPr w:rsidR="0010316B" w:rsidRPr="00237879" w:rsidSect="00735F03">
          <w:pgSz w:w="16838" w:h="11906" w:orient="landscape"/>
          <w:pgMar w:top="1701" w:right="1134" w:bottom="851" w:left="1134" w:header="720" w:footer="720" w:gutter="0"/>
          <w:cols w:space="720"/>
          <w:docGrid w:linePitch="360"/>
        </w:sectPr>
      </w:pPr>
      <w:r w:rsidRPr="00237879">
        <w:t xml:space="preserve">                                                                                                                                                                                           ».</w:t>
      </w:r>
    </w:p>
    <w:p w:rsidR="0010316B" w:rsidRPr="00237879" w:rsidRDefault="0010316B" w:rsidP="00F66C3B"/>
    <w:sectPr w:rsidR="0010316B" w:rsidRPr="00237879" w:rsidSect="009B127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2D5A" w:rsidRDefault="00052D5A">
      <w:r>
        <w:separator/>
      </w:r>
    </w:p>
  </w:endnote>
  <w:endnote w:type="continuationSeparator" w:id="0">
    <w:p w:rsidR="00052D5A" w:rsidRDefault="00052D5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5912" w:rsidRDefault="00F32D83">
    <w:pPr>
      <w:pStyle w:val="aa"/>
      <w:jc w:val="center"/>
    </w:pPr>
    <w:fldSimple w:instr=" PAGE   \* MERGEFORMAT ">
      <w:r w:rsidR="00052D5A">
        <w:rPr>
          <w:noProof/>
        </w:rPr>
        <w:t>1</w:t>
      </w:r>
    </w:fldSimple>
  </w:p>
  <w:p w:rsidR="008C5912" w:rsidRDefault="008C5912">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5912" w:rsidRDefault="00F32D83">
    <w:pPr>
      <w:pStyle w:val="aa"/>
      <w:jc w:val="center"/>
    </w:pPr>
    <w:fldSimple w:instr=" PAGE   \* MERGEFORMAT ">
      <w:r w:rsidR="00237879">
        <w:rPr>
          <w:noProof/>
        </w:rPr>
        <w:t>28</w:t>
      </w:r>
    </w:fldSimple>
  </w:p>
  <w:p w:rsidR="008C5912" w:rsidRDefault="008C5912">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5912" w:rsidRDefault="00F32D83">
    <w:pPr>
      <w:pStyle w:val="aa"/>
      <w:jc w:val="center"/>
    </w:pPr>
    <w:fldSimple w:instr=" PAGE   \* MERGEFORMAT ">
      <w:r w:rsidR="00237879">
        <w:rPr>
          <w:noProof/>
        </w:rPr>
        <w:t>69</w:t>
      </w:r>
    </w:fldSimple>
  </w:p>
  <w:p w:rsidR="008C5912" w:rsidRDefault="008C5912">
    <w:pPr>
      <w:pStyle w:val="a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5912" w:rsidRDefault="00F32D83">
    <w:pPr>
      <w:pStyle w:val="aa"/>
      <w:jc w:val="center"/>
    </w:pPr>
    <w:fldSimple w:instr=" PAGE   \* MERGEFORMAT ">
      <w:r w:rsidR="00237879">
        <w:rPr>
          <w:noProof/>
        </w:rPr>
        <w:t>93</w:t>
      </w:r>
    </w:fldSimple>
  </w:p>
  <w:p w:rsidR="008C5912" w:rsidRDefault="008C5912">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2D5A" w:rsidRDefault="00052D5A">
      <w:r>
        <w:separator/>
      </w:r>
    </w:p>
  </w:footnote>
  <w:footnote w:type="continuationSeparator" w:id="0">
    <w:p w:rsidR="00052D5A" w:rsidRDefault="00052D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5912" w:rsidRDefault="008C5912">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5912" w:rsidRDefault="008C5912">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14E2CD2"/>
    <w:multiLevelType w:val="hybridMultilevel"/>
    <w:tmpl w:val="72DE410A"/>
    <w:lvl w:ilvl="0" w:tplc="7474F95A">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1ED7CF9"/>
    <w:multiLevelType w:val="hybridMultilevel"/>
    <w:tmpl w:val="D71A95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A587971"/>
    <w:multiLevelType w:val="hybridMultilevel"/>
    <w:tmpl w:val="DA0A6E08"/>
    <w:lvl w:ilvl="0" w:tplc="8946C040">
      <w:start w:val="14"/>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6">
    <w:nsid w:val="0B1562C0"/>
    <w:multiLevelType w:val="hybridMultilevel"/>
    <w:tmpl w:val="D7FC7F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F957E86"/>
    <w:multiLevelType w:val="multilevel"/>
    <w:tmpl w:val="E0ACB0B6"/>
    <w:lvl w:ilvl="0">
      <w:start w:val="1"/>
      <w:numFmt w:val="decimal"/>
      <w:lvlText w:val="%1."/>
      <w:lvlJc w:val="left"/>
      <w:pPr>
        <w:tabs>
          <w:tab w:val="num" w:pos="360"/>
        </w:tabs>
        <w:ind w:left="360" w:hanging="360"/>
      </w:pPr>
      <w:rPr>
        <w:rFonts w:hint="default"/>
        <w:b/>
      </w:rPr>
    </w:lvl>
    <w:lvl w:ilvl="1">
      <w:start w:val="1"/>
      <w:numFmt w:val="decimal"/>
      <w:isLgl/>
      <w:lvlText w:val="%1.%2."/>
      <w:lvlJc w:val="left"/>
      <w:pPr>
        <w:ind w:left="1428" w:hanging="720"/>
      </w:pPr>
      <w:rPr>
        <w:rFonts w:hint="default"/>
        <w:b/>
      </w:rPr>
    </w:lvl>
    <w:lvl w:ilvl="2">
      <w:start w:val="1"/>
      <w:numFmt w:val="decimal"/>
      <w:isLgl/>
      <w:lvlText w:val="%1.%2.%3."/>
      <w:lvlJc w:val="left"/>
      <w:pPr>
        <w:ind w:left="2136" w:hanging="720"/>
      </w:pPr>
      <w:rPr>
        <w:rFonts w:hint="default"/>
        <w:b/>
      </w:rPr>
    </w:lvl>
    <w:lvl w:ilvl="3">
      <w:start w:val="1"/>
      <w:numFmt w:val="decimal"/>
      <w:isLgl/>
      <w:lvlText w:val="%1.%2.%3.%4."/>
      <w:lvlJc w:val="left"/>
      <w:pPr>
        <w:ind w:left="3204" w:hanging="1080"/>
      </w:pPr>
      <w:rPr>
        <w:rFonts w:hint="default"/>
        <w:b/>
      </w:rPr>
    </w:lvl>
    <w:lvl w:ilvl="4">
      <w:start w:val="1"/>
      <w:numFmt w:val="decimal"/>
      <w:isLgl/>
      <w:lvlText w:val="%1.%2.%3.%4.%5."/>
      <w:lvlJc w:val="left"/>
      <w:pPr>
        <w:ind w:left="3912" w:hanging="1080"/>
      </w:pPr>
      <w:rPr>
        <w:rFonts w:hint="default"/>
        <w:b/>
      </w:rPr>
    </w:lvl>
    <w:lvl w:ilvl="5">
      <w:start w:val="1"/>
      <w:numFmt w:val="decimal"/>
      <w:isLgl/>
      <w:lvlText w:val="%1.%2.%3.%4.%5.%6."/>
      <w:lvlJc w:val="left"/>
      <w:pPr>
        <w:ind w:left="4980" w:hanging="1440"/>
      </w:pPr>
      <w:rPr>
        <w:rFonts w:hint="default"/>
        <w:b/>
      </w:rPr>
    </w:lvl>
    <w:lvl w:ilvl="6">
      <w:start w:val="1"/>
      <w:numFmt w:val="decimal"/>
      <w:isLgl/>
      <w:lvlText w:val="%1.%2.%3.%4.%5.%6.%7."/>
      <w:lvlJc w:val="left"/>
      <w:pPr>
        <w:ind w:left="6048" w:hanging="1800"/>
      </w:pPr>
      <w:rPr>
        <w:rFonts w:hint="default"/>
        <w:b/>
      </w:rPr>
    </w:lvl>
    <w:lvl w:ilvl="7">
      <w:start w:val="1"/>
      <w:numFmt w:val="decimal"/>
      <w:isLgl/>
      <w:lvlText w:val="%1.%2.%3.%4.%5.%6.%7.%8."/>
      <w:lvlJc w:val="left"/>
      <w:pPr>
        <w:ind w:left="6756" w:hanging="1800"/>
      </w:pPr>
      <w:rPr>
        <w:rFonts w:hint="default"/>
        <w:b/>
      </w:rPr>
    </w:lvl>
    <w:lvl w:ilvl="8">
      <w:start w:val="1"/>
      <w:numFmt w:val="decimal"/>
      <w:isLgl/>
      <w:lvlText w:val="%1.%2.%3.%4.%5.%6.%7.%8.%9."/>
      <w:lvlJc w:val="left"/>
      <w:pPr>
        <w:ind w:left="7824" w:hanging="2160"/>
      </w:pPr>
      <w:rPr>
        <w:rFonts w:hint="default"/>
        <w:b/>
      </w:rPr>
    </w:lvl>
  </w:abstractNum>
  <w:abstractNum w:abstractNumId="8">
    <w:nsid w:val="0FB37284"/>
    <w:multiLevelType w:val="hybridMultilevel"/>
    <w:tmpl w:val="768A24F6"/>
    <w:lvl w:ilvl="0" w:tplc="7136AB5A">
      <w:start w:val="4"/>
      <w:numFmt w:val="decimal"/>
      <w:lvlText w:val="%1."/>
      <w:lvlJc w:val="left"/>
      <w:pPr>
        <w:tabs>
          <w:tab w:val="num" w:pos="1070"/>
        </w:tabs>
        <w:ind w:left="1070" w:hanging="360"/>
      </w:pPr>
      <w:rPr>
        <w:rFonts w:hint="default"/>
        <w:b/>
        <w:color w:val="auto"/>
      </w:rPr>
    </w:lvl>
    <w:lvl w:ilvl="1" w:tplc="04190019" w:tentative="1">
      <w:start w:val="1"/>
      <w:numFmt w:val="lowerLetter"/>
      <w:lvlText w:val="%2."/>
      <w:lvlJc w:val="left"/>
      <w:pPr>
        <w:tabs>
          <w:tab w:val="num" w:pos="1866"/>
        </w:tabs>
        <w:ind w:left="1866" w:hanging="360"/>
      </w:pPr>
    </w:lvl>
    <w:lvl w:ilvl="2" w:tplc="0419001B" w:tentative="1">
      <w:start w:val="1"/>
      <w:numFmt w:val="lowerRoman"/>
      <w:lvlText w:val="%3."/>
      <w:lvlJc w:val="right"/>
      <w:pPr>
        <w:tabs>
          <w:tab w:val="num" w:pos="2586"/>
        </w:tabs>
        <w:ind w:left="2586" w:hanging="180"/>
      </w:pPr>
    </w:lvl>
    <w:lvl w:ilvl="3" w:tplc="0419000F" w:tentative="1">
      <w:start w:val="1"/>
      <w:numFmt w:val="decimal"/>
      <w:lvlText w:val="%4."/>
      <w:lvlJc w:val="left"/>
      <w:pPr>
        <w:tabs>
          <w:tab w:val="num" w:pos="3306"/>
        </w:tabs>
        <w:ind w:left="3306" w:hanging="360"/>
      </w:pPr>
    </w:lvl>
    <w:lvl w:ilvl="4" w:tplc="04190019" w:tentative="1">
      <w:start w:val="1"/>
      <w:numFmt w:val="lowerLetter"/>
      <w:lvlText w:val="%5."/>
      <w:lvlJc w:val="left"/>
      <w:pPr>
        <w:tabs>
          <w:tab w:val="num" w:pos="4026"/>
        </w:tabs>
        <w:ind w:left="4026" w:hanging="360"/>
      </w:pPr>
    </w:lvl>
    <w:lvl w:ilvl="5" w:tplc="0419001B" w:tentative="1">
      <w:start w:val="1"/>
      <w:numFmt w:val="lowerRoman"/>
      <w:lvlText w:val="%6."/>
      <w:lvlJc w:val="right"/>
      <w:pPr>
        <w:tabs>
          <w:tab w:val="num" w:pos="4746"/>
        </w:tabs>
        <w:ind w:left="4746" w:hanging="180"/>
      </w:pPr>
    </w:lvl>
    <w:lvl w:ilvl="6" w:tplc="0419000F" w:tentative="1">
      <w:start w:val="1"/>
      <w:numFmt w:val="decimal"/>
      <w:lvlText w:val="%7."/>
      <w:lvlJc w:val="left"/>
      <w:pPr>
        <w:tabs>
          <w:tab w:val="num" w:pos="5466"/>
        </w:tabs>
        <w:ind w:left="5466" w:hanging="360"/>
      </w:pPr>
    </w:lvl>
    <w:lvl w:ilvl="7" w:tplc="04190019" w:tentative="1">
      <w:start w:val="1"/>
      <w:numFmt w:val="lowerLetter"/>
      <w:lvlText w:val="%8."/>
      <w:lvlJc w:val="left"/>
      <w:pPr>
        <w:tabs>
          <w:tab w:val="num" w:pos="6186"/>
        </w:tabs>
        <w:ind w:left="6186" w:hanging="360"/>
      </w:pPr>
    </w:lvl>
    <w:lvl w:ilvl="8" w:tplc="0419001B" w:tentative="1">
      <w:start w:val="1"/>
      <w:numFmt w:val="lowerRoman"/>
      <w:lvlText w:val="%9."/>
      <w:lvlJc w:val="right"/>
      <w:pPr>
        <w:tabs>
          <w:tab w:val="num" w:pos="6906"/>
        </w:tabs>
        <w:ind w:left="6906" w:hanging="180"/>
      </w:pPr>
    </w:lvl>
  </w:abstractNum>
  <w:abstractNum w:abstractNumId="9">
    <w:nsid w:val="19B441C4"/>
    <w:multiLevelType w:val="hybridMultilevel"/>
    <w:tmpl w:val="F0AA5472"/>
    <w:lvl w:ilvl="0" w:tplc="1EC84C0C">
      <w:start w:val="1"/>
      <w:numFmt w:val="decimal"/>
      <w:lvlText w:val="%1."/>
      <w:lvlJc w:val="left"/>
      <w:pPr>
        <w:ind w:left="804" w:hanging="444"/>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CB1691B"/>
    <w:multiLevelType w:val="hybridMultilevel"/>
    <w:tmpl w:val="6E808F0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E0311E0"/>
    <w:multiLevelType w:val="hybridMultilevel"/>
    <w:tmpl w:val="43128EB8"/>
    <w:lvl w:ilvl="0" w:tplc="BB3217EE">
      <w:start w:val="1"/>
      <w:numFmt w:val="decimal"/>
      <w:lvlText w:val="%1."/>
      <w:lvlJc w:val="left"/>
      <w:pPr>
        <w:tabs>
          <w:tab w:val="num" w:pos="1335"/>
        </w:tabs>
        <w:ind w:left="1335" w:hanging="79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2">
    <w:nsid w:val="2B8D7A09"/>
    <w:multiLevelType w:val="hybridMultilevel"/>
    <w:tmpl w:val="9C087CF8"/>
    <w:lvl w:ilvl="0" w:tplc="474EFBE2">
      <w:start w:val="1"/>
      <w:numFmt w:val="decimal"/>
      <w:lvlText w:val="%1)"/>
      <w:lvlJc w:val="left"/>
      <w:pPr>
        <w:ind w:left="732" w:hanging="372"/>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26457E1"/>
    <w:multiLevelType w:val="multilevel"/>
    <w:tmpl w:val="38B84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B887FC4"/>
    <w:multiLevelType w:val="hybridMultilevel"/>
    <w:tmpl w:val="F9967586"/>
    <w:lvl w:ilvl="0" w:tplc="017C44B4">
      <w:start w:val="1"/>
      <w:numFmt w:val="decimal"/>
      <w:lvlText w:val="%1."/>
      <w:lvlJc w:val="left"/>
      <w:pPr>
        <w:ind w:left="36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CB875BE"/>
    <w:multiLevelType w:val="hybridMultilevel"/>
    <w:tmpl w:val="D7FC7F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F355F2D"/>
    <w:multiLevelType w:val="multilevel"/>
    <w:tmpl w:val="DB46B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3314286"/>
    <w:multiLevelType w:val="hybridMultilevel"/>
    <w:tmpl w:val="1DF4752C"/>
    <w:lvl w:ilvl="0" w:tplc="CECE4748">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54477BCE"/>
    <w:multiLevelType w:val="hybridMultilevel"/>
    <w:tmpl w:val="A35A4EF0"/>
    <w:lvl w:ilvl="0" w:tplc="DBD2815A">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60E7413A"/>
    <w:multiLevelType w:val="hybridMultilevel"/>
    <w:tmpl w:val="D722F34A"/>
    <w:lvl w:ilvl="0" w:tplc="518E0908">
      <w:start w:val="3"/>
      <w:numFmt w:val="bullet"/>
      <w:lvlText w:val="-"/>
      <w:lvlJc w:val="left"/>
      <w:pPr>
        <w:ind w:left="2844" w:hanging="360"/>
      </w:pPr>
      <w:rPr>
        <w:rFonts w:ascii="Times New Roman" w:eastAsia="Times New Roman" w:hAnsi="Times New Roman" w:cs="Times New Roman" w:hint="default"/>
      </w:rPr>
    </w:lvl>
    <w:lvl w:ilvl="1" w:tplc="04190003" w:tentative="1">
      <w:start w:val="1"/>
      <w:numFmt w:val="bullet"/>
      <w:lvlText w:val="o"/>
      <w:lvlJc w:val="left"/>
      <w:pPr>
        <w:ind w:left="3564" w:hanging="360"/>
      </w:pPr>
      <w:rPr>
        <w:rFonts w:ascii="Courier New" w:hAnsi="Courier New" w:cs="Courier New" w:hint="default"/>
      </w:rPr>
    </w:lvl>
    <w:lvl w:ilvl="2" w:tplc="04190005" w:tentative="1">
      <w:start w:val="1"/>
      <w:numFmt w:val="bullet"/>
      <w:lvlText w:val=""/>
      <w:lvlJc w:val="left"/>
      <w:pPr>
        <w:ind w:left="4284" w:hanging="360"/>
      </w:pPr>
      <w:rPr>
        <w:rFonts w:ascii="Wingdings" w:hAnsi="Wingdings" w:hint="default"/>
      </w:rPr>
    </w:lvl>
    <w:lvl w:ilvl="3" w:tplc="04190001" w:tentative="1">
      <w:start w:val="1"/>
      <w:numFmt w:val="bullet"/>
      <w:lvlText w:val=""/>
      <w:lvlJc w:val="left"/>
      <w:pPr>
        <w:ind w:left="5004" w:hanging="360"/>
      </w:pPr>
      <w:rPr>
        <w:rFonts w:ascii="Symbol" w:hAnsi="Symbol" w:hint="default"/>
      </w:rPr>
    </w:lvl>
    <w:lvl w:ilvl="4" w:tplc="04190003" w:tentative="1">
      <w:start w:val="1"/>
      <w:numFmt w:val="bullet"/>
      <w:lvlText w:val="o"/>
      <w:lvlJc w:val="left"/>
      <w:pPr>
        <w:ind w:left="5724" w:hanging="360"/>
      </w:pPr>
      <w:rPr>
        <w:rFonts w:ascii="Courier New" w:hAnsi="Courier New" w:cs="Courier New" w:hint="default"/>
      </w:rPr>
    </w:lvl>
    <w:lvl w:ilvl="5" w:tplc="04190005" w:tentative="1">
      <w:start w:val="1"/>
      <w:numFmt w:val="bullet"/>
      <w:lvlText w:val=""/>
      <w:lvlJc w:val="left"/>
      <w:pPr>
        <w:ind w:left="6444" w:hanging="360"/>
      </w:pPr>
      <w:rPr>
        <w:rFonts w:ascii="Wingdings" w:hAnsi="Wingdings" w:hint="default"/>
      </w:rPr>
    </w:lvl>
    <w:lvl w:ilvl="6" w:tplc="04190001" w:tentative="1">
      <w:start w:val="1"/>
      <w:numFmt w:val="bullet"/>
      <w:lvlText w:val=""/>
      <w:lvlJc w:val="left"/>
      <w:pPr>
        <w:ind w:left="7164" w:hanging="360"/>
      </w:pPr>
      <w:rPr>
        <w:rFonts w:ascii="Symbol" w:hAnsi="Symbol" w:hint="default"/>
      </w:rPr>
    </w:lvl>
    <w:lvl w:ilvl="7" w:tplc="04190003" w:tentative="1">
      <w:start w:val="1"/>
      <w:numFmt w:val="bullet"/>
      <w:lvlText w:val="o"/>
      <w:lvlJc w:val="left"/>
      <w:pPr>
        <w:ind w:left="7884" w:hanging="360"/>
      </w:pPr>
      <w:rPr>
        <w:rFonts w:ascii="Courier New" w:hAnsi="Courier New" w:cs="Courier New" w:hint="default"/>
      </w:rPr>
    </w:lvl>
    <w:lvl w:ilvl="8" w:tplc="04190005" w:tentative="1">
      <w:start w:val="1"/>
      <w:numFmt w:val="bullet"/>
      <w:lvlText w:val=""/>
      <w:lvlJc w:val="left"/>
      <w:pPr>
        <w:ind w:left="8604" w:hanging="360"/>
      </w:pPr>
      <w:rPr>
        <w:rFonts w:ascii="Wingdings" w:hAnsi="Wingdings" w:hint="default"/>
      </w:rPr>
    </w:lvl>
  </w:abstractNum>
  <w:abstractNum w:abstractNumId="20">
    <w:nsid w:val="677114F3"/>
    <w:multiLevelType w:val="hybridMultilevel"/>
    <w:tmpl w:val="BCF6B936"/>
    <w:lvl w:ilvl="0" w:tplc="AAF64962">
      <w:start w:val="6"/>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1">
    <w:nsid w:val="6E882F5A"/>
    <w:multiLevelType w:val="hybridMultilevel"/>
    <w:tmpl w:val="A71AFF94"/>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0025470"/>
    <w:multiLevelType w:val="hybridMultilevel"/>
    <w:tmpl w:val="F1DAC83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70640934"/>
    <w:multiLevelType w:val="multilevel"/>
    <w:tmpl w:val="9B0CA2C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76376A1E"/>
    <w:multiLevelType w:val="hybridMultilevel"/>
    <w:tmpl w:val="C922BDB6"/>
    <w:lvl w:ilvl="0" w:tplc="9C889CFE">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78453D92"/>
    <w:multiLevelType w:val="hybridMultilevel"/>
    <w:tmpl w:val="AF169336"/>
    <w:lvl w:ilvl="0" w:tplc="4D10D2AC">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6">
    <w:nsid w:val="7EE31661"/>
    <w:multiLevelType w:val="hybridMultilevel"/>
    <w:tmpl w:val="57389A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FBF059A"/>
    <w:multiLevelType w:val="multilevel"/>
    <w:tmpl w:val="01FC78B2"/>
    <w:lvl w:ilvl="0">
      <w:start w:val="1"/>
      <w:numFmt w:val="decimal"/>
      <w:lvlText w:val="%1."/>
      <w:lvlJc w:val="left"/>
      <w:pPr>
        <w:ind w:left="1069" w:hanging="360"/>
      </w:pPr>
      <w:rPr>
        <w:rFonts w:hint="default"/>
      </w:rPr>
    </w:lvl>
    <w:lvl w:ilvl="1">
      <w:start w:val="2"/>
      <w:numFmt w:val="decimal"/>
      <w:isLgl/>
      <w:lvlText w:val="%1.%2."/>
      <w:lvlJc w:val="left"/>
      <w:pPr>
        <w:ind w:left="720" w:hanging="720"/>
      </w:pPr>
      <w:rPr>
        <w:rFonts w:eastAsia="Times New Roman" w:hint="default"/>
      </w:rPr>
    </w:lvl>
    <w:lvl w:ilvl="2">
      <w:start w:val="1"/>
      <w:numFmt w:val="decimal"/>
      <w:isLgl/>
      <w:lvlText w:val="%1.%2.%3."/>
      <w:lvlJc w:val="left"/>
      <w:pPr>
        <w:ind w:left="1429" w:hanging="720"/>
      </w:pPr>
      <w:rPr>
        <w:rFonts w:eastAsia="Times New Roman" w:hint="default"/>
      </w:rPr>
    </w:lvl>
    <w:lvl w:ilvl="3">
      <w:start w:val="1"/>
      <w:numFmt w:val="decimal"/>
      <w:isLgl/>
      <w:lvlText w:val="%1.%2.%3.%4."/>
      <w:lvlJc w:val="left"/>
      <w:pPr>
        <w:ind w:left="1789" w:hanging="1080"/>
      </w:pPr>
      <w:rPr>
        <w:rFonts w:eastAsia="Times New Roman" w:hint="default"/>
      </w:rPr>
    </w:lvl>
    <w:lvl w:ilvl="4">
      <w:start w:val="1"/>
      <w:numFmt w:val="decimal"/>
      <w:isLgl/>
      <w:lvlText w:val="%1.%2.%3.%4.%5."/>
      <w:lvlJc w:val="left"/>
      <w:pPr>
        <w:ind w:left="1789" w:hanging="1080"/>
      </w:pPr>
      <w:rPr>
        <w:rFonts w:eastAsia="Times New Roman" w:hint="default"/>
      </w:rPr>
    </w:lvl>
    <w:lvl w:ilvl="5">
      <w:start w:val="1"/>
      <w:numFmt w:val="decimal"/>
      <w:isLgl/>
      <w:lvlText w:val="%1.%2.%3.%4.%5.%6."/>
      <w:lvlJc w:val="left"/>
      <w:pPr>
        <w:ind w:left="2149" w:hanging="1440"/>
      </w:pPr>
      <w:rPr>
        <w:rFonts w:eastAsia="Times New Roman" w:hint="default"/>
      </w:rPr>
    </w:lvl>
    <w:lvl w:ilvl="6">
      <w:start w:val="1"/>
      <w:numFmt w:val="decimal"/>
      <w:isLgl/>
      <w:lvlText w:val="%1.%2.%3.%4.%5.%6.%7."/>
      <w:lvlJc w:val="left"/>
      <w:pPr>
        <w:ind w:left="2509" w:hanging="1800"/>
      </w:pPr>
      <w:rPr>
        <w:rFonts w:eastAsia="Times New Roman" w:hint="default"/>
      </w:rPr>
    </w:lvl>
    <w:lvl w:ilvl="7">
      <w:start w:val="1"/>
      <w:numFmt w:val="decimal"/>
      <w:isLgl/>
      <w:lvlText w:val="%1.%2.%3.%4.%5.%6.%7.%8."/>
      <w:lvlJc w:val="left"/>
      <w:pPr>
        <w:ind w:left="2509" w:hanging="1800"/>
      </w:pPr>
      <w:rPr>
        <w:rFonts w:eastAsia="Times New Roman" w:hint="default"/>
      </w:rPr>
    </w:lvl>
    <w:lvl w:ilvl="8">
      <w:start w:val="1"/>
      <w:numFmt w:val="decimal"/>
      <w:isLgl/>
      <w:lvlText w:val="%1.%2.%3.%4.%5.%6.%7.%8.%9."/>
      <w:lvlJc w:val="left"/>
      <w:pPr>
        <w:ind w:left="2869" w:hanging="2160"/>
      </w:pPr>
      <w:rPr>
        <w:rFonts w:eastAsia="Times New Roman" w:hint="default"/>
      </w:rPr>
    </w:lvl>
  </w:abstractNum>
  <w:num w:numId="1">
    <w:abstractNumId w:val="7"/>
  </w:num>
  <w:num w:numId="2">
    <w:abstractNumId w:val="22"/>
  </w:num>
  <w:num w:numId="3">
    <w:abstractNumId w:val="4"/>
  </w:num>
  <w:num w:numId="4">
    <w:abstractNumId w:val="21"/>
  </w:num>
  <w:num w:numId="5">
    <w:abstractNumId w:val="24"/>
  </w:num>
  <w:num w:numId="6">
    <w:abstractNumId w:val="6"/>
  </w:num>
  <w:num w:numId="7">
    <w:abstractNumId w:val="15"/>
  </w:num>
  <w:num w:numId="8">
    <w:abstractNumId w:val="10"/>
  </w:num>
  <w:num w:numId="9">
    <w:abstractNumId w:val="8"/>
  </w:num>
  <w:num w:numId="10">
    <w:abstractNumId w:val="27"/>
  </w:num>
  <w:num w:numId="11">
    <w:abstractNumId w:val="2"/>
  </w:num>
  <w:num w:numId="12">
    <w:abstractNumId w:val="0"/>
  </w:num>
  <w:num w:numId="13">
    <w:abstractNumId w:val="1"/>
  </w:num>
  <w:num w:numId="14">
    <w:abstractNumId w:val="17"/>
  </w:num>
  <w:num w:numId="15">
    <w:abstractNumId w:val="11"/>
  </w:num>
  <w:num w:numId="16">
    <w:abstractNumId w:val="5"/>
  </w:num>
  <w:num w:numId="17">
    <w:abstractNumId w:val="25"/>
  </w:num>
  <w:num w:numId="18">
    <w:abstractNumId w:val="19"/>
  </w:num>
  <w:num w:numId="19">
    <w:abstractNumId w:val="18"/>
  </w:num>
  <w:num w:numId="20">
    <w:abstractNumId w:val="20"/>
  </w:num>
  <w:num w:numId="21">
    <w:abstractNumId w:val="14"/>
  </w:num>
  <w:num w:numId="22">
    <w:abstractNumId w:val="9"/>
  </w:num>
  <w:num w:numId="23">
    <w:abstractNumId w:val="12"/>
  </w:num>
  <w:num w:numId="24">
    <w:abstractNumId w:val="3"/>
  </w:num>
  <w:num w:numId="25">
    <w:abstractNumId w:val="16"/>
  </w:num>
  <w:num w:numId="26">
    <w:abstractNumId w:val="13"/>
  </w:num>
  <w:num w:numId="27">
    <w:abstractNumId w:val="26"/>
  </w:num>
  <w:num w:numId="28">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embedSystemFonts/>
  <w:stylePaneFormatFilter w:val="3F01"/>
  <w:defaultTabStop w:val="708"/>
  <w:drawingGridHorizontalSpacing w:val="140"/>
  <w:displayHorizontalDrawingGridEvery w:val="2"/>
  <w:characterSpacingControl w:val="doNotCompress"/>
  <w:savePreviewPicture/>
  <w:hdrShapeDefaults>
    <o:shapedefaults v:ext="edit" spidmax="41986"/>
  </w:hdrShapeDefaults>
  <w:footnotePr>
    <w:footnote w:id="-1"/>
    <w:footnote w:id="0"/>
  </w:footnotePr>
  <w:endnotePr>
    <w:endnote w:id="-1"/>
    <w:endnote w:id="0"/>
  </w:endnotePr>
  <w:compat/>
  <w:rsids>
    <w:rsidRoot w:val="002252A9"/>
    <w:rsid w:val="0000425F"/>
    <w:rsid w:val="00004335"/>
    <w:rsid w:val="00004ED0"/>
    <w:rsid w:val="000072A9"/>
    <w:rsid w:val="00015FB6"/>
    <w:rsid w:val="0001638F"/>
    <w:rsid w:val="00022260"/>
    <w:rsid w:val="0003541E"/>
    <w:rsid w:val="00035635"/>
    <w:rsid w:val="000359DE"/>
    <w:rsid w:val="00040F83"/>
    <w:rsid w:val="0004468E"/>
    <w:rsid w:val="000449B3"/>
    <w:rsid w:val="00045C2D"/>
    <w:rsid w:val="00047F7C"/>
    <w:rsid w:val="00050E72"/>
    <w:rsid w:val="00052D5A"/>
    <w:rsid w:val="0005487F"/>
    <w:rsid w:val="000553F1"/>
    <w:rsid w:val="00056F4E"/>
    <w:rsid w:val="0006648F"/>
    <w:rsid w:val="00071FE9"/>
    <w:rsid w:val="0007253B"/>
    <w:rsid w:val="0007253D"/>
    <w:rsid w:val="00072CD5"/>
    <w:rsid w:val="000739FD"/>
    <w:rsid w:val="00076A04"/>
    <w:rsid w:val="00084FB0"/>
    <w:rsid w:val="00087375"/>
    <w:rsid w:val="000A01F3"/>
    <w:rsid w:val="000A3C71"/>
    <w:rsid w:val="000A43A6"/>
    <w:rsid w:val="000A69E3"/>
    <w:rsid w:val="000A7DA7"/>
    <w:rsid w:val="000B065E"/>
    <w:rsid w:val="000B0909"/>
    <w:rsid w:val="000B1EAE"/>
    <w:rsid w:val="000B5A6B"/>
    <w:rsid w:val="000B60B5"/>
    <w:rsid w:val="000B72F3"/>
    <w:rsid w:val="000C0829"/>
    <w:rsid w:val="000C391D"/>
    <w:rsid w:val="000C4A21"/>
    <w:rsid w:val="000C504D"/>
    <w:rsid w:val="000D14B4"/>
    <w:rsid w:val="000D1CBE"/>
    <w:rsid w:val="000D56B3"/>
    <w:rsid w:val="000D659A"/>
    <w:rsid w:val="000D7157"/>
    <w:rsid w:val="000E675C"/>
    <w:rsid w:val="000E76D8"/>
    <w:rsid w:val="000E7B43"/>
    <w:rsid w:val="000F0E61"/>
    <w:rsid w:val="000F492F"/>
    <w:rsid w:val="000F541E"/>
    <w:rsid w:val="000F557C"/>
    <w:rsid w:val="000F5D74"/>
    <w:rsid w:val="00100EA3"/>
    <w:rsid w:val="00102560"/>
    <w:rsid w:val="00102CD0"/>
    <w:rsid w:val="0010316B"/>
    <w:rsid w:val="00103DA8"/>
    <w:rsid w:val="00106926"/>
    <w:rsid w:val="00107333"/>
    <w:rsid w:val="00110AD8"/>
    <w:rsid w:val="0011240D"/>
    <w:rsid w:val="001129F2"/>
    <w:rsid w:val="00113387"/>
    <w:rsid w:val="001135AC"/>
    <w:rsid w:val="001136A1"/>
    <w:rsid w:val="001172A8"/>
    <w:rsid w:val="0011768E"/>
    <w:rsid w:val="0012137D"/>
    <w:rsid w:val="00122944"/>
    <w:rsid w:val="001314EE"/>
    <w:rsid w:val="00132BF1"/>
    <w:rsid w:val="001337D3"/>
    <w:rsid w:val="001412C6"/>
    <w:rsid w:val="001460C2"/>
    <w:rsid w:val="00147A91"/>
    <w:rsid w:val="001503E1"/>
    <w:rsid w:val="00153697"/>
    <w:rsid w:val="00157C4D"/>
    <w:rsid w:val="0016000C"/>
    <w:rsid w:val="00160743"/>
    <w:rsid w:val="001636E1"/>
    <w:rsid w:val="00165203"/>
    <w:rsid w:val="00170D0D"/>
    <w:rsid w:val="00173D68"/>
    <w:rsid w:val="00177A2B"/>
    <w:rsid w:val="001811F9"/>
    <w:rsid w:val="001843C8"/>
    <w:rsid w:val="00184C98"/>
    <w:rsid w:val="00191954"/>
    <w:rsid w:val="0019210D"/>
    <w:rsid w:val="001A1F4E"/>
    <w:rsid w:val="001A6E00"/>
    <w:rsid w:val="001B08CF"/>
    <w:rsid w:val="001B1547"/>
    <w:rsid w:val="001B2BAC"/>
    <w:rsid w:val="001B5517"/>
    <w:rsid w:val="001B68FB"/>
    <w:rsid w:val="001B6965"/>
    <w:rsid w:val="001C3BDE"/>
    <w:rsid w:val="001C44BD"/>
    <w:rsid w:val="001C67E4"/>
    <w:rsid w:val="001C78A6"/>
    <w:rsid w:val="001D2469"/>
    <w:rsid w:val="001D4F55"/>
    <w:rsid w:val="001E00A2"/>
    <w:rsid w:val="001E17A5"/>
    <w:rsid w:val="001E2164"/>
    <w:rsid w:val="001E2DF5"/>
    <w:rsid w:val="001E4DB7"/>
    <w:rsid w:val="001E57AA"/>
    <w:rsid w:val="001E7142"/>
    <w:rsid w:val="001F4C8B"/>
    <w:rsid w:val="00201AAC"/>
    <w:rsid w:val="00207296"/>
    <w:rsid w:val="0021086B"/>
    <w:rsid w:val="002120F8"/>
    <w:rsid w:val="00214E44"/>
    <w:rsid w:val="00215976"/>
    <w:rsid w:val="00216726"/>
    <w:rsid w:val="0022176D"/>
    <w:rsid w:val="002218FE"/>
    <w:rsid w:val="0022394A"/>
    <w:rsid w:val="002252A9"/>
    <w:rsid w:val="00225B21"/>
    <w:rsid w:val="002260D1"/>
    <w:rsid w:val="00232C5A"/>
    <w:rsid w:val="0023397C"/>
    <w:rsid w:val="00233FF1"/>
    <w:rsid w:val="00234471"/>
    <w:rsid w:val="002350A2"/>
    <w:rsid w:val="00235BB0"/>
    <w:rsid w:val="00235BFA"/>
    <w:rsid w:val="002369F2"/>
    <w:rsid w:val="00237879"/>
    <w:rsid w:val="00237B1B"/>
    <w:rsid w:val="0024179C"/>
    <w:rsid w:val="002455BE"/>
    <w:rsid w:val="00253BCC"/>
    <w:rsid w:val="00254257"/>
    <w:rsid w:val="0025739F"/>
    <w:rsid w:val="002574B5"/>
    <w:rsid w:val="002742D1"/>
    <w:rsid w:val="00274F8A"/>
    <w:rsid w:val="002775DE"/>
    <w:rsid w:val="00282093"/>
    <w:rsid w:val="002825B7"/>
    <w:rsid w:val="002838F4"/>
    <w:rsid w:val="00285389"/>
    <w:rsid w:val="002910BF"/>
    <w:rsid w:val="002913B5"/>
    <w:rsid w:val="00294315"/>
    <w:rsid w:val="00294832"/>
    <w:rsid w:val="00296102"/>
    <w:rsid w:val="002A4981"/>
    <w:rsid w:val="002A54CA"/>
    <w:rsid w:val="002B11D8"/>
    <w:rsid w:val="002B1F9B"/>
    <w:rsid w:val="002B6B19"/>
    <w:rsid w:val="002B74A2"/>
    <w:rsid w:val="002C12FA"/>
    <w:rsid w:val="002C1985"/>
    <w:rsid w:val="002C2EBE"/>
    <w:rsid w:val="002C30F9"/>
    <w:rsid w:val="002C5D3D"/>
    <w:rsid w:val="002C78C5"/>
    <w:rsid w:val="002D508B"/>
    <w:rsid w:val="002D7279"/>
    <w:rsid w:val="002D7AFD"/>
    <w:rsid w:val="002D7D23"/>
    <w:rsid w:val="002E0A9C"/>
    <w:rsid w:val="002E27B7"/>
    <w:rsid w:val="002E40BC"/>
    <w:rsid w:val="002E4341"/>
    <w:rsid w:val="002F0C48"/>
    <w:rsid w:val="002F411C"/>
    <w:rsid w:val="00301725"/>
    <w:rsid w:val="003031C4"/>
    <w:rsid w:val="0030335C"/>
    <w:rsid w:val="00304AE6"/>
    <w:rsid w:val="00310AD1"/>
    <w:rsid w:val="00325AE6"/>
    <w:rsid w:val="00330177"/>
    <w:rsid w:val="003350A5"/>
    <w:rsid w:val="00336528"/>
    <w:rsid w:val="00342407"/>
    <w:rsid w:val="00342A58"/>
    <w:rsid w:val="003451C2"/>
    <w:rsid w:val="00350971"/>
    <w:rsid w:val="00350C4D"/>
    <w:rsid w:val="00354A01"/>
    <w:rsid w:val="00354B4A"/>
    <w:rsid w:val="003550D0"/>
    <w:rsid w:val="00356121"/>
    <w:rsid w:val="00360E51"/>
    <w:rsid w:val="00364213"/>
    <w:rsid w:val="00364B7A"/>
    <w:rsid w:val="00364C2C"/>
    <w:rsid w:val="00367A41"/>
    <w:rsid w:val="003708D9"/>
    <w:rsid w:val="00376022"/>
    <w:rsid w:val="003779D5"/>
    <w:rsid w:val="00382893"/>
    <w:rsid w:val="003829AD"/>
    <w:rsid w:val="0038339E"/>
    <w:rsid w:val="00384362"/>
    <w:rsid w:val="003864C7"/>
    <w:rsid w:val="00396A54"/>
    <w:rsid w:val="00396E69"/>
    <w:rsid w:val="00397F07"/>
    <w:rsid w:val="003A1D29"/>
    <w:rsid w:val="003A4072"/>
    <w:rsid w:val="003A5C55"/>
    <w:rsid w:val="003A5ED8"/>
    <w:rsid w:val="003B25AE"/>
    <w:rsid w:val="003B5E2D"/>
    <w:rsid w:val="003B6023"/>
    <w:rsid w:val="003B62B8"/>
    <w:rsid w:val="003B739B"/>
    <w:rsid w:val="003C4624"/>
    <w:rsid w:val="003C4ABF"/>
    <w:rsid w:val="003C5FBB"/>
    <w:rsid w:val="003C6BFD"/>
    <w:rsid w:val="003D2603"/>
    <w:rsid w:val="003D3996"/>
    <w:rsid w:val="003D39F6"/>
    <w:rsid w:val="003D79CE"/>
    <w:rsid w:val="003E1C76"/>
    <w:rsid w:val="003E3B8A"/>
    <w:rsid w:val="003E3BD6"/>
    <w:rsid w:val="003E720E"/>
    <w:rsid w:val="003E78F2"/>
    <w:rsid w:val="003F205D"/>
    <w:rsid w:val="003F231A"/>
    <w:rsid w:val="003F417C"/>
    <w:rsid w:val="003F5532"/>
    <w:rsid w:val="003F5C1C"/>
    <w:rsid w:val="003F6729"/>
    <w:rsid w:val="0040425C"/>
    <w:rsid w:val="004077D0"/>
    <w:rsid w:val="00410D84"/>
    <w:rsid w:val="00410F96"/>
    <w:rsid w:val="00411763"/>
    <w:rsid w:val="00411A57"/>
    <w:rsid w:val="004132CA"/>
    <w:rsid w:val="00414BC2"/>
    <w:rsid w:val="00417BEF"/>
    <w:rsid w:val="00417EAD"/>
    <w:rsid w:val="004229E0"/>
    <w:rsid w:val="004248A0"/>
    <w:rsid w:val="00424D8C"/>
    <w:rsid w:val="00425124"/>
    <w:rsid w:val="0042664D"/>
    <w:rsid w:val="00430F52"/>
    <w:rsid w:val="0043771A"/>
    <w:rsid w:val="004423D0"/>
    <w:rsid w:val="004430BA"/>
    <w:rsid w:val="00447386"/>
    <w:rsid w:val="00447EE8"/>
    <w:rsid w:val="004520EB"/>
    <w:rsid w:val="004520EE"/>
    <w:rsid w:val="00453276"/>
    <w:rsid w:val="00454450"/>
    <w:rsid w:val="00460970"/>
    <w:rsid w:val="004650E2"/>
    <w:rsid w:val="0047071C"/>
    <w:rsid w:val="00473B78"/>
    <w:rsid w:val="00473CB2"/>
    <w:rsid w:val="0047426B"/>
    <w:rsid w:val="004765AC"/>
    <w:rsid w:val="0047707C"/>
    <w:rsid w:val="00487EB4"/>
    <w:rsid w:val="0049181A"/>
    <w:rsid w:val="0049242C"/>
    <w:rsid w:val="004968FD"/>
    <w:rsid w:val="004A3941"/>
    <w:rsid w:val="004A46C6"/>
    <w:rsid w:val="004A615A"/>
    <w:rsid w:val="004A7878"/>
    <w:rsid w:val="004B0B8D"/>
    <w:rsid w:val="004B1277"/>
    <w:rsid w:val="004B5B20"/>
    <w:rsid w:val="004C2CB3"/>
    <w:rsid w:val="004D1090"/>
    <w:rsid w:val="004D3811"/>
    <w:rsid w:val="004D509E"/>
    <w:rsid w:val="004D52AD"/>
    <w:rsid w:val="004D5CF2"/>
    <w:rsid w:val="004D6534"/>
    <w:rsid w:val="004D6784"/>
    <w:rsid w:val="004E197D"/>
    <w:rsid w:val="004E6199"/>
    <w:rsid w:val="004E656C"/>
    <w:rsid w:val="004E76B4"/>
    <w:rsid w:val="004F15FF"/>
    <w:rsid w:val="004F6518"/>
    <w:rsid w:val="00504580"/>
    <w:rsid w:val="005131DB"/>
    <w:rsid w:val="00513FBB"/>
    <w:rsid w:val="00515678"/>
    <w:rsid w:val="00516D91"/>
    <w:rsid w:val="005172F4"/>
    <w:rsid w:val="0051752F"/>
    <w:rsid w:val="0053270E"/>
    <w:rsid w:val="00532E0D"/>
    <w:rsid w:val="005350AF"/>
    <w:rsid w:val="00535CCF"/>
    <w:rsid w:val="005418C3"/>
    <w:rsid w:val="00543647"/>
    <w:rsid w:val="00546134"/>
    <w:rsid w:val="00551BE8"/>
    <w:rsid w:val="00554C27"/>
    <w:rsid w:val="0055650F"/>
    <w:rsid w:val="0056562E"/>
    <w:rsid w:val="00565819"/>
    <w:rsid w:val="005677F2"/>
    <w:rsid w:val="00567AF1"/>
    <w:rsid w:val="00567B0F"/>
    <w:rsid w:val="0057036A"/>
    <w:rsid w:val="00570529"/>
    <w:rsid w:val="00572FB7"/>
    <w:rsid w:val="00573B9B"/>
    <w:rsid w:val="005823A9"/>
    <w:rsid w:val="005877A2"/>
    <w:rsid w:val="00590707"/>
    <w:rsid w:val="00590D86"/>
    <w:rsid w:val="0059138D"/>
    <w:rsid w:val="00591C34"/>
    <w:rsid w:val="005952D8"/>
    <w:rsid w:val="005955F5"/>
    <w:rsid w:val="005A23D3"/>
    <w:rsid w:val="005A32C8"/>
    <w:rsid w:val="005A4191"/>
    <w:rsid w:val="005A57A2"/>
    <w:rsid w:val="005B25B8"/>
    <w:rsid w:val="005B40FD"/>
    <w:rsid w:val="005B5EDB"/>
    <w:rsid w:val="005B77FF"/>
    <w:rsid w:val="005C1253"/>
    <w:rsid w:val="005C24F0"/>
    <w:rsid w:val="005D7E12"/>
    <w:rsid w:val="005E1B26"/>
    <w:rsid w:val="005E2D08"/>
    <w:rsid w:val="005E2E04"/>
    <w:rsid w:val="005E2EA1"/>
    <w:rsid w:val="005E4A49"/>
    <w:rsid w:val="005F0AF9"/>
    <w:rsid w:val="005F348C"/>
    <w:rsid w:val="005F35FF"/>
    <w:rsid w:val="005F39D1"/>
    <w:rsid w:val="005F4F53"/>
    <w:rsid w:val="005F7773"/>
    <w:rsid w:val="005F7B90"/>
    <w:rsid w:val="00605258"/>
    <w:rsid w:val="0060536C"/>
    <w:rsid w:val="00606405"/>
    <w:rsid w:val="00610FBA"/>
    <w:rsid w:val="00612369"/>
    <w:rsid w:val="00616707"/>
    <w:rsid w:val="00616A70"/>
    <w:rsid w:val="00620379"/>
    <w:rsid w:val="00620381"/>
    <w:rsid w:val="00621EF3"/>
    <w:rsid w:val="00621FA4"/>
    <w:rsid w:val="00622807"/>
    <w:rsid w:val="00625DCB"/>
    <w:rsid w:val="006261D5"/>
    <w:rsid w:val="00626E5A"/>
    <w:rsid w:val="00630F25"/>
    <w:rsid w:val="00632B40"/>
    <w:rsid w:val="006340AB"/>
    <w:rsid w:val="00635CE2"/>
    <w:rsid w:val="006369A0"/>
    <w:rsid w:val="00650940"/>
    <w:rsid w:val="00651523"/>
    <w:rsid w:val="00651F24"/>
    <w:rsid w:val="006534C9"/>
    <w:rsid w:val="00653875"/>
    <w:rsid w:val="006542C6"/>
    <w:rsid w:val="00654A20"/>
    <w:rsid w:val="00655690"/>
    <w:rsid w:val="006562DA"/>
    <w:rsid w:val="0065763C"/>
    <w:rsid w:val="00660404"/>
    <w:rsid w:val="006635E7"/>
    <w:rsid w:val="0066589E"/>
    <w:rsid w:val="00666537"/>
    <w:rsid w:val="00667D79"/>
    <w:rsid w:val="00671C99"/>
    <w:rsid w:val="00671E06"/>
    <w:rsid w:val="00676D89"/>
    <w:rsid w:val="0067770B"/>
    <w:rsid w:val="0068175A"/>
    <w:rsid w:val="00683514"/>
    <w:rsid w:val="00685058"/>
    <w:rsid w:val="00686D52"/>
    <w:rsid w:val="00686E48"/>
    <w:rsid w:val="00690FCC"/>
    <w:rsid w:val="006910D9"/>
    <w:rsid w:val="00697990"/>
    <w:rsid w:val="006A0622"/>
    <w:rsid w:val="006A23C2"/>
    <w:rsid w:val="006A3FC1"/>
    <w:rsid w:val="006A7094"/>
    <w:rsid w:val="006B0741"/>
    <w:rsid w:val="006B26BC"/>
    <w:rsid w:val="006B66B6"/>
    <w:rsid w:val="006C0775"/>
    <w:rsid w:val="006C31FE"/>
    <w:rsid w:val="006C58CD"/>
    <w:rsid w:val="006D2E35"/>
    <w:rsid w:val="006D69B1"/>
    <w:rsid w:val="006E0F7E"/>
    <w:rsid w:val="006E4578"/>
    <w:rsid w:val="006E6697"/>
    <w:rsid w:val="006E7547"/>
    <w:rsid w:val="006E7E78"/>
    <w:rsid w:val="006F22DD"/>
    <w:rsid w:val="007001F0"/>
    <w:rsid w:val="00707650"/>
    <w:rsid w:val="00711782"/>
    <w:rsid w:val="007144A7"/>
    <w:rsid w:val="0071511C"/>
    <w:rsid w:val="00717622"/>
    <w:rsid w:val="00717CFA"/>
    <w:rsid w:val="00722B8A"/>
    <w:rsid w:val="00726CC0"/>
    <w:rsid w:val="0072761B"/>
    <w:rsid w:val="007313CA"/>
    <w:rsid w:val="00731593"/>
    <w:rsid w:val="00731B1E"/>
    <w:rsid w:val="0073228B"/>
    <w:rsid w:val="00732A20"/>
    <w:rsid w:val="007336ED"/>
    <w:rsid w:val="00735F03"/>
    <w:rsid w:val="007365EB"/>
    <w:rsid w:val="007434AE"/>
    <w:rsid w:val="00743840"/>
    <w:rsid w:val="007444C5"/>
    <w:rsid w:val="00745037"/>
    <w:rsid w:val="007461E5"/>
    <w:rsid w:val="007503F7"/>
    <w:rsid w:val="00754C66"/>
    <w:rsid w:val="007564B2"/>
    <w:rsid w:val="00760468"/>
    <w:rsid w:val="00763E4D"/>
    <w:rsid w:val="00765FC7"/>
    <w:rsid w:val="00766F10"/>
    <w:rsid w:val="00773025"/>
    <w:rsid w:val="007738E1"/>
    <w:rsid w:val="0077431A"/>
    <w:rsid w:val="00774616"/>
    <w:rsid w:val="00775192"/>
    <w:rsid w:val="00777899"/>
    <w:rsid w:val="00781BA1"/>
    <w:rsid w:val="00785203"/>
    <w:rsid w:val="007858FB"/>
    <w:rsid w:val="007908DB"/>
    <w:rsid w:val="00790BD5"/>
    <w:rsid w:val="00791654"/>
    <w:rsid w:val="00791A41"/>
    <w:rsid w:val="007936B5"/>
    <w:rsid w:val="007A3D42"/>
    <w:rsid w:val="007B559B"/>
    <w:rsid w:val="007C051D"/>
    <w:rsid w:val="007C2BF4"/>
    <w:rsid w:val="007C4073"/>
    <w:rsid w:val="007D0E28"/>
    <w:rsid w:val="007D1423"/>
    <w:rsid w:val="007D373A"/>
    <w:rsid w:val="007D4041"/>
    <w:rsid w:val="007D69A9"/>
    <w:rsid w:val="007E0958"/>
    <w:rsid w:val="007E0D5A"/>
    <w:rsid w:val="007E3C64"/>
    <w:rsid w:val="007E6438"/>
    <w:rsid w:val="007E6BE0"/>
    <w:rsid w:val="007F1046"/>
    <w:rsid w:val="007F2D44"/>
    <w:rsid w:val="007F47D9"/>
    <w:rsid w:val="007F5D74"/>
    <w:rsid w:val="00804F06"/>
    <w:rsid w:val="00812C14"/>
    <w:rsid w:val="00817146"/>
    <w:rsid w:val="008232F6"/>
    <w:rsid w:val="0083048F"/>
    <w:rsid w:val="00833FF9"/>
    <w:rsid w:val="00834A52"/>
    <w:rsid w:val="00835B4E"/>
    <w:rsid w:val="008402E3"/>
    <w:rsid w:val="008407E0"/>
    <w:rsid w:val="00842037"/>
    <w:rsid w:val="0084502D"/>
    <w:rsid w:val="00845A2E"/>
    <w:rsid w:val="00847DB1"/>
    <w:rsid w:val="00850352"/>
    <w:rsid w:val="00852B8F"/>
    <w:rsid w:val="0085335F"/>
    <w:rsid w:val="00854AB0"/>
    <w:rsid w:val="0085641E"/>
    <w:rsid w:val="00860DBE"/>
    <w:rsid w:val="00867524"/>
    <w:rsid w:val="0087369E"/>
    <w:rsid w:val="008737BC"/>
    <w:rsid w:val="00873B24"/>
    <w:rsid w:val="00874776"/>
    <w:rsid w:val="00874F3C"/>
    <w:rsid w:val="0088112A"/>
    <w:rsid w:val="00881BD2"/>
    <w:rsid w:val="008820B7"/>
    <w:rsid w:val="00882ADF"/>
    <w:rsid w:val="00883186"/>
    <w:rsid w:val="00883491"/>
    <w:rsid w:val="00883D8B"/>
    <w:rsid w:val="00884692"/>
    <w:rsid w:val="008874B8"/>
    <w:rsid w:val="00891277"/>
    <w:rsid w:val="00892251"/>
    <w:rsid w:val="00893F83"/>
    <w:rsid w:val="008A1807"/>
    <w:rsid w:val="008A33F5"/>
    <w:rsid w:val="008B43E1"/>
    <w:rsid w:val="008B7E9F"/>
    <w:rsid w:val="008C04AB"/>
    <w:rsid w:val="008C25B4"/>
    <w:rsid w:val="008C54AA"/>
    <w:rsid w:val="008C5661"/>
    <w:rsid w:val="008C5912"/>
    <w:rsid w:val="008D06C4"/>
    <w:rsid w:val="008D5392"/>
    <w:rsid w:val="008D5492"/>
    <w:rsid w:val="008E0BB2"/>
    <w:rsid w:val="008E1AB6"/>
    <w:rsid w:val="008E36ED"/>
    <w:rsid w:val="008E3ADA"/>
    <w:rsid w:val="008E5DF9"/>
    <w:rsid w:val="008E5E86"/>
    <w:rsid w:val="008E7A24"/>
    <w:rsid w:val="008F3ABE"/>
    <w:rsid w:val="008F459C"/>
    <w:rsid w:val="008F5CE0"/>
    <w:rsid w:val="00900900"/>
    <w:rsid w:val="009009BA"/>
    <w:rsid w:val="00902543"/>
    <w:rsid w:val="00905FD2"/>
    <w:rsid w:val="0091114F"/>
    <w:rsid w:val="00911A3F"/>
    <w:rsid w:val="00915540"/>
    <w:rsid w:val="00916409"/>
    <w:rsid w:val="0091783A"/>
    <w:rsid w:val="00917A77"/>
    <w:rsid w:val="00920A61"/>
    <w:rsid w:val="009313B5"/>
    <w:rsid w:val="009316AB"/>
    <w:rsid w:val="00933780"/>
    <w:rsid w:val="00933F70"/>
    <w:rsid w:val="00934AC5"/>
    <w:rsid w:val="009402E2"/>
    <w:rsid w:val="009405A2"/>
    <w:rsid w:val="0094364B"/>
    <w:rsid w:val="00944299"/>
    <w:rsid w:val="00944F53"/>
    <w:rsid w:val="00947694"/>
    <w:rsid w:val="00952809"/>
    <w:rsid w:val="0095487F"/>
    <w:rsid w:val="00961397"/>
    <w:rsid w:val="00963F0C"/>
    <w:rsid w:val="0096419D"/>
    <w:rsid w:val="0096464B"/>
    <w:rsid w:val="00964CCB"/>
    <w:rsid w:val="009657D3"/>
    <w:rsid w:val="00966D56"/>
    <w:rsid w:val="00971634"/>
    <w:rsid w:val="00972E0B"/>
    <w:rsid w:val="00973F75"/>
    <w:rsid w:val="00977533"/>
    <w:rsid w:val="009778D6"/>
    <w:rsid w:val="00981D29"/>
    <w:rsid w:val="00987EC6"/>
    <w:rsid w:val="00993A64"/>
    <w:rsid w:val="009A0799"/>
    <w:rsid w:val="009A1D14"/>
    <w:rsid w:val="009A28C8"/>
    <w:rsid w:val="009A5459"/>
    <w:rsid w:val="009A7818"/>
    <w:rsid w:val="009B0197"/>
    <w:rsid w:val="009B076E"/>
    <w:rsid w:val="009B0846"/>
    <w:rsid w:val="009B1272"/>
    <w:rsid w:val="009B257A"/>
    <w:rsid w:val="009C56F0"/>
    <w:rsid w:val="009C57B5"/>
    <w:rsid w:val="009C5F0B"/>
    <w:rsid w:val="009D0D78"/>
    <w:rsid w:val="009D1074"/>
    <w:rsid w:val="009D3A72"/>
    <w:rsid w:val="009D5D53"/>
    <w:rsid w:val="009D6C1E"/>
    <w:rsid w:val="009E01BB"/>
    <w:rsid w:val="009E02D9"/>
    <w:rsid w:val="009E629B"/>
    <w:rsid w:val="009F5223"/>
    <w:rsid w:val="009F6784"/>
    <w:rsid w:val="00A0135A"/>
    <w:rsid w:val="00A0575B"/>
    <w:rsid w:val="00A06402"/>
    <w:rsid w:val="00A07EE9"/>
    <w:rsid w:val="00A15F36"/>
    <w:rsid w:val="00A16E56"/>
    <w:rsid w:val="00A20E92"/>
    <w:rsid w:val="00A20F98"/>
    <w:rsid w:val="00A215DE"/>
    <w:rsid w:val="00A23EFE"/>
    <w:rsid w:val="00A26351"/>
    <w:rsid w:val="00A26870"/>
    <w:rsid w:val="00A27336"/>
    <w:rsid w:val="00A30755"/>
    <w:rsid w:val="00A339E1"/>
    <w:rsid w:val="00A35221"/>
    <w:rsid w:val="00A37E62"/>
    <w:rsid w:val="00A40844"/>
    <w:rsid w:val="00A40A1E"/>
    <w:rsid w:val="00A423B0"/>
    <w:rsid w:val="00A528F9"/>
    <w:rsid w:val="00A52CC3"/>
    <w:rsid w:val="00A55141"/>
    <w:rsid w:val="00A55D23"/>
    <w:rsid w:val="00A5739E"/>
    <w:rsid w:val="00A60670"/>
    <w:rsid w:val="00A610F1"/>
    <w:rsid w:val="00A6661C"/>
    <w:rsid w:val="00A67E3F"/>
    <w:rsid w:val="00A711A8"/>
    <w:rsid w:val="00A7333D"/>
    <w:rsid w:val="00A74047"/>
    <w:rsid w:val="00A812A4"/>
    <w:rsid w:val="00A81E46"/>
    <w:rsid w:val="00A82D19"/>
    <w:rsid w:val="00A8438E"/>
    <w:rsid w:val="00A8468F"/>
    <w:rsid w:val="00A870F8"/>
    <w:rsid w:val="00A93213"/>
    <w:rsid w:val="00A93721"/>
    <w:rsid w:val="00A93C16"/>
    <w:rsid w:val="00A94010"/>
    <w:rsid w:val="00A94687"/>
    <w:rsid w:val="00A94CED"/>
    <w:rsid w:val="00A963CA"/>
    <w:rsid w:val="00AA01EF"/>
    <w:rsid w:val="00AA2CB9"/>
    <w:rsid w:val="00AA4F13"/>
    <w:rsid w:val="00AB345E"/>
    <w:rsid w:val="00AC1CC5"/>
    <w:rsid w:val="00AC2AC9"/>
    <w:rsid w:val="00AC3AD5"/>
    <w:rsid w:val="00AC4A90"/>
    <w:rsid w:val="00AC6447"/>
    <w:rsid w:val="00AC753D"/>
    <w:rsid w:val="00AD0540"/>
    <w:rsid w:val="00AD1A4D"/>
    <w:rsid w:val="00AD2F04"/>
    <w:rsid w:val="00AD4959"/>
    <w:rsid w:val="00AD4F97"/>
    <w:rsid w:val="00AD6B50"/>
    <w:rsid w:val="00AE002F"/>
    <w:rsid w:val="00AE7BE2"/>
    <w:rsid w:val="00AF0E0E"/>
    <w:rsid w:val="00AF11B5"/>
    <w:rsid w:val="00AF15B4"/>
    <w:rsid w:val="00AF1DDB"/>
    <w:rsid w:val="00AF2DDB"/>
    <w:rsid w:val="00AF3FB5"/>
    <w:rsid w:val="00B00E69"/>
    <w:rsid w:val="00B03DCF"/>
    <w:rsid w:val="00B04563"/>
    <w:rsid w:val="00B05C2B"/>
    <w:rsid w:val="00B17E67"/>
    <w:rsid w:val="00B22883"/>
    <w:rsid w:val="00B258D5"/>
    <w:rsid w:val="00B30AD0"/>
    <w:rsid w:val="00B30C36"/>
    <w:rsid w:val="00B31A28"/>
    <w:rsid w:val="00B32B53"/>
    <w:rsid w:val="00B5379C"/>
    <w:rsid w:val="00B54204"/>
    <w:rsid w:val="00B56D69"/>
    <w:rsid w:val="00B57CC4"/>
    <w:rsid w:val="00B6390D"/>
    <w:rsid w:val="00B64F63"/>
    <w:rsid w:val="00B64FAF"/>
    <w:rsid w:val="00B73CFE"/>
    <w:rsid w:val="00B763BC"/>
    <w:rsid w:val="00B776F3"/>
    <w:rsid w:val="00B84CBB"/>
    <w:rsid w:val="00B87CC2"/>
    <w:rsid w:val="00B91A8A"/>
    <w:rsid w:val="00B9238F"/>
    <w:rsid w:val="00B93235"/>
    <w:rsid w:val="00B93AF6"/>
    <w:rsid w:val="00B94E47"/>
    <w:rsid w:val="00BA3383"/>
    <w:rsid w:val="00BA5FD7"/>
    <w:rsid w:val="00BA772D"/>
    <w:rsid w:val="00BB11EA"/>
    <w:rsid w:val="00BB32EB"/>
    <w:rsid w:val="00BB3712"/>
    <w:rsid w:val="00BB6255"/>
    <w:rsid w:val="00BC0F44"/>
    <w:rsid w:val="00BC42E0"/>
    <w:rsid w:val="00BC4D0F"/>
    <w:rsid w:val="00BC57F0"/>
    <w:rsid w:val="00BC5D7E"/>
    <w:rsid w:val="00BD1F8F"/>
    <w:rsid w:val="00BD39A8"/>
    <w:rsid w:val="00BD656D"/>
    <w:rsid w:val="00BD6BE6"/>
    <w:rsid w:val="00BE09AE"/>
    <w:rsid w:val="00BE2306"/>
    <w:rsid w:val="00BE2C43"/>
    <w:rsid w:val="00BE3FD5"/>
    <w:rsid w:val="00BE4D65"/>
    <w:rsid w:val="00BE5ADD"/>
    <w:rsid w:val="00BE6272"/>
    <w:rsid w:val="00BF0FD8"/>
    <w:rsid w:val="00BF6E2B"/>
    <w:rsid w:val="00BF7078"/>
    <w:rsid w:val="00C01C18"/>
    <w:rsid w:val="00C01FEA"/>
    <w:rsid w:val="00C024A9"/>
    <w:rsid w:val="00C04020"/>
    <w:rsid w:val="00C05420"/>
    <w:rsid w:val="00C05A3F"/>
    <w:rsid w:val="00C078CB"/>
    <w:rsid w:val="00C10824"/>
    <w:rsid w:val="00C1449E"/>
    <w:rsid w:val="00C144BE"/>
    <w:rsid w:val="00C16D28"/>
    <w:rsid w:val="00C17740"/>
    <w:rsid w:val="00C20117"/>
    <w:rsid w:val="00C2099C"/>
    <w:rsid w:val="00C2109C"/>
    <w:rsid w:val="00C2374E"/>
    <w:rsid w:val="00C2397C"/>
    <w:rsid w:val="00C25721"/>
    <w:rsid w:val="00C26AD2"/>
    <w:rsid w:val="00C27E63"/>
    <w:rsid w:val="00C311BD"/>
    <w:rsid w:val="00C311D2"/>
    <w:rsid w:val="00C31A93"/>
    <w:rsid w:val="00C31B30"/>
    <w:rsid w:val="00C33989"/>
    <w:rsid w:val="00C37103"/>
    <w:rsid w:val="00C43915"/>
    <w:rsid w:val="00C45782"/>
    <w:rsid w:val="00C45824"/>
    <w:rsid w:val="00C45CB5"/>
    <w:rsid w:val="00C51964"/>
    <w:rsid w:val="00C53693"/>
    <w:rsid w:val="00C54C13"/>
    <w:rsid w:val="00C569EA"/>
    <w:rsid w:val="00C61E80"/>
    <w:rsid w:val="00C6306C"/>
    <w:rsid w:val="00C63211"/>
    <w:rsid w:val="00C64DF1"/>
    <w:rsid w:val="00C65464"/>
    <w:rsid w:val="00C713B6"/>
    <w:rsid w:val="00C71C09"/>
    <w:rsid w:val="00C728AA"/>
    <w:rsid w:val="00C74A44"/>
    <w:rsid w:val="00C74B69"/>
    <w:rsid w:val="00C76192"/>
    <w:rsid w:val="00C82868"/>
    <w:rsid w:val="00C93DD9"/>
    <w:rsid w:val="00C94FEF"/>
    <w:rsid w:val="00C95B8E"/>
    <w:rsid w:val="00C97502"/>
    <w:rsid w:val="00C9786D"/>
    <w:rsid w:val="00C97CD5"/>
    <w:rsid w:val="00CA0CA1"/>
    <w:rsid w:val="00CA11B3"/>
    <w:rsid w:val="00CA36FE"/>
    <w:rsid w:val="00CA69DA"/>
    <w:rsid w:val="00CB3C44"/>
    <w:rsid w:val="00CB539F"/>
    <w:rsid w:val="00CB5B8E"/>
    <w:rsid w:val="00CB77ED"/>
    <w:rsid w:val="00CB7D64"/>
    <w:rsid w:val="00CC5282"/>
    <w:rsid w:val="00CC6F60"/>
    <w:rsid w:val="00CC7E2C"/>
    <w:rsid w:val="00CE1369"/>
    <w:rsid w:val="00CE29E3"/>
    <w:rsid w:val="00CE2B5C"/>
    <w:rsid w:val="00CE517A"/>
    <w:rsid w:val="00CE6743"/>
    <w:rsid w:val="00CE6A16"/>
    <w:rsid w:val="00CF1E7E"/>
    <w:rsid w:val="00CF1F70"/>
    <w:rsid w:val="00CF389F"/>
    <w:rsid w:val="00CF4C15"/>
    <w:rsid w:val="00CF6DAF"/>
    <w:rsid w:val="00CF75DE"/>
    <w:rsid w:val="00D032C2"/>
    <w:rsid w:val="00D043DB"/>
    <w:rsid w:val="00D04D88"/>
    <w:rsid w:val="00D0539F"/>
    <w:rsid w:val="00D05D84"/>
    <w:rsid w:val="00D1062B"/>
    <w:rsid w:val="00D1391C"/>
    <w:rsid w:val="00D13C7E"/>
    <w:rsid w:val="00D154F6"/>
    <w:rsid w:val="00D166E6"/>
    <w:rsid w:val="00D16F6B"/>
    <w:rsid w:val="00D20734"/>
    <w:rsid w:val="00D21248"/>
    <w:rsid w:val="00D27EB6"/>
    <w:rsid w:val="00D332B8"/>
    <w:rsid w:val="00D338D0"/>
    <w:rsid w:val="00D44382"/>
    <w:rsid w:val="00D45EA0"/>
    <w:rsid w:val="00D55396"/>
    <w:rsid w:val="00D55885"/>
    <w:rsid w:val="00D56FDD"/>
    <w:rsid w:val="00D60537"/>
    <w:rsid w:val="00D6214A"/>
    <w:rsid w:val="00D625C8"/>
    <w:rsid w:val="00D64FE4"/>
    <w:rsid w:val="00D673D9"/>
    <w:rsid w:val="00D70630"/>
    <w:rsid w:val="00D71201"/>
    <w:rsid w:val="00D7150B"/>
    <w:rsid w:val="00D7463F"/>
    <w:rsid w:val="00D75271"/>
    <w:rsid w:val="00D76F6D"/>
    <w:rsid w:val="00D777DD"/>
    <w:rsid w:val="00D803E6"/>
    <w:rsid w:val="00D83367"/>
    <w:rsid w:val="00D8402C"/>
    <w:rsid w:val="00D84FB2"/>
    <w:rsid w:val="00D9177B"/>
    <w:rsid w:val="00D931C0"/>
    <w:rsid w:val="00D93926"/>
    <w:rsid w:val="00D9520C"/>
    <w:rsid w:val="00D959F3"/>
    <w:rsid w:val="00D95ABB"/>
    <w:rsid w:val="00D97310"/>
    <w:rsid w:val="00D97D4E"/>
    <w:rsid w:val="00DA10B1"/>
    <w:rsid w:val="00DA3F0E"/>
    <w:rsid w:val="00DA637F"/>
    <w:rsid w:val="00DA7EAC"/>
    <w:rsid w:val="00DB256B"/>
    <w:rsid w:val="00DC0D77"/>
    <w:rsid w:val="00DC19D3"/>
    <w:rsid w:val="00DC7D96"/>
    <w:rsid w:val="00DD4B9C"/>
    <w:rsid w:val="00DD68F2"/>
    <w:rsid w:val="00DE2490"/>
    <w:rsid w:val="00DE2E54"/>
    <w:rsid w:val="00DE4862"/>
    <w:rsid w:val="00DF470C"/>
    <w:rsid w:val="00DF62C2"/>
    <w:rsid w:val="00DF67E3"/>
    <w:rsid w:val="00DF7DC3"/>
    <w:rsid w:val="00E0140B"/>
    <w:rsid w:val="00E01835"/>
    <w:rsid w:val="00E042EA"/>
    <w:rsid w:val="00E12703"/>
    <w:rsid w:val="00E12AE2"/>
    <w:rsid w:val="00E13C07"/>
    <w:rsid w:val="00E13E3B"/>
    <w:rsid w:val="00E14A42"/>
    <w:rsid w:val="00E171A1"/>
    <w:rsid w:val="00E17C23"/>
    <w:rsid w:val="00E20D4E"/>
    <w:rsid w:val="00E20DE0"/>
    <w:rsid w:val="00E23D10"/>
    <w:rsid w:val="00E248EF"/>
    <w:rsid w:val="00E263DE"/>
    <w:rsid w:val="00E3056F"/>
    <w:rsid w:val="00E40270"/>
    <w:rsid w:val="00E40C79"/>
    <w:rsid w:val="00E413E7"/>
    <w:rsid w:val="00E417AD"/>
    <w:rsid w:val="00E45A1D"/>
    <w:rsid w:val="00E45B32"/>
    <w:rsid w:val="00E45C32"/>
    <w:rsid w:val="00E51D35"/>
    <w:rsid w:val="00E5209D"/>
    <w:rsid w:val="00E52194"/>
    <w:rsid w:val="00E52213"/>
    <w:rsid w:val="00E55B91"/>
    <w:rsid w:val="00E5613A"/>
    <w:rsid w:val="00E56399"/>
    <w:rsid w:val="00E61AA1"/>
    <w:rsid w:val="00E61DB6"/>
    <w:rsid w:val="00E659D5"/>
    <w:rsid w:val="00E702F9"/>
    <w:rsid w:val="00E741FC"/>
    <w:rsid w:val="00E77FD0"/>
    <w:rsid w:val="00E81BDD"/>
    <w:rsid w:val="00E83D51"/>
    <w:rsid w:val="00E86637"/>
    <w:rsid w:val="00E91ECD"/>
    <w:rsid w:val="00E93030"/>
    <w:rsid w:val="00E940E0"/>
    <w:rsid w:val="00E944E8"/>
    <w:rsid w:val="00EA14F3"/>
    <w:rsid w:val="00EA4BE9"/>
    <w:rsid w:val="00EA715D"/>
    <w:rsid w:val="00EB288A"/>
    <w:rsid w:val="00EB291E"/>
    <w:rsid w:val="00EB3284"/>
    <w:rsid w:val="00EB7B6A"/>
    <w:rsid w:val="00EC05F9"/>
    <w:rsid w:val="00EC1F37"/>
    <w:rsid w:val="00EC1F76"/>
    <w:rsid w:val="00EC23DC"/>
    <w:rsid w:val="00EC584B"/>
    <w:rsid w:val="00ED1E05"/>
    <w:rsid w:val="00ED2717"/>
    <w:rsid w:val="00ED7E39"/>
    <w:rsid w:val="00EE21D0"/>
    <w:rsid w:val="00EE5ACE"/>
    <w:rsid w:val="00EE72E3"/>
    <w:rsid w:val="00EF65BB"/>
    <w:rsid w:val="00EF782C"/>
    <w:rsid w:val="00F04C43"/>
    <w:rsid w:val="00F05C21"/>
    <w:rsid w:val="00F126BD"/>
    <w:rsid w:val="00F13270"/>
    <w:rsid w:val="00F133E5"/>
    <w:rsid w:val="00F1435B"/>
    <w:rsid w:val="00F16BB0"/>
    <w:rsid w:val="00F207ED"/>
    <w:rsid w:val="00F317D3"/>
    <w:rsid w:val="00F32106"/>
    <w:rsid w:val="00F32D83"/>
    <w:rsid w:val="00F334B6"/>
    <w:rsid w:val="00F33A25"/>
    <w:rsid w:val="00F36951"/>
    <w:rsid w:val="00F41556"/>
    <w:rsid w:val="00F46C79"/>
    <w:rsid w:val="00F52CE1"/>
    <w:rsid w:val="00F52F15"/>
    <w:rsid w:val="00F53F60"/>
    <w:rsid w:val="00F55CE0"/>
    <w:rsid w:val="00F57BEB"/>
    <w:rsid w:val="00F57C24"/>
    <w:rsid w:val="00F625D3"/>
    <w:rsid w:val="00F66C3B"/>
    <w:rsid w:val="00F72D27"/>
    <w:rsid w:val="00F72E7C"/>
    <w:rsid w:val="00F77BE7"/>
    <w:rsid w:val="00F813EC"/>
    <w:rsid w:val="00F91737"/>
    <w:rsid w:val="00F92D92"/>
    <w:rsid w:val="00F94105"/>
    <w:rsid w:val="00FA12F3"/>
    <w:rsid w:val="00FA4EDE"/>
    <w:rsid w:val="00FA5812"/>
    <w:rsid w:val="00FA5F95"/>
    <w:rsid w:val="00FA7659"/>
    <w:rsid w:val="00FA7E09"/>
    <w:rsid w:val="00FB16A0"/>
    <w:rsid w:val="00FB1D4C"/>
    <w:rsid w:val="00FB234B"/>
    <w:rsid w:val="00FB69CD"/>
    <w:rsid w:val="00FB6F34"/>
    <w:rsid w:val="00FB7468"/>
    <w:rsid w:val="00FC024B"/>
    <w:rsid w:val="00FC0EDA"/>
    <w:rsid w:val="00FC5496"/>
    <w:rsid w:val="00FC6754"/>
    <w:rsid w:val="00FC7270"/>
    <w:rsid w:val="00FD0897"/>
    <w:rsid w:val="00FD2155"/>
    <w:rsid w:val="00FD3401"/>
    <w:rsid w:val="00FD3670"/>
    <w:rsid w:val="00FD72B4"/>
    <w:rsid w:val="00FE06C7"/>
    <w:rsid w:val="00FE0D36"/>
    <w:rsid w:val="00FE112A"/>
    <w:rsid w:val="00FF152A"/>
    <w:rsid w:val="00FF23F5"/>
    <w:rsid w:val="00FF5943"/>
    <w:rsid w:val="00FF6642"/>
    <w:rsid w:val="00FF71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252A9"/>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252A9"/>
    <w:pPr>
      <w:widowControl w:val="0"/>
      <w:autoSpaceDE w:val="0"/>
      <w:autoSpaceDN w:val="0"/>
      <w:adjustRightInd w:val="0"/>
      <w:ind w:firstLine="720"/>
    </w:pPr>
    <w:rPr>
      <w:rFonts w:ascii="Arial" w:hAnsi="Arial" w:cs="Arial"/>
    </w:rPr>
  </w:style>
  <w:style w:type="paragraph" w:customStyle="1" w:styleId="ConsNormal">
    <w:name w:val="ConsNormal"/>
    <w:rsid w:val="002252A9"/>
    <w:pPr>
      <w:widowControl w:val="0"/>
      <w:autoSpaceDE w:val="0"/>
      <w:autoSpaceDN w:val="0"/>
      <w:adjustRightInd w:val="0"/>
      <w:ind w:right="19772" w:firstLine="720"/>
    </w:pPr>
    <w:rPr>
      <w:rFonts w:ascii="Arial" w:hAnsi="Arial" w:cs="Arial"/>
    </w:rPr>
  </w:style>
  <w:style w:type="paragraph" w:customStyle="1" w:styleId="1">
    <w:name w:val="Знак Знак1 Знак"/>
    <w:basedOn w:val="a"/>
    <w:rsid w:val="00DA7EAC"/>
    <w:rPr>
      <w:rFonts w:ascii="Verdana" w:hAnsi="Verdana" w:cs="Verdana"/>
      <w:sz w:val="20"/>
      <w:szCs w:val="20"/>
      <w:lang w:val="en-US" w:eastAsia="en-US"/>
    </w:rPr>
  </w:style>
  <w:style w:type="paragraph" w:customStyle="1" w:styleId="ConsPlusTitle">
    <w:name w:val="ConsPlusTitle"/>
    <w:rsid w:val="00DA7EAC"/>
    <w:pPr>
      <w:autoSpaceDE w:val="0"/>
      <w:autoSpaceDN w:val="0"/>
      <w:adjustRightInd w:val="0"/>
    </w:pPr>
    <w:rPr>
      <w:rFonts w:ascii="Arial" w:hAnsi="Arial" w:cs="Arial"/>
      <w:b/>
      <w:bCs/>
    </w:rPr>
  </w:style>
  <w:style w:type="paragraph" w:styleId="2">
    <w:name w:val="Body Text 2"/>
    <w:basedOn w:val="a"/>
    <w:link w:val="20"/>
    <w:rsid w:val="00DA7EAC"/>
    <w:pPr>
      <w:widowControl w:val="0"/>
      <w:autoSpaceDE w:val="0"/>
      <w:autoSpaceDN w:val="0"/>
      <w:adjustRightInd w:val="0"/>
      <w:ind w:firstLine="720"/>
      <w:jc w:val="both"/>
    </w:pPr>
    <w:rPr>
      <w:rFonts w:ascii="Arial" w:hAnsi="Arial" w:cs="Arial"/>
    </w:rPr>
  </w:style>
  <w:style w:type="character" w:customStyle="1" w:styleId="20">
    <w:name w:val="Основной текст 2 Знак"/>
    <w:basedOn w:val="a0"/>
    <w:link w:val="2"/>
    <w:rsid w:val="00DA7EAC"/>
    <w:rPr>
      <w:rFonts w:ascii="Arial" w:hAnsi="Arial" w:cs="Arial"/>
      <w:sz w:val="28"/>
      <w:szCs w:val="28"/>
    </w:rPr>
  </w:style>
  <w:style w:type="table" w:styleId="a3">
    <w:name w:val="Table Grid"/>
    <w:basedOn w:val="a1"/>
    <w:rsid w:val="00DA7E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nhideWhenUsed/>
    <w:rsid w:val="00DA7EAC"/>
    <w:rPr>
      <w:color w:val="5292C1"/>
      <w:u w:val="single"/>
    </w:rPr>
  </w:style>
  <w:style w:type="paragraph" w:styleId="a5">
    <w:name w:val="List Paragraph"/>
    <w:basedOn w:val="a"/>
    <w:uiPriority w:val="34"/>
    <w:qFormat/>
    <w:rsid w:val="00DA7EAC"/>
    <w:pPr>
      <w:spacing w:after="200" w:line="276" w:lineRule="auto"/>
      <w:ind w:left="720"/>
      <w:contextualSpacing/>
    </w:pPr>
    <w:rPr>
      <w:rFonts w:ascii="Calibri" w:hAnsi="Calibri"/>
      <w:sz w:val="22"/>
      <w:szCs w:val="22"/>
    </w:rPr>
  </w:style>
  <w:style w:type="paragraph" w:styleId="a6">
    <w:name w:val="Body Text Indent"/>
    <w:basedOn w:val="a"/>
    <w:link w:val="a7"/>
    <w:rsid w:val="00DA7EAC"/>
    <w:pPr>
      <w:spacing w:after="120"/>
      <w:ind w:left="360"/>
    </w:pPr>
    <w:rPr>
      <w:szCs w:val="20"/>
    </w:rPr>
  </w:style>
  <w:style w:type="character" w:customStyle="1" w:styleId="a7">
    <w:name w:val="Основной текст с отступом Знак"/>
    <w:basedOn w:val="a0"/>
    <w:link w:val="a6"/>
    <w:rsid w:val="00DA7EAC"/>
    <w:rPr>
      <w:sz w:val="28"/>
    </w:rPr>
  </w:style>
  <w:style w:type="paragraph" w:customStyle="1" w:styleId="Default">
    <w:name w:val="Default"/>
    <w:rsid w:val="00DA7EAC"/>
    <w:pPr>
      <w:autoSpaceDE w:val="0"/>
      <w:autoSpaceDN w:val="0"/>
      <w:adjustRightInd w:val="0"/>
    </w:pPr>
    <w:rPr>
      <w:color w:val="000000"/>
      <w:sz w:val="24"/>
      <w:szCs w:val="24"/>
    </w:rPr>
  </w:style>
  <w:style w:type="paragraph" w:customStyle="1" w:styleId="HEADERTEXT">
    <w:name w:val=".HEADERTEXT"/>
    <w:rsid w:val="00DA7EAC"/>
    <w:pPr>
      <w:widowControl w:val="0"/>
      <w:autoSpaceDE w:val="0"/>
      <w:autoSpaceDN w:val="0"/>
      <w:adjustRightInd w:val="0"/>
    </w:pPr>
    <w:rPr>
      <w:rFonts w:ascii="Arial" w:hAnsi="Arial" w:cs="Arial"/>
      <w:color w:val="2B4279"/>
      <w:sz w:val="22"/>
      <w:szCs w:val="22"/>
    </w:rPr>
  </w:style>
  <w:style w:type="paragraph" w:customStyle="1" w:styleId="FORMATTEXT">
    <w:name w:val=".FORMATTEXT"/>
    <w:rsid w:val="00DA7EAC"/>
    <w:pPr>
      <w:widowControl w:val="0"/>
      <w:autoSpaceDE w:val="0"/>
      <w:autoSpaceDN w:val="0"/>
      <w:adjustRightInd w:val="0"/>
    </w:pPr>
    <w:rPr>
      <w:sz w:val="24"/>
      <w:szCs w:val="24"/>
    </w:rPr>
  </w:style>
  <w:style w:type="paragraph" w:styleId="a8">
    <w:name w:val="header"/>
    <w:basedOn w:val="a"/>
    <w:link w:val="a9"/>
    <w:rsid w:val="00DA7EAC"/>
    <w:pPr>
      <w:tabs>
        <w:tab w:val="center" w:pos="4153"/>
        <w:tab w:val="right" w:pos="8306"/>
      </w:tabs>
    </w:pPr>
    <w:rPr>
      <w:sz w:val="20"/>
      <w:szCs w:val="20"/>
    </w:rPr>
  </w:style>
  <w:style w:type="character" w:customStyle="1" w:styleId="a9">
    <w:name w:val="Верхний колонтитул Знак"/>
    <w:basedOn w:val="a0"/>
    <w:link w:val="a8"/>
    <w:rsid w:val="00DA7EAC"/>
  </w:style>
  <w:style w:type="paragraph" w:customStyle="1" w:styleId="ConsPlusNonformat">
    <w:name w:val="ConsPlusNonformat"/>
    <w:rsid w:val="00DA7EAC"/>
    <w:pPr>
      <w:widowControl w:val="0"/>
      <w:autoSpaceDE w:val="0"/>
      <w:autoSpaceDN w:val="0"/>
      <w:adjustRightInd w:val="0"/>
    </w:pPr>
    <w:rPr>
      <w:rFonts w:ascii="Courier New" w:hAnsi="Courier New" w:cs="Courier New"/>
    </w:rPr>
  </w:style>
  <w:style w:type="paragraph" w:customStyle="1" w:styleId="ConsPlusCell">
    <w:name w:val="ConsPlusCell"/>
    <w:rsid w:val="00DA7EAC"/>
    <w:pPr>
      <w:widowControl w:val="0"/>
      <w:autoSpaceDE w:val="0"/>
      <w:autoSpaceDN w:val="0"/>
      <w:adjustRightInd w:val="0"/>
    </w:pPr>
    <w:rPr>
      <w:rFonts w:ascii="Arial" w:hAnsi="Arial" w:cs="Arial"/>
    </w:rPr>
  </w:style>
  <w:style w:type="paragraph" w:styleId="aa">
    <w:name w:val="footer"/>
    <w:basedOn w:val="a"/>
    <w:link w:val="ab"/>
    <w:uiPriority w:val="99"/>
    <w:rsid w:val="00DA7EAC"/>
    <w:pPr>
      <w:tabs>
        <w:tab w:val="center" w:pos="4677"/>
        <w:tab w:val="right" w:pos="9355"/>
      </w:tabs>
    </w:pPr>
    <w:rPr>
      <w:sz w:val="20"/>
      <w:szCs w:val="20"/>
    </w:rPr>
  </w:style>
  <w:style w:type="character" w:customStyle="1" w:styleId="ab">
    <w:name w:val="Нижний колонтитул Знак"/>
    <w:basedOn w:val="a0"/>
    <w:link w:val="aa"/>
    <w:uiPriority w:val="99"/>
    <w:rsid w:val="00DA7EAC"/>
  </w:style>
  <w:style w:type="paragraph" w:customStyle="1" w:styleId="10">
    <w:name w:val="Знак Знак1 Знак"/>
    <w:basedOn w:val="a"/>
    <w:rsid w:val="00DA7EAC"/>
    <w:rPr>
      <w:rFonts w:ascii="Verdana" w:hAnsi="Verdana" w:cs="Verdana"/>
      <w:sz w:val="20"/>
      <w:szCs w:val="20"/>
      <w:lang w:val="en-US" w:eastAsia="en-US"/>
    </w:rPr>
  </w:style>
  <w:style w:type="paragraph" w:styleId="ac">
    <w:name w:val="Balloon Text"/>
    <w:basedOn w:val="a"/>
    <w:link w:val="ad"/>
    <w:rsid w:val="00DA7EAC"/>
    <w:rPr>
      <w:rFonts w:ascii="Tahoma" w:hAnsi="Tahoma" w:cs="Tahoma"/>
      <w:sz w:val="16"/>
      <w:szCs w:val="16"/>
    </w:rPr>
  </w:style>
  <w:style w:type="character" w:customStyle="1" w:styleId="ad">
    <w:name w:val="Текст выноски Знак"/>
    <w:basedOn w:val="a0"/>
    <w:link w:val="ac"/>
    <w:rsid w:val="00DA7EAC"/>
    <w:rPr>
      <w:rFonts w:ascii="Tahoma" w:hAnsi="Tahoma" w:cs="Tahoma"/>
      <w:sz w:val="16"/>
      <w:szCs w:val="16"/>
    </w:rPr>
  </w:style>
  <w:style w:type="paragraph" w:customStyle="1" w:styleId="11">
    <w:name w:val="Абзац списка1"/>
    <w:basedOn w:val="a"/>
    <w:rsid w:val="00AD2F04"/>
    <w:pPr>
      <w:spacing w:after="200" w:line="276" w:lineRule="auto"/>
      <w:ind w:left="720"/>
      <w:contextualSpacing/>
    </w:pPr>
    <w:rPr>
      <w:rFonts w:ascii="Calibri" w:hAnsi="Calibri"/>
      <w:sz w:val="22"/>
      <w:szCs w:val="22"/>
    </w:rPr>
  </w:style>
  <w:style w:type="paragraph" w:styleId="ae">
    <w:name w:val="Normal (Web)"/>
    <w:basedOn w:val="a"/>
    <w:uiPriority w:val="99"/>
    <w:unhideWhenUsed/>
    <w:rsid w:val="00DF67E3"/>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4585399">
      <w:bodyDiv w:val="1"/>
      <w:marLeft w:val="0"/>
      <w:marRight w:val="0"/>
      <w:marTop w:val="0"/>
      <w:marBottom w:val="0"/>
      <w:divBdr>
        <w:top w:val="none" w:sz="0" w:space="0" w:color="auto"/>
        <w:left w:val="none" w:sz="0" w:space="0" w:color="auto"/>
        <w:bottom w:val="none" w:sz="0" w:space="0" w:color="auto"/>
        <w:right w:val="none" w:sz="0" w:space="0" w:color="auto"/>
      </w:divBdr>
    </w:div>
    <w:div w:id="909195393">
      <w:bodyDiv w:val="1"/>
      <w:marLeft w:val="0"/>
      <w:marRight w:val="0"/>
      <w:marTop w:val="0"/>
      <w:marBottom w:val="0"/>
      <w:divBdr>
        <w:top w:val="none" w:sz="0" w:space="0" w:color="auto"/>
        <w:left w:val="none" w:sz="0" w:space="0" w:color="auto"/>
        <w:bottom w:val="none" w:sz="0" w:space="0" w:color="auto"/>
        <w:right w:val="none" w:sz="0" w:space="0" w:color="auto"/>
      </w:divBdr>
      <w:divsChild>
        <w:div w:id="8219617">
          <w:marLeft w:val="0"/>
          <w:marRight w:val="0"/>
          <w:marTop w:val="0"/>
          <w:marBottom w:val="0"/>
          <w:divBdr>
            <w:top w:val="none" w:sz="0" w:space="0" w:color="auto"/>
            <w:left w:val="none" w:sz="0" w:space="0" w:color="auto"/>
            <w:bottom w:val="none" w:sz="0" w:space="0" w:color="auto"/>
            <w:right w:val="none" w:sz="0" w:space="0" w:color="auto"/>
          </w:divBdr>
        </w:div>
        <w:div w:id="42560545">
          <w:marLeft w:val="0"/>
          <w:marRight w:val="0"/>
          <w:marTop w:val="0"/>
          <w:marBottom w:val="0"/>
          <w:divBdr>
            <w:top w:val="none" w:sz="0" w:space="0" w:color="auto"/>
            <w:left w:val="none" w:sz="0" w:space="0" w:color="auto"/>
            <w:bottom w:val="none" w:sz="0" w:space="0" w:color="auto"/>
            <w:right w:val="none" w:sz="0" w:space="0" w:color="auto"/>
          </w:divBdr>
        </w:div>
        <w:div w:id="93215516">
          <w:marLeft w:val="0"/>
          <w:marRight w:val="0"/>
          <w:marTop w:val="0"/>
          <w:marBottom w:val="0"/>
          <w:divBdr>
            <w:top w:val="none" w:sz="0" w:space="0" w:color="auto"/>
            <w:left w:val="none" w:sz="0" w:space="0" w:color="auto"/>
            <w:bottom w:val="none" w:sz="0" w:space="0" w:color="auto"/>
            <w:right w:val="none" w:sz="0" w:space="0" w:color="auto"/>
          </w:divBdr>
        </w:div>
        <w:div w:id="223416946">
          <w:marLeft w:val="0"/>
          <w:marRight w:val="0"/>
          <w:marTop w:val="0"/>
          <w:marBottom w:val="0"/>
          <w:divBdr>
            <w:top w:val="none" w:sz="0" w:space="0" w:color="auto"/>
            <w:left w:val="none" w:sz="0" w:space="0" w:color="auto"/>
            <w:bottom w:val="none" w:sz="0" w:space="0" w:color="auto"/>
            <w:right w:val="none" w:sz="0" w:space="0" w:color="auto"/>
          </w:divBdr>
        </w:div>
        <w:div w:id="364061264">
          <w:marLeft w:val="0"/>
          <w:marRight w:val="0"/>
          <w:marTop w:val="0"/>
          <w:marBottom w:val="0"/>
          <w:divBdr>
            <w:top w:val="none" w:sz="0" w:space="0" w:color="auto"/>
            <w:left w:val="none" w:sz="0" w:space="0" w:color="auto"/>
            <w:bottom w:val="none" w:sz="0" w:space="0" w:color="auto"/>
            <w:right w:val="none" w:sz="0" w:space="0" w:color="auto"/>
          </w:divBdr>
        </w:div>
        <w:div w:id="489060311">
          <w:marLeft w:val="0"/>
          <w:marRight w:val="0"/>
          <w:marTop w:val="0"/>
          <w:marBottom w:val="0"/>
          <w:divBdr>
            <w:top w:val="none" w:sz="0" w:space="0" w:color="auto"/>
            <w:left w:val="none" w:sz="0" w:space="0" w:color="auto"/>
            <w:bottom w:val="none" w:sz="0" w:space="0" w:color="auto"/>
            <w:right w:val="none" w:sz="0" w:space="0" w:color="auto"/>
          </w:divBdr>
        </w:div>
        <w:div w:id="639044520">
          <w:marLeft w:val="0"/>
          <w:marRight w:val="0"/>
          <w:marTop w:val="0"/>
          <w:marBottom w:val="0"/>
          <w:divBdr>
            <w:top w:val="none" w:sz="0" w:space="0" w:color="auto"/>
            <w:left w:val="none" w:sz="0" w:space="0" w:color="auto"/>
            <w:bottom w:val="none" w:sz="0" w:space="0" w:color="auto"/>
            <w:right w:val="none" w:sz="0" w:space="0" w:color="auto"/>
          </w:divBdr>
        </w:div>
        <w:div w:id="696781419">
          <w:marLeft w:val="0"/>
          <w:marRight w:val="0"/>
          <w:marTop w:val="0"/>
          <w:marBottom w:val="0"/>
          <w:divBdr>
            <w:top w:val="none" w:sz="0" w:space="0" w:color="auto"/>
            <w:left w:val="none" w:sz="0" w:space="0" w:color="auto"/>
            <w:bottom w:val="none" w:sz="0" w:space="0" w:color="auto"/>
            <w:right w:val="none" w:sz="0" w:space="0" w:color="auto"/>
          </w:divBdr>
        </w:div>
        <w:div w:id="742675748">
          <w:marLeft w:val="0"/>
          <w:marRight w:val="0"/>
          <w:marTop w:val="0"/>
          <w:marBottom w:val="0"/>
          <w:divBdr>
            <w:top w:val="none" w:sz="0" w:space="0" w:color="auto"/>
            <w:left w:val="none" w:sz="0" w:space="0" w:color="auto"/>
            <w:bottom w:val="none" w:sz="0" w:space="0" w:color="auto"/>
            <w:right w:val="none" w:sz="0" w:space="0" w:color="auto"/>
          </w:divBdr>
        </w:div>
        <w:div w:id="794181615">
          <w:marLeft w:val="0"/>
          <w:marRight w:val="0"/>
          <w:marTop w:val="0"/>
          <w:marBottom w:val="0"/>
          <w:divBdr>
            <w:top w:val="none" w:sz="0" w:space="0" w:color="auto"/>
            <w:left w:val="none" w:sz="0" w:space="0" w:color="auto"/>
            <w:bottom w:val="none" w:sz="0" w:space="0" w:color="auto"/>
            <w:right w:val="none" w:sz="0" w:space="0" w:color="auto"/>
          </w:divBdr>
        </w:div>
        <w:div w:id="842479273">
          <w:marLeft w:val="0"/>
          <w:marRight w:val="0"/>
          <w:marTop w:val="0"/>
          <w:marBottom w:val="0"/>
          <w:divBdr>
            <w:top w:val="none" w:sz="0" w:space="0" w:color="auto"/>
            <w:left w:val="none" w:sz="0" w:space="0" w:color="auto"/>
            <w:bottom w:val="none" w:sz="0" w:space="0" w:color="auto"/>
            <w:right w:val="none" w:sz="0" w:space="0" w:color="auto"/>
          </w:divBdr>
        </w:div>
        <w:div w:id="885599915">
          <w:marLeft w:val="0"/>
          <w:marRight w:val="0"/>
          <w:marTop w:val="0"/>
          <w:marBottom w:val="0"/>
          <w:divBdr>
            <w:top w:val="none" w:sz="0" w:space="0" w:color="auto"/>
            <w:left w:val="none" w:sz="0" w:space="0" w:color="auto"/>
            <w:bottom w:val="none" w:sz="0" w:space="0" w:color="auto"/>
            <w:right w:val="none" w:sz="0" w:space="0" w:color="auto"/>
          </w:divBdr>
        </w:div>
        <w:div w:id="1067336491">
          <w:marLeft w:val="0"/>
          <w:marRight w:val="0"/>
          <w:marTop w:val="0"/>
          <w:marBottom w:val="0"/>
          <w:divBdr>
            <w:top w:val="none" w:sz="0" w:space="0" w:color="auto"/>
            <w:left w:val="none" w:sz="0" w:space="0" w:color="auto"/>
            <w:bottom w:val="none" w:sz="0" w:space="0" w:color="auto"/>
            <w:right w:val="none" w:sz="0" w:space="0" w:color="auto"/>
          </w:divBdr>
        </w:div>
        <w:div w:id="1101533125">
          <w:marLeft w:val="0"/>
          <w:marRight w:val="0"/>
          <w:marTop w:val="0"/>
          <w:marBottom w:val="0"/>
          <w:divBdr>
            <w:top w:val="none" w:sz="0" w:space="0" w:color="auto"/>
            <w:left w:val="none" w:sz="0" w:space="0" w:color="auto"/>
            <w:bottom w:val="none" w:sz="0" w:space="0" w:color="auto"/>
            <w:right w:val="none" w:sz="0" w:space="0" w:color="auto"/>
          </w:divBdr>
        </w:div>
        <w:div w:id="1152677363">
          <w:marLeft w:val="0"/>
          <w:marRight w:val="0"/>
          <w:marTop w:val="0"/>
          <w:marBottom w:val="0"/>
          <w:divBdr>
            <w:top w:val="none" w:sz="0" w:space="0" w:color="auto"/>
            <w:left w:val="none" w:sz="0" w:space="0" w:color="auto"/>
            <w:bottom w:val="none" w:sz="0" w:space="0" w:color="auto"/>
            <w:right w:val="none" w:sz="0" w:space="0" w:color="auto"/>
          </w:divBdr>
        </w:div>
        <w:div w:id="1432705157">
          <w:marLeft w:val="0"/>
          <w:marRight w:val="0"/>
          <w:marTop w:val="0"/>
          <w:marBottom w:val="0"/>
          <w:divBdr>
            <w:top w:val="none" w:sz="0" w:space="0" w:color="auto"/>
            <w:left w:val="none" w:sz="0" w:space="0" w:color="auto"/>
            <w:bottom w:val="none" w:sz="0" w:space="0" w:color="auto"/>
            <w:right w:val="none" w:sz="0" w:space="0" w:color="auto"/>
          </w:divBdr>
        </w:div>
        <w:div w:id="1449623496">
          <w:marLeft w:val="0"/>
          <w:marRight w:val="0"/>
          <w:marTop w:val="0"/>
          <w:marBottom w:val="0"/>
          <w:divBdr>
            <w:top w:val="none" w:sz="0" w:space="0" w:color="auto"/>
            <w:left w:val="none" w:sz="0" w:space="0" w:color="auto"/>
            <w:bottom w:val="none" w:sz="0" w:space="0" w:color="auto"/>
            <w:right w:val="none" w:sz="0" w:space="0" w:color="auto"/>
          </w:divBdr>
        </w:div>
        <w:div w:id="1463690289">
          <w:marLeft w:val="0"/>
          <w:marRight w:val="0"/>
          <w:marTop w:val="0"/>
          <w:marBottom w:val="0"/>
          <w:divBdr>
            <w:top w:val="none" w:sz="0" w:space="0" w:color="auto"/>
            <w:left w:val="none" w:sz="0" w:space="0" w:color="auto"/>
            <w:bottom w:val="none" w:sz="0" w:space="0" w:color="auto"/>
            <w:right w:val="none" w:sz="0" w:space="0" w:color="auto"/>
          </w:divBdr>
        </w:div>
        <w:div w:id="1573999549">
          <w:marLeft w:val="0"/>
          <w:marRight w:val="0"/>
          <w:marTop w:val="0"/>
          <w:marBottom w:val="0"/>
          <w:divBdr>
            <w:top w:val="none" w:sz="0" w:space="0" w:color="auto"/>
            <w:left w:val="none" w:sz="0" w:space="0" w:color="auto"/>
            <w:bottom w:val="none" w:sz="0" w:space="0" w:color="auto"/>
            <w:right w:val="none" w:sz="0" w:space="0" w:color="auto"/>
          </w:divBdr>
        </w:div>
        <w:div w:id="1635717739">
          <w:marLeft w:val="0"/>
          <w:marRight w:val="0"/>
          <w:marTop w:val="0"/>
          <w:marBottom w:val="0"/>
          <w:divBdr>
            <w:top w:val="none" w:sz="0" w:space="0" w:color="auto"/>
            <w:left w:val="none" w:sz="0" w:space="0" w:color="auto"/>
            <w:bottom w:val="none" w:sz="0" w:space="0" w:color="auto"/>
            <w:right w:val="none" w:sz="0" w:space="0" w:color="auto"/>
          </w:divBdr>
        </w:div>
        <w:div w:id="1757287719">
          <w:marLeft w:val="0"/>
          <w:marRight w:val="0"/>
          <w:marTop w:val="0"/>
          <w:marBottom w:val="0"/>
          <w:divBdr>
            <w:top w:val="none" w:sz="0" w:space="0" w:color="auto"/>
            <w:left w:val="none" w:sz="0" w:space="0" w:color="auto"/>
            <w:bottom w:val="none" w:sz="0" w:space="0" w:color="auto"/>
            <w:right w:val="none" w:sz="0" w:space="0" w:color="auto"/>
          </w:divBdr>
        </w:div>
        <w:div w:id="2064207884">
          <w:marLeft w:val="0"/>
          <w:marRight w:val="0"/>
          <w:marTop w:val="0"/>
          <w:marBottom w:val="0"/>
          <w:divBdr>
            <w:top w:val="none" w:sz="0" w:space="0" w:color="auto"/>
            <w:left w:val="none" w:sz="0" w:space="0" w:color="auto"/>
            <w:bottom w:val="none" w:sz="0" w:space="0" w:color="auto"/>
            <w:right w:val="none" w:sz="0" w:space="0" w:color="auto"/>
          </w:divBdr>
        </w:div>
        <w:div w:id="2103137226">
          <w:marLeft w:val="0"/>
          <w:marRight w:val="0"/>
          <w:marTop w:val="0"/>
          <w:marBottom w:val="0"/>
          <w:divBdr>
            <w:top w:val="none" w:sz="0" w:space="0" w:color="auto"/>
            <w:left w:val="none" w:sz="0" w:space="0" w:color="auto"/>
            <w:bottom w:val="none" w:sz="0" w:space="0" w:color="auto"/>
            <w:right w:val="none" w:sz="0" w:space="0" w:color="auto"/>
          </w:divBdr>
        </w:div>
        <w:div w:id="2138598692">
          <w:marLeft w:val="0"/>
          <w:marRight w:val="0"/>
          <w:marTop w:val="0"/>
          <w:marBottom w:val="0"/>
          <w:divBdr>
            <w:top w:val="none" w:sz="0" w:space="0" w:color="auto"/>
            <w:left w:val="none" w:sz="0" w:space="0" w:color="auto"/>
            <w:bottom w:val="none" w:sz="0" w:space="0" w:color="auto"/>
            <w:right w:val="none" w:sz="0" w:space="0" w:color="auto"/>
          </w:divBdr>
        </w:div>
      </w:divsChild>
    </w:div>
    <w:div w:id="1251961344">
      <w:bodyDiv w:val="1"/>
      <w:marLeft w:val="0"/>
      <w:marRight w:val="0"/>
      <w:marTop w:val="0"/>
      <w:marBottom w:val="0"/>
      <w:divBdr>
        <w:top w:val="none" w:sz="0" w:space="0" w:color="auto"/>
        <w:left w:val="none" w:sz="0" w:space="0" w:color="auto"/>
        <w:bottom w:val="none" w:sz="0" w:space="0" w:color="auto"/>
        <w:right w:val="none" w:sz="0" w:space="0" w:color="auto"/>
      </w:divBdr>
    </w:div>
    <w:div w:id="1395161123">
      <w:bodyDiv w:val="1"/>
      <w:marLeft w:val="0"/>
      <w:marRight w:val="0"/>
      <w:marTop w:val="0"/>
      <w:marBottom w:val="0"/>
      <w:divBdr>
        <w:top w:val="none" w:sz="0" w:space="0" w:color="auto"/>
        <w:left w:val="none" w:sz="0" w:space="0" w:color="auto"/>
        <w:bottom w:val="none" w:sz="0" w:space="0" w:color="auto"/>
        <w:right w:val="none" w:sz="0" w:space="0" w:color="auto"/>
      </w:divBdr>
    </w:div>
    <w:div w:id="1552039661">
      <w:bodyDiv w:val="1"/>
      <w:marLeft w:val="0"/>
      <w:marRight w:val="0"/>
      <w:marTop w:val="0"/>
      <w:marBottom w:val="0"/>
      <w:divBdr>
        <w:top w:val="none" w:sz="0" w:space="0" w:color="auto"/>
        <w:left w:val="none" w:sz="0" w:space="0" w:color="auto"/>
        <w:bottom w:val="none" w:sz="0" w:space="0" w:color="auto"/>
        <w:right w:val="none" w:sz="0" w:space="0" w:color="auto"/>
      </w:divBdr>
    </w:div>
    <w:div w:id="1572303486">
      <w:bodyDiv w:val="1"/>
      <w:marLeft w:val="0"/>
      <w:marRight w:val="0"/>
      <w:marTop w:val="0"/>
      <w:marBottom w:val="0"/>
      <w:divBdr>
        <w:top w:val="none" w:sz="0" w:space="0" w:color="auto"/>
        <w:left w:val="none" w:sz="0" w:space="0" w:color="auto"/>
        <w:bottom w:val="none" w:sz="0" w:space="0" w:color="auto"/>
        <w:right w:val="none" w:sz="0" w:space="0" w:color="auto"/>
      </w:divBdr>
    </w:div>
    <w:div w:id="1629434972">
      <w:bodyDiv w:val="1"/>
      <w:marLeft w:val="0"/>
      <w:marRight w:val="0"/>
      <w:marTop w:val="0"/>
      <w:marBottom w:val="0"/>
      <w:divBdr>
        <w:top w:val="none" w:sz="0" w:space="0" w:color="auto"/>
        <w:left w:val="none" w:sz="0" w:space="0" w:color="auto"/>
        <w:bottom w:val="none" w:sz="0" w:space="0" w:color="auto"/>
        <w:right w:val="none" w:sz="0" w:space="0" w:color="auto"/>
      </w:divBdr>
      <w:divsChild>
        <w:div w:id="48775199">
          <w:marLeft w:val="0"/>
          <w:marRight w:val="0"/>
          <w:marTop w:val="0"/>
          <w:marBottom w:val="0"/>
          <w:divBdr>
            <w:top w:val="none" w:sz="0" w:space="0" w:color="auto"/>
            <w:left w:val="none" w:sz="0" w:space="0" w:color="auto"/>
            <w:bottom w:val="none" w:sz="0" w:space="0" w:color="auto"/>
            <w:right w:val="none" w:sz="0" w:space="0" w:color="auto"/>
          </w:divBdr>
        </w:div>
        <w:div w:id="220212406">
          <w:marLeft w:val="0"/>
          <w:marRight w:val="0"/>
          <w:marTop w:val="0"/>
          <w:marBottom w:val="0"/>
          <w:divBdr>
            <w:top w:val="none" w:sz="0" w:space="0" w:color="auto"/>
            <w:left w:val="none" w:sz="0" w:space="0" w:color="auto"/>
            <w:bottom w:val="none" w:sz="0" w:space="0" w:color="auto"/>
            <w:right w:val="none" w:sz="0" w:space="0" w:color="auto"/>
          </w:divBdr>
        </w:div>
        <w:div w:id="262031826">
          <w:marLeft w:val="0"/>
          <w:marRight w:val="0"/>
          <w:marTop w:val="0"/>
          <w:marBottom w:val="0"/>
          <w:divBdr>
            <w:top w:val="none" w:sz="0" w:space="0" w:color="auto"/>
            <w:left w:val="none" w:sz="0" w:space="0" w:color="auto"/>
            <w:bottom w:val="none" w:sz="0" w:space="0" w:color="auto"/>
            <w:right w:val="none" w:sz="0" w:space="0" w:color="auto"/>
          </w:divBdr>
        </w:div>
        <w:div w:id="288706858">
          <w:marLeft w:val="0"/>
          <w:marRight w:val="0"/>
          <w:marTop w:val="0"/>
          <w:marBottom w:val="0"/>
          <w:divBdr>
            <w:top w:val="none" w:sz="0" w:space="0" w:color="auto"/>
            <w:left w:val="none" w:sz="0" w:space="0" w:color="auto"/>
            <w:bottom w:val="none" w:sz="0" w:space="0" w:color="auto"/>
            <w:right w:val="none" w:sz="0" w:space="0" w:color="auto"/>
          </w:divBdr>
        </w:div>
        <w:div w:id="389771055">
          <w:marLeft w:val="0"/>
          <w:marRight w:val="0"/>
          <w:marTop w:val="0"/>
          <w:marBottom w:val="0"/>
          <w:divBdr>
            <w:top w:val="none" w:sz="0" w:space="0" w:color="auto"/>
            <w:left w:val="none" w:sz="0" w:space="0" w:color="auto"/>
            <w:bottom w:val="none" w:sz="0" w:space="0" w:color="auto"/>
            <w:right w:val="none" w:sz="0" w:space="0" w:color="auto"/>
          </w:divBdr>
        </w:div>
        <w:div w:id="476872460">
          <w:marLeft w:val="0"/>
          <w:marRight w:val="0"/>
          <w:marTop w:val="0"/>
          <w:marBottom w:val="0"/>
          <w:divBdr>
            <w:top w:val="none" w:sz="0" w:space="0" w:color="auto"/>
            <w:left w:val="none" w:sz="0" w:space="0" w:color="auto"/>
            <w:bottom w:val="none" w:sz="0" w:space="0" w:color="auto"/>
            <w:right w:val="none" w:sz="0" w:space="0" w:color="auto"/>
          </w:divBdr>
        </w:div>
        <w:div w:id="574896698">
          <w:marLeft w:val="0"/>
          <w:marRight w:val="0"/>
          <w:marTop w:val="0"/>
          <w:marBottom w:val="0"/>
          <w:divBdr>
            <w:top w:val="none" w:sz="0" w:space="0" w:color="auto"/>
            <w:left w:val="none" w:sz="0" w:space="0" w:color="auto"/>
            <w:bottom w:val="none" w:sz="0" w:space="0" w:color="auto"/>
            <w:right w:val="none" w:sz="0" w:space="0" w:color="auto"/>
          </w:divBdr>
        </w:div>
        <w:div w:id="660700422">
          <w:marLeft w:val="0"/>
          <w:marRight w:val="0"/>
          <w:marTop w:val="0"/>
          <w:marBottom w:val="0"/>
          <w:divBdr>
            <w:top w:val="none" w:sz="0" w:space="0" w:color="auto"/>
            <w:left w:val="none" w:sz="0" w:space="0" w:color="auto"/>
            <w:bottom w:val="none" w:sz="0" w:space="0" w:color="auto"/>
            <w:right w:val="none" w:sz="0" w:space="0" w:color="auto"/>
          </w:divBdr>
        </w:div>
        <w:div w:id="715663289">
          <w:marLeft w:val="0"/>
          <w:marRight w:val="0"/>
          <w:marTop w:val="0"/>
          <w:marBottom w:val="0"/>
          <w:divBdr>
            <w:top w:val="none" w:sz="0" w:space="0" w:color="auto"/>
            <w:left w:val="none" w:sz="0" w:space="0" w:color="auto"/>
            <w:bottom w:val="none" w:sz="0" w:space="0" w:color="auto"/>
            <w:right w:val="none" w:sz="0" w:space="0" w:color="auto"/>
          </w:divBdr>
        </w:div>
        <w:div w:id="716205820">
          <w:marLeft w:val="0"/>
          <w:marRight w:val="0"/>
          <w:marTop w:val="0"/>
          <w:marBottom w:val="0"/>
          <w:divBdr>
            <w:top w:val="none" w:sz="0" w:space="0" w:color="auto"/>
            <w:left w:val="none" w:sz="0" w:space="0" w:color="auto"/>
            <w:bottom w:val="none" w:sz="0" w:space="0" w:color="auto"/>
            <w:right w:val="none" w:sz="0" w:space="0" w:color="auto"/>
          </w:divBdr>
        </w:div>
        <w:div w:id="769157740">
          <w:marLeft w:val="0"/>
          <w:marRight w:val="0"/>
          <w:marTop w:val="0"/>
          <w:marBottom w:val="0"/>
          <w:divBdr>
            <w:top w:val="none" w:sz="0" w:space="0" w:color="auto"/>
            <w:left w:val="none" w:sz="0" w:space="0" w:color="auto"/>
            <w:bottom w:val="none" w:sz="0" w:space="0" w:color="auto"/>
            <w:right w:val="none" w:sz="0" w:space="0" w:color="auto"/>
          </w:divBdr>
        </w:div>
        <w:div w:id="784426059">
          <w:marLeft w:val="0"/>
          <w:marRight w:val="0"/>
          <w:marTop w:val="0"/>
          <w:marBottom w:val="0"/>
          <w:divBdr>
            <w:top w:val="none" w:sz="0" w:space="0" w:color="auto"/>
            <w:left w:val="none" w:sz="0" w:space="0" w:color="auto"/>
            <w:bottom w:val="none" w:sz="0" w:space="0" w:color="auto"/>
            <w:right w:val="none" w:sz="0" w:space="0" w:color="auto"/>
          </w:divBdr>
        </w:div>
        <w:div w:id="791941468">
          <w:marLeft w:val="0"/>
          <w:marRight w:val="0"/>
          <w:marTop w:val="0"/>
          <w:marBottom w:val="0"/>
          <w:divBdr>
            <w:top w:val="none" w:sz="0" w:space="0" w:color="auto"/>
            <w:left w:val="none" w:sz="0" w:space="0" w:color="auto"/>
            <w:bottom w:val="none" w:sz="0" w:space="0" w:color="auto"/>
            <w:right w:val="none" w:sz="0" w:space="0" w:color="auto"/>
          </w:divBdr>
        </w:div>
        <w:div w:id="792023571">
          <w:marLeft w:val="0"/>
          <w:marRight w:val="0"/>
          <w:marTop w:val="0"/>
          <w:marBottom w:val="0"/>
          <w:divBdr>
            <w:top w:val="none" w:sz="0" w:space="0" w:color="auto"/>
            <w:left w:val="none" w:sz="0" w:space="0" w:color="auto"/>
            <w:bottom w:val="none" w:sz="0" w:space="0" w:color="auto"/>
            <w:right w:val="none" w:sz="0" w:space="0" w:color="auto"/>
          </w:divBdr>
        </w:div>
        <w:div w:id="884489308">
          <w:marLeft w:val="0"/>
          <w:marRight w:val="0"/>
          <w:marTop w:val="0"/>
          <w:marBottom w:val="0"/>
          <w:divBdr>
            <w:top w:val="none" w:sz="0" w:space="0" w:color="auto"/>
            <w:left w:val="none" w:sz="0" w:space="0" w:color="auto"/>
            <w:bottom w:val="none" w:sz="0" w:space="0" w:color="auto"/>
            <w:right w:val="none" w:sz="0" w:space="0" w:color="auto"/>
          </w:divBdr>
        </w:div>
        <w:div w:id="1162962566">
          <w:marLeft w:val="0"/>
          <w:marRight w:val="0"/>
          <w:marTop w:val="0"/>
          <w:marBottom w:val="0"/>
          <w:divBdr>
            <w:top w:val="none" w:sz="0" w:space="0" w:color="auto"/>
            <w:left w:val="none" w:sz="0" w:space="0" w:color="auto"/>
            <w:bottom w:val="none" w:sz="0" w:space="0" w:color="auto"/>
            <w:right w:val="none" w:sz="0" w:space="0" w:color="auto"/>
          </w:divBdr>
        </w:div>
        <w:div w:id="1259678437">
          <w:marLeft w:val="0"/>
          <w:marRight w:val="0"/>
          <w:marTop w:val="0"/>
          <w:marBottom w:val="0"/>
          <w:divBdr>
            <w:top w:val="none" w:sz="0" w:space="0" w:color="auto"/>
            <w:left w:val="none" w:sz="0" w:space="0" w:color="auto"/>
            <w:bottom w:val="none" w:sz="0" w:space="0" w:color="auto"/>
            <w:right w:val="none" w:sz="0" w:space="0" w:color="auto"/>
          </w:divBdr>
        </w:div>
        <w:div w:id="1279525292">
          <w:marLeft w:val="0"/>
          <w:marRight w:val="0"/>
          <w:marTop w:val="0"/>
          <w:marBottom w:val="0"/>
          <w:divBdr>
            <w:top w:val="none" w:sz="0" w:space="0" w:color="auto"/>
            <w:left w:val="none" w:sz="0" w:space="0" w:color="auto"/>
            <w:bottom w:val="none" w:sz="0" w:space="0" w:color="auto"/>
            <w:right w:val="none" w:sz="0" w:space="0" w:color="auto"/>
          </w:divBdr>
        </w:div>
        <w:div w:id="1285035758">
          <w:marLeft w:val="0"/>
          <w:marRight w:val="0"/>
          <w:marTop w:val="0"/>
          <w:marBottom w:val="0"/>
          <w:divBdr>
            <w:top w:val="none" w:sz="0" w:space="0" w:color="auto"/>
            <w:left w:val="none" w:sz="0" w:space="0" w:color="auto"/>
            <w:bottom w:val="none" w:sz="0" w:space="0" w:color="auto"/>
            <w:right w:val="none" w:sz="0" w:space="0" w:color="auto"/>
          </w:divBdr>
        </w:div>
        <w:div w:id="1288586223">
          <w:marLeft w:val="0"/>
          <w:marRight w:val="0"/>
          <w:marTop w:val="0"/>
          <w:marBottom w:val="0"/>
          <w:divBdr>
            <w:top w:val="none" w:sz="0" w:space="0" w:color="auto"/>
            <w:left w:val="none" w:sz="0" w:space="0" w:color="auto"/>
            <w:bottom w:val="none" w:sz="0" w:space="0" w:color="auto"/>
            <w:right w:val="none" w:sz="0" w:space="0" w:color="auto"/>
          </w:divBdr>
        </w:div>
        <w:div w:id="1296175667">
          <w:marLeft w:val="0"/>
          <w:marRight w:val="0"/>
          <w:marTop w:val="0"/>
          <w:marBottom w:val="0"/>
          <w:divBdr>
            <w:top w:val="none" w:sz="0" w:space="0" w:color="auto"/>
            <w:left w:val="none" w:sz="0" w:space="0" w:color="auto"/>
            <w:bottom w:val="none" w:sz="0" w:space="0" w:color="auto"/>
            <w:right w:val="none" w:sz="0" w:space="0" w:color="auto"/>
          </w:divBdr>
        </w:div>
        <w:div w:id="1312321008">
          <w:marLeft w:val="0"/>
          <w:marRight w:val="0"/>
          <w:marTop w:val="0"/>
          <w:marBottom w:val="0"/>
          <w:divBdr>
            <w:top w:val="none" w:sz="0" w:space="0" w:color="auto"/>
            <w:left w:val="none" w:sz="0" w:space="0" w:color="auto"/>
            <w:bottom w:val="none" w:sz="0" w:space="0" w:color="auto"/>
            <w:right w:val="none" w:sz="0" w:space="0" w:color="auto"/>
          </w:divBdr>
        </w:div>
        <w:div w:id="1360082704">
          <w:marLeft w:val="0"/>
          <w:marRight w:val="0"/>
          <w:marTop w:val="0"/>
          <w:marBottom w:val="0"/>
          <w:divBdr>
            <w:top w:val="none" w:sz="0" w:space="0" w:color="auto"/>
            <w:left w:val="none" w:sz="0" w:space="0" w:color="auto"/>
            <w:bottom w:val="none" w:sz="0" w:space="0" w:color="auto"/>
            <w:right w:val="none" w:sz="0" w:space="0" w:color="auto"/>
          </w:divBdr>
        </w:div>
        <w:div w:id="1369909483">
          <w:marLeft w:val="0"/>
          <w:marRight w:val="0"/>
          <w:marTop w:val="0"/>
          <w:marBottom w:val="0"/>
          <w:divBdr>
            <w:top w:val="none" w:sz="0" w:space="0" w:color="auto"/>
            <w:left w:val="none" w:sz="0" w:space="0" w:color="auto"/>
            <w:bottom w:val="none" w:sz="0" w:space="0" w:color="auto"/>
            <w:right w:val="none" w:sz="0" w:space="0" w:color="auto"/>
          </w:divBdr>
        </w:div>
        <w:div w:id="1379664561">
          <w:marLeft w:val="0"/>
          <w:marRight w:val="0"/>
          <w:marTop w:val="0"/>
          <w:marBottom w:val="0"/>
          <w:divBdr>
            <w:top w:val="none" w:sz="0" w:space="0" w:color="auto"/>
            <w:left w:val="none" w:sz="0" w:space="0" w:color="auto"/>
            <w:bottom w:val="none" w:sz="0" w:space="0" w:color="auto"/>
            <w:right w:val="none" w:sz="0" w:space="0" w:color="auto"/>
          </w:divBdr>
        </w:div>
        <w:div w:id="1409813249">
          <w:marLeft w:val="0"/>
          <w:marRight w:val="0"/>
          <w:marTop w:val="0"/>
          <w:marBottom w:val="0"/>
          <w:divBdr>
            <w:top w:val="none" w:sz="0" w:space="0" w:color="auto"/>
            <w:left w:val="none" w:sz="0" w:space="0" w:color="auto"/>
            <w:bottom w:val="none" w:sz="0" w:space="0" w:color="auto"/>
            <w:right w:val="none" w:sz="0" w:space="0" w:color="auto"/>
          </w:divBdr>
        </w:div>
        <w:div w:id="1895894631">
          <w:marLeft w:val="0"/>
          <w:marRight w:val="0"/>
          <w:marTop w:val="0"/>
          <w:marBottom w:val="0"/>
          <w:divBdr>
            <w:top w:val="none" w:sz="0" w:space="0" w:color="auto"/>
            <w:left w:val="none" w:sz="0" w:space="0" w:color="auto"/>
            <w:bottom w:val="none" w:sz="0" w:space="0" w:color="auto"/>
            <w:right w:val="none" w:sz="0" w:space="0" w:color="auto"/>
          </w:divBdr>
        </w:div>
        <w:div w:id="1909262855">
          <w:marLeft w:val="0"/>
          <w:marRight w:val="0"/>
          <w:marTop w:val="0"/>
          <w:marBottom w:val="0"/>
          <w:divBdr>
            <w:top w:val="none" w:sz="0" w:space="0" w:color="auto"/>
            <w:left w:val="none" w:sz="0" w:space="0" w:color="auto"/>
            <w:bottom w:val="none" w:sz="0" w:space="0" w:color="auto"/>
            <w:right w:val="none" w:sz="0" w:space="0" w:color="auto"/>
          </w:divBdr>
        </w:div>
        <w:div w:id="1917783876">
          <w:marLeft w:val="0"/>
          <w:marRight w:val="0"/>
          <w:marTop w:val="0"/>
          <w:marBottom w:val="0"/>
          <w:divBdr>
            <w:top w:val="none" w:sz="0" w:space="0" w:color="auto"/>
            <w:left w:val="none" w:sz="0" w:space="0" w:color="auto"/>
            <w:bottom w:val="none" w:sz="0" w:space="0" w:color="auto"/>
            <w:right w:val="none" w:sz="0" w:space="0" w:color="auto"/>
          </w:divBdr>
        </w:div>
        <w:div w:id="2112974104">
          <w:marLeft w:val="0"/>
          <w:marRight w:val="0"/>
          <w:marTop w:val="0"/>
          <w:marBottom w:val="0"/>
          <w:divBdr>
            <w:top w:val="none" w:sz="0" w:space="0" w:color="auto"/>
            <w:left w:val="none" w:sz="0" w:space="0" w:color="auto"/>
            <w:bottom w:val="none" w:sz="0" w:space="0" w:color="auto"/>
            <w:right w:val="none" w:sz="0" w:space="0" w:color="auto"/>
          </w:divBdr>
        </w:div>
        <w:div w:id="2128770950">
          <w:marLeft w:val="0"/>
          <w:marRight w:val="0"/>
          <w:marTop w:val="0"/>
          <w:marBottom w:val="0"/>
          <w:divBdr>
            <w:top w:val="none" w:sz="0" w:space="0" w:color="auto"/>
            <w:left w:val="none" w:sz="0" w:space="0" w:color="auto"/>
            <w:bottom w:val="none" w:sz="0" w:space="0" w:color="auto"/>
            <w:right w:val="none" w:sz="0" w:space="0" w:color="auto"/>
          </w:divBdr>
        </w:div>
      </w:divsChild>
    </w:div>
    <w:div w:id="1684044401">
      <w:bodyDiv w:val="1"/>
      <w:marLeft w:val="0"/>
      <w:marRight w:val="0"/>
      <w:marTop w:val="0"/>
      <w:marBottom w:val="0"/>
      <w:divBdr>
        <w:top w:val="none" w:sz="0" w:space="0" w:color="auto"/>
        <w:left w:val="none" w:sz="0" w:space="0" w:color="auto"/>
        <w:bottom w:val="none" w:sz="0" w:space="0" w:color="auto"/>
        <w:right w:val="none" w:sz="0" w:space="0" w:color="auto"/>
      </w:divBdr>
    </w:div>
    <w:div w:id="1743597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919946" TargetMode="External"/><Relationship Id="rId13" Type="http://schemas.openxmlformats.org/officeDocument/2006/relationships/footer" Target="footer3.xml"/><Relationship Id="rId18" Type="http://schemas.openxmlformats.org/officeDocument/2006/relationships/hyperlink" Target="file:///C:\Users\&#1046;&#1050;&#1061;1_&#1080;&#1085;&#1077;&#1090;\AppData\Local\Microsoft\AppData\Local\Microsoft\Efremova.AA\Desktop\&#1056;&#1072;&#1073;&#1086;&#1090;&#1072;%20&#1087;&#1086;%20&#1055;&#1055;&#1042;&#1054;%20422\&#1055;&#1088;&#1080;&#1082;&#1072;&#1079;%20&#1052;&#1069;&#1056;%20&#1086;&#1090;%2026.12.2012%20&#8470;%20817.docx"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file:///C:\Users\&#1046;&#1050;&#1061;1_&#1080;&#1085;&#1077;&#1090;\AppData\Local\Microsoft\AppData\Local\Microsoft\Efremova.AA\Desktop\&#1056;&#1072;&#1073;&#1086;&#1090;&#1072;%20&#1087;&#1086;%20&#1055;&#1055;&#1042;&#1054;%20422\&#1055;&#1088;&#1080;&#1082;&#1072;&#1079;%20&#1052;&#1069;&#1056;%20&#1086;&#1090;%2026.12.2012%20&#8470;%20817.docx"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file:///C:\Users\&#1046;&#1050;&#1061;1_&#1080;&#1085;&#1077;&#1090;\AppData\Local\Microsoft\AppData\Local\Microsoft\Efremova.AA\Desktop\&#1056;&#1072;&#1073;&#1086;&#1090;&#1072;%20&#1087;&#1086;%20&#1055;&#1055;&#1042;&#1054;%20422\&#1055;&#1088;&#1080;&#1082;&#1072;&#1079;%20&#1052;&#1069;&#1056;%20&#1086;&#1090;%2026.12.2012%20&#8470;%20817.docx"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file:///C:\Users\&#1046;&#1050;&#1061;1_&#1080;&#1085;&#1077;&#1090;\AppData\Local\Microsoft\AppData\Local\Microsoft\Efremova.AA\Desktop\&#1056;&#1072;&#1073;&#1086;&#1090;&#1072;%20&#1087;&#1086;%20&#1055;&#1055;&#1042;&#1054;%20422\&#1055;&#1088;&#1080;&#1082;&#1072;&#1079;%20&#1052;&#1069;&#1056;%20&#1086;&#1090;%2026.12.2012%20&#8470;%20817.docx" TargetMode="External"/><Relationship Id="rId20" Type="http://schemas.openxmlformats.org/officeDocument/2006/relationships/hyperlink" Target="file:///C:\Users\&#1046;&#1050;&#1061;1_&#1080;&#1085;&#1077;&#1090;\AppData\Local\Microsoft\AppData\Local\Microsoft\Efremova.AA\Desktop\&#1056;&#1072;&#1073;&#1086;&#1090;&#1072;%20&#1087;&#1086;%20&#1055;&#1055;&#1042;&#1054;%20422\&#1055;&#1088;&#1080;&#1082;&#1072;&#1079;%20&#1052;&#1069;&#1056;%20&#1086;&#1090;%2026.12.2012%20&#8470;%20817.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consultantplus://offline/ref=39F80814EEDE3968AE7C64113ED8394785F5757AA7285D040DEA5E1272J8K4M" TargetMode="External"/><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file:///C:\Users\&#1046;&#1050;&#1061;1_&#1080;&#1085;&#1077;&#1090;\AppData\Local\Microsoft\AppData\Local\Microsoft\Efremova.AA\Desktop\&#1056;&#1072;&#1073;&#1086;&#1090;&#1072;%20&#1087;&#1086;%20&#1055;&#1055;&#1042;&#1054;%20422\&#1055;&#1088;&#1080;&#1082;&#1072;&#1079;%20&#1052;&#1069;&#1056;%20&#1086;&#1090;%2026.12.2012%20&#8470;%20817.docx" TargetMode="External"/><Relationship Id="rId23" Type="http://schemas.openxmlformats.org/officeDocument/2006/relationships/footer" Target="footer4.xml"/><Relationship Id="rId10" Type="http://schemas.openxmlformats.org/officeDocument/2006/relationships/hyperlink" Target="http://docs.cntd.ru/document/901919946" TargetMode="External"/><Relationship Id="rId19" Type="http://schemas.openxmlformats.org/officeDocument/2006/relationships/hyperlink" Target="file:///C:\Users\&#1046;&#1050;&#1061;1_&#1080;&#1085;&#1077;&#1090;\AppData\Local\Microsoft\AppData\Local\Microsoft\Efremova.AA\Desktop\&#1056;&#1072;&#1073;&#1086;&#1090;&#1072;%20&#1087;&#1086;%20&#1055;&#1055;&#1042;&#1054;%20422\&#1055;&#1088;&#1080;&#1082;&#1072;&#1079;%20&#1052;&#1069;&#1056;%20&#1086;&#1090;%2026.12.2012%20&#8470;%20817.docx"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consultantplus://offline/ref=6019810EDCD6EF5F9A78760B3234747E82397C524D4C2AF175241FB112ABE0254E7465194FADD8121FA7F4h7B6I"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794E75-E3FE-49D1-B79A-337B0743F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957</TotalTime>
  <Pages>93</Pages>
  <Words>17947</Words>
  <Characters>102299</Characters>
  <Application>Microsoft Office Word</Application>
  <DocSecurity>0</DocSecurity>
  <Lines>852</Lines>
  <Paragraphs>240</Paragraphs>
  <ScaleCrop>false</ScaleCrop>
  <HeadingPairs>
    <vt:vector size="4" baseType="variant">
      <vt:variant>
        <vt:lpstr>Название</vt:lpstr>
      </vt:variant>
      <vt:variant>
        <vt:i4>1</vt:i4>
      </vt:variant>
      <vt:variant>
        <vt:lpstr>Заголовки</vt:lpstr>
      </vt:variant>
      <vt:variant>
        <vt:i4>100</vt:i4>
      </vt:variant>
    </vt:vector>
  </HeadingPairs>
  <TitlesOfParts>
    <vt:vector size="101" baseType="lpstr">
      <vt:lpstr/>
      <vt:lpstr>        </vt:lpstr>
      <vt:lpstr>        </vt:lpstr>
      <vt:lpstr>        </vt:lpstr>
      <vt:lpstr>        </vt:lpstr>
      <vt:lpstr>        </vt:lpstr>
      <vt:lpstr>        </vt:lpstr>
      <vt:lpstr>        </vt:lpstr>
      <vt:lpstr>        </vt:lpstr>
      <vt:lpstr>        </vt:lpstr>
      <vt:lpstr>        </vt:lpstr>
      <vt:lpstr>        </vt:lpstr>
      <vt:lpstr>        </vt:lpstr>
      <vt:lpstr>        </vt:lpstr>
      <vt:lpstr>        </vt:lpstr>
      <vt:lpstr>        </vt:lpstr>
      <vt:lpstr>        </vt:lpstr>
      <vt:lpstr>        Сведения</vt:lpstr>
      <vt:lpstr>        * - Nэп считать за единицу, при выполнении муниципальным учреждением всех энерго</vt:lpstr>
      <vt:lpstr>        </vt:lpstr>
      <vt:lpstr>        </vt:lpstr>
      <vt:lpstr>        </vt:lpstr>
      <vt:lpstr>        </vt:lpstr>
      <vt:lpstr>        Приложение 1</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Приложение 2</vt:lpstr>
      <vt:lpstr>        Сведения</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Приложение 3</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Для достижения цели и решения задач подпрограммы 2 необходимо реализовать ряд  м</vt:lpstr>
    </vt:vector>
  </TitlesOfParts>
  <Company>DG Win&amp;Soft</Company>
  <LinksUpToDate>false</LinksUpToDate>
  <CharactersWithSpaces>120006</CharactersWithSpaces>
  <SharedDoc>false</SharedDoc>
  <HLinks>
    <vt:vector size="96" baseType="variant">
      <vt:variant>
        <vt:i4>1507418</vt:i4>
      </vt:variant>
      <vt:variant>
        <vt:i4>45</vt:i4>
      </vt:variant>
      <vt:variant>
        <vt:i4>0</vt:i4>
      </vt:variant>
      <vt:variant>
        <vt:i4>5</vt:i4>
      </vt:variant>
      <vt:variant>
        <vt:lpwstr>consultantplus://offline/ref=39F80814EEDE3968AE7C64113ED8394785F5757AA7285D040DEA5E1272J8K4M</vt:lpwstr>
      </vt:variant>
      <vt:variant>
        <vt:lpwstr/>
      </vt:variant>
      <vt:variant>
        <vt:i4>68886893</vt:i4>
      </vt:variant>
      <vt:variant>
        <vt:i4>42</vt:i4>
      </vt:variant>
      <vt:variant>
        <vt:i4>0</vt:i4>
      </vt:variant>
      <vt:variant>
        <vt:i4>5</vt:i4>
      </vt:variant>
      <vt:variant>
        <vt:lpwstr>../../../../AppData/Local/Microsoft/Efremova.AA/Desktop/Работа по ППВО 422/Приказ МЭР от 26.12.2012 № 817.docx</vt:lpwstr>
      </vt:variant>
      <vt:variant>
        <vt:lpwstr>Par1026</vt:lpwstr>
      </vt:variant>
      <vt:variant>
        <vt:i4>68886893</vt:i4>
      </vt:variant>
      <vt:variant>
        <vt:i4>39</vt:i4>
      </vt:variant>
      <vt:variant>
        <vt:i4>0</vt:i4>
      </vt:variant>
      <vt:variant>
        <vt:i4>5</vt:i4>
      </vt:variant>
      <vt:variant>
        <vt:lpwstr>../../../../AppData/Local/Microsoft/Efremova.AA/Desktop/Работа по ППВО 422/Приказ МЭР от 26.12.2012 № 817.docx</vt:lpwstr>
      </vt:variant>
      <vt:variant>
        <vt:lpwstr>Par1025</vt:lpwstr>
      </vt:variant>
      <vt:variant>
        <vt:i4>68886893</vt:i4>
      </vt:variant>
      <vt:variant>
        <vt:i4>36</vt:i4>
      </vt:variant>
      <vt:variant>
        <vt:i4>0</vt:i4>
      </vt:variant>
      <vt:variant>
        <vt:i4>5</vt:i4>
      </vt:variant>
      <vt:variant>
        <vt:lpwstr>../../../../AppData/Local/Microsoft/Efremova.AA/Desktop/Работа по ППВО 422/Приказ МЭР от 26.12.2012 № 817.docx</vt:lpwstr>
      </vt:variant>
      <vt:variant>
        <vt:lpwstr>Par1024</vt:lpwstr>
      </vt:variant>
      <vt:variant>
        <vt:i4>68886893</vt:i4>
      </vt:variant>
      <vt:variant>
        <vt:i4>33</vt:i4>
      </vt:variant>
      <vt:variant>
        <vt:i4>0</vt:i4>
      </vt:variant>
      <vt:variant>
        <vt:i4>5</vt:i4>
      </vt:variant>
      <vt:variant>
        <vt:lpwstr>../../../../AppData/Local/Microsoft/Efremova.AA/Desktop/Работа по ППВО 422/Приказ МЭР от 26.12.2012 № 817.docx</vt:lpwstr>
      </vt:variant>
      <vt:variant>
        <vt:lpwstr>Par1023</vt:lpwstr>
      </vt:variant>
      <vt:variant>
        <vt:i4>68886893</vt:i4>
      </vt:variant>
      <vt:variant>
        <vt:i4>30</vt:i4>
      </vt:variant>
      <vt:variant>
        <vt:i4>0</vt:i4>
      </vt:variant>
      <vt:variant>
        <vt:i4>5</vt:i4>
      </vt:variant>
      <vt:variant>
        <vt:lpwstr>../../../../AppData/Local/Microsoft/Efremova.AA/Desktop/Работа по ППВО 422/Приказ МЭР от 26.12.2012 № 817.docx</vt:lpwstr>
      </vt:variant>
      <vt:variant>
        <vt:lpwstr>Par1023</vt:lpwstr>
      </vt:variant>
      <vt:variant>
        <vt:i4>68886893</vt:i4>
      </vt:variant>
      <vt:variant>
        <vt:i4>27</vt:i4>
      </vt:variant>
      <vt:variant>
        <vt:i4>0</vt:i4>
      </vt:variant>
      <vt:variant>
        <vt:i4>5</vt:i4>
      </vt:variant>
      <vt:variant>
        <vt:lpwstr>../../../../AppData/Local/Microsoft/Efremova.AA/Desktop/Работа по ППВО 422/Приказ МЭР от 26.12.2012 № 817.docx</vt:lpwstr>
      </vt:variant>
      <vt:variant>
        <vt:lpwstr>Par1022</vt:lpwstr>
      </vt:variant>
      <vt:variant>
        <vt:i4>68886893</vt:i4>
      </vt:variant>
      <vt:variant>
        <vt:i4>24</vt:i4>
      </vt:variant>
      <vt:variant>
        <vt:i4>0</vt:i4>
      </vt:variant>
      <vt:variant>
        <vt:i4>5</vt:i4>
      </vt:variant>
      <vt:variant>
        <vt:lpwstr>../../../../AppData/Local/Microsoft/Efremova.AA/Desktop/Работа по ППВО 422/Приказ МЭР от 26.12.2012 № 817.docx</vt:lpwstr>
      </vt:variant>
      <vt:variant>
        <vt:lpwstr>Par1021</vt:lpwstr>
      </vt:variant>
      <vt:variant>
        <vt:i4>5177356</vt:i4>
      </vt:variant>
      <vt:variant>
        <vt:i4>21</vt:i4>
      </vt:variant>
      <vt:variant>
        <vt:i4>0</vt:i4>
      </vt:variant>
      <vt:variant>
        <vt:i4>5</vt:i4>
      </vt:variant>
      <vt:variant>
        <vt:lpwstr>consultantplus://offline/ref=6019810EDCD6EF5F9A78760B3234747E82397C524D4C2AF175241FB112ABE0254E7465194FADD8121FA7F4h7B6I</vt:lpwstr>
      </vt:variant>
      <vt:variant>
        <vt:lpwstr/>
      </vt:variant>
      <vt:variant>
        <vt:i4>1114203</vt:i4>
      </vt:variant>
      <vt:variant>
        <vt:i4>18</vt:i4>
      </vt:variant>
      <vt:variant>
        <vt:i4>0</vt:i4>
      </vt:variant>
      <vt:variant>
        <vt:i4>5</vt:i4>
      </vt:variant>
      <vt:variant>
        <vt:lpwstr>consultantplus://offline/ref=609EAB909646A989B6C371F2ED3C953CCE5684DE121FA8B44327B3234021M5N</vt:lpwstr>
      </vt:variant>
      <vt:variant>
        <vt:lpwstr/>
      </vt:variant>
      <vt:variant>
        <vt:i4>1114126</vt:i4>
      </vt:variant>
      <vt:variant>
        <vt:i4>15</vt:i4>
      </vt:variant>
      <vt:variant>
        <vt:i4>0</vt:i4>
      </vt:variant>
      <vt:variant>
        <vt:i4>5</vt:i4>
      </vt:variant>
      <vt:variant>
        <vt:lpwstr>consultantplus://offline/ref=609EAB909646A989B6C371F2ED3C953CCE5684DE1312A8B44327B3234021M5N</vt:lpwstr>
      </vt:variant>
      <vt:variant>
        <vt:lpwstr/>
      </vt:variant>
      <vt:variant>
        <vt:i4>1114203</vt:i4>
      </vt:variant>
      <vt:variant>
        <vt:i4>12</vt:i4>
      </vt:variant>
      <vt:variant>
        <vt:i4>0</vt:i4>
      </vt:variant>
      <vt:variant>
        <vt:i4>5</vt:i4>
      </vt:variant>
      <vt:variant>
        <vt:lpwstr>consultantplus://offline/ref=609EAB909646A989B6C371F2ED3C953CCE5684DE121FA8B44327B3234021M5N</vt:lpwstr>
      </vt:variant>
      <vt:variant>
        <vt:lpwstr/>
      </vt:variant>
      <vt:variant>
        <vt:i4>6815862</vt:i4>
      </vt:variant>
      <vt:variant>
        <vt:i4>9</vt:i4>
      </vt:variant>
      <vt:variant>
        <vt:i4>0</vt:i4>
      </vt:variant>
      <vt:variant>
        <vt:i4>5</vt:i4>
      </vt:variant>
      <vt:variant>
        <vt:lpwstr>http://docs.cntd.ru/document/901919946</vt:lpwstr>
      </vt:variant>
      <vt:variant>
        <vt:lpwstr/>
      </vt:variant>
      <vt:variant>
        <vt:i4>7078007</vt:i4>
      </vt:variant>
      <vt:variant>
        <vt:i4>6</vt:i4>
      </vt:variant>
      <vt:variant>
        <vt:i4>0</vt:i4>
      </vt:variant>
      <vt:variant>
        <vt:i4>5</vt:i4>
      </vt:variant>
      <vt:variant>
        <vt:lpwstr>http://docs.cntd.ru/document/902100049</vt:lpwstr>
      </vt:variant>
      <vt:variant>
        <vt:lpwstr/>
      </vt:variant>
      <vt:variant>
        <vt:i4>6815862</vt:i4>
      </vt:variant>
      <vt:variant>
        <vt:i4>3</vt:i4>
      </vt:variant>
      <vt:variant>
        <vt:i4>0</vt:i4>
      </vt:variant>
      <vt:variant>
        <vt:i4>5</vt:i4>
      </vt:variant>
      <vt:variant>
        <vt:lpwstr>http://docs.cntd.ru/document/901919946</vt:lpwstr>
      </vt:variant>
      <vt:variant>
        <vt:lpwstr/>
      </vt:variant>
      <vt:variant>
        <vt:i4>7078007</vt:i4>
      </vt:variant>
      <vt:variant>
        <vt:i4>0</vt:i4>
      </vt:variant>
      <vt:variant>
        <vt:i4>0</vt:i4>
      </vt:variant>
      <vt:variant>
        <vt:i4>5</vt:i4>
      </vt:variant>
      <vt:variant>
        <vt:lpwstr>http://docs.cntd.ru/document/902100049</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gkh</dc:creator>
  <cp:lastModifiedBy>ЖКХ</cp:lastModifiedBy>
  <cp:revision>23</cp:revision>
  <cp:lastPrinted>2020-10-21T12:23:00Z</cp:lastPrinted>
  <dcterms:created xsi:type="dcterms:W3CDTF">2020-09-09T11:39:00Z</dcterms:created>
  <dcterms:modified xsi:type="dcterms:W3CDTF">2020-12-04T11:23:00Z</dcterms:modified>
</cp:coreProperties>
</file>