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8" w:rsidRDefault="007F50F8" w:rsidP="007F50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48"/>
      <w:bookmarkEnd w:id="0"/>
      <w:r w:rsidRPr="00F23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F50F8" w:rsidRPr="00F23817" w:rsidRDefault="007F50F8" w:rsidP="007F5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7F50F8" w:rsidRDefault="007F50F8" w:rsidP="007F5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Вытегорского муниципального района </w:t>
      </w:r>
    </w:p>
    <w:p w:rsidR="007F50F8" w:rsidRPr="00F23817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Финансовое управление Вытегорского муниципального района</w:t>
      </w:r>
    </w:p>
    <w:p w:rsidR="007F50F8" w:rsidRDefault="007F50F8" w:rsidP="007F50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разработчика проекта акта)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 Вытегорского муниципального района</w:t>
      </w:r>
    </w:p>
    <w:p w:rsidR="007F50F8" w:rsidRPr="00F23817" w:rsidRDefault="006555D7" w:rsidP="007F50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817">
        <w:rPr>
          <w:rFonts w:ascii="Times New Roman" w:hAnsi="Times New Roman" w:cs="Times New Roman"/>
          <w:b/>
          <w:sz w:val="28"/>
          <w:szCs w:val="28"/>
          <w:u w:val="single"/>
        </w:rPr>
        <w:t>«О внесении изменения в постановление Администрации Вытегорского муниципального района от 07.02.2011 № 83</w:t>
      </w:r>
      <w:r w:rsidR="007F50F8" w:rsidRPr="00F238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- проект).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(указывается наименование проекта)</w:t>
      </w:r>
    </w:p>
    <w:p w:rsidR="00DD4949" w:rsidRDefault="007F50F8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подготовки проекта:</w:t>
      </w:r>
    </w:p>
    <w:p w:rsidR="007F50F8" w:rsidRDefault="00DD4949" w:rsidP="006555D7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Данным проектом предлагается 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 включить в Схему размещения нестационарных торговых объектов на территории Вытегорского муниципального района</w:t>
      </w:r>
      <w:r w:rsidR="00ED5F9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Вытегорского муниципального района от 07.02.2011 № 83 «Об утверждении схемы размещения нестационарных торговых объектов на территории Вытегорского муниципального района» (с последующими изменениями) дополнительный объект</w:t>
      </w:r>
      <w:proofErr w:type="gramEnd"/>
      <w:r w:rsidR="00ED5F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5F9E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ED5F9E">
        <w:rPr>
          <w:rFonts w:ascii="Times New Roman" w:hAnsi="Times New Roman" w:cs="Times New Roman"/>
          <w:sz w:val="28"/>
          <w:szCs w:val="28"/>
        </w:rPr>
        <w:t xml:space="preserve"> по адресу: Вытегорский район, п</w:t>
      </w:r>
      <w:proofErr w:type="gramStart"/>
      <w:r w:rsidR="00ED5F9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D5F9E">
        <w:rPr>
          <w:rFonts w:ascii="Times New Roman" w:hAnsi="Times New Roman" w:cs="Times New Roman"/>
          <w:sz w:val="28"/>
          <w:szCs w:val="28"/>
        </w:rPr>
        <w:t>епо, ул. Строительная-1</w:t>
      </w:r>
      <w:r w:rsidR="007F50F8">
        <w:rPr>
          <w:rFonts w:ascii="Times New Roman" w:hAnsi="Times New Roman" w:cs="Times New Roman"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</w:t>
      </w:r>
      <w:r w:rsidR="00ED5F9E">
        <w:rPr>
          <w:rFonts w:ascii="Times New Roman" w:hAnsi="Times New Roman" w:cs="Times New Roman"/>
          <w:sz w:val="28"/>
          <w:szCs w:val="28"/>
        </w:rPr>
        <w:t>вания: Размещение нестационарных торговых объектов осуществляется с учетом необходимости обеспечения устойчивого развития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4 августа 2017 года </w:t>
      </w:r>
      <w:r w:rsidRPr="00F2381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D5F9E" w:rsidRPr="00F23817">
        <w:rPr>
          <w:rFonts w:ascii="Times New Roman" w:hAnsi="Times New Roman" w:cs="Times New Roman"/>
          <w:b/>
          <w:sz w:val="28"/>
          <w:szCs w:val="28"/>
        </w:rPr>
        <w:t xml:space="preserve"> 19 августа 2017 года</w:t>
      </w:r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F50F8" w:rsidRPr="00F23817" w:rsidRDefault="007F50F8" w:rsidP="007F50F8">
      <w:pPr>
        <w:pStyle w:val="ConsPlusNonformat"/>
        <w:ind w:firstLine="56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economics</w:t>
      </w:r>
      <w:r w:rsidR="00290610" w:rsidRPr="00F23817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vytegra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290610" w:rsidRPr="00F2381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90610" w:rsidRPr="00F2381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23817">
        <w:rPr>
          <w:rFonts w:ascii="Times New Roman" w:hAnsi="Times New Roman" w:cs="Times New Roman"/>
          <w:b/>
          <w:sz w:val="28"/>
          <w:szCs w:val="28"/>
        </w:rPr>
        <w:t>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7F50F8" w:rsidRDefault="007F50F8" w:rsidP="007F50F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проект;</w:t>
      </w:r>
    </w:p>
    <w:p w:rsidR="007F50F8" w:rsidRDefault="007F50F8" w:rsidP="007F50F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проекта.</w:t>
      </w:r>
    </w:p>
    <w:p w:rsidR="00290610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 разработчика проекта (органа в соответствующей сфере деятельности) (Ф.И.О., должность, телефон): </w:t>
      </w:r>
      <w:r w:rsidR="00290610">
        <w:rPr>
          <w:rFonts w:ascii="Times New Roman" w:hAnsi="Times New Roman" w:cs="Times New Roman"/>
          <w:sz w:val="28"/>
          <w:szCs w:val="28"/>
        </w:rPr>
        <w:t xml:space="preserve">Начальник отдела экономики и планирования Финансового управления Вытегорского муниципального района Леонова Надежда Алексеевна (81746) 2-17-66 </w:t>
      </w:r>
    </w:p>
    <w:p w:rsidR="00290610" w:rsidRDefault="00290610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290610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290610">
        <w:rPr>
          <w:rFonts w:ascii="Times New Roman" w:hAnsi="Times New Roman" w:cs="Times New Roman"/>
          <w:sz w:val="28"/>
          <w:szCs w:val="28"/>
        </w:rPr>
        <w:t>Данным проектом предлагается включить нестационарный торговый объе</w:t>
      </w:r>
      <w:proofErr w:type="gramStart"/>
      <w:r w:rsidR="00290610">
        <w:rPr>
          <w:rFonts w:ascii="Times New Roman" w:hAnsi="Times New Roman" w:cs="Times New Roman"/>
          <w:sz w:val="28"/>
          <w:szCs w:val="28"/>
        </w:rPr>
        <w:t>кт в Сх</w:t>
      </w:r>
      <w:proofErr w:type="gramEnd"/>
      <w:r w:rsidR="00290610">
        <w:rPr>
          <w:rFonts w:ascii="Times New Roman" w:hAnsi="Times New Roman" w:cs="Times New Roman"/>
          <w:sz w:val="28"/>
          <w:szCs w:val="28"/>
        </w:rPr>
        <w:t xml:space="preserve">ему размещения нестационарных торговых объектов на территории района, используемый субъектами малого предпринимательства.  </w:t>
      </w:r>
    </w:p>
    <w:p w:rsidR="00290610" w:rsidRDefault="00290610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 выше способом.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 физического лица: ________________________________________________________.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_____________________________________________.</w:t>
      </w:r>
    </w:p>
    <w:p w:rsidR="007F50F8" w:rsidRDefault="007F50F8" w:rsidP="007F50F8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________________________________.</w:t>
      </w:r>
    </w:p>
    <w:p w:rsidR="007F50F8" w:rsidRDefault="007F50F8" w:rsidP="007F50F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правовое регулирование тех целей, на которое оно направлено?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более эффективны?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Вашему мнению,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субъектов)?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Возможны ли полезные эффекты в случае принятия проекта?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Содержит ли проект избыточные требования по подготовке и (или) предоставлению документов, сведений, информации? 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правового регулирования?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Считаете ли Вы нормы проекта ясными и понятными? __________________________________________________________________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(указываются иные вопросы, определяемые разработчиком проекта,</w:t>
      </w:r>
      <w:proofErr w:type="gramEnd"/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 учетом предмета регулирования проекта (при необходимости)</w:t>
      </w:r>
    </w:p>
    <w:p w:rsidR="007F50F8" w:rsidRDefault="007F50F8" w:rsidP="007F50F8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_______________________</w:t>
      </w:r>
    </w:p>
    <w:p w:rsidR="007F50F8" w:rsidRDefault="007F50F8" w:rsidP="007F5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0F8" w:rsidRDefault="007F50F8" w:rsidP="007F5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202" w:rsidRDefault="00643202"/>
    <w:sectPr w:rsidR="00643202" w:rsidSect="0064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F8"/>
    <w:rsid w:val="00290610"/>
    <w:rsid w:val="00643202"/>
    <w:rsid w:val="006555D7"/>
    <w:rsid w:val="007F50F8"/>
    <w:rsid w:val="00DD4949"/>
    <w:rsid w:val="00ED5F9E"/>
    <w:rsid w:val="00F2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5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5</cp:revision>
  <dcterms:created xsi:type="dcterms:W3CDTF">2017-08-03T12:46:00Z</dcterms:created>
  <dcterms:modified xsi:type="dcterms:W3CDTF">2017-08-03T13:59:00Z</dcterms:modified>
</cp:coreProperties>
</file>