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1276"/>
        <w:gridCol w:w="1134"/>
        <w:gridCol w:w="5671"/>
        <w:gridCol w:w="7938"/>
        <w:gridCol w:w="283"/>
      </w:tblGrid>
      <w:tr w:rsidR="0048442F" w:rsidRPr="00402D67" w:rsidTr="00991F9D">
        <w:tc>
          <w:tcPr>
            <w:tcW w:w="16302" w:type="dxa"/>
            <w:gridSpan w:val="5"/>
            <w:shd w:val="clear" w:color="auto" w:fill="95B3D7" w:themeFill="accent1" w:themeFillTint="99"/>
          </w:tcPr>
          <w:p w:rsidR="0048442F" w:rsidRPr="00402D67" w:rsidRDefault="0048442F" w:rsidP="000807C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E64C0" w:rsidRPr="00402D67" w:rsidTr="00991F9D">
        <w:tc>
          <w:tcPr>
            <w:tcW w:w="16302" w:type="dxa"/>
            <w:gridSpan w:val="5"/>
            <w:shd w:val="clear" w:color="auto" w:fill="95B3D7" w:themeFill="accent1" w:themeFillTint="99"/>
          </w:tcPr>
          <w:p w:rsidR="00DE64C0" w:rsidRPr="00402D67" w:rsidRDefault="00DE64C0" w:rsidP="0078453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2D67">
              <w:rPr>
                <w:rFonts w:ascii="Times New Roman" w:hAnsi="Times New Roman"/>
                <w:b/>
                <w:sz w:val="16"/>
                <w:szCs w:val="16"/>
              </w:rPr>
              <w:t>20 ОКТЯБРЯ</w:t>
            </w:r>
            <w:r w:rsidR="0048442F" w:rsidRPr="00402D67">
              <w:rPr>
                <w:rFonts w:ascii="Times New Roman" w:hAnsi="Times New Roman"/>
                <w:b/>
                <w:sz w:val="16"/>
                <w:szCs w:val="16"/>
              </w:rPr>
              <w:t xml:space="preserve"> 2020</w:t>
            </w:r>
          </w:p>
        </w:tc>
      </w:tr>
      <w:tr w:rsidR="00B43E74" w:rsidRPr="00402D67" w:rsidTr="00B43E74">
        <w:tc>
          <w:tcPr>
            <w:tcW w:w="1276" w:type="dxa"/>
          </w:tcPr>
          <w:p w:rsidR="00B43E74" w:rsidRPr="00402D67" w:rsidRDefault="00B43E74" w:rsidP="000807C1">
            <w:pPr>
              <w:rPr>
                <w:rFonts w:ascii="Times New Roman" w:hAnsi="Times New Roman"/>
                <w:sz w:val="16"/>
                <w:szCs w:val="16"/>
              </w:rPr>
            </w:pPr>
            <w:r w:rsidRPr="00402D67">
              <w:rPr>
                <w:rFonts w:ascii="Times New Roman" w:hAnsi="Times New Roman"/>
                <w:b/>
                <w:sz w:val="16"/>
                <w:szCs w:val="16"/>
              </w:rPr>
              <w:t>15.00 – 16.30</w:t>
            </w:r>
          </w:p>
        </w:tc>
        <w:tc>
          <w:tcPr>
            <w:tcW w:w="1134" w:type="dxa"/>
            <w:vMerge w:val="restart"/>
          </w:tcPr>
          <w:p w:rsidR="00B43E74" w:rsidRPr="00402D67" w:rsidRDefault="00B43E74" w:rsidP="000807C1">
            <w:pPr>
              <w:rPr>
                <w:rFonts w:ascii="Times New Roman" w:hAnsi="Times New Roman"/>
                <w:sz w:val="16"/>
                <w:szCs w:val="16"/>
              </w:rPr>
            </w:pPr>
            <w:r w:rsidRPr="00402D67">
              <w:rPr>
                <w:rFonts w:ascii="Times New Roman" w:hAnsi="Times New Roman"/>
                <w:sz w:val="16"/>
                <w:szCs w:val="16"/>
              </w:rPr>
              <w:t xml:space="preserve">ул. Мичурина, 23А, Самара; </w:t>
            </w:r>
            <w:proofErr w:type="spellStart"/>
            <w:r w:rsidRPr="00402D67">
              <w:rPr>
                <w:rFonts w:ascii="Times New Roman" w:hAnsi="Times New Roman"/>
                <w:sz w:val="16"/>
                <w:szCs w:val="16"/>
              </w:rPr>
              <w:t>Экспо</w:t>
            </w:r>
            <w:proofErr w:type="spellEnd"/>
            <w:r w:rsidRPr="00402D67">
              <w:rPr>
                <w:rFonts w:ascii="Times New Roman" w:hAnsi="Times New Roman"/>
                <w:sz w:val="16"/>
                <w:szCs w:val="16"/>
              </w:rPr>
              <w:t xml:space="preserve"> Волга</w:t>
            </w:r>
          </w:p>
        </w:tc>
        <w:tc>
          <w:tcPr>
            <w:tcW w:w="5671" w:type="dxa"/>
          </w:tcPr>
          <w:p w:rsidR="00B43E74" w:rsidRPr="00402D67" w:rsidRDefault="00B43E74" w:rsidP="000807C1">
            <w:pPr>
              <w:rPr>
                <w:rFonts w:ascii="Times New Roman" w:hAnsi="Times New Roman"/>
                <w:sz w:val="16"/>
                <w:szCs w:val="16"/>
              </w:rPr>
            </w:pPr>
            <w:r w:rsidRPr="009E29B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Нормативно-правовое регулирование обеспечения равного доступа к объектам и услугам социальной и транспортной инфраструктуры. Базовые принципы и комплексный подход к созданию доступной среды для людей с инвалидностью</w:t>
            </w:r>
          </w:p>
        </w:tc>
        <w:tc>
          <w:tcPr>
            <w:tcW w:w="7938" w:type="dxa"/>
          </w:tcPr>
          <w:p w:rsidR="00B43E74" w:rsidRPr="00402D67" w:rsidRDefault="00B43E74" w:rsidP="000807C1">
            <w:pPr>
              <w:rPr>
                <w:rFonts w:ascii="Times New Roman" w:hAnsi="Times New Roman"/>
                <w:sz w:val="16"/>
                <w:szCs w:val="16"/>
              </w:rPr>
            </w:pPr>
            <w:r w:rsidRPr="00402D6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Евгений Александрович </w:t>
            </w:r>
            <w:proofErr w:type="spellStart"/>
            <w:r w:rsidRPr="00402D6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Бухаров</w:t>
            </w:r>
            <w:proofErr w:type="spellEnd"/>
            <w:r w:rsidRPr="00402D6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кандидат технических наук старший научный сотрудник, заместитель председателя ВОИ, Директор АНО «Центр изучения проблем инвалидов «Общество для всех», эксперт в области создания и обеспечения безбарьерной среды для людей с инвалидностью и </w:t>
            </w:r>
            <w:proofErr w:type="spellStart"/>
            <w:r w:rsidRPr="00402D6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маломобильных</w:t>
            </w:r>
            <w:proofErr w:type="spellEnd"/>
            <w:r w:rsidRPr="00402D6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групп населения</w:t>
            </w:r>
          </w:p>
        </w:tc>
        <w:tc>
          <w:tcPr>
            <w:tcW w:w="283" w:type="dxa"/>
            <w:vMerge w:val="restart"/>
          </w:tcPr>
          <w:p w:rsidR="00B43E74" w:rsidRPr="00402D67" w:rsidRDefault="00B43E74" w:rsidP="000807C1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B43E74" w:rsidRPr="00402D67" w:rsidTr="00B43E74">
        <w:tc>
          <w:tcPr>
            <w:tcW w:w="1276" w:type="dxa"/>
          </w:tcPr>
          <w:p w:rsidR="00B43E74" w:rsidRPr="00402D67" w:rsidRDefault="00B43E74" w:rsidP="000807C1">
            <w:pPr>
              <w:rPr>
                <w:rFonts w:ascii="Times New Roman" w:hAnsi="Times New Roman"/>
                <w:sz w:val="16"/>
                <w:szCs w:val="16"/>
              </w:rPr>
            </w:pPr>
            <w:r w:rsidRPr="00402D67">
              <w:rPr>
                <w:rFonts w:ascii="Times New Roman" w:hAnsi="Times New Roman"/>
                <w:b/>
                <w:sz w:val="16"/>
                <w:szCs w:val="16"/>
              </w:rPr>
              <w:t>16.30 – 18.00</w:t>
            </w:r>
          </w:p>
        </w:tc>
        <w:tc>
          <w:tcPr>
            <w:tcW w:w="1134" w:type="dxa"/>
            <w:vMerge/>
          </w:tcPr>
          <w:p w:rsidR="00B43E74" w:rsidRPr="00402D67" w:rsidRDefault="00B43E74" w:rsidP="000807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1" w:type="dxa"/>
          </w:tcPr>
          <w:p w:rsidR="00B43E74" w:rsidRPr="00402D67" w:rsidRDefault="00B43E74" w:rsidP="000807C1">
            <w:pPr>
              <w:rPr>
                <w:rFonts w:ascii="Times New Roman" w:hAnsi="Times New Roman"/>
                <w:sz w:val="16"/>
                <w:szCs w:val="16"/>
              </w:rPr>
            </w:pPr>
            <w:r w:rsidRPr="00402D67">
              <w:rPr>
                <w:rFonts w:ascii="Times New Roman" w:hAnsi="Times New Roman"/>
                <w:sz w:val="16"/>
                <w:szCs w:val="16"/>
              </w:rPr>
              <w:t xml:space="preserve">Морально-психологические аспекты взаимодействия с </w:t>
            </w:r>
            <w:proofErr w:type="spellStart"/>
            <w:r w:rsidRPr="00402D67">
              <w:rPr>
                <w:rFonts w:ascii="Times New Roman" w:hAnsi="Times New Roman"/>
                <w:sz w:val="16"/>
                <w:szCs w:val="16"/>
              </w:rPr>
              <w:t>маломобильными</w:t>
            </w:r>
            <w:proofErr w:type="spellEnd"/>
            <w:r w:rsidRPr="00402D67">
              <w:rPr>
                <w:rFonts w:ascii="Times New Roman" w:hAnsi="Times New Roman"/>
                <w:sz w:val="16"/>
                <w:szCs w:val="16"/>
              </w:rPr>
              <w:t xml:space="preserve"> группами населения, в том числе людьми с инвалидностью. Навыки эффективной коммуникации</w:t>
            </w:r>
          </w:p>
        </w:tc>
        <w:tc>
          <w:tcPr>
            <w:tcW w:w="7938" w:type="dxa"/>
          </w:tcPr>
          <w:p w:rsidR="006D234C" w:rsidRDefault="006D234C" w:rsidP="006D234C">
            <w:pPr>
              <w:rPr>
                <w:rFonts w:ascii="Times New Roman" w:hAnsi="Times New Roman"/>
                <w:sz w:val="16"/>
                <w:szCs w:val="16"/>
              </w:rPr>
            </w:pPr>
            <w:r w:rsidRPr="00402D67">
              <w:rPr>
                <w:rFonts w:ascii="Times New Roman" w:hAnsi="Times New Roman"/>
                <w:sz w:val="16"/>
                <w:szCs w:val="16"/>
              </w:rPr>
              <w:t xml:space="preserve">Валерия Константиновна Юртаева, руководитель проекта Академия доступной среды, управляющий директор АНО ДПО «ЦОПЗ», директор по устойчивому развитию Национальной Ассоциации участников рынка </w:t>
            </w:r>
            <w:proofErr w:type="spellStart"/>
            <w:r w:rsidRPr="00402D67">
              <w:rPr>
                <w:rFonts w:ascii="Times New Roman" w:hAnsi="Times New Roman"/>
                <w:sz w:val="16"/>
                <w:szCs w:val="16"/>
              </w:rPr>
              <w:t>ассистивных</w:t>
            </w:r>
            <w:proofErr w:type="spellEnd"/>
            <w:r w:rsidRPr="00402D67">
              <w:rPr>
                <w:rFonts w:ascii="Times New Roman" w:hAnsi="Times New Roman"/>
                <w:sz w:val="16"/>
                <w:szCs w:val="16"/>
              </w:rPr>
              <w:t xml:space="preserve"> технологий «</w:t>
            </w:r>
            <w:proofErr w:type="spellStart"/>
            <w:proofErr w:type="gramStart"/>
            <w:r w:rsidRPr="00402D67">
              <w:rPr>
                <w:rFonts w:ascii="Times New Roman" w:hAnsi="Times New Roman"/>
                <w:sz w:val="16"/>
                <w:szCs w:val="16"/>
              </w:rPr>
              <w:t>АУРА-Тех</w:t>
            </w:r>
            <w:proofErr w:type="spellEnd"/>
            <w:proofErr w:type="gramEnd"/>
            <w:r w:rsidRPr="00402D67">
              <w:rPr>
                <w:rFonts w:ascii="Times New Roman" w:hAnsi="Times New Roman"/>
                <w:sz w:val="16"/>
                <w:szCs w:val="16"/>
              </w:rPr>
              <w:t xml:space="preserve">», эксперт в области создания и обеспечения безбарьерной среды для людей с инвалидностью и </w:t>
            </w:r>
            <w:proofErr w:type="spellStart"/>
            <w:r w:rsidRPr="00402D67">
              <w:rPr>
                <w:rFonts w:ascii="Times New Roman" w:hAnsi="Times New Roman"/>
                <w:sz w:val="16"/>
                <w:szCs w:val="16"/>
              </w:rPr>
              <w:t>маломобильных</w:t>
            </w:r>
            <w:proofErr w:type="spellEnd"/>
            <w:r w:rsidRPr="00402D67">
              <w:rPr>
                <w:rFonts w:ascii="Times New Roman" w:hAnsi="Times New Roman"/>
                <w:sz w:val="16"/>
                <w:szCs w:val="16"/>
              </w:rPr>
              <w:t xml:space="preserve"> групп населения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43E74" w:rsidRPr="00402D67" w:rsidRDefault="006D234C" w:rsidP="006D234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Филипп Константинович Савельев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814C28">
              <w:rPr>
                <w:rFonts w:ascii="Times New Roman" w:hAnsi="Times New Roman"/>
                <w:sz w:val="16"/>
                <w:szCs w:val="16"/>
              </w:rPr>
              <w:t xml:space="preserve"> Руководитель проектов Национальной ассоциации участников рынка </w:t>
            </w:r>
            <w:proofErr w:type="spellStart"/>
            <w:r w:rsidRPr="00814C28">
              <w:rPr>
                <w:rFonts w:ascii="Times New Roman" w:hAnsi="Times New Roman"/>
                <w:sz w:val="16"/>
                <w:szCs w:val="16"/>
              </w:rPr>
              <w:t>ассистивных</w:t>
            </w:r>
            <w:proofErr w:type="spellEnd"/>
            <w:r w:rsidRPr="00814C28">
              <w:rPr>
                <w:rFonts w:ascii="Times New Roman" w:hAnsi="Times New Roman"/>
                <w:sz w:val="16"/>
                <w:szCs w:val="16"/>
              </w:rPr>
              <w:t> технологий »</w:t>
            </w:r>
            <w:proofErr w:type="spellStart"/>
            <w:r w:rsidRPr="00814C28">
              <w:rPr>
                <w:rFonts w:ascii="Times New Roman" w:hAnsi="Times New Roman"/>
                <w:sz w:val="16"/>
                <w:szCs w:val="16"/>
              </w:rPr>
              <w:t>АУРА-Тех</w:t>
            </w:r>
            <w:proofErr w:type="spellEnd"/>
          </w:p>
        </w:tc>
        <w:tc>
          <w:tcPr>
            <w:tcW w:w="283" w:type="dxa"/>
            <w:vMerge/>
          </w:tcPr>
          <w:p w:rsidR="00B43E74" w:rsidRPr="00402D67" w:rsidRDefault="00B43E74" w:rsidP="000807C1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B43E74" w:rsidRPr="00402D67" w:rsidTr="00B43E74">
        <w:tc>
          <w:tcPr>
            <w:tcW w:w="1276" w:type="dxa"/>
          </w:tcPr>
          <w:p w:rsidR="00B43E74" w:rsidRPr="00402D67" w:rsidRDefault="00B43E74" w:rsidP="000807C1">
            <w:pPr>
              <w:rPr>
                <w:rFonts w:ascii="Times New Roman" w:hAnsi="Times New Roman"/>
                <w:sz w:val="16"/>
                <w:szCs w:val="16"/>
              </w:rPr>
            </w:pPr>
            <w:r w:rsidRPr="00402D67">
              <w:rPr>
                <w:rFonts w:ascii="Times New Roman" w:hAnsi="Times New Roman"/>
                <w:b/>
                <w:sz w:val="16"/>
                <w:szCs w:val="16"/>
              </w:rPr>
              <w:t>18.00 – 18.30</w:t>
            </w:r>
          </w:p>
        </w:tc>
        <w:tc>
          <w:tcPr>
            <w:tcW w:w="1134" w:type="dxa"/>
            <w:vMerge/>
          </w:tcPr>
          <w:p w:rsidR="00B43E74" w:rsidRPr="00402D67" w:rsidRDefault="00B43E74" w:rsidP="000807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1" w:type="dxa"/>
          </w:tcPr>
          <w:p w:rsidR="00B43E74" w:rsidRPr="00402D67" w:rsidRDefault="00B43E74" w:rsidP="000807C1">
            <w:pPr>
              <w:rPr>
                <w:rFonts w:ascii="Times New Roman" w:hAnsi="Times New Roman"/>
                <w:sz w:val="16"/>
                <w:szCs w:val="16"/>
              </w:rPr>
            </w:pPr>
            <w:r w:rsidRPr="00402D67">
              <w:rPr>
                <w:rFonts w:ascii="Times New Roman" w:hAnsi="Times New Roman"/>
                <w:sz w:val="16"/>
                <w:szCs w:val="16"/>
              </w:rPr>
              <w:t>Практикум «Моя доступная страна». Знакомство с цифровыми сервисами по оценке объектов и услуг на предмет доступности для людей с инвалидностью. Практические занятия</w:t>
            </w:r>
          </w:p>
        </w:tc>
        <w:tc>
          <w:tcPr>
            <w:tcW w:w="7938" w:type="dxa"/>
          </w:tcPr>
          <w:p w:rsidR="00B43E74" w:rsidRPr="00402D67" w:rsidRDefault="006D234C" w:rsidP="006D234C">
            <w:pPr>
              <w:rPr>
                <w:rFonts w:ascii="Times New Roman" w:hAnsi="Times New Roman"/>
                <w:sz w:val="16"/>
                <w:szCs w:val="16"/>
              </w:rPr>
            </w:pPr>
            <w:r w:rsidRPr="00402D67">
              <w:rPr>
                <w:rFonts w:ascii="Times New Roman" w:hAnsi="Times New Roman"/>
                <w:sz w:val="16"/>
                <w:szCs w:val="16"/>
              </w:rPr>
              <w:t xml:space="preserve">Валерия Константиновна Юртаева, руководитель проекта Академия доступной среды, управляющий директор АНО ДПО «ЦОПЗ», директор по устойчивому развитию Национальной Ассоциации участников рынка </w:t>
            </w:r>
            <w:proofErr w:type="spellStart"/>
            <w:r w:rsidRPr="00402D67">
              <w:rPr>
                <w:rFonts w:ascii="Times New Roman" w:hAnsi="Times New Roman"/>
                <w:sz w:val="16"/>
                <w:szCs w:val="16"/>
              </w:rPr>
              <w:t>ассистивных</w:t>
            </w:r>
            <w:proofErr w:type="spellEnd"/>
            <w:r w:rsidRPr="00402D67">
              <w:rPr>
                <w:rFonts w:ascii="Times New Roman" w:hAnsi="Times New Roman"/>
                <w:sz w:val="16"/>
                <w:szCs w:val="16"/>
              </w:rPr>
              <w:t xml:space="preserve"> технологий «</w:t>
            </w:r>
            <w:proofErr w:type="spellStart"/>
            <w:proofErr w:type="gramStart"/>
            <w:r w:rsidRPr="00402D67">
              <w:rPr>
                <w:rFonts w:ascii="Times New Roman" w:hAnsi="Times New Roman"/>
                <w:sz w:val="16"/>
                <w:szCs w:val="16"/>
              </w:rPr>
              <w:t>АУРА-Тех</w:t>
            </w:r>
            <w:proofErr w:type="spellEnd"/>
            <w:proofErr w:type="gramEnd"/>
            <w:r w:rsidRPr="00402D67">
              <w:rPr>
                <w:rFonts w:ascii="Times New Roman" w:hAnsi="Times New Roman"/>
                <w:sz w:val="16"/>
                <w:szCs w:val="16"/>
              </w:rPr>
              <w:t xml:space="preserve">», эксперт в области создания и обеспечения безбарьерной среды для людей с инвалидностью и </w:t>
            </w:r>
            <w:proofErr w:type="spellStart"/>
            <w:r w:rsidRPr="00402D67">
              <w:rPr>
                <w:rFonts w:ascii="Times New Roman" w:hAnsi="Times New Roman"/>
                <w:sz w:val="16"/>
                <w:szCs w:val="16"/>
              </w:rPr>
              <w:t>маломобильных</w:t>
            </w:r>
            <w:proofErr w:type="spellEnd"/>
            <w:r w:rsidRPr="00402D67">
              <w:rPr>
                <w:rFonts w:ascii="Times New Roman" w:hAnsi="Times New Roman"/>
                <w:sz w:val="16"/>
                <w:szCs w:val="16"/>
              </w:rPr>
              <w:t xml:space="preserve"> групп населения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</w:tc>
        <w:tc>
          <w:tcPr>
            <w:tcW w:w="283" w:type="dxa"/>
            <w:vMerge/>
          </w:tcPr>
          <w:p w:rsidR="00B43E74" w:rsidRPr="00402D67" w:rsidRDefault="00B43E74" w:rsidP="000807C1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B43E74" w:rsidRPr="00402D67" w:rsidTr="00B43E74">
        <w:tc>
          <w:tcPr>
            <w:tcW w:w="1276" w:type="dxa"/>
          </w:tcPr>
          <w:p w:rsidR="00B43E74" w:rsidRPr="00402D67" w:rsidRDefault="00B43E74" w:rsidP="000807C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02D67">
              <w:rPr>
                <w:rFonts w:ascii="Times New Roman" w:hAnsi="Times New Roman"/>
                <w:b/>
                <w:sz w:val="16"/>
                <w:szCs w:val="16"/>
              </w:rPr>
              <w:t>18.30 – 19.00</w:t>
            </w:r>
          </w:p>
        </w:tc>
        <w:tc>
          <w:tcPr>
            <w:tcW w:w="1134" w:type="dxa"/>
            <w:vMerge/>
          </w:tcPr>
          <w:p w:rsidR="00B43E74" w:rsidRPr="00402D67" w:rsidRDefault="00B43E74" w:rsidP="000807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1" w:type="dxa"/>
          </w:tcPr>
          <w:p w:rsidR="00B43E74" w:rsidRPr="00402D67" w:rsidRDefault="00B43E74" w:rsidP="000807C1">
            <w:pPr>
              <w:rPr>
                <w:rFonts w:ascii="Times New Roman" w:hAnsi="Times New Roman"/>
                <w:sz w:val="16"/>
                <w:szCs w:val="16"/>
              </w:rPr>
            </w:pPr>
            <w:r w:rsidRPr="00402D67">
              <w:rPr>
                <w:rFonts w:ascii="Times New Roman" w:hAnsi="Times New Roman"/>
                <w:sz w:val="16"/>
                <w:szCs w:val="16"/>
              </w:rPr>
              <w:t>Презентация результатов групп по итогам самостоятельной оценки помещения. Обсуждение</w:t>
            </w:r>
          </w:p>
        </w:tc>
        <w:tc>
          <w:tcPr>
            <w:tcW w:w="7938" w:type="dxa"/>
          </w:tcPr>
          <w:p w:rsidR="00B43E74" w:rsidRPr="00402D67" w:rsidRDefault="00B43E74" w:rsidP="000807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B43E74" w:rsidRPr="00402D67" w:rsidRDefault="00B43E74" w:rsidP="000807C1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0807C1" w:rsidRDefault="000807C1"/>
    <w:sectPr w:rsidR="000807C1" w:rsidSect="00991F9D">
      <w:pgSz w:w="16838" w:h="11906" w:orient="landscape"/>
      <w:pgMar w:top="284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661F"/>
    <w:rsid w:val="000205AF"/>
    <w:rsid w:val="00076420"/>
    <w:rsid w:val="000807C1"/>
    <w:rsid w:val="00082361"/>
    <w:rsid w:val="001307FB"/>
    <w:rsid w:val="001353D2"/>
    <w:rsid w:val="00402D67"/>
    <w:rsid w:val="0048442F"/>
    <w:rsid w:val="005024DB"/>
    <w:rsid w:val="00523765"/>
    <w:rsid w:val="006115E1"/>
    <w:rsid w:val="006955F4"/>
    <w:rsid w:val="006D234C"/>
    <w:rsid w:val="00700A88"/>
    <w:rsid w:val="007706AE"/>
    <w:rsid w:val="00773810"/>
    <w:rsid w:val="00784535"/>
    <w:rsid w:val="0081217B"/>
    <w:rsid w:val="00814C28"/>
    <w:rsid w:val="008516A9"/>
    <w:rsid w:val="0097661F"/>
    <w:rsid w:val="00991F9D"/>
    <w:rsid w:val="009961AD"/>
    <w:rsid w:val="009E29BA"/>
    <w:rsid w:val="00AF3161"/>
    <w:rsid w:val="00B43E74"/>
    <w:rsid w:val="00BE61FE"/>
    <w:rsid w:val="00C306E3"/>
    <w:rsid w:val="00C3286E"/>
    <w:rsid w:val="00CE432C"/>
    <w:rsid w:val="00DE64C0"/>
    <w:rsid w:val="00E444CE"/>
    <w:rsid w:val="00EB544E"/>
    <w:rsid w:val="00FF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7C1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table" w:styleId="a4">
    <w:name w:val="Table Grid"/>
    <w:basedOn w:val="a1"/>
    <w:uiPriority w:val="59"/>
    <w:rsid w:val="00080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belyaeva.n</dc:creator>
  <cp:lastModifiedBy>райфо29</cp:lastModifiedBy>
  <cp:revision>3</cp:revision>
  <dcterms:created xsi:type="dcterms:W3CDTF">2020-10-19T10:41:00Z</dcterms:created>
  <dcterms:modified xsi:type="dcterms:W3CDTF">2020-10-19T10:41:00Z</dcterms:modified>
</cp:coreProperties>
</file>