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3" w:rsidRPr="009C47EA" w:rsidRDefault="006469D3" w:rsidP="006469D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C47E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469D3" w:rsidRPr="009C47E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«Совершенствование муниципального управления в Вытегорском муниципальном районе</w:t>
      </w:r>
    </w:p>
    <w:p w:rsidR="00502650" w:rsidRDefault="006469D3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-2020</w:t>
      </w: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502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469D3" w:rsidRPr="007B316C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01.08.2015 года</w:t>
      </w:r>
    </w:p>
    <w:p w:rsidR="006469D3" w:rsidRPr="009C47EA" w:rsidRDefault="006469D3" w:rsidP="0064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102"/>
        <w:gridCol w:w="27"/>
        <w:gridCol w:w="4983"/>
        <w:gridCol w:w="54"/>
        <w:gridCol w:w="624"/>
        <w:gridCol w:w="56"/>
        <w:gridCol w:w="577"/>
        <w:gridCol w:w="59"/>
        <w:gridCol w:w="1011"/>
        <w:gridCol w:w="65"/>
        <w:gridCol w:w="1023"/>
        <w:gridCol w:w="71"/>
        <w:gridCol w:w="571"/>
        <w:gridCol w:w="74"/>
      </w:tblGrid>
      <w:tr w:rsidR="005266DE" w:rsidRPr="009C47EA" w:rsidTr="00317872">
        <w:trPr>
          <w:trHeight w:val="428"/>
        </w:trPr>
        <w:tc>
          <w:tcPr>
            <w:tcW w:w="191" w:type="pct"/>
            <w:vMerge w:val="restart"/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Конкретные мероприятия (что конкретно выполнено)</w:t>
            </w:r>
          </w:p>
        </w:tc>
        <w:tc>
          <w:tcPr>
            <w:tcW w:w="443" w:type="pct"/>
            <w:gridSpan w:val="4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30" w:type="pct"/>
            <w:gridSpan w:val="4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районного бюджета, тыс. руб.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-всего, в т.ч.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доходы,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-трансферты из 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за счет средств федерального бюджета</w:t>
            </w:r>
          </w:p>
        </w:tc>
        <w:tc>
          <w:tcPr>
            <w:tcW w:w="217" w:type="pct"/>
            <w:gridSpan w:val="2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317872">
        <w:trPr>
          <w:trHeight w:val="283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4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317872">
        <w:trPr>
          <w:cantSplit/>
          <w:trHeight w:val="2561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4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Merge w:val="restart"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5266DE" w:rsidRPr="009C47EA" w:rsidTr="00317872">
        <w:trPr>
          <w:trHeight w:val="240"/>
        </w:trPr>
        <w:tc>
          <w:tcPr>
            <w:tcW w:w="191" w:type="pct"/>
            <w:vMerge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Merge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4" w:type="pct"/>
            <w:gridSpan w:val="2"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362" w:type="pct"/>
            <w:gridSpan w:val="2"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68" w:type="pct"/>
            <w:gridSpan w:val="2"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217" w:type="pct"/>
            <w:gridSpan w:val="2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554" w:rsidRPr="009C47EA" w:rsidTr="00DB15A1">
        <w:trPr>
          <w:trHeight w:val="315"/>
        </w:trPr>
        <w:tc>
          <w:tcPr>
            <w:tcW w:w="5000" w:type="pct"/>
            <w:gridSpan w:val="15"/>
          </w:tcPr>
          <w:p w:rsidR="00227DD8" w:rsidRPr="00522554" w:rsidRDefault="00227DD8" w:rsidP="0052255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«Обеспечение сбалансированности районного бюджета и бюджетов поселений, повышение эффективности бюджетных расходов и обеспечение реализации муниципальной программы»</w:t>
            </w:r>
          </w:p>
        </w:tc>
      </w:tr>
      <w:tr w:rsidR="00317872" w:rsidRPr="009C47EA" w:rsidTr="00DE6233">
        <w:trPr>
          <w:trHeight w:val="278"/>
        </w:trPr>
        <w:tc>
          <w:tcPr>
            <w:tcW w:w="191" w:type="pct"/>
            <w:vMerge w:val="restart"/>
          </w:tcPr>
          <w:p w:rsidR="00317872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3D6336" w:rsidRPr="00E065BB" w:rsidRDefault="003D6336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</w:tcPr>
          <w:p w:rsidR="00317872" w:rsidRPr="009C47EA" w:rsidRDefault="00317872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B316C">
              <w:rPr>
                <w:rFonts w:ascii="Times New Roman" w:hAnsi="Times New Roman" w:cs="Times New Roman"/>
                <w:sz w:val="20"/>
                <w:szCs w:val="20"/>
              </w:rPr>
              <w:t>Укрепление доходной базы консолидированного бюджета района и оптимизация расходов в целях обеспечения исполнения районного бюджета</w:t>
            </w:r>
            <w:r w:rsidRPr="007B3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7872" w:rsidRDefault="00317872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872" w:rsidRPr="009C47EA" w:rsidRDefault="00317872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DE6233" w:rsidRDefault="00DE6233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осуществление мониторинга за исполнением районного бюджета по доходной части:</w:t>
            </w:r>
          </w:p>
          <w:p w:rsidR="00DE6233" w:rsidRDefault="00DE6233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 анализ исполнения районного бюджета, бюджетов поселений, консолидированного бюджета за 2014 год, январь, февраль, март, апрель, май, июнь, июль 2015 года</w:t>
            </w:r>
            <w:proofErr w:type="gramEnd"/>
          </w:p>
          <w:p w:rsidR="00317872" w:rsidRDefault="00DE6233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)В ходе реализации плана мероприятий по укреплению доходного потенциала бюджета Вытегорского муниципального района в рамках межведомственного взаимодействия рассмотрено 208 налогоплательщиков, бюджетный эффект консолидированного бюджета района составил 7370,2 тыс. рублей, Эффект консолидированного бюджета </w:t>
            </w:r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в результате работы со «скрытой» недоимкой по НДФЛ составил 3087,5 тыс. рублей, прирост фонда заработной платы в результате повышения и легализации заработной платы составил 20566,0 тыс</w:t>
            </w:r>
            <w:proofErr w:type="gramEnd"/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отношении 153 граждан повышена и легализована выплата заработной платы, выявлено 4 собственника недвижимости  в результате чего бюджетный эффект составил 393,72 тыс. рублей, выявленных и привлеченных к налогообложению объектов недвижимого имущества составило 993 объекта, в результате чего бюджетный эффект  консолидированного бюджета района составил 719,0 рублей, проведено 17 проверок выявивших нарушения норм земельного законодательства, бюджетный эффект от чего составил 59,5</w:t>
            </w:r>
            <w:proofErr w:type="gramEnd"/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317872" w:rsidRDefault="00317872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содействия в создании новых рабочих мест бюджетный эффект составил 348,0 тыс. рублей, 2 предпринимателя получили патенты, создано 66 новых рабочих места.</w:t>
            </w:r>
          </w:p>
          <w:p w:rsidR="00317872" w:rsidRDefault="00317872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эффект от мероприятий по улучшению качества администрирования неналоговых доходов составил 241,9 тыс. рублей.</w:t>
            </w:r>
          </w:p>
          <w:p w:rsidR="00317872" w:rsidRPr="00E065BB" w:rsidRDefault="00DE6233" w:rsidP="000A2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5 заседаний районной межведомственной комиссии по легализации заработной платы и полноты платежей в бюджетную систему РФ:03.02.2015, 13.02.2015, 20.02.2015, 27.02.2015, 18.03.2015, 03.04.2015,07.04.2015,16.04.2015,28.04.2015,07.05.2015,15.05.2015,22.05.2015,05.06.2015,19.06.2015</w:t>
            </w:r>
          </w:p>
        </w:tc>
        <w:tc>
          <w:tcPr>
            <w:tcW w:w="229" w:type="pct"/>
            <w:gridSpan w:val="2"/>
            <w:vMerge w:val="restart"/>
          </w:tcPr>
          <w:p w:rsidR="00317872" w:rsidRDefault="00DE6233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Pr="00DE6233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2"/>
            <w:vMerge w:val="restart"/>
          </w:tcPr>
          <w:p w:rsidR="00317872" w:rsidRDefault="00DE6233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59,6</w:t>
            </w: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 13,0 млн.руб</w:t>
            </w: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Default="00B121A4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1A4" w:rsidRPr="00DE6233" w:rsidRDefault="00B121A4" w:rsidP="00B1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Merge w:val="restart"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872" w:rsidRPr="009C47EA" w:rsidTr="00317872">
        <w:trPr>
          <w:trHeight w:val="1590"/>
        </w:trPr>
        <w:tc>
          <w:tcPr>
            <w:tcW w:w="191" w:type="pct"/>
            <w:vMerge/>
          </w:tcPr>
          <w:p w:rsidR="00317872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317872" w:rsidRDefault="00DE6233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7872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за соблюдением требований Бюджетного Кодекса РФ в части предельного размера дефицита районного бюджета (соблюдение статьи 92.1 Бюджетного кодекса РФ при принятии решений: №171 от 25.02.2015 года, №197 от 14.04.2015 года, №208 от 27.05.2015 года, №217 от 15.06.2015 года, №220 от 24.06.2015);</w:t>
            </w:r>
          </w:p>
        </w:tc>
        <w:tc>
          <w:tcPr>
            <w:tcW w:w="229" w:type="pct"/>
            <w:gridSpan w:val="2"/>
            <w:vMerge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Merge/>
          </w:tcPr>
          <w:p w:rsidR="00317872" w:rsidRPr="00E065BB" w:rsidRDefault="00317872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7A2" w:rsidRPr="009C47EA" w:rsidTr="00876B8D">
        <w:trPr>
          <w:trHeight w:hRule="exact" w:val="1526"/>
        </w:trPr>
        <w:tc>
          <w:tcPr>
            <w:tcW w:w="191" w:type="pct"/>
            <w:vMerge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522554" w:rsidRDefault="00DE6233" w:rsidP="002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22554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за исполнение</w:t>
            </w:r>
            <w:r w:rsidR="00DB15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22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бюджета по расходной части:</w:t>
            </w:r>
          </w:p>
          <w:p w:rsidR="00522554" w:rsidRPr="009C47EA" w:rsidRDefault="00522554" w:rsidP="006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проведен анализ исполнения районного бюджета, бюджетов поселений, консолидированного бюджета за </w:t>
            </w:r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>, февраль, март</w:t>
            </w:r>
            <w:proofErr w:type="gramStart"/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апрель, май, июнь,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2015 года;</w:t>
            </w:r>
          </w:p>
        </w:tc>
        <w:tc>
          <w:tcPr>
            <w:tcW w:w="229" w:type="pct"/>
            <w:gridSpan w:val="2"/>
          </w:tcPr>
          <w:p w:rsidR="00522554" w:rsidRDefault="00522554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554" w:rsidRDefault="00522554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522554" w:rsidRPr="009C47EA" w:rsidRDefault="00522554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522554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362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2740"/>
        </w:trPr>
        <w:tc>
          <w:tcPr>
            <w:tcW w:w="191" w:type="pct"/>
            <w:vMerge w:val="restart"/>
          </w:tcPr>
          <w:p w:rsidR="00E55007" w:rsidRPr="009C47EA" w:rsidRDefault="00E55007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E55007" w:rsidRPr="009C47EA" w:rsidRDefault="00E55007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E55007" w:rsidRDefault="00E55007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-разработан план оптимизации расходов Вытегорского муниципального района на 2015 год (Постановление Администрации Вытегорского муниципального района  №308 от 01.04.2015 года «Об утверждении Плана мероприятий по оптимизации расходов консолидированного бюджета Вытегорского муниципального района на 2015 год»);</w:t>
            </w:r>
          </w:p>
          <w:p w:rsidR="00E55007" w:rsidRDefault="00E55007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в Департамент финансов области 6 апреля 2015 года отчет о выполнении мероприятий по оптимизации расходов за 2014 год консолидированного бюджета Вытегорского муниципального района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E55007" w:rsidRDefault="00E55007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9C47EA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9C47EA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9C47EA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9C47EA" w:rsidTr="00317872">
        <w:trPr>
          <w:trHeight w:val="300"/>
        </w:trPr>
        <w:tc>
          <w:tcPr>
            <w:tcW w:w="191" w:type="pct"/>
            <w:vMerge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522554" w:rsidRDefault="00DE6233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22554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просроченной кредиторской задолженности консолидированного бюджета района в соответствии с постановлением Администрации Вытегорского муниципального района от 29.08.2012 года №753:</w:t>
            </w:r>
          </w:p>
          <w:p w:rsidR="00522554" w:rsidRPr="009C47EA" w:rsidRDefault="00522554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-подготовлена и направлена в Департамент финансов области информация о просроченной кредиторской задолженности по бюджету 15.01.2015,13.02.2015, 16.03.2015, 14.04.2015,13.05.2015,15.06.2015,15.07.2015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522554" w:rsidRPr="009C47EA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2"/>
          </w:tcPr>
          <w:p w:rsidR="00522554" w:rsidRPr="009C47EA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522554" w:rsidRPr="009C47EA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9C47EA" w:rsidTr="00317872">
        <w:trPr>
          <w:trHeight w:val="300"/>
        </w:trPr>
        <w:tc>
          <w:tcPr>
            <w:tcW w:w="191" w:type="pct"/>
            <w:vMerge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522554" w:rsidRDefault="00DE6233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22554">
              <w:rPr>
                <w:rFonts w:ascii="Times New Roman" w:eastAsia="Times New Roman" w:hAnsi="Times New Roman" w:cs="Times New Roman"/>
                <w:sz w:val="20"/>
                <w:szCs w:val="20"/>
              </w:rPr>
              <w:t>)создание резервного фонда Администрации Вытегорского муниципального района:</w:t>
            </w:r>
          </w:p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13.05.2015 года подготовлен и направлен отчет о расходовании средств резервного фонда Администрации Вытегорского муниципального района</w:t>
            </w:r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2014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квартал 2015 года</w:t>
            </w:r>
            <w:r w:rsidR="00DB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Представительное Собрание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" w:type="pct"/>
            <w:gridSpan w:val="2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522554" w:rsidRPr="009C47EA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9C47EA" w:rsidTr="00876B8D">
        <w:trPr>
          <w:trHeight w:hRule="exact" w:val="3508"/>
        </w:trPr>
        <w:tc>
          <w:tcPr>
            <w:tcW w:w="191" w:type="pct"/>
            <w:vMerge w:val="restart"/>
          </w:tcPr>
          <w:p w:rsidR="00DD41B2" w:rsidRPr="00E065BB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</w:tcPr>
          <w:p w:rsidR="00DD41B2" w:rsidRPr="00E065BB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903BDC">
              <w:rPr>
                <w:rFonts w:ascii="Times New Roman" w:eastAsia="Times New Roman" w:hAnsi="Times New Roman" w:cs="Times New Roman"/>
                <w:sz w:val="20"/>
                <w:szCs w:val="20"/>
              </w:rPr>
              <w:t>. Обеспечение бюджетного процесса в части исполнения</w:t>
            </w:r>
          </w:p>
          <w:p w:rsidR="00DD41B2" w:rsidRPr="00E065BB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BD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в соответствии с бюджетным законодательством</w:t>
            </w:r>
          </w:p>
          <w:p w:rsidR="00DD41B2" w:rsidRPr="00E065BB" w:rsidRDefault="00DD41B2" w:rsidP="0034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DD41B2" w:rsidRDefault="00DD41B2" w:rsidP="0069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Формирование и исполнение районного бюджета посредством программно-целевых методов планирования и создание условий для повышения доли расходов районного бюджета, формируемых в рамках программ к общему объему расходов районного бюджета:</w:t>
            </w:r>
          </w:p>
          <w:p w:rsidR="00DD41B2" w:rsidRPr="00E065BB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об исполнении бюджета Вытегорского муниципального района за</w:t>
            </w:r>
            <w:r w:rsidR="00642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квартал 2015 года в Представительное Собрание Вытегорского муниципального района, а также все необходимые материалы к нему, отчеты об исполнении бюджетов сельских поселений – в Советы сельских поселений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DD41B2" w:rsidRPr="00E065BB" w:rsidRDefault="00DD41B2" w:rsidP="00DE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62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2"/>
          </w:tcPr>
          <w:p w:rsidR="00DD41B2" w:rsidRPr="00E065BB" w:rsidRDefault="00DD41B2" w:rsidP="0069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2" w:type="pct"/>
            <w:gridSpan w:val="2"/>
          </w:tcPr>
          <w:p w:rsidR="00DD41B2" w:rsidRPr="00E065BB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DD41B2" w:rsidRPr="00E065BB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DD41B2" w:rsidRPr="00E065BB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1B2" w:rsidRPr="009C47EA" w:rsidTr="00317872">
        <w:trPr>
          <w:trHeight w:val="300"/>
        </w:trPr>
        <w:tc>
          <w:tcPr>
            <w:tcW w:w="191" w:type="pct"/>
            <w:vMerge/>
          </w:tcPr>
          <w:p w:rsidR="00DD41B2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DD41B2" w:rsidRPr="009C47EA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участниками бюджетного процесса расходов в пределах утвержденных лимитов бюджетных обязательств, не участниками бюджетного процесса - в пределах утвержденных планов финансово-хозяйственной деятельности: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кассового плана ежемесячно, а также в случае принятия решений о внесении изменений в решение о районном бюджете №171 от 25.02.2015 года, №197 от 14.04.2015 года, №208 от 27.05.2015 года, №217 от 15.06.2015 года, №220 от 24.06.2015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9C47EA" w:rsidTr="00317872">
        <w:trPr>
          <w:trHeight w:val="300"/>
        </w:trPr>
        <w:tc>
          <w:tcPr>
            <w:tcW w:w="191" w:type="pct"/>
            <w:vMerge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DD41B2" w:rsidRPr="009C47EA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своевременным осуществлением социально-значимых расходов бюджета: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 о потребности на выплату заработной платы из бюджета района и поселений  16.01.2015, 04.02.2015, 04.03.2015, 03.04.2015, 06.05.2015, 04.06.2015, 04.07.2015;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-подготовлены и направлены в Департамент финансов области отчеты о </w:t>
            </w:r>
            <w:r w:rsidRPr="00672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направлении доходов районного бюджета на выплату заработной платы работникам бюджетной сферы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02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энергоресурсы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16.01.2015, 13.02.2015, 13.03.2015,13.04.2015,13.05.2015,15.06.2015,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13.07.2015;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направлении налоговых и неналоговых доходов на </w:t>
            </w:r>
            <w:r w:rsidRPr="00CB602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 бюджета района и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16.01.2015, 09.02.2015, 12.03.2015,08.04.2015, 08.05.2015,08.06.2015,08.07.2015;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в Департамент финансов «О мерах по повышению эффективности использования бюджетных средств» 20.04.2015 года;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в Департамент финансов о направлении дотаций из бюджетов поселений 08.06.2015,08.07.2015;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о расходовании субвенции по воинскому учету на территориях, где отсутствуют военные комиссариаты 07.04.2015 года;</w:t>
            </w:r>
          </w:p>
          <w:p w:rsidR="00DD41B2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о расходах субвенции по ценам и тарифам 02.04.2015;</w:t>
            </w:r>
          </w:p>
          <w:p w:rsidR="00DD41B2" w:rsidRDefault="00DD41B2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о расходах по малому бизнесу 12.01.2015,05.02.2015,06.03.2015, 02.04.2015,06.05.2015,05.06.2015,06.07.2015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DD41B2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  <w:vMerge w:val="restart"/>
          </w:tcPr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E065BB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</w:tcPr>
          <w:p w:rsidR="00E55007" w:rsidRPr="009C47E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0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BD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694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1)Размещение на официальном сайте Вытегорского муниципального района в информационно-телекоммуникационной сети «Интернет» информации о районном бюджете и отчета об исполнении районного бюджета в доступной для граждан форме:</w:t>
            </w:r>
          </w:p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-На официальном сайте Вытегорского муниципального района в информационно-телекоммуникационной сети «Интернет» размещены информация о районном бюджете за 1 квартал 2015 года и  отчет об исполнении районного бюджета за 2014 год, за 1 квартал 2015 года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4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62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  <w:vMerge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E55007" w:rsidRPr="0063489D" w:rsidRDefault="00E55007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6348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официальном сайте Вытегорского муниципального района актуальной версии решения о районном бюджете Вытегорского муниципального района на 2015-2017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(актуальная версия решений №171 от 25.02.2015 года, №197 от 14.04.2015 года, №208 от 27.05.2015 года, №217 от 15.06.2015 года, №220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24.06.2015)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214" w:type="pct"/>
            <w:gridSpan w:val="2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2" w:type="pct"/>
            <w:gridSpan w:val="2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63489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  <w:vMerge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E55007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направление в редакцию газеты «Красное Знамя» сведений об исполнении районного бюджета (за квартал,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месяцев,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год)</w:t>
            </w:r>
            <w:proofErr w:type="gramStart"/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>одлежащих официальному опубликованию, сведений о муниципальном долге, кредиторской задолженности и о просроченной кредиторской задолженности в разрезе бюджетных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55007" w:rsidRPr="007F336F" w:rsidRDefault="00E55007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</w:t>
            </w:r>
            <w:r w:rsidR="00DB15A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</w:t>
            </w:r>
            <w:r w:rsidR="00DB15A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управление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районного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2015 года, </w:t>
            </w:r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официальному опубликованию, сведений о муниципальном долге, кредиторской задолженности и о просроченной кредиторской задолженности в разрезе бюджетных учреждений</w:t>
            </w:r>
            <w:proofErr w:type="gramStart"/>
            <w:r w:rsidRPr="007F3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6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9" w:type="pct"/>
            <w:gridSpan w:val="2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 1</w:t>
            </w:r>
          </w:p>
        </w:tc>
        <w:tc>
          <w:tcPr>
            <w:tcW w:w="214" w:type="pct"/>
            <w:gridSpan w:val="2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62" w:type="pct"/>
            <w:gridSpan w:val="2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7F336F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784"/>
        </w:trPr>
        <w:tc>
          <w:tcPr>
            <w:tcW w:w="191" w:type="pct"/>
            <w:vMerge w:val="restart"/>
          </w:tcPr>
          <w:p w:rsidR="00E55007" w:rsidRPr="00E065BB" w:rsidRDefault="00E55007" w:rsidP="0055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pct"/>
            <w:gridSpan w:val="2"/>
            <w:vMerge w:val="restart"/>
            <w:tcMar>
              <w:left w:w="28" w:type="dxa"/>
              <w:right w:w="28" w:type="dxa"/>
            </w:tcMar>
          </w:tcPr>
          <w:p w:rsidR="00E55007" w:rsidRPr="009C47E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25C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2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Финансового Управления, как ответственного исполнителя муниципальной программы, организация и осуществление </w:t>
            </w:r>
            <w:proofErr w:type="gramStart"/>
            <w:r w:rsidRPr="00B2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1694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1)Создание условий для эффективной реализации муниципальной программы Финансовым управлением, как ответственным исполнителем муниципальной программы и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55007" w:rsidRDefault="00E55007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-разработан План реализации муниципальной программы 26.01.2015 года;</w:t>
            </w:r>
          </w:p>
        </w:tc>
        <w:tc>
          <w:tcPr>
            <w:tcW w:w="229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Default="00E55007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  <w:vMerge/>
          </w:tcPr>
          <w:p w:rsidR="00E55007" w:rsidRPr="00B90B4E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E55007" w:rsidRPr="00B90B4E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DE6233" w:rsidRDefault="00E55007" w:rsidP="00DE62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  <w:r w:rsidR="00DE62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исполнение мероприятий в соответствии с Планом работы Финансового Управления;</w:t>
            </w:r>
          </w:p>
          <w:p w:rsidR="00E55007" w:rsidRDefault="00DE6233" w:rsidP="00DE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3)п</w:t>
            </w:r>
            <w:r w:rsidR="00E55007" w:rsidRPr="00B90B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одготовка и размещение отчета о результатах деятельности Финансового управления </w:t>
            </w:r>
            <w:r w:rsidR="00DB1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  <w:r w:rsidR="006424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2014 год,</w:t>
            </w:r>
            <w:r w:rsidR="00DB1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E6233" w:rsidRPr="00B90B4E" w:rsidRDefault="00DE6233" w:rsidP="000A2D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4)проведение 3 проверок </w:t>
            </w:r>
            <w:r w:rsidR="000A2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D13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проверок </w:t>
            </w:r>
            <w:r w:rsidR="000A2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ФЗ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" w:type="pct"/>
            <w:gridSpan w:val="2"/>
          </w:tcPr>
          <w:p w:rsidR="00E55007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DE6233" w:rsidRDefault="00DE623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6233" w:rsidRDefault="00DE623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6233" w:rsidRDefault="00DE623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6233" w:rsidRDefault="00DE623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6233" w:rsidRPr="00B90B4E" w:rsidRDefault="00DE623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4" w:type="pct"/>
            <w:gridSpan w:val="2"/>
          </w:tcPr>
          <w:p w:rsidR="00E55007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0A2D13" w:rsidRDefault="000A2D1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D13" w:rsidRDefault="000A2D1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D13" w:rsidRDefault="000A2D1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D13" w:rsidRDefault="000A2D1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D13" w:rsidRPr="00B90B4E" w:rsidRDefault="000A2D13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2" w:type="pct"/>
            <w:gridSpan w:val="2"/>
          </w:tcPr>
          <w:p w:rsidR="00E55007" w:rsidRPr="00B90B4E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B90B4E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B90B4E" w:rsidRDefault="00E55007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D14445" w:rsidRDefault="00E55007" w:rsidP="0052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694" w:type="pct"/>
            <w:gridSpan w:val="2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7 115,2 </w:t>
            </w:r>
            <w:r w:rsidRPr="005E29D2">
              <w:rPr>
                <w:rFonts w:ascii="Times New Roman" w:eastAsia="Times New Roman" w:hAnsi="Times New Roman" w:cs="Times New Roman"/>
                <w:sz w:val="20"/>
                <w:szCs w:val="20"/>
              </w:rPr>
              <w:t>(5725,8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2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1355 межбюджетные трансферты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поселений,</w:t>
            </w:r>
            <w:proofErr w:type="gramEnd"/>
          </w:p>
          <w:p w:rsidR="00E55007" w:rsidRPr="00E065BB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 межбюджетные трансферт  из областного бюджета</w:t>
            </w:r>
            <w:r w:rsidRPr="005E29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" w:type="pct"/>
            <w:gridSpan w:val="2"/>
          </w:tcPr>
          <w:p w:rsidR="00E55007" w:rsidRPr="00E065BB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3 678,3 </w:t>
            </w:r>
            <w:r w:rsidRPr="005E29D2">
              <w:rPr>
                <w:rFonts w:ascii="Times New Roman" w:eastAsia="Times New Roman" w:hAnsi="Times New Roman" w:cs="Times New Roman"/>
                <w:sz w:val="20"/>
                <w:szCs w:val="20"/>
              </w:rPr>
              <w:t>(3193,9 собст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венные,     471,4 межбюджетные трансферт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й,13 межбюджетные трансферт из областного бюджета</w:t>
            </w:r>
            <w:proofErr w:type="gramStart"/>
            <w:r w:rsidRPr="005E2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7" w:type="pct"/>
            <w:gridSpan w:val="2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5007" w:rsidRPr="009C47EA" w:rsidTr="00DB15A1">
        <w:trPr>
          <w:trHeight w:val="315"/>
        </w:trPr>
        <w:tc>
          <w:tcPr>
            <w:tcW w:w="191" w:type="pct"/>
          </w:tcPr>
          <w:p w:rsidR="00E55007" w:rsidRPr="00D14445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9" w:type="pct"/>
            <w:gridSpan w:val="14"/>
            <w:tcMar>
              <w:left w:w="28" w:type="dxa"/>
              <w:right w:w="28" w:type="dxa"/>
            </w:tcMar>
            <w:vAlign w:val="bottom"/>
          </w:tcPr>
          <w:p w:rsidR="003D6336" w:rsidRDefault="003D6336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55007" w:rsidRPr="00D14445" w:rsidRDefault="00E55007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23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структуры поселений, входящих в состав района, и поддержание устойчивого исполнения бюджетов поселений на 2015-2020 годы</w:t>
            </w:r>
          </w:p>
        </w:tc>
      </w:tr>
      <w:tr w:rsidR="00E55007" w:rsidRPr="009C47EA" w:rsidTr="00E63D71">
        <w:trPr>
          <w:trHeight w:val="315"/>
        </w:trPr>
        <w:tc>
          <w:tcPr>
            <w:tcW w:w="191" w:type="pct"/>
          </w:tcPr>
          <w:p w:rsidR="00E55007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F55082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9C47E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.Выравнивание бюджетной обеспеченности</w:t>
            </w:r>
          </w:p>
        </w:tc>
        <w:tc>
          <w:tcPr>
            <w:tcW w:w="1694" w:type="pct"/>
            <w:gridSpan w:val="2"/>
          </w:tcPr>
          <w:p w:rsidR="00E55007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выравнивание бюджетной обеспеченности</w:t>
            </w:r>
          </w:p>
          <w:p w:rsidR="00E55007" w:rsidRPr="00F55082" w:rsidRDefault="00E55007" w:rsidP="00BB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14.01.2015, 21.01.2015, 26.01.2015, 30.01.2015, 02.02.2015, 18.02.2015, 03.03.2015, 13.03.2015, 23.03.2015, 30.03.2015, 02.04.2015, 17.04.2015, 28.04.2015, 15.05.2015, 21.05.2015, 21.05.2015, 22.05.2015, 01.06.2015, 09.06.2015, 18.06.2015, 30.06.2015</w:t>
            </w:r>
            <w:r w:rsidR="00F646C5">
              <w:rPr>
                <w:rFonts w:ascii="Times New Roman" w:eastAsia="Times New Roman" w:hAnsi="Times New Roman" w:cs="Times New Roman"/>
                <w:sz w:val="20"/>
                <w:szCs w:val="20"/>
              </w:rPr>
              <w:t>, 02.07.2015, 17.07.2015, 20.07.2015, 21.07.2015</w:t>
            </w:r>
          </w:p>
        </w:tc>
        <w:tc>
          <w:tcPr>
            <w:tcW w:w="229" w:type="pct"/>
            <w:gridSpan w:val="2"/>
          </w:tcPr>
          <w:p w:rsidR="00E55007" w:rsidRPr="00DE6233" w:rsidRDefault="00DE6233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233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214" w:type="pct"/>
            <w:gridSpan w:val="2"/>
          </w:tcPr>
          <w:p w:rsidR="00E55007" w:rsidRPr="00DE6233" w:rsidRDefault="00DE6233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233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362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25 359,4</w:t>
            </w:r>
          </w:p>
        </w:tc>
        <w:tc>
          <w:tcPr>
            <w:tcW w:w="368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13 569,9</w:t>
            </w:r>
          </w:p>
        </w:tc>
        <w:tc>
          <w:tcPr>
            <w:tcW w:w="217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E63D71">
        <w:trPr>
          <w:trHeight w:val="315"/>
        </w:trPr>
        <w:tc>
          <w:tcPr>
            <w:tcW w:w="191" w:type="pct"/>
          </w:tcPr>
          <w:p w:rsidR="00E55007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F55082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мер по обеспечению сбалансированности бюджетов</w:t>
            </w:r>
          </w:p>
          <w:p w:rsidR="00E55007" w:rsidRPr="009C47E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2"/>
          </w:tcPr>
          <w:p w:rsidR="00E55007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поддержку мер по обеспечению сбалансированности бюджетов поселений</w:t>
            </w:r>
          </w:p>
          <w:p w:rsidR="00E55007" w:rsidRPr="00F55082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14.01.2015, 21.01.2015, 26.01.2015, 02.02.2015, 13.03.2015, 12.05.2015, 28.05.2015, 10.06.2015</w:t>
            </w:r>
            <w:r w:rsidR="00F646C5">
              <w:rPr>
                <w:rFonts w:ascii="Times New Roman" w:eastAsia="Times New Roman" w:hAnsi="Times New Roman" w:cs="Times New Roman"/>
                <w:sz w:val="20"/>
                <w:szCs w:val="20"/>
              </w:rPr>
              <w:t>, 02.07.2015</w:t>
            </w:r>
          </w:p>
        </w:tc>
        <w:tc>
          <w:tcPr>
            <w:tcW w:w="229" w:type="pct"/>
            <w:gridSpan w:val="2"/>
          </w:tcPr>
          <w:p w:rsidR="00E55007" w:rsidRPr="00F55082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F55082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2 111,1</w:t>
            </w:r>
          </w:p>
        </w:tc>
        <w:tc>
          <w:tcPr>
            <w:tcW w:w="368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508,2</w:t>
            </w:r>
          </w:p>
        </w:tc>
        <w:tc>
          <w:tcPr>
            <w:tcW w:w="217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E63D71">
        <w:trPr>
          <w:trHeight w:val="315"/>
        </w:trPr>
        <w:tc>
          <w:tcPr>
            <w:tcW w:w="191" w:type="pct"/>
          </w:tcPr>
          <w:p w:rsidR="00E55007" w:rsidRPr="00F55082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9C47E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вопросов местного значения межмуниципального характера</w:t>
            </w:r>
          </w:p>
        </w:tc>
        <w:tc>
          <w:tcPr>
            <w:tcW w:w="1694" w:type="pct"/>
            <w:gridSpan w:val="2"/>
          </w:tcPr>
          <w:p w:rsidR="00E55007" w:rsidRPr="00F55082" w:rsidRDefault="00E55007" w:rsidP="00BB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90CC2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редоставление из районного бюджета иных межбюджетных трансфе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590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 на решение вопросов местного значения межмуниципального характера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заключенным соглашением сельскому поселению Анненское 20.03.2015, 24.03.2015 ,08.06.2015,09.06.2015</w:t>
            </w:r>
            <w:r w:rsidR="00F646C5">
              <w:rPr>
                <w:rFonts w:ascii="Times New Roman" w:eastAsia="Times New Roman" w:hAnsi="Times New Roman" w:cs="Times New Roman"/>
                <w:sz w:val="20"/>
                <w:szCs w:val="20"/>
              </w:rPr>
              <w:t>, 10.07.2015</w:t>
            </w:r>
          </w:p>
        </w:tc>
        <w:tc>
          <w:tcPr>
            <w:tcW w:w="229" w:type="pct"/>
            <w:gridSpan w:val="2"/>
          </w:tcPr>
          <w:p w:rsidR="00E55007" w:rsidRPr="00F55082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F55082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368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sz w:val="20"/>
                <w:szCs w:val="20"/>
              </w:rPr>
              <w:t>597,1</w:t>
            </w:r>
          </w:p>
        </w:tc>
        <w:tc>
          <w:tcPr>
            <w:tcW w:w="217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1453"/>
        </w:trPr>
        <w:tc>
          <w:tcPr>
            <w:tcW w:w="191" w:type="pct"/>
          </w:tcPr>
          <w:p w:rsidR="00E55007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306D1A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94" w:type="pct"/>
            <w:gridSpan w:val="2"/>
          </w:tcPr>
          <w:p w:rsidR="00E55007" w:rsidRPr="00306D1A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28 570,5</w:t>
            </w:r>
          </w:p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(26 092,6-собственные, 2477,9 –областные)</w:t>
            </w:r>
          </w:p>
        </w:tc>
        <w:tc>
          <w:tcPr>
            <w:tcW w:w="368" w:type="pct"/>
            <w:gridSpan w:val="2"/>
          </w:tcPr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14 675,2</w:t>
            </w:r>
          </w:p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(13 229,8 –собственные, 1445,4 областные)</w:t>
            </w:r>
          </w:p>
        </w:tc>
        <w:tc>
          <w:tcPr>
            <w:tcW w:w="217" w:type="pct"/>
            <w:gridSpan w:val="2"/>
          </w:tcPr>
          <w:p w:rsidR="00E55007" w:rsidRPr="00306D1A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007" w:rsidRPr="009C47EA" w:rsidTr="00DB15A1">
        <w:trPr>
          <w:trHeight w:val="315"/>
        </w:trPr>
        <w:tc>
          <w:tcPr>
            <w:tcW w:w="191" w:type="pct"/>
          </w:tcPr>
          <w:p w:rsidR="00E55007" w:rsidRPr="00D14445" w:rsidRDefault="00E55007" w:rsidP="00CB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14"/>
            <w:tcMar>
              <w:left w:w="28" w:type="dxa"/>
              <w:right w:w="28" w:type="dxa"/>
            </w:tcMar>
          </w:tcPr>
          <w:p w:rsidR="00E55007" w:rsidRPr="00D14445" w:rsidRDefault="00E55007" w:rsidP="002F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долгом района на 2015 год</w:t>
            </w: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</w:tcPr>
          <w:p w:rsidR="00E55007" w:rsidRPr="00F55082" w:rsidRDefault="00E55007" w:rsidP="00B1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903BDC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903BDC">
              <w:rPr>
                <w:rFonts w:ascii="Times New Roman" w:hAnsi="Times New Roman" w:cs="Times New Roman"/>
                <w:sz w:val="20"/>
                <w:szCs w:val="20"/>
              </w:rPr>
              <w:t xml:space="preserve"> Возврат бюджетного кредита в сумме 8 199,6 тыс. рублей до 31 июля 2015 года</w:t>
            </w:r>
          </w:p>
        </w:tc>
        <w:tc>
          <w:tcPr>
            <w:tcW w:w="1694" w:type="pct"/>
            <w:gridSpan w:val="2"/>
          </w:tcPr>
          <w:p w:rsidR="00E55007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кредита 27.01.2015, 02.02.2015, 30.03.2015, 23.04.2015, 28.05.2015, 16.06.2015</w:t>
            </w:r>
          </w:p>
          <w:p w:rsidR="00E55007" w:rsidRPr="00F55082" w:rsidRDefault="00E55007" w:rsidP="002F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в сумме 8 199,6 тыс. рублей погашен в полном объеме</w:t>
            </w:r>
          </w:p>
        </w:tc>
        <w:tc>
          <w:tcPr>
            <w:tcW w:w="229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</w:tcPr>
          <w:p w:rsidR="00E55007" w:rsidRPr="00F55082" w:rsidRDefault="00E55007" w:rsidP="00AB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903BDC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903BDC">
              <w:rPr>
                <w:rFonts w:ascii="Times New Roman" w:hAnsi="Times New Roman" w:cs="Times New Roman"/>
                <w:sz w:val="20"/>
                <w:szCs w:val="20"/>
              </w:rPr>
              <w:t xml:space="preserve">. Погашение муниципальной гарантии в сумме 15 166,0 тыс. рублей 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03BDC"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1694" w:type="pct"/>
            <w:gridSpan w:val="2"/>
          </w:tcPr>
          <w:p w:rsidR="00E55007" w:rsidRDefault="00E55007" w:rsidP="0055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исполнения обязательств района по муниципальной гарантии в сумме 15166,0 тыс. рублей</w:t>
            </w:r>
          </w:p>
        </w:tc>
        <w:tc>
          <w:tcPr>
            <w:tcW w:w="229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55007" w:rsidRPr="00F55082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007" w:rsidRPr="00E55007" w:rsidTr="00317872">
        <w:trPr>
          <w:trHeight w:val="315"/>
        </w:trPr>
        <w:tc>
          <w:tcPr>
            <w:tcW w:w="191" w:type="pct"/>
          </w:tcPr>
          <w:p w:rsidR="00E55007" w:rsidRPr="00F55082" w:rsidRDefault="00E55007" w:rsidP="006348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8F64B7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0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  <w:r w:rsidRPr="008F64B7">
              <w:rPr>
                <w:rFonts w:ascii="Times New Roman" w:hAnsi="Times New Roman" w:cs="Times New Roman"/>
                <w:sz w:val="20"/>
                <w:szCs w:val="20"/>
              </w:rPr>
              <w:t>.Обслуживание муниципального долга района</w:t>
            </w:r>
          </w:p>
        </w:tc>
        <w:tc>
          <w:tcPr>
            <w:tcW w:w="1694" w:type="pct"/>
            <w:gridSpan w:val="2"/>
          </w:tcPr>
          <w:p w:rsidR="00E55007" w:rsidRPr="00F55082" w:rsidRDefault="00E55007" w:rsidP="006348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процентов по кредиту 06.02.2015, 05.03.2015 , 06.04.2015,07.05.2015,04.06.2015,23.06.2015</w:t>
            </w:r>
          </w:p>
        </w:tc>
        <w:tc>
          <w:tcPr>
            <w:tcW w:w="229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4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2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368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07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217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7" w:rsidRPr="009C47EA" w:rsidTr="00317872">
        <w:trPr>
          <w:trHeight w:val="315"/>
        </w:trPr>
        <w:tc>
          <w:tcPr>
            <w:tcW w:w="191" w:type="pct"/>
          </w:tcPr>
          <w:p w:rsidR="00E55007" w:rsidRPr="00E55007" w:rsidRDefault="00E55007" w:rsidP="00BD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Mar>
              <w:left w:w="28" w:type="dxa"/>
              <w:right w:w="28" w:type="dxa"/>
            </w:tcMar>
          </w:tcPr>
          <w:p w:rsidR="00E55007" w:rsidRPr="00E55007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94" w:type="pct"/>
            <w:gridSpan w:val="2"/>
          </w:tcPr>
          <w:p w:rsidR="00E55007" w:rsidRPr="00E55007" w:rsidRDefault="00E55007" w:rsidP="00BD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280,0</w:t>
            </w:r>
            <w:r w:rsidR="009A5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(собст</w:t>
            </w:r>
            <w:r w:rsidR="00137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венные)</w:t>
            </w:r>
          </w:p>
        </w:tc>
        <w:tc>
          <w:tcPr>
            <w:tcW w:w="368" w:type="pct"/>
            <w:gridSpan w:val="2"/>
          </w:tcPr>
          <w:p w:rsidR="00E55007" w:rsidRPr="00E55007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  <w:r w:rsidR="00137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(собственные)</w:t>
            </w:r>
          </w:p>
        </w:tc>
        <w:tc>
          <w:tcPr>
            <w:tcW w:w="217" w:type="pct"/>
            <w:gridSpan w:val="2"/>
          </w:tcPr>
          <w:p w:rsidR="00E55007" w:rsidRPr="00D14445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46E" w:rsidRPr="009C47EA" w:rsidTr="003D6336">
        <w:trPr>
          <w:gridAfter w:val="1"/>
          <w:wAfter w:w="27" w:type="pct"/>
          <w:trHeight w:val="315"/>
        </w:trPr>
        <w:tc>
          <w:tcPr>
            <w:tcW w:w="190" w:type="pct"/>
          </w:tcPr>
          <w:p w:rsidR="0064246E" w:rsidRPr="00D14445" w:rsidRDefault="0064246E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pct"/>
            <w:gridSpan w:val="13"/>
            <w:tcMar>
              <w:left w:w="28" w:type="dxa"/>
              <w:right w:w="28" w:type="dxa"/>
            </w:tcMar>
          </w:tcPr>
          <w:p w:rsidR="0064246E" w:rsidRPr="00D14445" w:rsidRDefault="0064246E" w:rsidP="006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доступности государственных и муниципальных услуг на территории Вытегорского муниципального района</w:t>
            </w:r>
            <w:r w:rsidRPr="00D1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536C9" w:rsidRPr="008B7319" w:rsidTr="003D6336">
        <w:trPr>
          <w:gridAfter w:val="1"/>
          <w:wAfter w:w="27" w:type="pct"/>
          <w:trHeight w:val="645"/>
        </w:trPr>
        <w:tc>
          <w:tcPr>
            <w:tcW w:w="190" w:type="pct"/>
            <w:vMerge w:val="restart"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6" w:type="pct"/>
            <w:vMerge w:val="restart"/>
            <w:tcMar>
              <w:left w:w="28" w:type="dxa"/>
              <w:right w:w="28" w:type="dxa"/>
            </w:tcMar>
          </w:tcPr>
          <w:p w:rsidR="00D536C9" w:rsidRPr="00256D97" w:rsidRDefault="00D536C9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1:</w:t>
            </w:r>
          </w:p>
          <w:p w:rsidR="00D536C9" w:rsidRPr="00256D97" w:rsidRDefault="00D536C9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D97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предоставления государственных и муниципальных услуг в Вытегорском районе, в том числе через МКУ «МФЦ»</w:t>
            </w:r>
          </w:p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8B7319" w:rsidRDefault="00B7443A" w:rsidP="00256D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536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>недрен принцип «одного окна» при предоставлении государственных услуг;</w:t>
            </w:r>
          </w:p>
        </w:tc>
        <w:tc>
          <w:tcPr>
            <w:tcW w:w="228" w:type="pct"/>
            <w:gridSpan w:val="2"/>
            <w:vMerge w:val="restart"/>
          </w:tcPr>
          <w:p w:rsidR="00D536C9" w:rsidRPr="00B7443A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" w:type="pct"/>
            <w:gridSpan w:val="2"/>
            <w:vMerge w:val="restart"/>
          </w:tcPr>
          <w:p w:rsidR="00D536C9" w:rsidRPr="008F2FA6" w:rsidRDefault="008F2FA6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A6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60" w:type="pct"/>
            <w:gridSpan w:val="2"/>
            <w:vMerge w:val="restart"/>
          </w:tcPr>
          <w:p w:rsidR="00D536C9" w:rsidRPr="008B7319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2579,2 – трансферт из областного бюджета</w:t>
            </w:r>
          </w:p>
          <w:p w:rsidR="00D536C9" w:rsidRPr="008B7319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2635,7 – средства районного бюджета</w:t>
            </w:r>
          </w:p>
        </w:tc>
        <w:tc>
          <w:tcPr>
            <w:tcW w:w="366" w:type="pct"/>
            <w:gridSpan w:val="2"/>
            <w:vMerge w:val="restart"/>
          </w:tcPr>
          <w:p w:rsidR="00D536C9" w:rsidRPr="004E4AEE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EE">
              <w:rPr>
                <w:rFonts w:ascii="Times New Roman" w:hAnsi="Times New Roman" w:cs="Times New Roman"/>
                <w:sz w:val="20"/>
                <w:szCs w:val="20"/>
              </w:rPr>
              <w:t>1074,6 -трансферт из областного бюджета</w:t>
            </w:r>
          </w:p>
          <w:p w:rsidR="00D536C9" w:rsidRPr="004E4AEE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EE">
              <w:rPr>
                <w:rFonts w:ascii="Times New Roman" w:hAnsi="Times New Roman" w:cs="Times New Roman"/>
                <w:sz w:val="20"/>
                <w:szCs w:val="20"/>
              </w:rPr>
              <w:t>2106,1– средства районного бюджета</w:t>
            </w:r>
          </w:p>
        </w:tc>
        <w:tc>
          <w:tcPr>
            <w:tcW w:w="216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675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256D97" w:rsidRDefault="00D536C9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Default="00B7443A" w:rsidP="00B7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</w:t>
            </w:r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>аселение информировалось о формах и способах получения государственных услуг в МФЦ;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4E4AEE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2250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256D97" w:rsidRDefault="00D536C9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8B7319" w:rsidRDefault="00B7443A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</w:t>
            </w:r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 xml:space="preserve">се специалисты, участвующие в предоставлении государственных услуг прошли </w:t>
            </w:r>
            <w:proofErr w:type="gramStart"/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>обучение по большинству</w:t>
            </w:r>
            <w:proofErr w:type="gramEnd"/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 xml:space="preserve"> видов услуг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4E4AEE" w:rsidRDefault="00D53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8B7319" w:rsidTr="000A2D13">
        <w:trPr>
          <w:gridAfter w:val="1"/>
          <w:wAfter w:w="27" w:type="pct"/>
          <w:trHeight w:hRule="exact" w:val="726"/>
        </w:trPr>
        <w:tc>
          <w:tcPr>
            <w:tcW w:w="190" w:type="pct"/>
            <w:vMerge w:val="restart"/>
          </w:tcPr>
          <w:p w:rsidR="00D536C9" w:rsidRPr="008B7319" w:rsidRDefault="00B7443A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6" w:type="pct"/>
            <w:vMerge w:val="restart"/>
            <w:tcMar>
              <w:left w:w="28" w:type="dxa"/>
              <w:right w:w="28" w:type="dxa"/>
            </w:tcMar>
          </w:tcPr>
          <w:p w:rsidR="00D536C9" w:rsidRPr="007460FE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2:</w:t>
            </w:r>
          </w:p>
          <w:p w:rsidR="00D536C9" w:rsidRPr="007460FE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удаленных рабочих мест по предоставлению государственных и муниципальных услуг в Вытегорском районе»</w:t>
            </w:r>
          </w:p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8B7319" w:rsidRDefault="00B7443A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63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оздано 6 удаленных рабочих мест в поселениях с численностью более 1000 человек;</w:t>
            </w:r>
          </w:p>
        </w:tc>
        <w:tc>
          <w:tcPr>
            <w:tcW w:w="228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468,0 -</w:t>
            </w:r>
            <w:r w:rsidRPr="008B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трансферты из областного бюджета за счет средств федерального бюджета</w:t>
            </w:r>
          </w:p>
        </w:tc>
        <w:tc>
          <w:tcPr>
            <w:tcW w:w="366" w:type="pct"/>
            <w:gridSpan w:val="2"/>
            <w:vMerge w:val="restart"/>
          </w:tcPr>
          <w:p w:rsidR="00D536C9" w:rsidRPr="004E4AEE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AEE">
              <w:rPr>
                <w:rFonts w:ascii="Times New Roman" w:hAnsi="Times New Roman" w:cs="Times New Roman"/>
                <w:sz w:val="20"/>
                <w:szCs w:val="20"/>
              </w:rPr>
              <w:t>336,2 -</w:t>
            </w:r>
            <w:r w:rsidRPr="004E4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4AEE">
              <w:rPr>
                <w:rFonts w:ascii="Times New Roman" w:hAnsi="Times New Roman" w:cs="Times New Roman"/>
                <w:sz w:val="20"/>
                <w:szCs w:val="20"/>
              </w:rPr>
              <w:t>трансферты из областного бюджета за счет средств федерального бюджета</w:t>
            </w:r>
          </w:p>
        </w:tc>
        <w:tc>
          <w:tcPr>
            <w:tcW w:w="216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8B7319" w:rsidTr="00DE6233">
        <w:trPr>
          <w:gridAfter w:val="1"/>
          <w:wAfter w:w="27" w:type="pct"/>
          <w:trHeight w:hRule="exact" w:val="723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7460FE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7460FE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2)О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бслуживание УРМ осуществляется специалистами основного офиса</w:t>
            </w:r>
          </w:p>
          <w:p w:rsidR="00D536C9" w:rsidRPr="007460FE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10" w:rsidRPr="008B7319" w:rsidTr="003D6336">
        <w:trPr>
          <w:gridAfter w:val="1"/>
          <w:wAfter w:w="27" w:type="pct"/>
          <w:trHeight w:val="1635"/>
        </w:trPr>
        <w:tc>
          <w:tcPr>
            <w:tcW w:w="190" w:type="pct"/>
          </w:tcPr>
          <w:p w:rsidR="00DB1610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6" w:type="pct"/>
            <w:tcMar>
              <w:left w:w="28" w:type="dxa"/>
              <w:right w:w="28" w:type="dxa"/>
            </w:tcMar>
          </w:tcPr>
          <w:p w:rsidR="00DB1610" w:rsidRPr="00B7443A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 «Обеспечение деятельности КУ ВМР «АХС»</w:t>
            </w:r>
          </w:p>
        </w:tc>
        <w:tc>
          <w:tcPr>
            <w:tcW w:w="1685" w:type="pct"/>
            <w:gridSpan w:val="2"/>
          </w:tcPr>
          <w:p w:rsidR="00DB1610" w:rsidRDefault="00DB1610" w:rsidP="00DB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транспортных услуг, </w:t>
            </w:r>
            <w:r w:rsidR="00C35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5F99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C35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C35F99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обслуживанию инженерных сетей зданий учреждений</w:t>
            </w:r>
          </w:p>
        </w:tc>
        <w:tc>
          <w:tcPr>
            <w:tcW w:w="228" w:type="pct"/>
            <w:gridSpan w:val="2"/>
          </w:tcPr>
          <w:p w:rsidR="00DB1610" w:rsidRPr="008B7319" w:rsidRDefault="00DB1610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:rsidR="00DB1610" w:rsidRPr="008B7319" w:rsidRDefault="00DB1610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DB1610" w:rsidRDefault="00DB1610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6 796,3</w:t>
            </w:r>
          </w:p>
          <w:p w:rsidR="008F2FA6" w:rsidRPr="008B7319" w:rsidRDefault="008F2FA6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(собственные)</w:t>
            </w:r>
          </w:p>
        </w:tc>
        <w:tc>
          <w:tcPr>
            <w:tcW w:w="366" w:type="pct"/>
            <w:gridSpan w:val="2"/>
          </w:tcPr>
          <w:p w:rsidR="00DB1610" w:rsidRDefault="00DB1610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3 820,4</w:t>
            </w:r>
          </w:p>
          <w:p w:rsidR="008F2FA6" w:rsidRPr="008B7319" w:rsidRDefault="008F2FA6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(собственные)</w:t>
            </w:r>
          </w:p>
        </w:tc>
        <w:tc>
          <w:tcPr>
            <w:tcW w:w="216" w:type="pct"/>
            <w:gridSpan w:val="2"/>
          </w:tcPr>
          <w:p w:rsidR="00DB1610" w:rsidRPr="008B7319" w:rsidRDefault="00DB1610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1635"/>
        </w:trPr>
        <w:tc>
          <w:tcPr>
            <w:tcW w:w="190" w:type="pct"/>
            <w:vMerge w:val="restart"/>
          </w:tcPr>
          <w:p w:rsidR="00D536C9" w:rsidRPr="008B7319" w:rsidRDefault="00B7443A" w:rsidP="004B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E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6" w:type="pct"/>
            <w:vMerge w:val="restart"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3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: «Развитие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коммуникаций»</w:t>
            </w:r>
          </w:p>
        </w:tc>
        <w:tc>
          <w:tcPr>
            <w:tcW w:w="1685" w:type="pct"/>
            <w:gridSpan w:val="2"/>
          </w:tcPr>
          <w:p w:rsidR="00D536C9" w:rsidRPr="008B7319" w:rsidRDefault="00B7443A" w:rsidP="00746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536C9" w:rsidRPr="008B731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оптико-волоконная линия связи, обеспечивающая пропускную способность трафика под любые поставленные задачи. Принято и установлено оборудование для функционирования МФЦ. Получено и настроено необходимое программное обеспечение для функционирования защищенного канала </w:t>
            </w:r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связи. </w:t>
            </w:r>
          </w:p>
        </w:tc>
        <w:tc>
          <w:tcPr>
            <w:tcW w:w="228" w:type="pct"/>
            <w:gridSpan w:val="2"/>
            <w:vMerge w:val="restart"/>
          </w:tcPr>
          <w:p w:rsidR="00D536C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8B7319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 w:val="restart"/>
          </w:tcPr>
          <w:p w:rsidR="00D536C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8B7319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945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8B7319" w:rsidRDefault="00B7443A" w:rsidP="0074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Протестировано и запущено в полнофункциональном режиме взаимодействие с уполномоченным МФЦ и </w:t>
            </w:r>
            <w:proofErr w:type="spellStart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Запущена</w:t>
            </w:r>
            <w:proofErr w:type="gramEnd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</w:t>
            </w:r>
            <w:proofErr w:type="spellStart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миниАТС</w:t>
            </w:r>
            <w:proofErr w:type="spellEnd"/>
            <w:r w:rsidR="00D536C9"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255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8B7319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Проведена оптимизация серверного оборудования. 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690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7460FE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Осуществлено объединение локальных сетей, что позволило оптимально использовать общие сетевые ресурсы.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525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7460FE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Установлено новое оборудование, использующее новые методы конфигурации сетей. 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1380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7460FE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присоединением к типовым регламентам муниципальных услуг перевод в электронную форму не произведен. Перевод муниципальных услуг в электронную форму будет осуществляться </w:t>
            </w:r>
            <w:hyperlink r:id="rId6" w:history="1">
              <w:r w:rsidR="00D536C9" w:rsidRPr="008B7319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Комитетом информационных технологий и телекоммуникаций Вологодской области</w:t>
              </w:r>
            </w:hyperlink>
            <w:r w:rsidR="00D536C9"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8B7319" w:rsidTr="003D6336">
        <w:trPr>
          <w:gridAfter w:val="1"/>
          <w:wAfter w:w="27" w:type="pct"/>
          <w:trHeight w:val="905"/>
        </w:trPr>
        <w:tc>
          <w:tcPr>
            <w:tcW w:w="190" w:type="pct"/>
            <w:vMerge/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vMerge/>
            <w:tcMar>
              <w:left w:w="28" w:type="dxa"/>
              <w:right w:w="28" w:type="dxa"/>
            </w:tcMar>
          </w:tcPr>
          <w:p w:rsidR="00D536C9" w:rsidRPr="008B7319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gridSpan w:val="2"/>
          </w:tcPr>
          <w:p w:rsidR="00D536C9" w:rsidRPr="007460FE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0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АИС МФЦ и</w:t>
            </w:r>
            <w:r w:rsidRPr="008B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7319">
              <w:rPr>
                <w:rFonts w:ascii="Times New Roman" w:hAnsi="Times New Roman" w:cs="Times New Roman"/>
                <w:sz w:val="20"/>
                <w:szCs w:val="20"/>
              </w:rPr>
              <w:t>интеграция ее с иными информационными ресурсами идет в плановом режиме.</w:t>
            </w:r>
          </w:p>
          <w:p w:rsidR="00D536C9" w:rsidRPr="007460FE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Merge/>
          </w:tcPr>
          <w:p w:rsidR="00D536C9" w:rsidRPr="008B7319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97" w:rsidRPr="008B7319" w:rsidTr="003D6336">
        <w:trPr>
          <w:gridAfter w:val="1"/>
          <w:wAfter w:w="27" w:type="pct"/>
          <w:trHeight w:val="315"/>
        </w:trPr>
        <w:tc>
          <w:tcPr>
            <w:tcW w:w="190" w:type="pct"/>
          </w:tcPr>
          <w:p w:rsidR="00256D97" w:rsidRPr="008B7319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tcMar>
              <w:left w:w="28" w:type="dxa"/>
              <w:right w:w="28" w:type="dxa"/>
            </w:tcMar>
          </w:tcPr>
          <w:p w:rsidR="00256D97" w:rsidRPr="008B7319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85" w:type="pct"/>
            <w:gridSpan w:val="2"/>
          </w:tcPr>
          <w:p w:rsidR="00256D97" w:rsidRPr="008B7319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256D97" w:rsidRPr="008B7319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:rsidR="00256D97" w:rsidRPr="008B7319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256D97" w:rsidRDefault="00A078D9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12 479,2</w:t>
            </w:r>
          </w:p>
          <w:p w:rsidR="00B7443A" w:rsidRPr="008B7319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(9432-собственные, 3047,2 областные)</w:t>
            </w:r>
          </w:p>
        </w:tc>
        <w:tc>
          <w:tcPr>
            <w:tcW w:w="366" w:type="pct"/>
            <w:gridSpan w:val="2"/>
          </w:tcPr>
          <w:p w:rsidR="00256D97" w:rsidRDefault="00A078D9" w:rsidP="00D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7 337,</w:t>
            </w:r>
            <w:r w:rsidR="00D53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B7443A" w:rsidRDefault="00B7443A" w:rsidP="00D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443A" w:rsidRPr="008B7319" w:rsidRDefault="00B7443A" w:rsidP="00D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(5926,5-собственные,1410,8-областные)</w:t>
            </w:r>
          </w:p>
        </w:tc>
        <w:tc>
          <w:tcPr>
            <w:tcW w:w="216" w:type="pct"/>
            <w:gridSpan w:val="2"/>
          </w:tcPr>
          <w:p w:rsidR="00256D97" w:rsidRPr="008B7319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43A" w:rsidRPr="008B7319" w:rsidTr="003D6336">
        <w:trPr>
          <w:gridAfter w:val="1"/>
          <w:wAfter w:w="27" w:type="pct"/>
          <w:trHeight w:val="315"/>
        </w:trPr>
        <w:tc>
          <w:tcPr>
            <w:tcW w:w="190" w:type="pct"/>
          </w:tcPr>
          <w:p w:rsidR="00B7443A" w:rsidRPr="008B7319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pct"/>
            <w:tcMar>
              <w:left w:w="28" w:type="dxa"/>
              <w:right w:w="28" w:type="dxa"/>
            </w:tcMar>
          </w:tcPr>
          <w:p w:rsidR="00B7443A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85" w:type="pct"/>
            <w:gridSpan w:val="2"/>
          </w:tcPr>
          <w:p w:rsidR="00B7443A" w:rsidRPr="008B7319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B7443A" w:rsidRPr="008B7319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:rsidR="00B7443A" w:rsidRPr="008B7319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7443A" w:rsidRDefault="0072138C" w:rsidP="004B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48 444,9 (41 530,4-собственные, 5 559,5 –областные, 1355-межбюджетные трансферты поселений)</w:t>
            </w:r>
          </w:p>
        </w:tc>
        <w:tc>
          <w:tcPr>
            <w:tcW w:w="366" w:type="pct"/>
            <w:gridSpan w:val="2"/>
          </w:tcPr>
          <w:p w:rsidR="00B7443A" w:rsidRDefault="0072138C" w:rsidP="00C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B2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784,4 (22 443,8-собственные, 2869,2-областные, 471,4 межбюджетные трансферты поселений)</w:t>
            </w:r>
          </w:p>
        </w:tc>
        <w:tc>
          <w:tcPr>
            <w:tcW w:w="216" w:type="pct"/>
            <w:gridSpan w:val="2"/>
          </w:tcPr>
          <w:p w:rsidR="00B7443A" w:rsidRPr="008B7319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46E" w:rsidRPr="008B7319" w:rsidRDefault="0064246E" w:rsidP="0064246E">
      <w:pPr>
        <w:rPr>
          <w:rFonts w:ascii="Times New Roman" w:hAnsi="Times New Roman" w:cs="Times New Roman"/>
        </w:rPr>
      </w:pPr>
    </w:p>
    <w:p w:rsidR="00152A62" w:rsidRDefault="00152A62"/>
    <w:sectPr w:rsidR="00152A62" w:rsidSect="00646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C4"/>
    <w:multiLevelType w:val="hybridMultilevel"/>
    <w:tmpl w:val="1E8C61A2"/>
    <w:lvl w:ilvl="0" w:tplc="FD263F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9D3"/>
    <w:rsid w:val="0004096E"/>
    <w:rsid w:val="00046747"/>
    <w:rsid w:val="00052314"/>
    <w:rsid w:val="0005786B"/>
    <w:rsid w:val="00070629"/>
    <w:rsid w:val="0008028E"/>
    <w:rsid w:val="000A2D13"/>
    <w:rsid w:val="000B07B6"/>
    <w:rsid w:val="000E2DEB"/>
    <w:rsid w:val="00117278"/>
    <w:rsid w:val="00137E91"/>
    <w:rsid w:val="00152A62"/>
    <w:rsid w:val="00172D17"/>
    <w:rsid w:val="001807E6"/>
    <w:rsid w:val="001841CC"/>
    <w:rsid w:val="00186FA7"/>
    <w:rsid w:val="001A6F77"/>
    <w:rsid w:val="001F6404"/>
    <w:rsid w:val="00201F26"/>
    <w:rsid w:val="002135D9"/>
    <w:rsid w:val="00222154"/>
    <w:rsid w:val="00225D4A"/>
    <w:rsid w:val="00227DD8"/>
    <w:rsid w:val="00256D97"/>
    <w:rsid w:val="00262CB9"/>
    <w:rsid w:val="002642FE"/>
    <w:rsid w:val="00271417"/>
    <w:rsid w:val="00274AFC"/>
    <w:rsid w:val="002D34CE"/>
    <w:rsid w:val="002E1075"/>
    <w:rsid w:val="002F4C36"/>
    <w:rsid w:val="00306D1A"/>
    <w:rsid w:val="00307EC9"/>
    <w:rsid w:val="00317872"/>
    <w:rsid w:val="003445D8"/>
    <w:rsid w:val="003461EF"/>
    <w:rsid w:val="00367581"/>
    <w:rsid w:val="003A1D5D"/>
    <w:rsid w:val="003B3FFE"/>
    <w:rsid w:val="003B5AA2"/>
    <w:rsid w:val="003D6336"/>
    <w:rsid w:val="00412E49"/>
    <w:rsid w:val="0041436A"/>
    <w:rsid w:val="004642A2"/>
    <w:rsid w:val="00490603"/>
    <w:rsid w:val="004B6ECE"/>
    <w:rsid w:val="004C5B01"/>
    <w:rsid w:val="004E0E94"/>
    <w:rsid w:val="004E4AEE"/>
    <w:rsid w:val="00502650"/>
    <w:rsid w:val="00513106"/>
    <w:rsid w:val="00522554"/>
    <w:rsid w:val="00524C3D"/>
    <w:rsid w:val="005266DE"/>
    <w:rsid w:val="0054166B"/>
    <w:rsid w:val="005427A2"/>
    <w:rsid w:val="00556A9B"/>
    <w:rsid w:val="00590CC2"/>
    <w:rsid w:val="005D0294"/>
    <w:rsid w:val="005E29D2"/>
    <w:rsid w:val="00600171"/>
    <w:rsid w:val="006320A3"/>
    <w:rsid w:val="0063489D"/>
    <w:rsid w:val="0064246E"/>
    <w:rsid w:val="006469D3"/>
    <w:rsid w:val="0065506B"/>
    <w:rsid w:val="00672028"/>
    <w:rsid w:val="00683361"/>
    <w:rsid w:val="006909DB"/>
    <w:rsid w:val="006929FD"/>
    <w:rsid w:val="0069737D"/>
    <w:rsid w:val="006A11CE"/>
    <w:rsid w:val="006B1621"/>
    <w:rsid w:val="006C6D8E"/>
    <w:rsid w:val="006D68F3"/>
    <w:rsid w:val="006E2E33"/>
    <w:rsid w:val="0070469A"/>
    <w:rsid w:val="00715D3E"/>
    <w:rsid w:val="0072138C"/>
    <w:rsid w:val="00730F35"/>
    <w:rsid w:val="0073361E"/>
    <w:rsid w:val="007460FE"/>
    <w:rsid w:val="00754704"/>
    <w:rsid w:val="00775F90"/>
    <w:rsid w:val="007808C2"/>
    <w:rsid w:val="00780E1A"/>
    <w:rsid w:val="007822AF"/>
    <w:rsid w:val="007835F2"/>
    <w:rsid w:val="00793610"/>
    <w:rsid w:val="00796343"/>
    <w:rsid w:val="007B316C"/>
    <w:rsid w:val="007D29D1"/>
    <w:rsid w:val="007E115C"/>
    <w:rsid w:val="007E32DB"/>
    <w:rsid w:val="007F15CB"/>
    <w:rsid w:val="007F336F"/>
    <w:rsid w:val="00812314"/>
    <w:rsid w:val="00824F06"/>
    <w:rsid w:val="00825A00"/>
    <w:rsid w:val="00830C77"/>
    <w:rsid w:val="008468CD"/>
    <w:rsid w:val="00847F42"/>
    <w:rsid w:val="00853C62"/>
    <w:rsid w:val="0085424C"/>
    <w:rsid w:val="00854E3F"/>
    <w:rsid w:val="00863344"/>
    <w:rsid w:val="00876B8D"/>
    <w:rsid w:val="00892C1C"/>
    <w:rsid w:val="008B7319"/>
    <w:rsid w:val="008D405D"/>
    <w:rsid w:val="008E5037"/>
    <w:rsid w:val="008E781A"/>
    <w:rsid w:val="008F2FA6"/>
    <w:rsid w:val="008F64B7"/>
    <w:rsid w:val="00903BDC"/>
    <w:rsid w:val="00937642"/>
    <w:rsid w:val="009767EE"/>
    <w:rsid w:val="009A4283"/>
    <w:rsid w:val="009A5684"/>
    <w:rsid w:val="00A036DB"/>
    <w:rsid w:val="00A078D9"/>
    <w:rsid w:val="00A53E0D"/>
    <w:rsid w:val="00A5428B"/>
    <w:rsid w:val="00A5599C"/>
    <w:rsid w:val="00AB2185"/>
    <w:rsid w:val="00AC785D"/>
    <w:rsid w:val="00AF1E7C"/>
    <w:rsid w:val="00B02037"/>
    <w:rsid w:val="00B065DD"/>
    <w:rsid w:val="00B121A4"/>
    <w:rsid w:val="00B13EED"/>
    <w:rsid w:val="00B22411"/>
    <w:rsid w:val="00B25C70"/>
    <w:rsid w:val="00B26F9C"/>
    <w:rsid w:val="00B65327"/>
    <w:rsid w:val="00B7443A"/>
    <w:rsid w:val="00B774C8"/>
    <w:rsid w:val="00B84676"/>
    <w:rsid w:val="00B90B4E"/>
    <w:rsid w:val="00BA0DDF"/>
    <w:rsid w:val="00BB2491"/>
    <w:rsid w:val="00BB46C5"/>
    <w:rsid w:val="00BB70AA"/>
    <w:rsid w:val="00BD4395"/>
    <w:rsid w:val="00BE3978"/>
    <w:rsid w:val="00BF75EB"/>
    <w:rsid w:val="00C07595"/>
    <w:rsid w:val="00C25CD5"/>
    <w:rsid w:val="00C34D28"/>
    <w:rsid w:val="00C35F99"/>
    <w:rsid w:val="00C73EB6"/>
    <w:rsid w:val="00C83F15"/>
    <w:rsid w:val="00CB010D"/>
    <w:rsid w:val="00CB24C5"/>
    <w:rsid w:val="00CB602B"/>
    <w:rsid w:val="00CB7B35"/>
    <w:rsid w:val="00CD0DC0"/>
    <w:rsid w:val="00D14445"/>
    <w:rsid w:val="00D1634F"/>
    <w:rsid w:val="00D2169B"/>
    <w:rsid w:val="00D24ADE"/>
    <w:rsid w:val="00D256A9"/>
    <w:rsid w:val="00D30061"/>
    <w:rsid w:val="00D340D3"/>
    <w:rsid w:val="00D51898"/>
    <w:rsid w:val="00D536C9"/>
    <w:rsid w:val="00D869F1"/>
    <w:rsid w:val="00DA2929"/>
    <w:rsid w:val="00DA3792"/>
    <w:rsid w:val="00DA48FB"/>
    <w:rsid w:val="00DB15A1"/>
    <w:rsid w:val="00DB1610"/>
    <w:rsid w:val="00DB1770"/>
    <w:rsid w:val="00DD41B2"/>
    <w:rsid w:val="00DE08A4"/>
    <w:rsid w:val="00DE6233"/>
    <w:rsid w:val="00E01D28"/>
    <w:rsid w:val="00E065BB"/>
    <w:rsid w:val="00E14DF7"/>
    <w:rsid w:val="00E24E85"/>
    <w:rsid w:val="00E365FF"/>
    <w:rsid w:val="00E55007"/>
    <w:rsid w:val="00E63D71"/>
    <w:rsid w:val="00E65CD6"/>
    <w:rsid w:val="00E729F5"/>
    <w:rsid w:val="00E86D6E"/>
    <w:rsid w:val="00EA7C7D"/>
    <w:rsid w:val="00EC297F"/>
    <w:rsid w:val="00ED1E30"/>
    <w:rsid w:val="00ED22AA"/>
    <w:rsid w:val="00ED6F6C"/>
    <w:rsid w:val="00EE7912"/>
    <w:rsid w:val="00EF5A1F"/>
    <w:rsid w:val="00F00898"/>
    <w:rsid w:val="00F17AE4"/>
    <w:rsid w:val="00F35C85"/>
    <w:rsid w:val="00F4007B"/>
    <w:rsid w:val="00F55082"/>
    <w:rsid w:val="00F621A9"/>
    <w:rsid w:val="00F646C5"/>
    <w:rsid w:val="00F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63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460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gda-oblast.ru/vlast/ispolnitelnaya_vlast/komitet_informatsionnykh_tekhnologiy_i_telekommunikatsiy_vologodskoy_oblasti/o_orga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0754-54E0-45C3-ACFC-6C086237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10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Zaika</cp:lastModifiedBy>
  <cp:revision>122</cp:revision>
  <cp:lastPrinted>2015-08-20T07:46:00Z</cp:lastPrinted>
  <dcterms:created xsi:type="dcterms:W3CDTF">2014-12-08T06:43:00Z</dcterms:created>
  <dcterms:modified xsi:type="dcterms:W3CDTF">2015-08-20T09:39:00Z</dcterms:modified>
</cp:coreProperties>
</file>