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B" w:rsidRPr="006929B2" w:rsidRDefault="006929B2" w:rsidP="00692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929B2" w:rsidRPr="006929B2" w:rsidRDefault="006929B2" w:rsidP="00692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B2">
        <w:rPr>
          <w:rFonts w:ascii="Times New Roman" w:hAnsi="Times New Roman" w:cs="Times New Roman"/>
          <w:b/>
          <w:sz w:val="28"/>
          <w:szCs w:val="28"/>
        </w:rPr>
        <w:t xml:space="preserve">для подготовки заключения об оценке регулирующего воздействия  </w:t>
      </w:r>
    </w:p>
    <w:p w:rsidR="006929B2" w:rsidRDefault="006929B2" w:rsidP="00692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B2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Вытегорского муниципального района «О внесении изменений в постановление Администрации Вытегорского муниципального района от 07.02.2011 № 83»</w:t>
      </w:r>
    </w:p>
    <w:p w:rsidR="006929B2" w:rsidRDefault="006929B2" w:rsidP="00692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6" w:rsidRDefault="00C02BB6" w:rsidP="00C02B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находящихся в муниципальной собственности осуществляется в соответствии со схемой размещения нестационарных торговых объектов   с учетом необходимости обеспечения устойчивого развития территории.</w:t>
      </w:r>
    </w:p>
    <w:p w:rsidR="006929B2" w:rsidRDefault="006929B2" w:rsidP="0069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9B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акта разработан в целях реализации </w:t>
      </w:r>
      <w:r w:rsidR="00F176EE">
        <w:rPr>
          <w:rFonts w:ascii="Times New Roman" w:hAnsi="Times New Roman" w:cs="Times New Roman"/>
          <w:sz w:val="28"/>
          <w:szCs w:val="28"/>
        </w:rPr>
        <w:t>Федерального закона от 28 декабря 2009 года  № 381-фз «Об основах государственного регулирования торговой деятельности в Российской Федерации», направлен на внесение изменений в постановление Администрации Вытегорского муниципального района от 07.02.2011 № 83 «Об утверждении схемы размещения нестационарных торговых объектов на территории Вытегорского муниципального района».</w:t>
      </w:r>
    </w:p>
    <w:p w:rsidR="00BD6D6F" w:rsidRDefault="00BD6D6F" w:rsidP="00BD6D6F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 предлагается 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 включить в Схему размещения нестационарных торговых объектов на территории Вытегорского муниципального района, утвержденную постановлением Администрации Вытегорского муниципального района от 07.02.2011 № 83 «Об утверждении схемы размещения нестационарных торговых объектов на территории Вытегорского муниципального района» (с последующими изменениями) дополнительный объект, расположенный по адресу: Вытегорский район, п.Депо, ул. Строительная-1.</w:t>
      </w:r>
    </w:p>
    <w:p w:rsidR="00BD6D6F" w:rsidRDefault="00BD6D6F" w:rsidP="0069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D6F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проекта акта не потребует выделения дополнительных средств из бюджета Вытегорского муниципального района.</w:t>
      </w:r>
    </w:p>
    <w:p w:rsidR="00A81858" w:rsidRDefault="00587320" w:rsidP="0069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проекта акта не повлечет у</w:t>
      </w:r>
      <w:r w:rsidR="00A81858">
        <w:rPr>
          <w:rFonts w:ascii="Times New Roman" w:hAnsi="Times New Roman" w:cs="Times New Roman"/>
          <w:sz w:val="28"/>
          <w:szCs w:val="28"/>
        </w:rPr>
        <w:t>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1858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деятельности.</w:t>
      </w:r>
    </w:p>
    <w:p w:rsidR="00C02BB6" w:rsidRDefault="00BB4E0F" w:rsidP="0069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акта </w:t>
      </w:r>
      <w:r w:rsidRPr="00BB4E0F">
        <w:rPr>
          <w:rFonts w:ascii="Times New Roman" w:hAnsi="Times New Roman" w:cs="Times New Roman"/>
          <w:sz w:val="28"/>
          <w:szCs w:val="28"/>
        </w:rPr>
        <w:t>проведены  с 4 августа 2017 года  по 19 августа 2017 года</w:t>
      </w:r>
      <w:r>
        <w:rPr>
          <w:rFonts w:ascii="Times New Roman" w:hAnsi="Times New Roman" w:cs="Times New Roman"/>
          <w:sz w:val="28"/>
          <w:szCs w:val="28"/>
        </w:rPr>
        <w:t>, предложений и замечаний по проекту акта не поступало.</w:t>
      </w:r>
    </w:p>
    <w:p w:rsidR="00C02BB6" w:rsidRDefault="00C02BB6" w:rsidP="0069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B6" w:rsidRDefault="00C02BB6" w:rsidP="0069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B6" w:rsidRDefault="00C02BB6" w:rsidP="00C0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BD6D6F" w:rsidRPr="00BB4E0F" w:rsidRDefault="00C02BB6" w:rsidP="00C0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="00A81858" w:rsidRPr="00BB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С.Е.Заика</w:t>
      </w:r>
    </w:p>
    <w:p w:rsidR="00BD6D6F" w:rsidRPr="00BB4E0F" w:rsidRDefault="00BD6D6F" w:rsidP="0069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6EE" w:rsidRPr="00F176EE" w:rsidRDefault="00F176EE" w:rsidP="00692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76EE" w:rsidRPr="00F176EE" w:rsidSect="00ED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B2"/>
    <w:rsid w:val="00477744"/>
    <w:rsid w:val="00587320"/>
    <w:rsid w:val="006929B2"/>
    <w:rsid w:val="00A81858"/>
    <w:rsid w:val="00B76165"/>
    <w:rsid w:val="00BB4E0F"/>
    <w:rsid w:val="00BD6D6F"/>
    <w:rsid w:val="00C02BB6"/>
    <w:rsid w:val="00E421DA"/>
    <w:rsid w:val="00ED6F3B"/>
    <w:rsid w:val="00F1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Администрация_11</cp:lastModifiedBy>
  <cp:revision>2</cp:revision>
  <cp:lastPrinted>2017-08-23T13:27:00Z</cp:lastPrinted>
  <dcterms:created xsi:type="dcterms:W3CDTF">2017-08-28T09:14:00Z</dcterms:created>
  <dcterms:modified xsi:type="dcterms:W3CDTF">2017-08-28T09:14:00Z</dcterms:modified>
</cp:coreProperties>
</file>