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5F35FC" w:rsidRPr="00FA6FF7" w:rsidRDefault="005F35FC" w:rsidP="005F3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5F35FC" w:rsidRPr="000077B7" w:rsidRDefault="005F35FC" w:rsidP="005F3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Pr="005649F8">
        <w:rPr>
          <w:rFonts w:ascii="Times New Roman" w:hAnsi="Times New Roman" w:cs="Times New Roman"/>
          <w:sz w:val="28"/>
          <w:szCs w:val="28"/>
        </w:rPr>
        <w:t>28.12.2017 № 1071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532DD5" w:rsidRDefault="005F35FC" w:rsidP="00D524C5">
      <w:pPr>
        <w:pStyle w:val="ConsPlusNonformat"/>
        <w:ind w:firstLine="5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</w:p>
    <w:p w:rsidR="005F35FC" w:rsidRPr="007567A7" w:rsidRDefault="005F35FC" w:rsidP="005F35FC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5F35FC" w:rsidRPr="00D524C5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Вытегорского муниципального района </w:t>
      </w:r>
      <w:r w:rsidRPr="00D524C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524C5" w:rsidRPr="00D524C5">
        <w:rPr>
          <w:rFonts w:ascii="Times New Roman" w:hAnsi="Times New Roman" w:cs="Times New Roman"/>
          <w:sz w:val="28"/>
          <w:szCs w:val="28"/>
          <w:u w:val="single"/>
        </w:rPr>
        <w:t>Об утверждении Плана мероприятий по реализации Стратегии социально-экономического развития Вытегорского муниципального района на период до 2030 года</w:t>
      </w:r>
      <w:r w:rsidR="002C2775" w:rsidRPr="00D524C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</w:t>
      </w:r>
      <w:r w:rsidR="00D524C5">
        <w:rPr>
          <w:rFonts w:ascii="Times New Roman" w:hAnsi="Times New Roman" w:cs="Times New Roman"/>
        </w:rPr>
        <w:t xml:space="preserve">                                         </w:t>
      </w:r>
      <w:r w:rsidRPr="007567A7">
        <w:rPr>
          <w:rFonts w:ascii="Times New Roman" w:hAnsi="Times New Roman" w:cs="Times New Roman"/>
        </w:rPr>
        <w:t xml:space="preserve">  (указывается наименование проекта документа)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</w:rPr>
      </w:pP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01FB8" w:rsidRPr="00301FB8">
        <w:rPr>
          <w:rFonts w:ascii="Times New Roman" w:hAnsi="Times New Roman" w:cs="Times New Roman"/>
          <w:sz w:val="28"/>
          <w:szCs w:val="28"/>
          <w:u w:val="single"/>
        </w:rPr>
        <w:t xml:space="preserve">в целях </w:t>
      </w:r>
      <w:r w:rsidR="00D524C5">
        <w:rPr>
          <w:rFonts w:ascii="Times New Roman" w:hAnsi="Times New Roman" w:cs="Times New Roman"/>
          <w:sz w:val="28"/>
          <w:szCs w:val="28"/>
          <w:u w:val="single"/>
        </w:rPr>
        <w:t xml:space="preserve">реализации Стратегии социально-экономического развития </w:t>
      </w:r>
      <w:r w:rsidR="00301FB8" w:rsidRPr="00301FB8">
        <w:rPr>
          <w:rFonts w:ascii="Times New Roman" w:hAnsi="Times New Roman" w:cs="Times New Roman"/>
          <w:sz w:val="28"/>
          <w:szCs w:val="28"/>
          <w:u w:val="single"/>
        </w:rPr>
        <w:t>Вытегорского муниципального района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24C5">
        <w:rPr>
          <w:rFonts w:ascii="Times New Roman" w:hAnsi="Times New Roman" w:cs="Times New Roman"/>
          <w:sz w:val="28"/>
          <w:szCs w:val="28"/>
          <w:u w:val="single"/>
        </w:rPr>
        <w:t>на период до 2030 года</w:t>
      </w:r>
      <w:r w:rsidR="0030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5F35FC" w:rsidRPr="007567A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5F35FC" w:rsidRPr="007567A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A7">
        <w:rPr>
          <w:rFonts w:ascii="Times New Roman" w:hAnsi="Times New Roman" w:cs="Times New Roman"/>
          <w:sz w:val="28"/>
          <w:szCs w:val="28"/>
        </w:rPr>
        <w:t xml:space="preserve">: с </w:t>
      </w:r>
      <w:r w:rsidR="006775B4">
        <w:rPr>
          <w:rFonts w:ascii="Times New Roman" w:hAnsi="Times New Roman" w:cs="Times New Roman"/>
          <w:sz w:val="28"/>
          <w:szCs w:val="28"/>
        </w:rPr>
        <w:t>10</w:t>
      </w:r>
      <w:r w:rsidR="00D524C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524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по </w:t>
      </w:r>
      <w:r w:rsidR="006775B4">
        <w:rPr>
          <w:rFonts w:ascii="Times New Roman" w:hAnsi="Times New Roman" w:cs="Times New Roman"/>
          <w:sz w:val="28"/>
          <w:szCs w:val="28"/>
        </w:rPr>
        <w:t>20</w:t>
      </w:r>
      <w:r w:rsidR="00D524C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524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5F35FC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5F35FC" w:rsidRPr="005649F8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 162900, Вологодская область, г. Вытегра, 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Ленина, д.68, 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№ 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01FB8">
        <w:rPr>
          <w:rFonts w:ascii="Times New Roman" w:hAnsi="Times New Roman" w:cs="Times New Roman"/>
          <w:sz w:val="28"/>
          <w:szCs w:val="28"/>
          <w:u w:val="single"/>
          <w:lang w:val="en-US"/>
        </w:rPr>
        <w:t>economics</w:t>
      </w:r>
      <w:r w:rsidRPr="005649F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649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F35FC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5F35FC" w:rsidRPr="00E9520D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5F35FC" w:rsidRPr="000077B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5F35FC" w:rsidRDefault="005F35FC" w:rsidP="005F35F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5F35FC" w:rsidRPr="000077B7" w:rsidRDefault="005F35FC" w:rsidP="005F35F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5F35FC" w:rsidRPr="000077B7" w:rsidRDefault="005F35FC" w:rsidP="005F35F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 w:rsidRPr="000077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77B7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532DD5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– </w:t>
      </w:r>
      <w:r w:rsidR="00301FB8" w:rsidRPr="00301FB8">
        <w:rPr>
          <w:rFonts w:ascii="Times New Roman" w:hAnsi="Times New Roman" w:cs="Times New Roman"/>
          <w:sz w:val="28"/>
          <w:szCs w:val="28"/>
          <w:u w:val="single"/>
        </w:rPr>
        <w:t>Леонова Надежда Алексеевна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, начальник отдела 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экономики и прогнозирования доходов Финансового управления Администрации Вытегорского муниципального района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, тел. 8(81746) 2-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4E2C1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01FB8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626041">
        <w:rPr>
          <w:rFonts w:ascii="Times New Roman" w:hAnsi="Times New Roman" w:cs="Times New Roman"/>
          <w:sz w:val="28"/>
          <w:szCs w:val="28"/>
          <w:u w:val="single"/>
          <w:lang w:val="en-US"/>
        </w:rPr>
        <w:t>conomics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32DD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5F35FC" w:rsidRPr="000077B7" w:rsidRDefault="005F35FC" w:rsidP="005F35F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5F35FC" w:rsidRPr="000077B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5F35FC" w:rsidRPr="005649F8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Контактная информация</w:t>
      </w:r>
      <w:r w:rsidRPr="00E9520D">
        <w:rPr>
          <w:rFonts w:ascii="Times New Roman" w:hAnsi="Times New Roman" w:cs="Times New Roman"/>
          <w:sz w:val="28"/>
          <w:szCs w:val="28"/>
        </w:rPr>
        <w:t>:</w:t>
      </w:r>
      <w:r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E9520D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номер контактного телефона и/или адрес электронной почты (при наличии))</w:t>
      </w: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5F35FC" w:rsidRPr="000077B7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F35FC" w:rsidRPr="000637F8" w:rsidRDefault="005F35FC" w:rsidP="005F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Pr="000637F8" w:rsidRDefault="005F35FC" w:rsidP="005F35FC">
      <w:pPr>
        <w:jc w:val="both"/>
        <w:rPr>
          <w:lang w:eastAsia="ar-SA"/>
        </w:rPr>
      </w:pPr>
    </w:p>
    <w:p w:rsidR="003D5329" w:rsidRDefault="003D5329"/>
    <w:sectPr w:rsidR="003D5329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FC"/>
    <w:rsid w:val="00280C92"/>
    <w:rsid w:val="002C2775"/>
    <w:rsid w:val="00301FB8"/>
    <w:rsid w:val="003D5329"/>
    <w:rsid w:val="004E2C12"/>
    <w:rsid w:val="005F35FC"/>
    <w:rsid w:val="00607B45"/>
    <w:rsid w:val="00626041"/>
    <w:rsid w:val="006775B4"/>
    <w:rsid w:val="008F076D"/>
    <w:rsid w:val="00A542F6"/>
    <w:rsid w:val="00A7081E"/>
    <w:rsid w:val="00B25C28"/>
    <w:rsid w:val="00C237D9"/>
    <w:rsid w:val="00D10ADA"/>
    <w:rsid w:val="00D524C5"/>
    <w:rsid w:val="00DF1306"/>
    <w:rsid w:val="00E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9</cp:revision>
  <dcterms:created xsi:type="dcterms:W3CDTF">2018-10-09T05:26:00Z</dcterms:created>
  <dcterms:modified xsi:type="dcterms:W3CDTF">2020-06-09T10:37:00Z</dcterms:modified>
</cp:coreProperties>
</file>