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14" w:rsidRPr="0016121E" w:rsidRDefault="00AF1814" w:rsidP="009C0052">
      <w:pPr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16121E">
        <w:rPr>
          <w:b/>
          <w:color w:val="000000"/>
          <w:sz w:val="28"/>
          <w:lang w:eastAsia="ru-RU"/>
        </w:rPr>
        <w:t>Анализ</w:t>
      </w:r>
    </w:p>
    <w:p w:rsidR="00AF1814" w:rsidRPr="0016121E" w:rsidRDefault="00AF1814" w:rsidP="00307D27">
      <w:pPr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16121E">
        <w:rPr>
          <w:b/>
          <w:color w:val="000000"/>
          <w:sz w:val="28"/>
          <w:lang w:eastAsia="ru-RU"/>
        </w:rPr>
        <w:t xml:space="preserve">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 «Октябрьское»</w:t>
      </w:r>
    </w:p>
    <w:p w:rsidR="00AF1814" w:rsidRPr="0016121E" w:rsidRDefault="00AF1814" w:rsidP="00307D27">
      <w:pPr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16121E">
        <w:rPr>
          <w:b/>
          <w:color w:val="000000"/>
          <w:sz w:val="28"/>
          <w:lang w:eastAsia="ru-RU"/>
        </w:rPr>
        <w:t>за 2019 год</w:t>
      </w:r>
    </w:p>
    <w:p w:rsidR="00AF1814" w:rsidRPr="0016121E" w:rsidRDefault="00AF1814" w:rsidP="004246E2">
      <w:pPr>
        <w:jc w:val="both"/>
        <w:rPr>
          <w:color w:val="000000"/>
        </w:rPr>
      </w:pPr>
    </w:p>
    <w:p w:rsidR="00AF1814" w:rsidRPr="0016121E" w:rsidRDefault="00AF1814" w:rsidP="004246E2">
      <w:pPr>
        <w:shd w:val="clear" w:color="auto" w:fill="FFFFFF"/>
        <w:ind w:firstLine="708"/>
        <w:rPr>
          <w:color w:val="000000"/>
          <w:lang w:eastAsia="ru-RU"/>
        </w:rPr>
      </w:pPr>
    </w:p>
    <w:p w:rsidR="00AF1814" w:rsidRPr="0016121E" w:rsidRDefault="00AF1814" w:rsidP="004246E2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16121E">
        <w:rPr>
          <w:color w:val="000000"/>
          <w:lang w:eastAsia="ru-RU"/>
        </w:rPr>
        <w:t>Анализ состояния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 «Октябрьское» (далее – муниципальное образование) подготовлен в соответствии со статьей 11 Федерального закона от 24.07.2007 № 209-ФЗ «О развитии малого и среднего предпринимательства в Российской Федерации».</w:t>
      </w:r>
    </w:p>
    <w:p w:rsidR="00AF1814" w:rsidRPr="0016121E" w:rsidRDefault="00AF1814" w:rsidP="00095B05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16121E">
        <w:rPr>
          <w:color w:val="000000"/>
          <w:lang w:eastAsia="ru-RU"/>
        </w:rPr>
        <w:t xml:space="preserve">По состоянию на 31.12.2019 на территории муниципального образования, по данным налоговой отчетности, зарегистрировано 325 предприятий, из них: 298 микро предприятий (91,7%), 27 малых предприятий (8,3%), 0 средних предприятия.  </w:t>
      </w:r>
    </w:p>
    <w:p w:rsidR="00AF1814" w:rsidRPr="0016121E" w:rsidRDefault="00AF1814" w:rsidP="00095B05">
      <w:pPr>
        <w:shd w:val="clear" w:color="auto" w:fill="FFFFFF"/>
        <w:ind w:firstLine="708"/>
        <w:jc w:val="both"/>
        <w:rPr>
          <w:color w:val="000000"/>
        </w:rPr>
      </w:pPr>
      <w:r w:rsidRPr="0016121E">
        <w:rPr>
          <w:color w:val="000000"/>
        </w:rPr>
        <w:t>Соотношение количества зарегистрированных на территории Муниципального образования юридических лиц, относящихся к субъектам малого предпринимательства, и индивидуальных предпринимателей, приведено на рисунке 1.</w:t>
      </w:r>
    </w:p>
    <w:p w:rsidR="00AF1814" w:rsidRPr="00D34704" w:rsidRDefault="00AF1814" w:rsidP="00095B05">
      <w:pPr>
        <w:shd w:val="clear" w:color="auto" w:fill="FFFFFF"/>
        <w:ind w:firstLine="708"/>
        <w:jc w:val="both"/>
        <w:rPr>
          <w:color w:val="993300"/>
          <w:lang w:eastAsia="ru-RU"/>
        </w:rPr>
      </w:pPr>
    </w:p>
    <w:p w:rsidR="00AF1814" w:rsidRPr="00D34704" w:rsidRDefault="00AF1814" w:rsidP="004246E2">
      <w:pPr>
        <w:pStyle w:val="ListParagraph"/>
        <w:tabs>
          <w:tab w:val="left" w:pos="0"/>
          <w:tab w:val="left" w:pos="1276"/>
        </w:tabs>
        <w:ind w:left="0"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252.75pt">
            <v:imagedata r:id="rId5" o:title=""/>
          </v:shape>
        </w:pict>
      </w:r>
    </w:p>
    <w:p w:rsidR="00AF1814" w:rsidRDefault="00AF1814" w:rsidP="004246E2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Рисунок 1</w:t>
      </w:r>
    </w:p>
    <w:p w:rsidR="00AF1814" w:rsidRDefault="00AF1814" w:rsidP="004246E2">
      <w:pPr>
        <w:autoSpaceDE w:val="0"/>
        <w:autoSpaceDN w:val="0"/>
        <w:adjustRightInd w:val="0"/>
        <w:jc w:val="both"/>
        <w:rPr>
          <w:lang w:eastAsia="ru-RU"/>
        </w:rPr>
      </w:pPr>
    </w:p>
    <w:p w:rsidR="00AF1814" w:rsidRDefault="00AF1814" w:rsidP="004246E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F1814" w:rsidRDefault="00AF1814" w:rsidP="004246E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муниципальном образовании «Октябрьское» в период  2017-2019 годов наблюдался рост уровня предпринимательской активности. Данные представлены на рисунке 2 и 3.</w:t>
      </w:r>
    </w:p>
    <w:p w:rsidR="00AF1814" w:rsidRDefault="00AF1814" w:rsidP="00095B0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AF1814" w:rsidRDefault="00AF1814" w:rsidP="00095B0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AF1814" w:rsidRDefault="00AF1814" w:rsidP="00095B0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AF1814" w:rsidRDefault="00AF1814" w:rsidP="00095B0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AF1814" w:rsidRDefault="00AF1814" w:rsidP="00095B0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AF1814" w:rsidRDefault="00AF1814" w:rsidP="00095B0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AF1814" w:rsidRDefault="00AF1814" w:rsidP="00095B0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AF1814" w:rsidRDefault="00AF1814" w:rsidP="00324F6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  <w:r>
        <w:rPr>
          <w:lang w:eastAsia="ru-RU"/>
        </w:rPr>
        <w:t>Рисунок 2</w:t>
      </w:r>
    </w:p>
    <w:p w:rsidR="00AF1814" w:rsidRDefault="00AF1814" w:rsidP="00324F6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AF1814" w:rsidRPr="000A7122" w:rsidRDefault="00AF1814" w:rsidP="00324F6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  <w:r>
        <w:pict>
          <v:shape id="_x0000_i1026" type="#_x0000_t75" style="width:487.5pt;height:252.75pt">
            <v:imagedata r:id="rId6" o:title=""/>
          </v:shape>
        </w:pict>
      </w:r>
    </w:p>
    <w:p w:rsidR="00AF1814" w:rsidRDefault="00AF1814" w:rsidP="00324F6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AF1814" w:rsidRDefault="00AF1814" w:rsidP="00324F65">
      <w:pPr>
        <w:autoSpaceDE w:val="0"/>
        <w:autoSpaceDN w:val="0"/>
        <w:adjustRightInd w:val="0"/>
        <w:jc w:val="right"/>
        <w:rPr>
          <w:lang w:eastAsia="ru-RU"/>
        </w:rPr>
      </w:pPr>
    </w:p>
    <w:p w:rsidR="00AF1814" w:rsidRDefault="00AF1814" w:rsidP="004246E2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AF1814" w:rsidRDefault="00AF1814" w:rsidP="00324F6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  <w:r>
        <w:rPr>
          <w:lang w:eastAsia="ru-RU"/>
        </w:rPr>
        <w:t>Рисунок 3</w:t>
      </w:r>
    </w:p>
    <w:p w:rsidR="00AF1814" w:rsidRDefault="00AF1814" w:rsidP="00324F6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</w:p>
    <w:p w:rsidR="00AF1814" w:rsidRPr="00D46CBD" w:rsidRDefault="00AF1814" w:rsidP="00324F6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  <w:r>
        <w:pict>
          <v:shape id="_x0000_i1027" type="#_x0000_t75" style="width:487.5pt;height:252.75pt">
            <v:imagedata r:id="rId7" o:title=""/>
          </v:shape>
        </w:pict>
      </w:r>
    </w:p>
    <w:p w:rsidR="00AF1814" w:rsidRDefault="00AF1814" w:rsidP="004246E2">
      <w:pPr>
        <w:autoSpaceDE w:val="0"/>
        <w:autoSpaceDN w:val="0"/>
        <w:adjustRightInd w:val="0"/>
        <w:jc w:val="both"/>
        <w:rPr>
          <w:lang w:eastAsia="ru-RU"/>
        </w:rPr>
      </w:pPr>
    </w:p>
    <w:p w:rsidR="00AF1814" w:rsidRDefault="00AF1814" w:rsidP="004246E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F1814" w:rsidRPr="0016121E" w:rsidRDefault="00AF1814" w:rsidP="004246E2">
      <w:pPr>
        <w:tabs>
          <w:tab w:val="left" w:pos="1134"/>
        </w:tabs>
        <w:ind w:firstLine="705"/>
        <w:jc w:val="both"/>
        <w:rPr>
          <w:color w:val="000000"/>
        </w:rPr>
      </w:pPr>
      <w:r w:rsidRPr="0016121E">
        <w:rPr>
          <w:color w:val="000000"/>
        </w:rPr>
        <w:t>Динамика изменения количества зарегистрированных на территории Муниципального образования «Октябрьское» субъектов малого предпринимательства приведена в таблице 1.</w:t>
      </w:r>
    </w:p>
    <w:p w:rsidR="00AF1814" w:rsidRPr="0016121E" w:rsidRDefault="00AF1814" w:rsidP="004246E2">
      <w:pPr>
        <w:tabs>
          <w:tab w:val="left" w:pos="1134"/>
        </w:tabs>
        <w:ind w:firstLine="705"/>
        <w:jc w:val="both"/>
        <w:rPr>
          <w:color w:val="000000"/>
        </w:rPr>
      </w:pPr>
    </w:p>
    <w:p w:rsidR="00AF1814" w:rsidRPr="0016121E" w:rsidRDefault="00AF1814" w:rsidP="00324F65">
      <w:pPr>
        <w:tabs>
          <w:tab w:val="left" w:pos="0"/>
        </w:tabs>
        <w:jc w:val="right"/>
        <w:rPr>
          <w:color w:val="000000"/>
        </w:rPr>
      </w:pPr>
      <w:r w:rsidRPr="0016121E">
        <w:rPr>
          <w:color w:val="000000"/>
        </w:rPr>
        <w:tab/>
      </w:r>
      <w:r w:rsidRPr="0016121E">
        <w:rPr>
          <w:color w:val="000000"/>
        </w:rPr>
        <w:tab/>
      </w:r>
      <w:r w:rsidRPr="0016121E">
        <w:rPr>
          <w:color w:val="000000"/>
        </w:rPr>
        <w:tab/>
      </w:r>
      <w:r w:rsidRPr="0016121E">
        <w:rPr>
          <w:color w:val="000000"/>
        </w:rPr>
        <w:tab/>
      </w:r>
      <w:r w:rsidRPr="0016121E">
        <w:rPr>
          <w:color w:val="000000"/>
        </w:rPr>
        <w:tab/>
      </w:r>
      <w:r w:rsidRPr="0016121E">
        <w:rPr>
          <w:color w:val="000000"/>
        </w:rPr>
        <w:tab/>
      </w:r>
      <w:r w:rsidRPr="0016121E">
        <w:rPr>
          <w:color w:val="000000"/>
        </w:rPr>
        <w:tab/>
      </w:r>
      <w:r w:rsidRPr="0016121E">
        <w:rPr>
          <w:color w:val="000000"/>
        </w:rPr>
        <w:tab/>
      </w:r>
      <w:r w:rsidRPr="0016121E">
        <w:rPr>
          <w:color w:val="000000"/>
        </w:rPr>
        <w:tab/>
      </w:r>
      <w:r w:rsidRPr="0016121E">
        <w:rPr>
          <w:color w:val="000000"/>
        </w:rPr>
        <w:tab/>
      </w:r>
      <w:r w:rsidRPr="0016121E">
        <w:rPr>
          <w:color w:val="000000"/>
        </w:rPr>
        <w:tab/>
      </w:r>
      <w:r w:rsidRPr="0016121E">
        <w:rPr>
          <w:color w:val="000000"/>
        </w:rPr>
        <w:tab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4268"/>
        <w:gridCol w:w="1463"/>
        <w:gridCol w:w="1805"/>
        <w:gridCol w:w="1789"/>
      </w:tblGrid>
      <w:tr w:rsidR="00AF1814" w:rsidRPr="0016121E" w:rsidTr="00EB1567">
        <w:tc>
          <w:tcPr>
            <w:tcW w:w="671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6121E">
              <w:rPr>
                <w:b/>
                <w:color w:val="000000"/>
              </w:rPr>
              <w:t>№ п/п</w:t>
            </w:r>
          </w:p>
        </w:tc>
        <w:tc>
          <w:tcPr>
            <w:tcW w:w="4268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6121E">
              <w:rPr>
                <w:b/>
                <w:color w:val="000000"/>
              </w:rPr>
              <w:t>Вид субъекта предпринимательства</w:t>
            </w:r>
          </w:p>
        </w:tc>
        <w:tc>
          <w:tcPr>
            <w:tcW w:w="1463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6121E">
              <w:rPr>
                <w:b/>
                <w:color w:val="000000"/>
              </w:rPr>
              <w:t>2017</w:t>
            </w:r>
          </w:p>
        </w:tc>
        <w:tc>
          <w:tcPr>
            <w:tcW w:w="1805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6121E">
              <w:rPr>
                <w:b/>
                <w:color w:val="000000"/>
              </w:rPr>
              <w:t>2019</w:t>
            </w:r>
          </w:p>
        </w:tc>
        <w:tc>
          <w:tcPr>
            <w:tcW w:w="1789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6121E">
              <w:rPr>
                <w:b/>
                <w:color w:val="000000"/>
              </w:rPr>
              <w:t xml:space="preserve">Динамика </w:t>
            </w:r>
          </w:p>
          <w:p w:rsidR="00AF1814" w:rsidRPr="0016121E" w:rsidRDefault="00AF1814" w:rsidP="00EB156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6121E">
              <w:rPr>
                <w:b/>
                <w:color w:val="000000"/>
              </w:rPr>
              <w:t>(темп роста)</w:t>
            </w:r>
          </w:p>
        </w:tc>
      </w:tr>
      <w:tr w:rsidR="00AF1814" w:rsidRPr="0016121E" w:rsidTr="00EB1567">
        <w:tc>
          <w:tcPr>
            <w:tcW w:w="671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16121E">
              <w:rPr>
                <w:color w:val="000000"/>
              </w:rPr>
              <w:t>1</w:t>
            </w:r>
          </w:p>
        </w:tc>
        <w:tc>
          <w:tcPr>
            <w:tcW w:w="4268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16121E">
              <w:rPr>
                <w:color w:val="000000"/>
              </w:rPr>
              <w:t>Микро предприятие</w:t>
            </w:r>
          </w:p>
        </w:tc>
        <w:tc>
          <w:tcPr>
            <w:tcW w:w="1463" w:type="dxa"/>
          </w:tcPr>
          <w:p w:rsidR="00AF1814" w:rsidRPr="0016121E" w:rsidRDefault="00AF1814" w:rsidP="00B82FB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6121E">
              <w:rPr>
                <w:color w:val="000000"/>
              </w:rPr>
              <w:t>210</w:t>
            </w:r>
          </w:p>
        </w:tc>
        <w:tc>
          <w:tcPr>
            <w:tcW w:w="1805" w:type="dxa"/>
          </w:tcPr>
          <w:p w:rsidR="00AF1814" w:rsidRPr="0016121E" w:rsidRDefault="00AF1814" w:rsidP="00B82FB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6121E">
              <w:rPr>
                <w:color w:val="000000"/>
              </w:rPr>
              <w:t>298</w:t>
            </w:r>
          </w:p>
        </w:tc>
        <w:tc>
          <w:tcPr>
            <w:tcW w:w="1789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16121E">
              <w:rPr>
                <w:color w:val="000000"/>
              </w:rPr>
              <w:t>+141,9 %</w:t>
            </w:r>
          </w:p>
        </w:tc>
      </w:tr>
      <w:tr w:rsidR="00AF1814" w:rsidRPr="0016121E" w:rsidTr="00EB1567">
        <w:tc>
          <w:tcPr>
            <w:tcW w:w="671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16121E">
              <w:rPr>
                <w:color w:val="000000"/>
              </w:rPr>
              <w:t>2</w:t>
            </w:r>
          </w:p>
        </w:tc>
        <w:tc>
          <w:tcPr>
            <w:tcW w:w="4268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16121E">
              <w:rPr>
                <w:color w:val="000000"/>
              </w:rPr>
              <w:t>Малое предприятие</w:t>
            </w:r>
          </w:p>
        </w:tc>
        <w:tc>
          <w:tcPr>
            <w:tcW w:w="1463" w:type="dxa"/>
          </w:tcPr>
          <w:p w:rsidR="00AF1814" w:rsidRPr="0016121E" w:rsidRDefault="00AF1814" w:rsidP="00B82FB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6121E">
              <w:rPr>
                <w:color w:val="000000"/>
              </w:rPr>
              <w:t>20</w:t>
            </w:r>
          </w:p>
        </w:tc>
        <w:tc>
          <w:tcPr>
            <w:tcW w:w="1805" w:type="dxa"/>
          </w:tcPr>
          <w:p w:rsidR="00AF1814" w:rsidRPr="0016121E" w:rsidRDefault="00AF1814" w:rsidP="00B82FB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6121E">
              <w:rPr>
                <w:color w:val="000000"/>
              </w:rPr>
              <w:t>27</w:t>
            </w:r>
          </w:p>
        </w:tc>
        <w:tc>
          <w:tcPr>
            <w:tcW w:w="1789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16121E">
              <w:rPr>
                <w:color w:val="000000"/>
              </w:rPr>
              <w:t>+ 135 %</w:t>
            </w:r>
          </w:p>
        </w:tc>
      </w:tr>
      <w:tr w:rsidR="00AF1814" w:rsidRPr="0016121E" w:rsidTr="00EB1567">
        <w:tc>
          <w:tcPr>
            <w:tcW w:w="671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16121E">
              <w:rPr>
                <w:color w:val="000000"/>
              </w:rPr>
              <w:t>3</w:t>
            </w:r>
          </w:p>
        </w:tc>
        <w:tc>
          <w:tcPr>
            <w:tcW w:w="4268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16121E">
              <w:rPr>
                <w:color w:val="000000"/>
              </w:rPr>
              <w:t>Среднее предприятие</w:t>
            </w:r>
          </w:p>
        </w:tc>
        <w:tc>
          <w:tcPr>
            <w:tcW w:w="1463" w:type="dxa"/>
          </w:tcPr>
          <w:p w:rsidR="00AF1814" w:rsidRPr="0016121E" w:rsidRDefault="00AF1814" w:rsidP="00B82FB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6121E">
              <w:rPr>
                <w:color w:val="000000"/>
              </w:rPr>
              <w:t>0</w:t>
            </w:r>
          </w:p>
        </w:tc>
        <w:tc>
          <w:tcPr>
            <w:tcW w:w="1805" w:type="dxa"/>
          </w:tcPr>
          <w:p w:rsidR="00AF1814" w:rsidRPr="0016121E" w:rsidRDefault="00AF1814" w:rsidP="00B82FB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6121E">
              <w:rPr>
                <w:color w:val="000000"/>
              </w:rPr>
              <w:t>0</w:t>
            </w:r>
          </w:p>
        </w:tc>
        <w:tc>
          <w:tcPr>
            <w:tcW w:w="1789" w:type="dxa"/>
          </w:tcPr>
          <w:p w:rsidR="00AF1814" w:rsidRPr="0016121E" w:rsidRDefault="00AF1814" w:rsidP="00B82FB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6121E">
              <w:rPr>
                <w:color w:val="000000"/>
              </w:rPr>
              <w:t>0 %</w:t>
            </w:r>
          </w:p>
        </w:tc>
      </w:tr>
      <w:tr w:rsidR="00AF1814" w:rsidRPr="0016121E" w:rsidTr="00EB1567">
        <w:tc>
          <w:tcPr>
            <w:tcW w:w="671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4268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16121E">
              <w:rPr>
                <w:b/>
                <w:color w:val="000000"/>
              </w:rPr>
              <w:t>Всего</w:t>
            </w:r>
          </w:p>
        </w:tc>
        <w:tc>
          <w:tcPr>
            <w:tcW w:w="1463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16121E">
              <w:rPr>
                <w:b/>
                <w:color w:val="000000"/>
              </w:rPr>
              <w:t>230</w:t>
            </w:r>
          </w:p>
        </w:tc>
        <w:tc>
          <w:tcPr>
            <w:tcW w:w="1805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16121E">
              <w:rPr>
                <w:b/>
                <w:color w:val="000000"/>
              </w:rPr>
              <w:t>325</w:t>
            </w:r>
          </w:p>
        </w:tc>
        <w:tc>
          <w:tcPr>
            <w:tcW w:w="1789" w:type="dxa"/>
          </w:tcPr>
          <w:p w:rsidR="00AF1814" w:rsidRPr="0016121E" w:rsidRDefault="00AF1814" w:rsidP="00EB156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16121E">
              <w:rPr>
                <w:color w:val="000000"/>
              </w:rPr>
              <w:t>+141,3 %</w:t>
            </w:r>
          </w:p>
        </w:tc>
      </w:tr>
    </w:tbl>
    <w:p w:rsidR="00AF1814" w:rsidRPr="0016121E" w:rsidRDefault="00AF1814" w:rsidP="00324F65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16121E">
        <w:rPr>
          <w:color w:val="000000"/>
          <w:lang w:eastAsia="ru-RU"/>
        </w:rPr>
        <w:t>Таким образом, количество зарегистрированных субъектов малого и среднего предпринимательства по сравнению с 2017 годом выросло в 1,4 раза.</w:t>
      </w:r>
    </w:p>
    <w:p w:rsidR="00AF1814" w:rsidRPr="0016121E" w:rsidRDefault="00AF1814" w:rsidP="004246E2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16121E">
        <w:rPr>
          <w:color w:val="000000"/>
          <w:lang w:eastAsia="ru-RU"/>
        </w:rPr>
        <w:t xml:space="preserve">Структура малых предприятий на территории муниципального образования «Октябрьское» по видам экономической деятельности в течение ряда лет остается практически неизменной. </w:t>
      </w:r>
    </w:p>
    <w:p w:rsidR="00AF1814" w:rsidRDefault="00AF1814" w:rsidP="007256B4">
      <w:pPr>
        <w:autoSpaceDE w:val="0"/>
        <w:autoSpaceDN w:val="0"/>
        <w:adjustRightInd w:val="0"/>
        <w:rPr>
          <w:lang w:eastAsia="ru-RU"/>
        </w:rPr>
      </w:pPr>
    </w:p>
    <w:tbl>
      <w:tblPr>
        <w:tblW w:w="9903" w:type="dxa"/>
        <w:tblInd w:w="93" w:type="dxa"/>
        <w:tblLook w:val="00A0"/>
      </w:tblPr>
      <w:tblGrid>
        <w:gridCol w:w="1065"/>
        <w:gridCol w:w="5519"/>
        <w:gridCol w:w="1688"/>
        <w:gridCol w:w="1631"/>
      </w:tblGrid>
      <w:tr w:rsidR="00AF1814" w:rsidRPr="00441A6E" w:rsidTr="00C4456D">
        <w:trPr>
          <w:trHeight w:val="559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ОКВЭД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Количество предприятий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Процентное соотношение</w:t>
            </w:r>
          </w:p>
        </w:tc>
      </w:tr>
      <w:tr w:rsidR="00AF1814" w:rsidRPr="00441A6E" w:rsidTr="00C4456D">
        <w:trPr>
          <w:trHeight w:val="553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AF1814" w:rsidRPr="00441A6E" w:rsidRDefault="00AF1814" w:rsidP="00441A6E">
            <w:pPr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7,1%</w:t>
            </w:r>
          </w:p>
        </w:tc>
      </w:tr>
      <w:tr w:rsidR="00AF1814" w:rsidRPr="00441A6E" w:rsidTr="00C4456D">
        <w:trPr>
          <w:trHeight w:val="54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258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Лесоводство и лесозаготовки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24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Рыболовство и рыбоводство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263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AF1814" w:rsidRPr="00441A6E" w:rsidRDefault="00AF1814" w:rsidP="00441A6E">
            <w:pPr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11,4%</w:t>
            </w:r>
          </w:p>
        </w:tc>
      </w:tr>
      <w:tr w:rsidR="00AF1814" w:rsidRPr="00441A6E" w:rsidTr="00C4456D">
        <w:trPr>
          <w:trHeight w:val="26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28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Производство напитков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25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14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Производство одежды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79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16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58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23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63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25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51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F434E1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32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F434E1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Производство прочих готовых изделий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F434E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41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54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27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both"/>
              <w:rPr>
                <w:b/>
                <w:color w:val="000000"/>
                <w:lang w:eastAsia="ru-RU"/>
              </w:rPr>
            </w:pPr>
            <w:r w:rsidRPr="00441A6E">
              <w:rPr>
                <w:b/>
                <w:color w:val="000000"/>
                <w:lang w:eastAsia="ru-RU"/>
              </w:rPr>
              <w:t>СТРОИТЕЛЬСТВО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7,1%</w:t>
            </w:r>
          </w:p>
        </w:tc>
      </w:tr>
      <w:tr w:rsidR="00AF1814" w:rsidRPr="00441A6E" w:rsidTr="00C4456D">
        <w:trPr>
          <w:trHeight w:val="41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41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Строительство зданий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39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42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both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Строительство инженерных сооружений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28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43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62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b/>
                <w:color w:val="000000"/>
                <w:lang w:eastAsia="ru-RU"/>
              </w:rPr>
            </w:pPr>
            <w:r w:rsidRPr="00441A6E">
              <w:rPr>
                <w:b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33,8%</w:t>
            </w:r>
          </w:p>
        </w:tc>
      </w:tr>
      <w:tr w:rsidR="00AF1814" w:rsidRPr="00441A6E" w:rsidTr="00C4456D">
        <w:trPr>
          <w:trHeight w:val="7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45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68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46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69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47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271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6,1%</w:t>
            </w:r>
          </w:p>
        </w:tc>
      </w:tr>
      <w:tr w:rsidR="00AF1814" w:rsidRPr="00441A6E" w:rsidTr="00C4456D">
        <w:trPr>
          <w:trHeight w:val="26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49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4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52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558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3,1%</w:t>
            </w:r>
          </w:p>
        </w:tc>
      </w:tr>
      <w:tr w:rsidR="00AF1814" w:rsidRPr="00441A6E" w:rsidTr="00C4456D">
        <w:trPr>
          <w:trHeight w:val="58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55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5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56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35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2,2%</w:t>
            </w:r>
          </w:p>
        </w:tc>
      </w:tr>
      <w:tr w:rsidR="00AF1814" w:rsidRPr="00441A6E" w:rsidTr="00C4456D">
        <w:trPr>
          <w:trHeight w:val="348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61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83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62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41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63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29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0,3</w:t>
            </w:r>
          </w:p>
        </w:tc>
      </w:tr>
      <w:tr w:rsidR="00AF1814" w:rsidRPr="00441A6E" w:rsidTr="00C4456D">
        <w:trPr>
          <w:trHeight w:val="67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66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448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3,1%</w:t>
            </w:r>
          </w:p>
        </w:tc>
      </w:tr>
      <w:tr w:rsidR="00AF1814" w:rsidRPr="00441A6E" w:rsidTr="00C4456D">
        <w:trPr>
          <w:trHeight w:val="36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68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Операции с недвижимым имуществом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509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7,7%</w:t>
            </w:r>
          </w:p>
        </w:tc>
      </w:tr>
      <w:tr w:rsidR="00AF1814" w:rsidRPr="00441A6E" w:rsidTr="00C4456D">
        <w:trPr>
          <w:trHeight w:val="39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69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65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70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82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71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43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73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43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74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62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2,5%</w:t>
            </w:r>
          </w:p>
        </w:tc>
      </w:tr>
      <w:tr w:rsidR="00AF1814" w:rsidRPr="00441A6E" w:rsidTr="00C4456D">
        <w:trPr>
          <w:trHeight w:val="26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77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Аренда и лизинг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54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79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39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81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114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82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391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1,8%</w:t>
            </w:r>
          </w:p>
        </w:tc>
      </w:tr>
      <w:tr w:rsidR="00AF1814" w:rsidRPr="00441A6E" w:rsidTr="00C4456D">
        <w:trPr>
          <w:trHeight w:val="37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85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573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1,8%</w:t>
            </w:r>
          </w:p>
        </w:tc>
      </w:tr>
      <w:tr w:rsidR="00AF1814" w:rsidRPr="00441A6E" w:rsidTr="00C4456D">
        <w:trPr>
          <w:trHeight w:val="41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86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52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1,5%</w:t>
            </w:r>
          </w:p>
        </w:tc>
      </w:tr>
      <w:tr w:rsidR="00AF1814" w:rsidRPr="00441A6E" w:rsidTr="00C4456D">
        <w:trPr>
          <w:trHeight w:val="38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93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40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rPr>
                <w:b/>
                <w:bCs/>
                <w:color w:val="000000"/>
                <w:lang w:eastAsia="ru-RU"/>
              </w:rPr>
            </w:pPr>
            <w:r w:rsidRPr="00441A6E">
              <w:rPr>
                <w:b/>
                <w:bCs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F1814" w:rsidRPr="00441A6E" w:rsidRDefault="00AF1814" w:rsidP="00441A6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10,5%</w:t>
            </w:r>
          </w:p>
        </w:tc>
      </w:tr>
      <w:tr w:rsidR="00AF1814" w:rsidRPr="00441A6E" w:rsidTr="00C4456D">
        <w:trPr>
          <w:trHeight w:val="60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95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AF1814" w:rsidRPr="00441A6E" w:rsidTr="00C4456D">
        <w:trPr>
          <w:trHeight w:val="39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right"/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96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rPr>
                <w:color w:val="000000"/>
                <w:lang w:eastAsia="ru-RU"/>
              </w:rPr>
            </w:pPr>
            <w:r w:rsidRPr="00441A6E">
              <w:rPr>
                <w:color w:val="00000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814" w:rsidRPr="00441A6E" w:rsidRDefault="00AF1814" w:rsidP="00441A6E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AF1814" w:rsidRDefault="00AF1814" w:rsidP="007256B4">
      <w:pPr>
        <w:autoSpaceDE w:val="0"/>
        <w:autoSpaceDN w:val="0"/>
        <w:adjustRightInd w:val="0"/>
        <w:rPr>
          <w:lang w:eastAsia="ru-RU"/>
        </w:rPr>
      </w:pPr>
    </w:p>
    <w:p w:rsidR="00AF1814" w:rsidRDefault="00AF1814" w:rsidP="00DD3B83">
      <w:pPr>
        <w:tabs>
          <w:tab w:val="left" w:pos="567"/>
        </w:tabs>
        <w:jc w:val="both"/>
      </w:pPr>
      <w:r>
        <w:t>Среди основных видов экономической деятельности преобладают:</w:t>
      </w:r>
    </w:p>
    <w:p w:rsidR="00AF1814" w:rsidRDefault="00AF1814" w:rsidP="00441A6E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 w:rsidRPr="005136E2">
        <w:rPr>
          <w:bCs/>
          <w:iCs/>
          <w:lang w:eastAsia="ru-RU"/>
        </w:rPr>
        <w:t>Торговля розничная, кроме торговли автотранспортными средствами и мотоциклами</w:t>
      </w:r>
      <w:r>
        <w:rPr>
          <w:bCs/>
          <w:iCs/>
          <w:lang w:eastAsia="ru-RU"/>
        </w:rPr>
        <w:t xml:space="preserve"> </w:t>
      </w:r>
      <w:r w:rsidRPr="005136E2">
        <w:rPr>
          <w:bCs/>
          <w:iCs/>
          <w:lang w:eastAsia="ru-RU"/>
        </w:rPr>
        <w:t xml:space="preserve"> – </w:t>
      </w:r>
      <w:r>
        <w:rPr>
          <w:bCs/>
          <w:iCs/>
          <w:lang w:eastAsia="ru-RU"/>
        </w:rPr>
        <w:t xml:space="preserve">87 предприятий; </w:t>
      </w:r>
    </w:p>
    <w:p w:rsidR="00AF1814" w:rsidRPr="005136E2" w:rsidRDefault="00AF1814" w:rsidP="00441A6E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 w:rsidRPr="00441A6E">
        <w:rPr>
          <w:color w:val="000000"/>
          <w:lang w:eastAsia="ru-RU"/>
        </w:rPr>
        <w:t>Деятельность по предоставлению прочих персональных услуг</w:t>
      </w:r>
      <w:r>
        <w:rPr>
          <w:color w:val="000000"/>
          <w:lang w:eastAsia="ru-RU"/>
        </w:rPr>
        <w:t xml:space="preserve"> – 28 предприятий.</w:t>
      </w:r>
    </w:p>
    <w:p w:rsidR="00AF1814" w:rsidRDefault="00AF1814" w:rsidP="00DD3B83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 w:rsidRPr="00441A6E">
        <w:rPr>
          <w:color w:val="000000"/>
          <w:lang w:eastAsia="ru-RU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r w:rsidRPr="005136E2">
        <w:rPr>
          <w:bCs/>
          <w:iCs/>
          <w:lang w:eastAsia="ru-RU"/>
        </w:rPr>
        <w:t xml:space="preserve"> </w:t>
      </w:r>
      <w:r>
        <w:rPr>
          <w:bCs/>
          <w:iCs/>
          <w:lang w:eastAsia="ru-RU"/>
        </w:rPr>
        <w:t>– 19 предприятий.</w:t>
      </w:r>
    </w:p>
    <w:p w:rsidR="00AF1814" w:rsidRDefault="00AF1814" w:rsidP="00DD3B83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 w:rsidRPr="00441A6E">
        <w:rPr>
          <w:color w:val="000000"/>
          <w:lang w:eastAsia="ru-RU"/>
        </w:rPr>
        <w:t>Лесоводство и лесозаготовки</w:t>
      </w:r>
      <w:r>
        <w:rPr>
          <w:color w:val="000000"/>
          <w:lang w:eastAsia="ru-RU"/>
        </w:rPr>
        <w:t xml:space="preserve"> – 16 предприятий.</w:t>
      </w:r>
    </w:p>
    <w:p w:rsidR="00AF1814" w:rsidRDefault="00AF1814" w:rsidP="00B53D51">
      <w:pPr>
        <w:autoSpaceDE w:val="0"/>
        <w:autoSpaceDN w:val="0"/>
        <w:adjustRightInd w:val="0"/>
        <w:jc w:val="both"/>
        <w:rPr>
          <w:lang w:eastAsia="ru-RU"/>
        </w:rPr>
      </w:pPr>
    </w:p>
    <w:p w:rsidR="00AF1814" w:rsidRDefault="00AF1814" w:rsidP="002F19FF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Наименьшее количество субъектов малого предпринимательства зарегистрировано с деятельностью в области:</w:t>
      </w:r>
    </w:p>
    <w:p w:rsidR="00AF1814" w:rsidRDefault="00AF1814" w:rsidP="00520D1F">
      <w:r w:rsidRPr="00441A6E">
        <w:rPr>
          <w:color w:val="000000"/>
          <w:lang w:eastAsia="ru-RU"/>
        </w:rPr>
        <w:t>Рыболовство и рыбоводство</w:t>
      </w:r>
    </w:p>
    <w:p w:rsidR="00AF1814" w:rsidRDefault="00AF1814" w:rsidP="00520D1F">
      <w:r>
        <w:rPr>
          <w:color w:val="000000"/>
          <w:lang w:eastAsia="ru-RU"/>
        </w:rPr>
        <w:t>Производство напитков</w:t>
      </w:r>
    </w:p>
    <w:p w:rsidR="00AF1814" w:rsidRDefault="00AF1814" w:rsidP="00520D1F">
      <w:r w:rsidRPr="00441A6E">
        <w:rPr>
          <w:color w:val="000000"/>
          <w:lang w:eastAsia="ru-RU"/>
        </w:rPr>
        <w:t>Производство готовых металлических изделий, кроме машин и оборудования</w:t>
      </w:r>
    </w:p>
    <w:p w:rsidR="00AF1814" w:rsidRDefault="00AF1814" w:rsidP="00520D1F">
      <w:r>
        <w:rPr>
          <w:color w:val="000000"/>
          <w:lang w:eastAsia="ru-RU"/>
        </w:rPr>
        <w:t>Обеспечение электрической энергией, газом и паром; кондиционирование воздуха</w:t>
      </w:r>
    </w:p>
    <w:p w:rsidR="00AF1814" w:rsidRDefault="00AF1814" w:rsidP="00520D1F">
      <w:r>
        <w:rPr>
          <w:color w:val="000000"/>
          <w:lang w:eastAsia="ru-RU"/>
        </w:rPr>
        <w:t>Сбор, обработка и утилизация отходов; обработка вторичного сырья</w:t>
      </w:r>
    </w:p>
    <w:p w:rsidR="00AF1814" w:rsidRDefault="00AF1814" w:rsidP="00520D1F">
      <w:r w:rsidRPr="00441A6E">
        <w:rPr>
          <w:color w:val="000000"/>
          <w:lang w:eastAsia="ru-RU"/>
        </w:rPr>
        <w:t>Строительство инженерных сооружений</w:t>
      </w:r>
    </w:p>
    <w:p w:rsidR="00AF1814" w:rsidRDefault="00AF1814" w:rsidP="00520D1F">
      <w:r w:rsidRPr="00441A6E">
        <w:rPr>
          <w:color w:val="000000"/>
          <w:lang w:eastAsia="ru-RU"/>
        </w:rPr>
        <w:t>Деятельность вспомогательная в сфере финансовых услуг и страхования</w:t>
      </w:r>
    </w:p>
    <w:p w:rsidR="00AF1814" w:rsidRDefault="00AF1814" w:rsidP="00520D1F">
      <w:r w:rsidRPr="00441A6E">
        <w:rPr>
          <w:color w:val="000000"/>
          <w:lang w:eastAsia="ru-RU"/>
        </w:rPr>
        <w:t>Деятельность по обслуживанию зданий и территорий</w:t>
      </w:r>
    </w:p>
    <w:p w:rsidR="00AF1814" w:rsidRDefault="00AF1814" w:rsidP="00520D1F">
      <w:r w:rsidRPr="00441A6E">
        <w:rPr>
          <w:color w:val="000000"/>
          <w:lang w:eastAsia="ru-RU"/>
        </w:rPr>
        <w:t>Деятельность туристических агентств и прочих организаций, предоставляющих услуги в сфере туризма</w:t>
      </w:r>
    </w:p>
    <w:p w:rsidR="00AF1814" w:rsidRDefault="00AF1814" w:rsidP="00B53D5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F1814" w:rsidRDefault="00AF1814" w:rsidP="00B53D5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Среднесписочная численность работников, занятых на малых и средних предприятиях –1124 чел. (9,8 % от общей численности населения муниципального образования). </w:t>
      </w:r>
    </w:p>
    <w:p w:rsidR="00AF1814" w:rsidRPr="00216868" w:rsidRDefault="00AF1814" w:rsidP="008B30CC">
      <w:pPr>
        <w:ind w:firstLine="709"/>
        <w:jc w:val="both"/>
        <w:rPr>
          <w:color w:val="000000"/>
        </w:rPr>
      </w:pPr>
      <w:r w:rsidRPr="00216868">
        <w:rPr>
          <w:color w:val="000000"/>
        </w:rPr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AF1814" w:rsidRPr="00216868" w:rsidRDefault="00AF1814" w:rsidP="008B30CC">
      <w:pPr>
        <w:jc w:val="both"/>
        <w:rPr>
          <w:color w:val="000000"/>
          <w:lang w:eastAsia="ru-RU"/>
        </w:rPr>
      </w:pPr>
      <w:r w:rsidRPr="00216868">
        <w:rPr>
          <w:color w:val="000000"/>
        </w:rPr>
        <w:t xml:space="preserve">        Численность владельцев собственного бизнеса увеличилась (по отношению к 2016 году) за счет регистрации в качестве предпринимателей лиц из числа бывших безработных, прошедших отбор бизнес-проектов и получивших государственную поддержку на реализацию этих проектов, участие в областной, районной и муниципального образования «Октябрьское» программах  «Поддержки малого и среднего предпринимательства». </w:t>
      </w:r>
    </w:p>
    <w:p w:rsidR="00AF1814" w:rsidRPr="00216868" w:rsidRDefault="00AF1814" w:rsidP="008E5ED0">
      <w:pPr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  <w:r w:rsidRPr="00216868">
        <w:rPr>
          <w:color w:val="000000"/>
          <w:lang w:eastAsia="ru-RU"/>
        </w:rPr>
        <w:t>Проведение мероприятий в рамках реализации вопроса местного значения по содействию развитию малого бизнеса, а также поддержка, оказываемая субъектам малого предпринимательства приведет к формированию благоприятного климата для развития малого и среднего предпринимательства и увеличению количества зарегистрированных на территории муниципального образовании предприятий, увеличению рабочих мест, увеличению объем поступления налогов в бюджет, обеспечению комфортного проживания жителей муниципального образования.</w:t>
      </w:r>
    </w:p>
    <w:p w:rsidR="00AF1814" w:rsidRDefault="00AF1814" w:rsidP="007B5F1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F1814" w:rsidRDefault="00AF1814" w:rsidP="007B5F1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F1814" w:rsidRDefault="00AF1814" w:rsidP="007B5F1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AF1814" w:rsidRPr="007B5F17" w:rsidRDefault="00AF1814" w:rsidP="007B5F17">
      <w:pPr>
        <w:tabs>
          <w:tab w:val="left" w:pos="4410"/>
        </w:tabs>
        <w:rPr>
          <w:lang w:eastAsia="ru-RU"/>
        </w:rPr>
      </w:pPr>
    </w:p>
    <w:sectPr w:rsidR="00AF1814" w:rsidRPr="007B5F17" w:rsidSect="00BE13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342"/>
    <w:multiLevelType w:val="multilevel"/>
    <w:tmpl w:val="3932AE0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57191181"/>
    <w:multiLevelType w:val="hybridMultilevel"/>
    <w:tmpl w:val="C670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052"/>
    <w:rsid w:val="000253F2"/>
    <w:rsid w:val="00025E38"/>
    <w:rsid w:val="0003476F"/>
    <w:rsid w:val="00095B05"/>
    <w:rsid w:val="000A2E00"/>
    <w:rsid w:val="000A7122"/>
    <w:rsid w:val="001010BC"/>
    <w:rsid w:val="00157D09"/>
    <w:rsid w:val="0016121E"/>
    <w:rsid w:val="00216868"/>
    <w:rsid w:val="002437AD"/>
    <w:rsid w:val="00256695"/>
    <w:rsid w:val="00272534"/>
    <w:rsid w:val="002A60D2"/>
    <w:rsid w:val="002C3B54"/>
    <w:rsid w:val="002D4362"/>
    <w:rsid w:val="002F19FF"/>
    <w:rsid w:val="0030639F"/>
    <w:rsid w:val="00307D27"/>
    <w:rsid w:val="00324F65"/>
    <w:rsid w:val="00341DF5"/>
    <w:rsid w:val="00362711"/>
    <w:rsid w:val="00371CE1"/>
    <w:rsid w:val="003B742D"/>
    <w:rsid w:val="003E26FC"/>
    <w:rsid w:val="00423595"/>
    <w:rsid w:val="004246E2"/>
    <w:rsid w:val="00441A6E"/>
    <w:rsid w:val="004770E7"/>
    <w:rsid w:val="00481487"/>
    <w:rsid w:val="004A234F"/>
    <w:rsid w:val="004E50D7"/>
    <w:rsid w:val="00513561"/>
    <w:rsid w:val="005136E2"/>
    <w:rsid w:val="00520D1F"/>
    <w:rsid w:val="00545C36"/>
    <w:rsid w:val="005D594F"/>
    <w:rsid w:val="00603C64"/>
    <w:rsid w:val="006370E8"/>
    <w:rsid w:val="00665C0D"/>
    <w:rsid w:val="00677E37"/>
    <w:rsid w:val="006C7080"/>
    <w:rsid w:val="006C7EB2"/>
    <w:rsid w:val="006E5DC9"/>
    <w:rsid w:val="00700DEA"/>
    <w:rsid w:val="007256B4"/>
    <w:rsid w:val="00726688"/>
    <w:rsid w:val="007B5F17"/>
    <w:rsid w:val="007D482D"/>
    <w:rsid w:val="008534D1"/>
    <w:rsid w:val="008B223E"/>
    <w:rsid w:val="008B30CC"/>
    <w:rsid w:val="008C1711"/>
    <w:rsid w:val="008E5ED0"/>
    <w:rsid w:val="00936742"/>
    <w:rsid w:val="00943FDD"/>
    <w:rsid w:val="00972893"/>
    <w:rsid w:val="009B2D0E"/>
    <w:rsid w:val="009C0052"/>
    <w:rsid w:val="00A5235B"/>
    <w:rsid w:val="00A60D06"/>
    <w:rsid w:val="00A93240"/>
    <w:rsid w:val="00AB79D6"/>
    <w:rsid w:val="00AD5CB2"/>
    <w:rsid w:val="00AF1814"/>
    <w:rsid w:val="00B05675"/>
    <w:rsid w:val="00B53D51"/>
    <w:rsid w:val="00B82FBF"/>
    <w:rsid w:val="00BE137B"/>
    <w:rsid w:val="00C047D3"/>
    <w:rsid w:val="00C4456D"/>
    <w:rsid w:val="00C55E3B"/>
    <w:rsid w:val="00CB5103"/>
    <w:rsid w:val="00D34704"/>
    <w:rsid w:val="00D46CBD"/>
    <w:rsid w:val="00DB1A68"/>
    <w:rsid w:val="00DC5463"/>
    <w:rsid w:val="00DD10EE"/>
    <w:rsid w:val="00DD3B83"/>
    <w:rsid w:val="00DD7042"/>
    <w:rsid w:val="00E21F9B"/>
    <w:rsid w:val="00E8501D"/>
    <w:rsid w:val="00E92E6D"/>
    <w:rsid w:val="00EB1567"/>
    <w:rsid w:val="00ED6285"/>
    <w:rsid w:val="00F325B9"/>
    <w:rsid w:val="00F434E1"/>
    <w:rsid w:val="00FD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7253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2534"/>
    <w:rPr>
      <w:rFonts w:ascii="Cambria" w:hAnsi="Cambria" w:cs="Times New Roman"/>
      <w:b/>
      <w:color w:val="365F91"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2534"/>
    <w:rPr>
      <w:rFonts w:ascii="Cambria" w:hAnsi="Cambria" w:cs="Times New Roman"/>
      <w:b/>
      <w:bCs/>
      <w:sz w:val="26"/>
      <w:szCs w:val="26"/>
      <w:lang w:eastAsia="zh-CN"/>
    </w:rPr>
  </w:style>
  <w:style w:type="paragraph" w:styleId="BodyText">
    <w:name w:val="Body Text"/>
    <w:basedOn w:val="Normal"/>
    <w:link w:val="BodyTextChar"/>
    <w:uiPriority w:val="99"/>
    <w:rsid w:val="002725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2534"/>
    <w:rPr>
      <w:rFonts w:cs="Times New Roman"/>
      <w:sz w:val="24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272534"/>
    <w:pPr>
      <w:ind w:left="720"/>
      <w:contextualSpacing/>
    </w:pPr>
    <w:rPr>
      <w:szCs w:val="20"/>
    </w:rPr>
  </w:style>
  <w:style w:type="paragraph" w:customStyle="1" w:styleId="TableParagraph">
    <w:name w:val="Table Paragraph"/>
    <w:basedOn w:val="Normal"/>
    <w:uiPriority w:val="99"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31">
    <w:name w:val="Заголовок 3 Знак1"/>
    <w:basedOn w:val="DefaultParagraphFont"/>
    <w:uiPriority w:val="99"/>
    <w:rsid w:val="00272534"/>
    <w:rPr>
      <w:rFonts w:ascii="Cambria" w:hAnsi="Cambria" w:cs="Times New Roman"/>
      <w:b/>
      <w:bCs/>
      <w:sz w:val="26"/>
      <w:szCs w:val="26"/>
      <w:lang w:eastAsia="zh-CN"/>
    </w:rPr>
  </w:style>
  <w:style w:type="paragraph" w:styleId="TOC1">
    <w:name w:val="toc 1"/>
    <w:basedOn w:val="Normal"/>
    <w:next w:val="Normal"/>
    <w:autoRedefine/>
    <w:uiPriority w:val="99"/>
    <w:rsid w:val="00272534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Title">
    <w:name w:val="Title"/>
    <w:aliases w:val="Знак1 Знак Знак Знак"/>
    <w:basedOn w:val="Normal"/>
    <w:link w:val="TitleChar"/>
    <w:uiPriority w:val="99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aliases w:val="Знак1 Знак Знак Знак Char"/>
    <w:basedOn w:val="DefaultParagraphFont"/>
    <w:link w:val="Title"/>
    <w:uiPriority w:val="99"/>
    <w:locked/>
    <w:rsid w:val="00272534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2534"/>
    <w:rPr>
      <w:rFonts w:ascii="Cambria" w:hAnsi="Cambria" w:cs="Times New Roman"/>
      <w:i/>
      <w:color w:val="4F81BD"/>
      <w:spacing w:val="15"/>
      <w:sz w:val="24"/>
      <w:lang w:eastAsia="zh-CN"/>
    </w:rPr>
  </w:style>
  <w:style w:type="character" w:styleId="Emphasis">
    <w:name w:val="Emphasis"/>
    <w:basedOn w:val="DefaultParagraphFont"/>
    <w:uiPriority w:val="99"/>
    <w:qFormat/>
    <w:rsid w:val="00272534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272534"/>
    <w:rPr>
      <w:rFonts w:ascii="Times New Roman CYR" w:eastAsia="Times New Roman" w:hAnsi="Times New Roman CYR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72534"/>
    <w:rPr>
      <w:rFonts w:ascii="Times New Roman CYR" w:hAnsi="Times New Roman CYR" w:cs="Times New Roman"/>
      <w:lang w:val="ru-RU" w:eastAsia="en-US" w:bidi="ar-SA"/>
    </w:rPr>
  </w:style>
  <w:style w:type="character" w:customStyle="1" w:styleId="ListParagraphChar">
    <w:name w:val="List Paragraph Char"/>
    <w:link w:val="ListParagraph"/>
    <w:uiPriority w:val="99"/>
    <w:locked/>
    <w:rsid w:val="00272534"/>
    <w:rPr>
      <w:sz w:val="24"/>
      <w:lang w:eastAsia="zh-CN"/>
    </w:rPr>
  </w:style>
  <w:style w:type="paragraph" w:styleId="TOCHeading">
    <w:name w:val="TOC Heading"/>
    <w:basedOn w:val="Heading1"/>
    <w:next w:val="Normal"/>
    <w:uiPriority w:val="9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1">
    <w:name w:val="Heading 11"/>
    <w:basedOn w:val="Normal"/>
    <w:uiPriority w:val="99"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1">
    <w:name w:val="Heading 21"/>
    <w:basedOn w:val="Normal"/>
    <w:uiPriority w:val="99"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1">
    <w:name w:val="Heading 31"/>
    <w:basedOn w:val="Normal"/>
    <w:uiPriority w:val="99"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1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37B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D62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6</Pages>
  <Words>1229</Words>
  <Characters>7011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1</dc:creator>
  <cp:keywords/>
  <dc:description/>
  <cp:lastModifiedBy>Comp</cp:lastModifiedBy>
  <cp:revision>37</cp:revision>
  <cp:lastPrinted>2020-03-20T08:02:00Z</cp:lastPrinted>
  <dcterms:created xsi:type="dcterms:W3CDTF">2020-03-18T12:17:00Z</dcterms:created>
  <dcterms:modified xsi:type="dcterms:W3CDTF">2020-03-20T08:04:00Z</dcterms:modified>
</cp:coreProperties>
</file>