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99" w:rsidRPr="00DF4B41" w:rsidRDefault="00DF4B41" w:rsidP="00CB3999">
      <w:pPr>
        <w:rPr>
          <w:b/>
          <w:sz w:val="36"/>
          <w:szCs w:val="36"/>
        </w:rPr>
      </w:pPr>
      <w:r w:rsidRPr="00DF4B41">
        <w:rPr>
          <w:b/>
          <w:sz w:val="36"/>
          <w:szCs w:val="36"/>
        </w:rPr>
        <w:t xml:space="preserve">Заключи </w:t>
      </w:r>
      <w:proofErr w:type="spellStart"/>
      <w:r w:rsidRPr="00DF4B41">
        <w:rPr>
          <w:b/>
          <w:sz w:val="36"/>
          <w:szCs w:val="36"/>
        </w:rPr>
        <w:t>соцконтракт</w:t>
      </w:r>
      <w:proofErr w:type="spellEnd"/>
      <w:r w:rsidRPr="00DF4B41">
        <w:rPr>
          <w:b/>
          <w:sz w:val="36"/>
          <w:szCs w:val="36"/>
        </w:rPr>
        <w:t xml:space="preserve"> — стань индивидуальным предпринимателем</w:t>
      </w:r>
    </w:p>
    <w:p w:rsidR="00CB3999" w:rsidRDefault="00CB3999" w:rsidP="00CB3999">
      <w:r w:rsidRPr="00CB3999">
        <w:rPr>
          <w:noProof/>
          <w:lang w:eastAsia="ru-RU"/>
        </w:rPr>
        <w:drawing>
          <wp:inline distT="0" distB="0" distL="0" distR="0" wp14:anchorId="043EF328" wp14:editId="7E02F0E9">
            <wp:extent cx="5940425" cy="3339678"/>
            <wp:effectExtent l="0" t="0" r="3175" b="0"/>
            <wp:docPr id="1" name="Рисунок 1" descr="https://sun9-56.userapi.com/impg/z_Sut_m7ywgxZVXCpHzOm5CYUigT4M8iN67nRQ/aWZEDOvNze4.jpg?size=1640x922&amp;quality=96&amp;sign=260f3b3123f398e4f251bf057f58ee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impg/z_Sut_m7ywgxZVXCpHzOm5CYUigT4M8iN67nRQ/aWZEDOvNze4.jpg?size=1640x922&amp;quality=96&amp;sign=260f3b3123f398e4f251bf057f58eea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99" w:rsidRDefault="00CB3999" w:rsidP="00CB3999"/>
    <w:p w:rsidR="00CB3999" w:rsidRPr="00DF4B41" w:rsidRDefault="00CB3999" w:rsidP="00CB3999">
      <w:pPr>
        <w:spacing w:after="0"/>
        <w:rPr>
          <w:rFonts w:ascii="Times New Roman" w:hAnsi="Times New Roman" w:cs="Times New Roman"/>
          <w:b/>
        </w:rPr>
      </w:pPr>
      <w:r w:rsidRPr="00DF4B41">
        <w:rPr>
          <w:rFonts w:ascii="Times New Roman" w:hAnsi="Times New Roman" w:cs="Times New Roman"/>
          <w:b/>
        </w:rPr>
        <w:t>Один из способов повышения дохода – осуществление индивидуальной предпринимательской деятельности. Социальный контракт может помочь Вам начать свое дело.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>Необходимые условия для заключения социального контракта для осуществления индивидуальной предпринимательской деятельности: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>1) наличие у семьи (гражданина) по независящим причинам среднедушевого дохода ниже величины прожиточного минимума, установленного в Архангельской области;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>2) гражданин не зарегистрирован в качестве индивидуального предпринимателя (ИП) или налогоплательщика налога на профессиональный доход (</w:t>
      </w:r>
      <w:proofErr w:type="spellStart"/>
      <w:r w:rsidRPr="00CB3999">
        <w:rPr>
          <w:rFonts w:ascii="Times New Roman" w:hAnsi="Times New Roman" w:cs="Times New Roman"/>
        </w:rPr>
        <w:t>самозанятого</w:t>
      </w:r>
      <w:proofErr w:type="spellEnd"/>
      <w:r w:rsidRPr="00CB3999">
        <w:rPr>
          <w:rFonts w:ascii="Times New Roman" w:hAnsi="Times New Roman" w:cs="Times New Roman"/>
        </w:rPr>
        <w:t>) до заключения социального контракта.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DF4B41" w:rsidRDefault="00CB3999" w:rsidP="00CB3999">
      <w:pPr>
        <w:spacing w:after="0"/>
        <w:rPr>
          <w:rFonts w:ascii="Times New Roman" w:hAnsi="Times New Roman" w:cs="Times New Roman"/>
          <w:b/>
        </w:rPr>
      </w:pPr>
      <w:r w:rsidRPr="00DF4B41">
        <w:rPr>
          <w:rFonts w:ascii="Times New Roman" w:hAnsi="Times New Roman" w:cs="Times New Roman"/>
          <w:b/>
        </w:rPr>
        <w:t>После заключения социального контракта нужно: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>а) встать на учет в налоговом органе в качестве индивидуального предпринимателя или налогоплательщика налога на профессиональный доход (</w:t>
      </w:r>
      <w:proofErr w:type="spellStart"/>
      <w:r w:rsidRPr="00CB3999">
        <w:rPr>
          <w:rFonts w:ascii="Times New Roman" w:hAnsi="Times New Roman" w:cs="Times New Roman"/>
        </w:rPr>
        <w:t>самозанятым</w:t>
      </w:r>
      <w:proofErr w:type="spellEnd"/>
      <w:r w:rsidRPr="00CB3999">
        <w:rPr>
          <w:rFonts w:ascii="Times New Roman" w:hAnsi="Times New Roman" w:cs="Times New Roman"/>
        </w:rPr>
        <w:t xml:space="preserve"> можно стать через приложение ФНС «Мой налог»);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 xml:space="preserve">б) в установленные контрактом сроки приобрести основные средства, материально-производственные запасы, необходимые для осуществления предпринимательской деятельности, и представить в отделение социальной защиты </w:t>
      </w:r>
      <w:proofErr w:type="gramStart"/>
      <w:r w:rsidRPr="00CB3999">
        <w:rPr>
          <w:rFonts w:ascii="Times New Roman" w:hAnsi="Times New Roman" w:cs="Times New Roman"/>
        </w:rPr>
        <w:t>населения</w:t>
      </w:r>
      <w:proofErr w:type="gramEnd"/>
      <w:r w:rsidRPr="00CB3999">
        <w:rPr>
          <w:rFonts w:ascii="Times New Roman" w:hAnsi="Times New Roman" w:cs="Times New Roman"/>
        </w:rPr>
        <w:t xml:space="preserve"> подтверждающие документы;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>в) осуществлять индивидуальную предпринимательскую деятельность.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 xml:space="preserve">По контракту на осуществление индивидуальной предпринимательской деятельности может быть выплачено </w:t>
      </w:r>
      <w:r w:rsidRPr="00DF4B41">
        <w:rPr>
          <w:rFonts w:ascii="Times New Roman" w:hAnsi="Times New Roman" w:cs="Times New Roman"/>
          <w:b/>
        </w:rPr>
        <w:t>до 250 000 рублей</w:t>
      </w:r>
      <w:r w:rsidRPr="00CB3999">
        <w:rPr>
          <w:rFonts w:ascii="Times New Roman" w:hAnsi="Times New Roman" w:cs="Times New Roman"/>
        </w:rPr>
        <w:t xml:space="preserve">. </w:t>
      </w:r>
      <w:proofErr w:type="gramStart"/>
      <w:r w:rsidRPr="00CB3999">
        <w:rPr>
          <w:rFonts w:ascii="Times New Roman" w:hAnsi="Times New Roman" w:cs="Times New Roman"/>
        </w:rPr>
        <w:t xml:space="preserve">Эту сумму можно потратить </w:t>
      </w:r>
      <w:r w:rsidRPr="00DF4B41">
        <w:rPr>
          <w:rFonts w:ascii="Times New Roman" w:hAnsi="Times New Roman" w:cs="Times New Roman"/>
          <w:b/>
        </w:rPr>
        <w:t xml:space="preserve">на приобретение основных средств и </w:t>
      </w:r>
      <w:r w:rsidRPr="00DF4B41">
        <w:rPr>
          <w:rFonts w:ascii="Times New Roman" w:hAnsi="Times New Roman" w:cs="Times New Roman"/>
          <w:b/>
        </w:rPr>
        <w:lastRenderedPageBreak/>
        <w:t>материально-производственных запасов</w:t>
      </w:r>
      <w:r w:rsidRPr="00CB3999">
        <w:rPr>
          <w:rFonts w:ascii="Times New Roman" w:hAnsi="Times New Roman" w:cs="Times New Roman"/>
        </w:rPr>
        <w:t>: станки, рабочее оборудование, инструменты, приборы, приспособления, инвентарь, сырье, ремонтные и строительные материалы, запасные части, комплектующие изделия и т.д.</w:t>
      </w:r>
      <w:proofErr w:type="gramEnd"/>
      <w:r w:rsidRPr="00CB3999">
        <w:rPr>
          <w:rFonts w:ascii="Times New Roman" w:hAnsi="Times New Roman" w:cs="Times New Roman"/>
        </w:rPr>
        <w:t xml:space="preserve"> Все, что приобретается, должно использоваться для осуществления конкретной предпринимательской деятельности.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 xml:space="preserve">Например, гражданин планирует оказывать услуги по ремонту одежды в арендованном помещении. </w:t>
      </w:r>
      <w:proofErr w:type="gramStart"/>
      <w:r w:rsidRPr="00CB3999">
        <w:rPr>
          <w:rFonts w:ascii="Times New Roman" w:hAnsi="Times New Roman" w:cs="Times New Roman"/>
        </w:rPr>
        <w:t xml:space="preserve">В рамках </w:t>
      </w:r>
      <w:proofErr w:type="spellStart"/>
      <w:r w:rsidRPr="00CB3999">
        <w:rPr>
          <w:rFonts w:ascii="Times New Roman" w:hAnsi="Times New Roman" w:cs="Times New Roman"/>
        </w:rPr>
        <w:t>соцконтракта</w:t>
      </w:r>
      <w:proofErr w:type="spellEnd"/>
      <w:r w:rsidRPr="00CB3999">
        <w:rPr>
          <w:rFonts w:ascii="Times New Roman" w:hAnsi="Times New Roman" w:cs="Times New Roman"/>
        </w:rPr>
        <w:t xml:space="preserve"> можно приобрести: швейную машинку, </w:t>
      </w:r>
      <w:proofErr w:type="spellStart"/>
      <w:r w:rsidRPr="00CB3999">
        <w:rPr>
          <w:rFonts w:ascii="Times New Roman" w:hAnsi="Times New Roman" w:cs="Times New Roman"/>
        </w:rPr>
        <w:t>оверлок</w:t>
      </w:r>
      <w:proofErr w:type="spellEnd"/>
      <w:r w:rsidRPr="00CB3999">
        <w:rPr>
          <w:rFonts w:ascii="Times New Roman" w:hAnsi="Times New Roman" w:cs="Times New Roman"/>
        </w:rPr>
        <w:t xml:space="preserve">, </w:t>
      </w:r>
      <w:proofErr w:type="spellStart"/>
      <w:r w:rsidRPr="00CB3999">
        <w:rPr>
          <w:rFonts w:ascii="Times New Roman" w:hAnsi="Times New Roman" w:cs="Times New Roman"/>
        </w:rPr>
        <w:t>отпариватель</w:t>
      </w:r>
      <w:proofErr w:type="spellEnd"/>
      <w:r w:rsidRPr="00CB3999">
        <w:rPr>
          <w:rFonts w:ascii="Times New Roman" w:hAnsi="Times New Roman" w:cs="Times New Roman"/>
        </w:rPr>
        <w:t>, утюг, гладильную доску, примерочную кабинку, мебель, инструменты и расходные материалы (в том числе ножницы, лекала, линейки, углы, сантиметры, булавки, наперстки, вешалки, нитки).</w:t>
      </w:r>
      <w:proofErr w:type="gramEnd"/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>Также часть суммы по контракту (</w:t>
      </w:r>
      <w:r w:rsidRPr="00DF4B41">
        <w:rPr>
          <w:rFonts w:ascii="Times New Roman" w:hAnsi="Times New Roman" w:cs="Times New Roman"/>
          <w:b/>
        </w:rPr>
        <w:t>не более 15% от общей суммы</w:t>
      </w:r>
      <w:r w:rsidRPr="00CB3999">
        <w:rPr>
          <w:rFonts w:ascii="Times New Roman" w:hAnsi="Times New Roman" w:cs="Times New Roman"/>
        </w:rPr>
        <w:t xml:space="preserve">) можно потратить </w:t>
      </w:r>
      <w:r w:rsidRPr="00DF4B41">
        <w:rPr>
          <w:rFonts w:ascii="Times New Roman" w:hAnsi="Times New Roman" w:cs="Times New Roman"/>
          <w:b/>
        </w:rPr>
        <w:t>на оплату аренды помещения</w:t>
      </w:r>
      <w:r w:rsidRPr="00CB3999">
        <w:rPr>
          <w:rFonts w:ascii="Times New Roman" w:hAnsi="Times New Roman" w:cs="Times New Roman"/>
        </w:rPr>
        <w:t>.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 xml:space="preserve">Кроме того, по данному контракту можно пройти </w:t>
      </w:r>
      <w:r w:rsidRPr="00DF4B41">
        <w:rPr>
          <w:rFonts w:ascii="Times New Roman" w:hAnsi="Times New Roman" w:cs="Times New Roman"/>
          <w:b/>
        </w:rPr>
        <w:t>курс профессионального обучения</w:t>
      </w:r>
      <w:r w:rsidRPr="00CB3999">
        <w:rPr>
          <w:rFonts w:ascii="Times New Roman" w:hAnsi="Times New Roman" w:cs="Times New Roman"/>
        </w:rPr>
        <w:t xml:space="preserve">, запланировав </w:t>
      </w:r>
      <w:r w:rsidRPr="00DF4B41">
        <w:rPr>
          <w:rFonts w:ascii="Times New Roman" w:hAnsi="Times New Roman" w:cs="Times New Roman"/>
          <w:b/>
        </w:rPr>
        <w:t>не более 30 000 рублей</w:t>
      </w:r>
      <w:r w:rsidRPr="00CB3999">
        <w:rPr>
          <w:rFonts w:ascii="Times New Roman" w:hAnsi="Times New Roman" w:cs="Times New Roman"/>
        </w:rPr>
        <w:t>.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>Таким образом, максимальная сумма выплаты по контракту на осуществление индивидуальной предпринимательской деятельности может составить 280 000 рублей, в том числе 30 000 рублей – на обучение.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 xml:space="preserve">Социальный контракт заключается </w:t>
      </w:r>
      <w:r w:rsidRPr="00DF4B41">
        <w:rPr>
          <w:rFonts w:ascii="Times New Roman" w:hAnsi="Times New Roman" w:cs="Times New Roman"/>
          <w:b/>
        </w:rPr>
        <w:t>на срок не более 12 месяцев</w:t>
      </w:r>
      <w:r w:rsidRPr="00CB3999">
        <w:rPr>
          <w:rFonts w:ascii="Times New Roman" w:hAnsi="Times New Roman" w:cs="Times New Roman"/>
        </w:rPr>
        <w:t>.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DF4B41">
        <w:rPr>
          <w:rFonts w:ascii="Times New Roman" w:hAnsi="Times New Roman" w:cs="Times New Roman"/>
          <w:b/>
        </w:rPr>
        <w:t>Конечным результатом реализации</w:t>
      </w:r>
      <w:r w:rsidRPr="00CB3999">
        <w:rPr>
          <w:rFonts w:ascii="Times New Roman" w:hAnsi="Times New Roman" w:cs="Times New Roman"/>
        </w:rPr>
        <w:t xml:space="preserve"> контракта должно стать: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 xml:space="preserve">— регистрация в качестве ИП или </w:t>
      </w:r>
      <w:proofErr w:type="spellStart"/>
      <w:r w:rsidRPr="00CB3999">
        <w:rPr>
          <w:rFonts w:ascii="Times New Roman" w:hAnsi="Times New Roman" w:cs="Times New Roman"/>
        </w:rPr>
        <w:t>самозанятого</w:t>
      </w:r>
      <w:proofErr w:type="spellEnd"/>
      <w:r w:rsidRPr="00CB3999">
        <w:rPr>
          <w:rFonts w:ascii="Times New Roman" w:hAnsi="Times New Roman" w:cs="Times New Roman"/>
        </w:rPr>
        <w:t>;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>— повышение денежных доходов по истечении срока действия социального контракта.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DF4B41">
        <w:rPr>
          <w:rFonts w:ascii="Times New Roman" w:hAnsi="Times New Roman" w:cs="Times New Roman"/>
          <w:b/>
        </w:rPr>
        <w:t>Внимание</w:t>
      </w:r>
      <w:r w:rsidRPr="00CB3999">
        <w:rPr>
          <w:rFonts w:ascii="Times New Roman" w:hAnsi="Times New Roman" w:cs="Times New Roman"/>
        </w:rPr>
        <w:t>! В период действия социального контракта по собственной инициативе нельзя прекращать индивидуальную предпринимательскую деятельность. В этом случае придется возвратить всю сумму денежных средств, полученную в качестве государственной социальной помощи.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 xml:space="preserve">Помимо обязательного пакета документов для разработки программы социальной адаптации по мероприятию «Осуществление индивидуальной предпринимательской деятельности» нужно представить подробное </w:t>
      </w:r>
      <w:r w:rsidRPr="00DF4B41">
        <w:rPr>
          <w:rFonts w:ascii="Times New Roman" w:hAnsi="Times New Roman" w:cs="Times New Roman"/>
          <w:b/>
        </w:rPr>
        <w:t>описание деятельности</w:t>
      </w:r>
      <w:r w:rsidRPr="00CB3999">
        <w:rPr>
          <w:rFonts w:ascii="Times New Roman" w:hAnsi="Times New Roman" w:cs="Times New Roman"/>
        </w:rPr>
        <w:t xml:space="preserve"> (или бизнес-план) и </w:t>
      </w:r>
      <w:r w:rsidRPr="00DF4B41">
        <w:rPr>
          <w:rFonts w:ascii="Times New Roman" w:hAnsi="Times New Roman" w:cs="Times New Roman"/>
          <w:b/>
        </w:rPr>
        <w:t>смету расходов</w:t>
      </w:r>
      <w:r w:rsidRPr="00CB3999">
        <w:rPr>
          <w:rFonts w:ascii="Times New Roman" w:hAnsi="Times New Roman" w:cs="Times New Roman"/>
        </w:rPr>
        <w:t xml:space="preserve"> по контракту. Также для подтверждения серьезности и реальности намерений можно представить </w:t>
      </w:r>
      <w:r w:rsidRPr="00DF4B41">
        <w:rPr>
          <w:rFonts w:ascii="Times New Roman" w:hAnsi="Times New Roman" w:cs="Times New Roman"/>
          <w:b/>
        </w:rPr>
        <w:t>сведения об опыте работы (образовании), фотографии, договоры, свидетельства о собственности</w:t>
      </w:r>
      <w:r w:rsidRPr="00CB3999">
        <w:rPr>
          <w:rFonts w:ascii="Times New Roman" w:hAnsi="Times New Roman" w:cs="Times New Roman"/>
        </w:rPr>
        <w:t xml:space="preserve"> и другие необходимые сведения.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 xml:space="preserve">Для заключения социального контракта нужно обратиться </w:t>
      </w:r>
      <w:proofErr w:type="gramStart"/>
      <w:r w:rsidRPr="00CB3999">
        <w:rPr>
          <w:rFonts w:ascii="Times New Roman" w:hAnsi="Times New Roman" w:cs="Times New Roman"/>
        </w:rPr>
        <w:t>с заявлением о предоставлении государственной социальной помощи на основании социального контракта в отделение социальной защит</w:t>
      </w:r>
      <w:r w:rsidR="00283FA2">
        <w:rPr>
          <w:rFonts w:ascii="Times New Roman" w:hAnsi="Times New Roman" w:cs="Times New Roman"/>
        </w:rPr>
        <w:t>ы населения по месту</w:t>
      </w:r>
      <w:proofErr w:type="gramEnd"/>
      <w:r w:rsidR="00283FA2">
        <w:rPr>
          <w:rFonts w:ascii="Times New Roman" w:hAnsi="Times New Roman" w:cs="Times New Roman"/>
        </w:rPr>
        <w:t xml:space="preserve"> жительства.</w:t>
      </w:r>
      <w:bookmarkStart w:id="0" w:name="_GoBack"/>
      <w:bookmarkEnd w:id="0"/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  <w:r w:rsidRPr="00CB3999">
        <w:rPr>
          <w:rFonts w:ascii="Times New Roman" w:hAnsi="Times New Roman" w:cs="Times New Roman"/>
        </w:rPr>
        <w:t>Подробную информацию о социальном контракте смотрите на официальном сайте Архангельского областного центра социальной защиты населения соцзащита29.рф. За необходимыми консультациями обращайтесь в отделения социальной защиты. Контакты по ссылке.</w:t>
      </w:r>
    </w:p>
    <w:p w:rsidR="00CB3999" w:rsidRPr="00CB3999" w:rsidRDefault="00CB3999" w:rsidP="00CB3999">
      <w:pPr>
        <w:spacing w:after="0"/>
        <w:rPr>
          <w:rFonts w:ascii="Times New Roman" w:hAnsi="Times New Roman" w:cs="Times New Roman"/>
        </w:rPr>
      </w:pPr>
    </w:p>
    <w:p w:rsidR="00566A2A" w:rsidRPr="00CB3999" w:rsidRDefault="00566A2A" w:rsidP="00CB3999">
      <w:pPr>
        <w:spacing w:after="0"/>
        <w:rPr>
          <w:rFonts w:ascii="Times New Roman" w:hAnsi="Times New Roman" w:cs="Times New Roman"/>
        </w:rPr>
      </w:pPr>
    </w:p>
    <w:sectPr w:rsidR="00566A2A" w:rsidRPr="00CB3999" w:rsidSect="00CB39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99"/>
    <w:rsid w:val="00283FA2"/>
    <w:rsid w:val="00566A2A"/>
    <w:rsid w:val="00CB3999"/>
    <w:rsid w:val="00D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3</cp:revision>
  <dcterms:created xsi:type="dcterms:W3CDTF">2021-06-16T13:03:00Z</dcterms:created>
  <dcterms:modified xsi:type="dcterms:W3CDTF">2021-06-17T06:09:00Z</dcterms:modified>
</cp:coreProperties>
</file>