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6C" w:rsidRDefault="0077106C" w:rsidP="0077106C">
      <w:pPr>
        <w:spacing w:after="0" w:line="240" w:lineRule="auto"/>
        <w:jc w:val="center"/>
        <w:rPr>
          <w:rFonts w:ascii="Arial" w:hAnsi="Arial" w:cs="Arial"/>
          <w:b/>
          <w:color w:val="006000"/>
          <w:sz w:val="28"/>
        </w:rPr>
      </w:pPr>
    </w:p>
    <w:p w:rsidR="0077106C" w:rsidRPr="00F224BA" w:rsidRDefault="0077106C" w:rsidP="0077106C">
      <w:pPr>
        <w:spacing w:after="0" w:line="240" w:lineRule="auto"/>
        <w:jc w:val="center"/>
        <w:rPr>
          <w:rFonts w:ascii="Times New Roman" w:hAnsi="Times New Roman" w:cs="Times New Roman"/>
          <w:b/>
          <w:color w:val="006000"/>
          <w:sz w:val="28"/>
        </w:rPr>
      </w:pPr>
      <w:r w:rsidRPr="00F224BA">
        <w:rPr>
          <w:rFonts w:ascii="Times New Roman" w:hAnsi="Times New Roman" w:cs="Times New Roman"/>
          <w:b/>
          <w:color w:val="006000"/>
          <w:sz w:val="28"/>
        </w:rPr>
        <w:t>Как узнать переписчика</w:t>
      </w:r>
    </w:p>
    <w:p w:rsidR="0077106C" w:rsidRDefault="00E377F1" w:rsidP="0077106C">
      <w:pPr>
        <w:spacing w:after="0" w:line="240" w:lineRule="auto"/>
        <w:jc w:val="center"/>
        <w:rPr>
          <w:rFonts w:ascii="Arial" w:hAnsi="Arial" w:cs="Arial"/>
          <w:b/>
          <w:color w:val="006000"/>
          <w:sz w:val="32"/>
        </w:rPr>
      </w:pPr>
      <w:r>
        <w:rPr>
          <w:noProof/>
          <w:sz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111125</wp:posOffset>
            </wp:positionV>
            <wp:extent cx="2529840" cy="3848100"/>
            <wp:effectExtent l="19050" t="0" r="3810" b="0"/>
            <wp:wrapSquare wrapText="bothSides"/>
            <wp:docPr id="4" name="Рисунок 3" descr="8e99f7dfaa496364382ea6a71b5baa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99f7dfaa496364382ea6a71b5baa4d.jpg"/>
                    <pic:cNvPicPr/>
                  </pic:nvPicPr>
                  <pic:blipFill>
                    <a:blip r:embed="rId5" cstate="print">
                      <a:lum bright="20000"/>
                    </a:blip>
                    <a:srcRect t="5617" r="7407" b="855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77106C" w:rsidRPr="00F224BA" w:rsidRDefault="0077106C" w:rsidP="0077106C">
      <w:pPr>
        <w:pStyle w:val="a3"/>
        <w:numPr>
          <w:ilvl w:val="0"/>
          <w:numId w:val="3"/>
        </w:numPr>
        <w:spacing w:after="0"/>
        <w:ind w:left="993" w:hanging="633"/>
        <w:rPr>
          <w:rFonts w:ascii="Times New Roman" w:hAnsi="Times New Roman" w:cs="Times New Roman"/>
          <w:b/>
          <w:sz w:val="16"/>
        </w:rPr>
      </w:pPr>
      <w:r w:rsidRPr="00F224BA">
        <w:rPr>
          <w:rFonts w:ascii="Times New Roman" w:hAnsi="Times New Roman" w:cs="Times New Roman"/>
          <w:b/>
          <w:sz w:val="16"/>
        </w:rPr>
        <w:t>СОЛНЦЕЗАЩИТНЫЙ КОЗЫРЕК</w:t>
      </w:r>
    </w:p>
    <w:p w:rsidR="0077106C" w:rsidRPr="00F224BA" w:rsidRDefault="0077106C" w:rsidP="0077106C">
      <w:pPr>
        <w:pStyle w:val="a3"/>
        <w:numPr>
          <w:ilvl w:val="0"/>
          <w:numId w:val="3"/>
        </w:numPr>
        <w:spacing w:after="0"/>
        <w:ind w:left="993" w:hanging="633"/>
        <w:rPr>
          <w:rFonts w:ascii="Times New Roman" w:hAnsi="Times New Roman" w:cs="Times New Roman"/>
          <w:b/>
          <w:sz w:val="16"/>
        </w:rPr>
      </w:pPr>
      <w:r w:rsidRPr="00F224BA">
        <w:rPr>
          <w:rFonts w:ascii="Times New Roman" w:hAnsi="Times New Roman" w:cs="Times New Roman"/>
          <w:b/>
          <w:sz w:val="16"/>
        </w:rPr>
        <w:t xml:space="preserve">СИГНАЛЬНЫЙ ЖИЛЕТ </w:t>
      </w:r>
    </w:p>
    <w:p w:rsidR="0077106C" w:rsidRPr="00F224BA" w:rsidRDefault="00F224BA" w:rsidP="0077106C">
      <w:pPr>
        <w:pStyle w:val="a3"/>
        <w:numPr>
          <w:ilvl w:val="0"/>
          <w:numId w:val="3"/>
        </w:numPr>
        <w:spacing w:after="0"/>
        <w:ind w:left="993" w:hanging="633"/>
        <w:rPr>
          <w:rFonts w:ascii="Times New Roman" w:hAnsi="Times New Roman" w:cs="Times New Roman"/>
          <w:b/>
          <w:sz w:val="16"/>
        </w:rPr>
      </w:pPr>
      <w:r w:rsidRPr="00F224BA">
        <w:rPr>
          <w:rFonts w:ascii="Times New Roman" w:hAnsi="Times New Roman" w:cs="Times New Roman"/>
          <w:b/>
          <w:sz w:val="16"/>
        </w:rPr>
        <w:t>УДОСТОВЕРЕНИЕ, ПАСПОРТ</w:t>
      </w:r>
    </w:p>
    <w:p w:rsidR="0077106C" w:rsidRPr="00F224BA" w:rsidRDefault="0077106C" w:rsidP="0077106C">
      <w:pPr>
        <w:pStyle w:val="a3"/>
        <w:numPr>
          <w:ilvl w:val="0"/>
          <w:numId w:val="3"/>
        </w:numPr>
        <w:ind w:left="993" w:hanging="633"/>
        <w:rPr>
          <w:rFonts w:ascii="Times New Roman" w:hAnsi="Times New Roman" w:cs="Times New Roman"/>
          <w:b/>
          <w:sz w:val="16"/>
        </w:rPr>
      </w:pPr>
      <w:r w:rsidRPr="00F224BA">
        <w:rPr>
          <w:rFonts w:ascii="Times New Roman" w:hAnsi="Times New Roman" w:cs="Times New Roman"/>
          <w:b/>
          <w:sz w:val="16"/>
        </w:rPr>
        <w:t xml:space="preserve">СИНИЙ ПОРТФЕЛЬ С СИМВОЛИКОЙ </w:t>
      </w:r>
    </w:p>
    <w:p w:rsidR="0077106C" w:rsidRPr="00F224BA" w:rsidRDefault="0077106C" w:rsidP="0077106C">
      <w:pPr>
        <w:pStyle w:val="a3"/>
        <w:ind w:left="993"/>
        <w:rPr>
          <w:rFonts w:ascii="Times New Roman" w:hAnsi="Times New Roman" w:cs="Times New Roman"/>
          <w:b/>
          <w:sz w:val="16"/>
        </w:rPr>
      </w:pPr>
      <w:r w:rsidRPr="00F224BA">
        <w:rPr>
          <w:rFonts w:ascii="Times New Roman" w:hAnsi="Times New Roman" w:cs="Times New Roman"/>
          <w:b/>
          <w:sz w:val="16"/>
        </w:rPr>
        <w:t>РОССТАТА</w:t>
      </w:r>
    </w:p>
    <w:p w:rsidR="0077106C" w:rsidRDefault="0077106C" w:rsidP="0077106C">
      <w:pPr>
        <w:spacing w:after="0" w:line="240" w:lineRule="auto"/>
        <w:jc w:val="center"/>
        <w:rPr>
          <w:rFonts w:ascii="Arial" w:hAnsi="Arial" w:cs="Arial"/>
          <w:b/>
          <w:color w:val="006000"/>
          <w:sz w:val="28"/>
        </w:rPr>
      </w:pPr>
    </w:p>
    <w:p w:rsidR="00E377F1" w:rsidRPr="00F224BA" w:rsidRDefault="009823C0" w:rsidP="00E377F1">
      <w:pPr>
        <w:spacing w:after="0" w:line="240" w:lineRule="auto"/>
        <w:jc w:val="center"/>
        <w:rPr>
          <w:rFonts w:ascii="Times New Roman" w:hAnsi="Times New Roman" w:cs="Times New Roman"/>
          <w:b/>
          <w:color w:val="006000"/>
          <w:sz w:val="28"/>
        </w:rPr>
      </w:pPr>
      <w:r w:rsidRPr="00F224BA">
        <w:rPr>
          <w:rFonts w:ascii="Times New Roman" w:hAnsi="Times New Roman" w:cs="Times New Roman"/>
          <w:b/>
          <w:noProof/>
          <w:color w:val="006000"/>
          <w:sz w:val="1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-635</wp:posOffset>
            </wp:positionV>
            <wp:extent cx="1123950" cy="1123950"/>
            <wp:effectExtent l="0" t="0" r="0" b="0"/>
            <wp:wrapSquare wrapText="bothSides"/>
            <wp:docPr id="74" name="Рисунок 73" descr="vshp_2016_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hp_2016_cv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7F1" w:rsidRPr="00F224BA">
        <w:rPr>
          <w:rFonts w:ascii="Times New Roman" w:hAnsi="Times New Roman" w:cs="Times New Roman"/>
          <w:b/>
          <w:color w:val="006000"/>
          <w:sz w:val="28"/>
        </w:rPr>
        <w:t>Основные мероприятия по подготовке и проведению ВСХП-2016</w:t>
      </w:r>
    </w:p>
    <w:p w:rsidR="00E377F1" w:rsidRDefault="00E377F1" w:rsidP="00E377F1">
      <w:pPr>
        <w:spacing w:after="0" w:line="240" w:lineRule="auto"/>
        <w:jc w:val="center"/>
        <w:rPr>
          <w:rFonts w:ascii="Arial" w:hAnsi="Arial" w:cs="Arial"/>
          <w:b/>
          <w:color w:val="006000"/>
          <w:sz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1418"/>
      </w:tblGrid>
      <w:tr w:rsidR="00E377F1" w:rsidRPr="008D7D41" w:rsidTr="00B1176C">
        <w:tc>
          <w:tcPr>
            <w:tcW w:w="2943" w:type="dxa"/>
          </w:tcPr>
          <w:p w:rsidR="00E377F1" w:rsidRPr="0077106C" w:rsidRDefault="00E377F1" w:rsidP="00B1176C">
            <w:pPr>
              <w:jc w:val="both"/>
              <w:rPr>
                <w:sz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4"/>
              </w:rPr>
              <w:t xml:space="preserve">Актуализация списков объектов переписи по всем категориям хозяйств по состоянию на 01.01.2016г.  </w:t>
            </w:r>
          </w:p>
        </w:tc>
        <w:tc>
          <w:tcPr>
            <w:tcW w:w="1418" w:type="dxa"/>
          </w:tcPr>
          <w:p w:rsidR="00E377F1" w:rsidRPr="0077106C" w:rsidRDefault="00E377F1" w:rsidP="00B1176C">
            <w:pPr>
              <w:jc w:val="both"/>
              <w:rPr>
                <w:sz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4"/>
              </w:rPr>
              <w:t xml:space="preserve">январь-май </w:t>
            </w:r>
          </w:p>
        </w:tc>
      </w:tr>
      <w:tr w:rsidR="00E377F1" w:rsidRPr="008D7D41" w:rsidTr="00B1176C">
        <w:tc>
          <w:tcPr>
            <w:tcW w:w="2943" w:type="dxa"/>
          </w:tcPr>
          <w:p w:rsidR="00E377F1" w:rsidRPr="0077106C" w:rsidRDefault="00E377F1" w:rsidP="00B1176C">
            <w:pPr>
              <w:rPr>
                <w:sz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4"/>
              </w:rPr>
              <w:t>Подбор и приемка помещений, предоставленных для размещения инструкторских участков</w:t>
            </w:r>
          </w:p>
        </w:tc>
        <w:tc>
          <w:tcPr>
            <w:tcW w:w="1418" w:type="dxa"/>
          </w:tcPr>
          <w:p w:rsidR="00E377F1" w:rsidRPr="0077106C" w:rsidRDefault="00E377F1" w:rsidP="00CA0327">
            <w:pPr>
              <w:jc w:val="both"/>
              <w:rPr>
                <w:sz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4"/>
              </w:rPr>
              <w:t>январ</w:t>
            </w:r>
            <w:proofErr w:type="gramStart"/>
            <w:r w:rsidRPr="0077106C">
              <w:rPr>
                <w:rFonts w:ascii="Times New Roman" w:hAnsi="Times New Roman" w:cs="Times New Roman"/>
                <w:sz w:val="20"/>
                <w:szCs w:val="24"/>
              </w:rPr>
              <w:t>ь-</w:t>
            </w:r>
            <w:proofErr w:type="gramEnd"/>
            <w:r w:rsidR="00CA0327">
              <w:rPr>
                <w:rFonts w:ascii="Times New Roman" w:hAnsi="Times New Roman" w:cs="Times New Roman"/>
                <w:sz w:val="20"/>
                <w:szCs w:val="24"/>
              </w:rPr>
              <w:t xml:space="preserve"> июнь</w:t>
            </w:r>
          </w:p>
        </w:tc>
      </w:tr>
      <w:tr w:rsidR="00E377F1" w:rsidRPr="008D7D41" w:rsidTr="00B1176C">
        <w:tc>
          <w:tcPr>
            <w:tcW w:w="2943" w:type="dxa"/>
          </w:tcPr>
          <w:p w:rsidR="00E377F1" w:rsidRPr="0077106C" w:rsidRDefault="00E377F1" w:rsidP="009F48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7106C">
              <w:rPr>
                <w:rFonts w:ascii="Times New Roman" w:hAnsi="Times New Roman" w:cs="Times New Roman"/>
                <w:sz w:val="20"/>
                <w:szCs w:val="24"/>
              </w:rPr>
              <w:t>Организация обучения порядку проведения ВСХП и заполнения переписной документации (переписчики, инструкторы, представители сельскохозяйственных организаций)</w:t>
            </w:r>
          </w:p>
        </w:tc>
        <w:tc>
          <w:tcPr>
            <w:tcW w:w="1418" w:type="dxa"/>
          </w:tcPr>
          <w:p w:rsidR="00E377F1" w:rsidRPr="0077106C" w:rsidRDefault="00E377F1" w:rsidP="00B1176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7106C">
              <w:rPr>
                <w:rFonts w:ascii="Times New Roman" w:hAnsi="Times New Roman" w:cs="Times New Roman"/>
                <w:sz w:val="20"/>
                <w:szCs w:val="24"/>
              </w:rPr>
              <w:t>июнь</w:t>
            </w:r>
          </w:p>
        </w:tc>
      </w:tr>
      <w:tr w:rsidR="00E377F1" w:rsidRPr="008D7D41" w:rsidTr="00B1176C">
        <w:tc>
          <w:tcPr>
            <w:tcW w:w="2943" w:type="dxa"/>
          </w:tcPr>
          <w:p w:rsidR="00E377F1" w:rsidRPr="0077106C" w:rsidRDefault="00E377F1" w:rsidP="00B1176C">
            <w:pPr>
              <w:rPr>
                <w:sz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работы лиц по сбору первичных статистических данных ВСХП </w:t>
            </w:r>
          </w:p>
        </w:tc>
        <w:tc>
          <w:tcPr>
            <w:tcW w:w="1418" w:type="dxa"/>
          </w:tcPr>
          <w:p w:rsidR="00E377F1" w:rsidRPr="0077106C" w:rsidRDefault="00E377F1" w:rsidP="00B1176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7106C">
              <w:rPr>
                <w:rFonts w:ascii="Times New Roman" w:hAnsi="Times New Roman" w:cs="Times New Roman"/>
                <w:sz w:val="20"/>
                <w:szCs w:val="24"/>
              </w:rPr>
              <w:t>переписчики с 19 июня по 15 августа;</w:t>
            </w:r>
          </w:p>
          <w:p w:rsidR="00E377F1" w:rsidRPr="0077106C" w:rsidRDefault="00E377F1" w:rsidP="00B1176C">
            <w:pPr>
              <w:jc w:val="both"/>
              <w:rPr>
                <w:sz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4"/>
              </w:rPr>
              <w:t>инструкторы с 9 июня по 3 сентября</w:t>
            </w:r>
          </w:p>
        </w:tc>
      </w:tr>
      <w:tr w:rsidR="00E377F1" w:rsidRPr="008D7D41" w:rsidTr="00B1176C">
        <w:tc>
          <w:tcPr>
            <w:tcW w:w="2943" w:type="dxa"/>
          </w:tcPr>
          <w:p w:rsidR="00E377F1" w:rsidRPr="0077106C" w:rsidRDefault="00E377F1" w:rsidP="00B1176C">
            <w:pPr>
              <w:rPr>
                <w:sz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4"/>
              </w:rPr>
              <w:t>Приемка материалов переписи с районного уровня и автоматизированная обработка материалов ВСХП (сканирование, ввод)</w:t>
            </w:r>
          </w:p>
        </w:tc>
        <w:tc>
          <w:tcPr>
            <w:tcW w:w="1418" w:type="dxa"/>
          </w:tcPr>
          <w:p w:rsidR="00E377F1" w:rsidRPr="0077106C" w:rsidRDefault="00E377F1" w:rsidP="00B1176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7106C">
              <w:rPr>
                <w:rFonts w:ascii="Times New Roman" w:hAnsi="Times New Roman" w:cs="Times New Roman"/>
                <w:sz w:val="20"/>
                <w:szCs w:val="24"/>
              </w:rPr>
              <w:t xml:space="preserve">сентябрь  – декабрь </w:t>
            </w:r>
          </w:p>
        </w:tc>
      </w:tr>
      <w:tr w:rsidR="00E377F1" w:rsidRPr="008D7D41" w:rsidTr="00B1176C">
        <w:tc>
          <w:tcPr>
            <w:tcW w:w="2943" w:type="dxa"/>
          </w:tcPr>
          <w:p w:rsidR="00E377F1" w:rsidRPr="0077106C" w:rsidRDefault="00E377F1" w:rsidP="00B1176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7106C">
              <w:rPr>
                <w:rFonts w:ascii="Times New Roman" w:hAnsi="Times New Roman" w:cs="Times New Roman"/>
                <w:sz w:val="20"/>
                <w:szCs w:val="24"/>
              </w:rPr>
              <w:t>Проведение информационно-разъяснительной работы</w:t>
            </w:r>
          </w:p>
        </w:tc>
        <w:tc>
          <w:tcPr>
            <w:tcW w:w="1418" w:type="dxa"/>
          </w:tcPr>
          <w:p w:rsidR="00E377F1" w:rsidRPr="0077106C" w:rsidRDefault="00E377F1" w:rsidP="00B1176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7106C">
              <w:rPr>
                <w:rFonts w:ascii="Times New Roman" w:hAnsi="Times New Roman" w:cs="Times New Roman"/>
                <w:sz w:val="20"/>
                <w:szCs w:val="24"/>
              </w:rPr>
              <w:t>в период подготовки и проведения переписи</w:t>
            </w:r>
          </w:p>
        </w:tc>
      </w:tr>
    </w:tbl>
    <w:p w:rsidR="00E377F1" w:rsidRPr="00025F98" w:rsidRDefault="00E377F1" w:rsidP="00E377F1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7A013B" w:rsidRPr="00A37BF3" w:rsidRDefault="00C750DD" w:rsidP="00025F98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18"/>
          <w:shd w:val="clear" w:color="auto" w:fill="FFFFFF"/>
        </w:rPr>
      </w:pPr>
      <w:proofErr w:type="spellStart"/>
      <w:r w:rsidRPr="00025F98">
        <w:rPr>
          <w:rFonts w:ascii="Times New Roman" w:hAnsi="Times New Roman" w:cs="Times New Roman"/>
          <w:color w:val="000000"/>
          <w:szCs w:val="18"/>
          <w:shd w:val="clear" w:color="auto" w:fill="FFFFFF"/>
        </w:rPr>
        <w:t>В</w:t>
      </w:r>
      <w:bookmarkStart w:id="0" w:name="_GoBack"/>
      <w:bookmarkEnd w:id="0"/>
      <w:r w:rsidRPr="00025F98">
        <w:rPr>
          <w:rFonts w:ascii="Times New Roman" w:hAnsi="Times New Roman" w:cs="Times New Roman"/>
          <w:color w:val="000000"/>
          <w:szCs w:val="18"/>
          <w:shd w:val="clear" w:color="auto" w:fill="FFFFFF"/>
        </w:rPr>
        <w:t>период</w:t>
      </w:r>
      <w:proofErr w:type="spellEnd"/>
      <w:r w:rsidRPr="00025F98"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 переписи в </w:t>
      </w:r>
      <w:r w:rsidR="00260E86"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 </w:t>
      </w:r>
      <w:proofErr w:type="spellStart"/>
      <w:r w:rsidR="00260E86">
        <w:rPr>
          <w:rFonts w:ascii="Times New Roman" w:hAnsi="Times New Roman" w:cs="Times New Roman"/>
          <w:color w:val="000000"/>
          <w:szCs w:val="18"/>
          <w:shd w:val="clear" w:color="auto" w:fill="FFFFFF"/>
        </w:rPr>
        <w:t>Няндомском</w:t>
      </w:r>
      <w:proofErr w:type="spellEnd"/>
      <w:r w:rsidR="00260E86"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 районе </w:t>
      </w:r>
      <w:r w:rsidR="00F224BA" w:rsidRPr="00025F98"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будут </w:t>
      </w:r>
      <w:r w:rsidRPr="00025F98">
        <w:rPr>
          <w:rFonts w:ascii="Times New Roman" w:hAnsi="Times New Roman" w:cs="Times New Roman"/>
          <w:color w:val="000000"/>
          <w:szCs w:val="18"/>
          <w:shd w:val="clear" w:color="auto" w:fill="FFFFFF"/>
        </w:rPr>
        <w:t>осуществлять сбор сведений об объектах переписи</w:t>
      </w:r>
      <w:r w:rsidR="00AF0C0A" w:rsidRPr="00AF0C0A"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 </w:t>
      </w:r>
      <w:r w:rsidR="00260E86"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 более </w:t>
      </w:r>
      <w:r w:rsidRPr="00025F98">
        <w:rPr>
          <w:rFonts w:ascii="Times New Roman" w:hAnsi="Times New Roman" w:cs="Times New Roman"/>
          <w:color w:val="000000"/>
          <w:szCs w:val="18"/>
          <w:shd w:val="clear" w:color="auto" w:fill="FFFFFF"/>
        </w:rPr>
        <w:t>2</w:t>
      </w:r>
      <w:r w:rsidR="00F224BA" w:rsidRPr="00025F98">
        <w:rPr>
          <w:rFonts w:ascii="Times New Roman" w:hAnsi="Times New Roman" w:cs="Times New Roman"/>
          <w:color w:val="000000"/>
          <w:szCs w:val="18"/>
          <w:shd w:val="clear" w:color="auto" w:fill="FFFFFF"/>
        </w:rPr>
        <w:t>0 переписчиков</w:t>
      </w:r>
      <w:r w:rsidRPr="00025F98"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 и инструкторов</w:t>
      </w:r>
      <w:r w:rsidR="00F224BA" w:rsidRPr="00025F98">
        <w:rPr>
          <w:rFonts w:ascii="Times New Roman" w:hAnsi="Times New Roman" w:cs="Times New Roman"/>
          <w:color w:val="000000"/>
          <w:szCs w:val="18"/>
          <w:shd w:val="clear" w:color="auto" w:fill="FFFFFF"/>
        </w:rPr>
        <w:t>.</w:t>
      </w:r>
    </w:p>
    <w:p w:rsidR="00025F98" w:rsidRPr="00A37BF3" w:rsidRDefault="00025F98" w:rsidP="00025F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8"/>
          <w:shd w:val="clear" w:color="auto" w:fill="FFFFFF"/>
        </w:rPr>
      </w:pPr>
    </w:p>
    <w:p w:rsidR="00C90FAB" w:rsidRPr="00025F98" w:rsidRDefault="007C3F85" w:rsidP="00025F9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6800"/>
        </w:rPr>
      </w:pPr>
      <w:r>
        <w:rPr>
          <w:rFonts w:ascii="Times New Roman" w:hAnsi="Times New Roman" w:cs="Times New Roman"/>
          <w:b/>
          <w:bCs/>
          <w:iCs/>
          <w:color w:val="006800"/>
        </w:rPr>
        <w:t>Адреса инструкторских участков</w:t>
      </w:r>
      <w:r w:rsidR="00C90FAB" w:rsidRPr="00025F98">
        <w:rPr>
          <w:rFonts w:ascii="Times New Roman" w:hAnsi="Times New Roman" w:cs="Times New Roman"/>
          <w:b/>
          <w:bCs/>
          <w:iCs/>
          <w:color w:val="006800"/>
        </w:rPr>
        <w:t>:</w:t>
      </w:r>
    </w:p>
    <w:p w:rsidR="007C3F85" w:rsidRDefault="007C3F85" w:rsidP="00260E86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</w:rPr>
        <w:t>Няндома</w:t>
      </w:r>
      <w:proofErr w:type="spellEnd"/>
      <w:r>
        <w:rPr>
          <w:rFonts w:ascii="Times New Roman" w:hAnsi="Times New Roman" w:cs="Times New Roman"/>
          <w:color w:val="0D0D0D" w:themeColor="text1" w:themeTint="F2"/>
        </w:rPr>
        <w:t xml:space="preserve"> - </w:t>
      </w:r>
      <w:r w:rsidR="00260E86">
        <w:rPr>
          <w:rFonts w:ascii="Times New Roman" w:hAnsi="Times New Roman" w:cs="Times New Roman"/>
          <w:color w:val="0D0D0D" w:themeColor="text1" w:themeTint="F2"/>
        </w:rPr>
        <w:t>164200</w:t>
      </w:r>
      <w:r w:rsidR="00C90FAB" w:rsidRPr="00025F98">
        <w:rPr>
          <w:rFonts w:ascii="Times New Roman" w:hAnsi="Times New Roman" w:cs="Times New Roman"/>
          <w:color w:val="0D0D0D" w:themeColor="text1" w:themeTint="F2"/>
        </w:rPr>
        <w:t xml:space="preserve"> г.</w:t>
      </w:r>
      <w:r w:rsidR="00260E86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="00260E86">
        <w:rPr>
          <w:rFonts w:ascii="Times New Roman" w:hAnsi="Times New Roman" w:cs="Times New Roman"/>
          <w:color w:val="0D0D0D" w:themeColor="text1" w:themeTint="F2"/>
        </w:rPr>
        <w:t>Няндома</w:t>
      </w:r>
      <w:proofErr w:type="spellEnd"/>
      <w:r w:rsidR="00C90FAB" w:rsidRPr="00025F98">
        <w:rPr>
          <w:rFonts w:ascii="Times New Roman" w:hAnsi="Times New Roman" w:cs="Times New Roman"/>
          <w:color w:val="0D0D0D" w:themeColor="text1" w:themeTint="F2"/>
        </w:rPr>
        <w:t>, ул</w:t>
      </w:r>
      <w:r w:rsidR="00260E86">
        <w:rPr>
          <w:rFonts w:ascii="Times New Roman" w:hAnsi="Times New Roman" w:cs="Times New Roman"/>
          <w:color w:val="0D0D0D" w:themeColor="text1" w:themeTint="F2"/>
        </w:rPr>
        <w:t>.60 лет Октября</w:t>
      </w:r>
      <w:r w:rsidR="00C90FAB" w:rsidRPr="00025F98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C90FAB" w:rsidRPr="00260E86">
        <w:rPr>
          <w:rFonts w:ascii="Times New Roman" w:hAnsi="Times New Roman" w:cs="Times New Roman"/>
          <w:color w:val="0D0D0D" w:themeColor="text1" w:themeTint="F2"/>
        </w:rPr>
        <w:t>д.</w:t>
      </w:r>
      <w:r w:rsidR="00260E86" w:rsidRPr="00260E86">
        <w:rPr>
          <w:rFonts w:ascii="Times New Roman" w:hAnsi="Times New Roman" w:cs="Times New Roman"/>
          <w:color w:val="0D0D0D" w:themeColor="text1" w:themeTint="F2"/>
        </w:rPr>
        <w:t>14</w:t>
      </w:r>
      <w:r w:rsidR="00260E86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C90FAB" w:rsidRPr="00260E86" w:rsidRDefault="007C3F85" w:rsidP="00260E86">
      <w:pPr>
        <w:spacing w:after="0" w:line="240" w:lineRule="auto"/>
        <w:rPr>
          <w:rFonts w:ascii="Times New Roman" w:hAnsi="Times New Roman" w:cs="Times New Roman"/>
          <w:bCs/>
          <w:iCs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</w:rPr>
        <w:t>Моша</w:t>
      </w:r>
      <w:proofErr w:type="spellEnd"/>
      <w:r>
        <w:rPr>
          <w:rFonts w:ascii="Times New Roman" w:hAnsi="Times New Roman" w:cs="Times New Roman"/>
          <w:color w:val="0D0D0D" w:themeColor="text1" w:themeTint="F2"/>
        </w:rPr>
        <w:t xml:space="preserve"> - </w:t>
      </w:r>
      <w:r w:rsidR="00260E86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260E86" w:rsidRPr="00260E8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="00260E86" w:rsidRPr="00260E86">
        <w:rPr>
          <w:rFonts w:ascii="Times New Roman" w:eastAsia="Calibri" w:hAnsi="Times New Roman" w:cs="Times New Roman"/>
          <w:color w:val="000000"/>
          <w:shd w:val="clear" w:color="auto" w:fill="FFFFFF"/>
        </w:rPr>
        <w:t>п</w:t>
      </w:r>
      <w:proofErr w:type="spellEnd"/>
      <w:proofErr w:type="gramEnd"/>
      <w:r w:rsidR="00260E86" w:rsidRPr="00260E8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/о </w:t>
      </w:r>
      <w:proofErr w:type="spellStart"/>
      <w:r w:rsidR="00260E86" w:rsidRPr="00260E86">
        <w:rPr>
          <w:rFonts w:ascii="Times New Roman" w:eastAsia="Calibri" w:hAnsi="Times New Roman" w:cs="Times New Roman"/>
          <w:color w:val="000000"/>
          <w:shd w:val="clear" w:color="auto" w:fill="FFFFFF"/>
        </w:rPr>
        <w:t>Макаровская</w:t>
      </w:r>
      <w:proofErr w:type="spellEnd"/>
      <w:r w:rsidR="00260E86" w:rsidRPr="00260E86">
        <w:rPr>
          <w:rStyle w:val="js-extracted-address"/>
          <w:rFonts w:ascii="Times New Roman" w:eastAsia="Calibri" w:hAnsi="Times New Roman" w:cs="Times New Roman"/>
          <w:color w:val="000000"/>
        </w:rPr>
        <w:t xml:space="preserve">  ул. Набережная, д. 3</w:t>
      </w:r>
    </w:p>
    <w:p w:rsidR="0077106C" w:rsidRDefault="00785AF2" w:rsidP="0077106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6000"/>
          <w:sz w:val="24"/>
        </w:rPr>
      </w:pPr>
      <w:r>
        <w:rPr>
          <w:rFonts w:ascii="Times New Roman" w:hAnsi="Times New Roman" w:cs="Times New Roman"/>
          <w:b/>
          <w:color w:val="006000"/>
          <w:sz w:val="24"/>
        </w:rPr>
        <w:lastRenderedPageBreak/>
        <w:t xml:space="preserve">Территориальный орган Федеральной службы государственной статистики по </w:t>
      </w:r>
      <w:r w:rsidR="00260E86">
        <w:rPr>
          <w:rFonts w:ascii="Times New Roman" w:hAnsi="Times New Roman" w:cs="Times New Roman"/>
          <w:b/>
          <w:color w:val="006000"/>
          <w:sz w:val="24"/>
        </w:rPr>
        <w:t xml:space="preserve"> Архангель</w:t>
      </w:r>
      <w:r>
        <w:rPr>
          <w:rFonts w:ascii="Times New Roman" w:hAnsi="Times New Roman" w:cs="Times New Roman"/>
          <w:b/>
          <w:color w:val="006000"/>
          <w:sz w:val="24"/>
        </w:rPr>
        <w:t>ской области</w:t>
      </w:r>
    </w:p>
    <w:p w:rsidR="00785AF2" w:rsidRPr="00C750DD" w:rsidRDefault="00785AF2" w:rsidP="0077106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6000"/>
          <w:sz w:val="24"/>
        </w:rPr>
      </w:pPr>
      <w:r>
        <w:rPr>
          <w:rFonts w:ascii="Times New Roman" w:hAnsi="Times New Roman" w:cs="Times New Roman"/>
          <w:b/>
          <w:color w:val="006000"/>
          <w:sz w:val="24"/>
        </w:rPr>
        <w:t>(</w:t>
      </w:r>
      <w:proofErr w:type="spellStart"/>
      <w:r w:rsidR="00260E86">
        <w:rPr>
          <w:rFonts w:ascii="Times New Roman" w:hAnsi="Times New Roman" w:cs="Times New Roman"/>
          <w:b/>
          <w:color w:val="006000"/>
          <w:sz w:val="24"/>
        </w:rPr>
        <w:t>Архангельск</w:t>
      </w:r>
      <w:r>
        <w:rPr>
          <w:rFonts w:ascii="Times New Roman" w:hAnsi="Times New Roman" w:cs="Times New Roman"/>
          <w:b/>
          <w:color w:val="006000"/>
          <w:sz w:val="24"/>
        </w:rPr>
        <w:t>стат</w:t>
      </w:r>
      <w:proofErr w:type="spellEnd"/>
      <w:r>
        <w:rPr>
          <w:rFonts w:ascii="Times New Roman" w:hAnsi="Times New Roman" w:cs="Times New Roman"/>
          <w:b/>
          <w:color w:val="006000"/>
          <w:sz w:val="24"/>
        </w:rPr>
        <w:t>)</w:t>
      </w:r>
    </w:p>
    <w:p w:rsidR="0077106C" w:rsidRDefault="0077106C" w:rsidP="0077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7106C" w:rsidRPr="00F35A27" w:rsidRDefault="0077106C" w:rsidP="0077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7106C" w:rsidRDefault="0077106C" w:rsidP="007710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7106C" w:rsidRDefault="0077106C" w:rsidP="007710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35A27">
        <w:rPr>
          <w:rFonts w:ascii="Times New Roman" w:hAnsi="Times New Roman" w:cs="Times New Roman"/>
          <w:sz w:val="24"/>
        </w:rPr>
        <w:t xml:space="preserve">Срок проведения </w:t>
      </w:r>
      <w:r w:rsidR="00C90FAB">
        <w:rPr>
          <w:rFonts w:ascii="Times New Roman" w:hAnsi="Times New Roman" w:cs="Times New Roman"/>
          <w:sz w:val="24"/>
        </w:rPr>
        <w:t xml:space="preserve">Всероссийской сельскохозяйственной </w:t>
      </w:r>
      <w:r w:rsidRPr="00F35A27">
        <w:rPr>
          <w:rFonts w:ascii="Times New Roman" w:hAnsi="Times New Roman" w:cs="Times New Roman"/>
          <w:sz w:val="24"/>
        </w:rPr>
        <w:t>переписи –</w:t>
      </w:r>
    </w:p>
    <w:p w:rsidR="0077106C" w:rsidRPr="007A013B" w:rsidRDefault="0077106C" w:rsidP="0077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013B">
        <w:rPr>
          <w:rFonts w:ascii="Times New Roman" w:hAnsi="Times New Roman" w:cs="Times New Roman"/>
          <w:b/>
          <w:sz w:val="24"/>
        </w:rPr>
        <w:t>с 1 июля по 15 августа 2016 года</w:t>
      </w:r>
    </w:p>
    <w:p w:rsidR="0077106C" w:rsidRDefault="0077106C" w:rsidP="007710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7106C" w:rsidRDefault="00C90FAB" w:rsidP="007710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Девиз</w:t>
      </w:r>
      <w:r w:rsidR="0077106C">
        <w:rPr>
          <w:rFonts w:ascii="Times New Roman" w:hAnsi="Times New Roman" w:cs="Times New Roman"/>
          <w:sz w:val="24"/>
        </w:rPr>
        <w:t xml:space="preserve"> переписи:</w:t>
      </w:r>
    </w:p>
    <w:p w:rsidR="0077106C" w:rsidRPr="007A013B" w:rsidRDefault="0077106C" w:rsidP="007710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A013B">
        <w:rPr>
          <w:rFonts w:ascii="Times New Roman" w:hAnsi="Times New Roman" w:cs="Times New Roman"/>
          <w:b/>
          <w:sz w:val="20"/>
        </w:rPr>
        <w:t>СЕЛО В ПОРЯДКЕ – СТРАНА В ДОСТАТКЕ!</w:t>
      </w:r>
    </w:p>
    <w:p w:rsidR="0077106C" w:rsidRDefault="0077106C" w:rsidP="007710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106C" w:rsidRDefault="0077106C" w:rsidP="007710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A013B">
        <w:rPr>
          <w:rFonts w:ascii="Times New Roman" w:hAnsi="Times New Roman" w:cs="Times New Roman"/>
          <w:sz w:val="24"/>
        </w:rPr>
        <w:t>Цели переписи</w:t>
      </w:r>
      <w:r>
        <w:rPr>
          <w:rFonts w:ascii="Times New Roman" w:hAnsi="Times New Roman" w:cs="Times New Roman"/>
          <w:sz w:val="24"/>
        </w:rPr>
        <w:t>:</w:t>
      </w:r>
    </w:p>
    <w:p w:rsidR="0077106C" w:rsidRDefault="0077106C" w:rsidP="007710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106C" w:rsidRPr="00266727" w:rsidRDefault="0077106C" w:rsidP="0077106C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266727">
        <w:rPr>
          <w:rFonts w:ascii="Times New Roman" w:hAnsi="Times New Roman" w:cs="Times New Roman"/>
          <w:bCs/>
          <w:iCs/>
        </w:rPr>
        <w:t>Формирование информации о состоянии и структуре сельского хозяйства, наличии и использовании его ресурсного потенциала.</w:t>
      </w:r>
    </w:p>
    <w:p w:rsidR="00E377F1" w:rsidRPr="00E377F1" w:rsidRDefault="0077106C" w:rsidP="0077106C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  <w:bCs/>
          <w:iCs/>
        </w:rPr>
        <w:t>Получение детальных характеристик субъектов сельскохозяйственной деятельности – от крупных сельскохозяйственных организаций до личных подсобных хозяйств.</w:t>
      </w:r>
    </w:p>
    <w:p w:rsidR="0077106C" w:rsidRPr="00E377F1" w:rsidRDefault="0077106C" w:rsidP="0077106C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  <w:bCs/>
          <w:iCs/>
        </w:rPr>
        <w:t xml:space="preserve"> Расширение информации по муниципальным образованиям.</w:t>
      </w:r>
    </w:p>
    <w:p w:rsidR="0077106C" w:rsidRPr="00266727" w:rsidRDefault="0077106C" w:rsidP="0077106C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7106C" w:rsidRPr="007A013B" w:rsidRDefault="0077106C" w:rsidP="007710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266727">
        <w:rPr>
          <w:rFonts w:ascii="Times New Roman" w:hAnsi="Times New Roman" w:cs="Times New Roman"/>
          <w:bCs/>
          <w:iCs/>
        </w:rPr>
        <w:t>Проведение Всероссийской сельскохозяйственной переписи 2016 года позволит получить информацию, необходимую для разработки прогноза развития сельского хозяйства, мер экономического воздействия на повышение эффективности сельскохозяйственного производства, а также для оценки продовольственной безопасности Российской Федерации.</w:t>
      </w:r>
    </w:p>
    <w:p w:rsidR="00F35A27" w:rsidRPr="00F224BA" w:rsidRDefault="00F35A27" w:rsidP="00613B4A">
      <w:pPr>
        <w:spacing w:after="0" w:line="240" w:lineRule="auto"/>
        <w:jc w:val="center"/>
        <w:rPr>
          <w:rFonts w:ascii="Times New Roman" w:hAnsi="Times New Roman" w:cs="Times New Roman"/>
          <w:b/>
          <w:color w:val="006000"/>
          <w:sz w:val="28"/>
        </w:rPr>
      </w:pPr>
      <w:r w:rsidRPr="00F224BA">
        <w:rPr>
          <w:rFonts w:ascii="Times New Roman" w:hAnsi="Times New Roman" w:cs="Times New Roman"/>
          <w:sz w:val="14"/>
        </w:rPr>
        <w:br w:type="page"/>
      </w:r>
      <w:r w:rsidR="00613B4A" w:rsidRPr="00F224BA">
        <w:rPr>
          <w:rFonts w:ascii="Times New Roman" w:hAnsi="Times New Roman" w:cs="Times New Roman"/>
          <w:b/>
          <w:color w:val="006000"/>
          <w:sz w:val="28"/>
        </w:rPr>
        <w:lastRenderedPageBreak/>
        <w:t xml:space="preserve">Нормативная правовая база </w:t>
      </w:r>
    </w:p>
    <w:p w:rsidR="00F35A27" w:rsidRDefault="00F35A27" w:rsidP="00F35A2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3B4A" w:rsidRPr="00266727" w:rsidRDefault="00613B4A" w:rsidP="00266727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266727">
        <w:rPr>
          <w:rFonts w:ascii="Times New Roman" w:hAnsi="Times New Roman" w:cs="Times New Roman"/>
          <w:szCs w:val="24"/>
        </w:rPr>
        <w:t>Федеральный закон «О Всероссийской сельскохозяйственной переписи</w:t>
      </w:r>
      <w:proofErr w:type="gramStart"/>
      <w:r w:rsidRPr="00266727">
        <w:rPr>
          <w:rFonts w:ascii="Times New Roman" w:hAnsi="Times New Roman" w:cs="Times New Roman"/>
          <w:szCs w:val="24"/>
        </w:rPr>
        <w:t>»</w:t>
      </w:r>
      <w:r w:rsidR="00266727">
        <w:rPr>
          <w:rFonts w:ascii="Times New Roman" w:hAnsi="Times New Roman" w:cs="Times New Roman"/>
          <w:szCs w:val="24"/>
        </w:rPr>
        <w:t>о</w:t>
      </w:r>
      <w:proofErr w:type="gramEnd"/>
      <w:r w:rsidR="00266727">
        <w:rPr>
          <w:rFonts w:ascii="Times New Roman" w:hAnsi="Times New Roman" w:cs="Times New Roman"/>
          <w:szCs w:val="24"/>
        </w:rPr>
        <w:t xml:space="preserve">т 21 июля 2005 года №108-ФЗ </w:t>
      </w:r>
      <w:r w:rsidRPr="00266727">
        <w:rPr>
          <w:rFonts w:ascii="Times New Roman" w:hAnsi="Times New Roman" w:cs="Times New Roman"/>
          <w:szCs w:val="24"/>
        </w:rPr>
        <w:t>(</w:t>
      </w:r>
      <w:r w:rsidR="00266727" w:rsidRPr="00266727">
        <w:rPr>
          <w:rFonts w:ascii="Times New Roman" w:hAnsi="Times New Roman" w:cs="Times New Roman"/>
          <w:szCs w:val="24"/>
        </w:rPr>
        <w:t>в ред. Федеральных законов от 11.07.2011 N 200-ФЗ, от 16.10.2012 N 171-ФЗ, от 07.05.2013 N 104-ФЗ,от 01.12.2014 N 411-ФЗ</w:t>
      </w:r>
      <w:r w:rsidRPr="00266727">
        <w:rPr>
          <w:rFonts w:ascii="Times New Roman" w:hAnsi="Times New Roman" w:cs="Times New Roman"/>
          <w:szCs w:val="24"/>
        </w:rPr>
        <w:t>);</w:t>
      </w:r>
    </w:p>
    <w:p w:rsidR="00613B4A" w:rsidRPr="00266727" w:rsidRDefault="00266727" w:rsidP="00266727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613B4A" w:rsidRPr="00266727">
        <w:rPr>
          <w:rFonts w:ascii="Times New Roman" w:hAnsi="Times New Roman" w:cs="Times New Roman"/>
          <w:szCs w:val="24"/>
        </w:rPr>
        <w:t>остановление Правительства Российской Федерации «Об организации Всероссийской сельскохозяйственной переписи 2016 года» от 10 апреля 2013 года № 316;</w:t>
      </w:r>
    </w:p>
    <w:p w:rsidR="00266727" w:rsidRPr="00266727" w:rsidRDefault="009F48B2" w:rsidP="00266727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266727" w:rsidRPr="00266727">
        <w:rPr>
          <w:rFonts w:ascii="Times New Roman" w:hAnsi="Times New Roman" w:cs="Times New Roman"/>
          <w:szCs w:val="24"/>
        </w:rPr>
        <w:t>остановление Прав</w:t>
      </w:r>
      <w:r w:rsidR="00F224BA">
        <w:rPr>
          <w:rFonts w:ascii="Times New Roman" w:hAnsi="Times New Roman" w:cs="Times New Roman"/>
          <w:szCs w:val="24"/>
        </w:rPr>
        <w:t xml:space="preserve">ительства Российской Федерации </w:t>
      </w:r>
      <w:r w:rsidR="00266727" w:rsidRPr="00266727">
        <w:rPr>
          <w:rFonts w:ascii="Times New Roman" w:hAnsi="Times New Roman" w:cs="Times New Roman"/>
          <w:szCs w:val="24"/>
        </w:rPr>
        <w:t>«О предоставлении субвенций из федерального бюджета бюджетам субъектов Российской Федерации на осуществление полномочий Российской Федерации по подготовке и проведению Всероссийской сельскохозяйственной переписи 2016 года» от 25 июля 2015 года № 763.</w:t>
      </w:r>
    </w:p>
    <w:p w:rsidR="00266727" w:rsidRPr="005839D1" w:rsidRDefault="00257C32" w:rsidP="00B6561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lang w:eastAsia="ru-RU"/>
        </w:rPr>
        <w:t>Областной закон</w:t>
      </w:r>
      <w:r w:rsidRPr="00257C32">
        <w:rPr>
          <w:rFonts w:ascii="Times New Roman" w:eastAsia="Arial Unicode MS" w:hAnsi="Times New Roman" w:cs="Times New Roman"/>
          <w:lang w:eastAsia="ru-RU"/>
        </w:rPr>
        <w:t xml:space="preserve"> </w:t>
      </w:r>
      <w:r w:rsidR="006A132F">
        <w:rPr>
          <w:rFonts w:ascii="Times New Roman" w:eastAsia="Arial Unicode MS" w:hAnsi="Times New Roman" w:cs="Times New Roman"/>
          <w:lang w:eastAsia="ru-RU"/>
        </w:rPr>
        <w:t xml:space="preserve"> Архангельской области </w:t>
      </w:r>
      <w:r w:rsidRPr="00257C32">
        <w:rPr>
          <w:rFonts w:ascii="Times New Roman" w:eastAsia="Times New Roman" w:hAnsi="Times New Roman" w:cs="Times New Roman"/>
          <w:bCs/>
          <w:lang w:eastAsia="ru-RU"/>
        </w:rPr>
        <w:t>«О внесении изменений</w:t>
      </w:r>
      <w:r w:rsidR="00B65616">
        <w:rPr>
          <w:rFonts w:ascii="Times New Roman" w:eastAsia="Times New Roman" w:hAnsi="Times New Roman" w:cs="Times New Roman"/>
          <w:bCs/>
          <w:lang w:eastAsia="ru-RU"/>
        </w:rPr>
        <w:t xml:space="preserve"> в областной закон “О наделении </w:t>
      </w:r>
      <w:r w:rsidRPr="00257C32">
        <w:rPr>
          <w:rFonts w:ascii="Times New Roman" w:eastAsia="Times New Roman" w:hAnsi="Times New Roman" w:cs="Times New Roman"/>
          <w:bCs/>
          <w:lang w:eastAsia="ru-RU"/>
        </w:rPr>
        <w:t>органов</w:t>
      </w:r>
      <w:r w:rsidR="00B6561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57C32">
        <w:rPr>
          <w:rFonts w:ascii="Times New Roman" w:eastAsia="Times New Roman" w:hAnsi="Times New Roman" w:cs="Times New Roman"/>
          <w:bCs/>
          <w:lang w:eastAsia="ru-RU"/>
        </w:rPr>
        <w:t>местного</w:t>
      </w:r>
      <w:r w:rsidR="00B6561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57C32">
        <w:rPr>
          <w:rFonts w:ascii="Times New Roman" w:eastAsia="Times New Roman" w:hAnsi="Times New Roman" w:cs="Times New Roman"/>
          <w:bCs/>
          <w:lang w:eastAsia="ru-RU"/>
        </w:rPr>
        <w:t>самоуправления муниципальных образований Архангельской области отдельными</w:t>
      </w:r>
      <w:r w:rsidR="00B6561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57C32">
        <w:rPr>
          <w:rFonts w:ascii="Times New Roman" w:eastAsia="Times New Roman" w:hAnsi="Times New Roman" w:cs="Times New Roman"/>
          <w:bCs/>
          <w:lang w:eastAsia="ru-RU"/>
        </w:rPr>
        <w:t>государственными полномочиями”»</w:t>
      </w:r>
      <w:r w:rsidRPr="00257C32">
        <w:rPr>
          <w:rFonts w:ascii="Times New Roman" w:eastAsia="Arial Unicode MS" w:hAnsi="Times New Roman" w:cs="Times New Roman"/>
          <w:lang w:eastAsia="ru-RU"/>
        </w:rPr>
        <w:t xml:space="preserve"> по подготовке и проведению</w:t>
      </w:r>
      <w:r w:rsidR="00B65616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257C32">
        <w:rPr>
          <w:rFonts w:ascii="Times New Roman" w:eastAsia="Arial Unicode MS" w:hAnsi="Times New Roman" w:cs="Times New Roman"/>
          <w:lang w:eastAsia="ru-RU"/>
        </w:rPr>
        <w:t>Всероссийской сельскохозяйственной переписи</w:t>
      </w:r>
      <w:r>
        <w:rPr>
          <w:rFonts w:ascii="Times New Roman" w:eastAsia="Arial Unicode MS" w:hAnsi="Times New Roman" w:cs="Times New Roman"/>
          <w:lang w:eastAsia="ru-RU"/>
        </w:rPr>
        <w:t xml:space="preserve">» </w:t>
      </w:r>
      <w:r w:rsidRPr="00257C32">
        <w:rPr>
          <w:rFonts w:ascii="Times New Roman" w:eastAsia="Arial Unicode MS" w:hAnsi="Times New Roman" w:cs="Times New Roman"/>
          <w:lang w:eastAsia="ru-RU"/>
        </w:rPr>
        <w:t>от 28 сентября 2015 года №322-19-ОЗ</w:t>
      </w:r>
    </w:p>
    <w:p w:rsidR="00CF0CE9" w:rsidRPr="00CF0CE9" w:rsidRDefault="00CF0CE9" w:rsidP="00CF0CE9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</w:rPr>
      </w:pPr>
      <w:r w:rsidRPr="00CF0CE9">
        <w:rPr>
          <w:rFonts w:ascii="Times New Roman" w:eastAsia="Arial Unicode MS" w:hAnsi="Times New Roman" w:cs="Times New Roman"/>
          <w:lang w:eastAsia="ru-RU"/>
        </w:rPr>
        <w:t>Постановление Правительства Архангельской области «</w:t>
      </w:r>
      <w:r w:rsidRPr="00CF0CE9">
        <w:rPr>
          <w:rFonts w:ascii="Times New Roman" w:hAnsi="Times New Roman" w:cs="Times New Roman"/>
        </w:rPr>
        <w:t xml:space="preserve">О внесении изменений в постановление Правительства </w:t>
      </w:r>
    </w:p>
    <w:p w:rsidR="005839D1" w:rsidRPr="00CF0CE9" w:rsidRDefault="00CF0CE9" w:rsidP="00CF0CE9">
      <w:pPr>
        <w:pStyle w:val="a3"/>
        <w:ind w:left="426" w:hanging="284"/>
        <w:jc w:val="both"/>
        <w:rPr>
          <w:rFonts w:ascii="Times New Roman" w:hAnsi="Times New Roman" w:cs="Times New Roman"/>
          <w:bCs/>
          <w:color w:val="000000"/>
        </w:rPr>
      </w:pPr>
      <w:r w:rsidRPr="00CF0CE9">
        <w:rPr>
          <w:rFonts w:ascii="Times New Roman" w:hAnsi="Times New Roman" w:cs="Times New Roman"/>
        </w:rPr>
        <w:t xml:space="preserve">     Архангельской области от 09 октября 2012 года № 436-пп»</w:t>
      </w:r>
      <w:r w:rsidRPr="00CF0CE9">
        <w:rPr>
          <w:rFonts w:ascii="Times New Roman" w:hAnsi="Times New Roman" w:cs="Times New Roman"/>
          <w:bCs/>
          <w:color w:val="000000"/>
        </w:rPr>
        <w:t xml:space="preserve"> </w:t>
      </w:r>
      <w:r w:rsidR="005839D1" w:rsidRPr="00CF0CE9">
        <w:rPr>
          <w:rFonts w:ascii="Times New Roman" w:hAnsi="Times New Roman" w:cs="Times New Roman"/>
          <w:bCs/>
          <w:color w:val="000000"/>
        </w:rPr>
        <w:t xml:space="preserve">от 03 марта </w:t>
      </w:r>
      <w:smartTag w:uri="urn:schemas-microsoft-com:office:smarttags" w:element="metricconverter">
        <w:smartTagPr>
          <w:attr w:name="ProductID" w:val="2016 г"/>
        </w:smartTagPr>
        <w:r w:rsidR="005839D1" w:rsidRPr="00CF0CE9">
          <w:rPr>
            <w:rFonts w:ascii="Times New Roman" w:hAnsi="Times New Roman" w:cs="Times New Roman"/>
            <w:bCs/>
            <w:color w:val="000000"/>
          </w:rPr>
          <w:t>2016 г</w:t>
        </w:r>
      </w:smartTag>
      <w:r w:rsidR="005839D1" w:rsidRPr="00CF0CE9">
        <w:rPr>
          <w:rFonts w:ascii="Times New Roman" w:hAnsi="Times New Roman" w:cs="Times New Roman"/>
          <w:bCs/>
          <w:color w:val="000000"/>
        </w:rPr>
        <w:t>. № 71-пп</w:t>
      </w:r>
    </w:p>
    <w:p w:rsidR="00B65616" w:rsidRDefault="00B65616" w:rsidP="00266727">
      <w:pPr>
        <w:spacing w:after="0" w:line="240" w:lineRule="auto"/>
        <w:jc w:val="center"/>
        <w:rPr>
          <w:rFonts w:ascii="Times New Roman" w:hAnsi="Times New Roman" w:cs="Times New Roman"/>
          <w:b/>
          <w:color w:val="006000"/>
          <w:sz w:val="28"/>
        </w:rPr>
      </w:pPr>
    </w:p>
    <w:p w:rsidR="00CF0CE9" w:rsidRDefault="00CF0CE9" w:rsidP="00266727">
      <w:pPr>
        <w:spacing w:after="0" w:line="240" w:lineRule="auto"/>
        <w:jc w:val="center"/>
        <w:rPr>
          <w:rFonts w:ascii="Times New Roman" w:hAnsi="Times New Roman" w:cs="Times New Roman"/>
          <w:b/>
          <w:color w:val="006000"/>
          <w:sz w:val="28"/>
        </w:rPr>
      </w:pPr>
    </w:p>
    <w:p w:rsidR="00CF0CE9" w:rsidRDefault="00CF0CE9" w:rsidP="00266727">
      <w:pPr>
        <w:spacing w:after="0" w:line="240" w:lineRule="auto"/>
        <w:jc w:val="center"/>
        <w:rPr>
          <w:rFonts w:ascii="Times New Roman" w:hAnsi="Times New Roman" w:cs="Times New Roman"/>
          <w:b/>
          <w:color w:val="006000"/>
          <w:sz w:val="28"/>
        </w:rPr>
      </w:pPr>
    </w:p>
    <w:p w:rsidR="00266727" w:rsidRPr="00F224BA" w:rsidRDefault="00266727" w:rsidP="00266727">
      <w:pPr>
        <w:spacing w:after="0" w:line="240" w:lineRule="auto"/>
        <w:jc w:val="center"/>
        <w:rPr>
          <w:rFonts w:ascii="Times New Roman" w:hAnsi="Times New Roman" w:cs="Times New Roman"/>
          <w:b/>
          <w:color w:val="006000"/>
          <w:sz w:val="28"/>
        </w:rPr>
      </w:pPr>
      <w:r w:rsidRPr="00F224BA">
        <w:rPr>
          <w:rFonts w:ascii="Times New Roman" w:hAnsi="Times New Roman" w:cs="Times New Roman"/>
          <w:b/>
          <w:color w:val="006000"/>
          <w:sz w:val="28"/>
        </w:rPr>
        <w:lastRenderedPageBreak/>
        <w:t>Программа переписи</w:t>
      </w:r>
    </w:p>
    <w:p w:rsidR="003B0B30" w:rsidRDefault="003B0B30" w:rsidP="003B0B30">
      <w:pPr>
        <w:spacing w:line="240" w:lineRule="auto"/>
        <w:ind w:firstLine="284"/>
        <w:jc w:val="both"/>
        <w:rPr>
          <w:rFonts w:ascii="Times New Roman" w:hAnsi="Times New Roman" w:cs="Times New Roman"/>
          <w:bCs/>
          <w:iCs/>
        </w:rPr>
      </w:pPr>
    </w:p>
    <w:p w:rsidR="003B0B30" w:rsidRDefault="003B0B30" w:rsidP="003B0B3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</w:t>
      </w:r>
      <w:r w:rsidR="00266727" w:rsidRPr="003B0B30">
        <w:rPr>
          <w:rFonts w:ascii="Times New Roman" w:hAnsi="Times New Roman" w:cs="Times New Roman"/>
          <w:bCs/>
          <w:iCs/>
        </w:rPr>
        <w:t xml:space="preserve"> программу переписи включены показатели</w:t>
      </w:r>
      <w:r>
        <w:rPr>
          <w:rFonts w:ascii="Times New Roman" w:hAnsi="Times New Roman" w:cs="Times New Roman"/>
          <w:bCs/>
          <w:iCs/>
        </w:rPr>
        <w:t>:</w:t>
      </w:r>
    </w:p>
    <w:p w:rsidR="003B0B30" w:rsidRDefault="00266727" w:rsidP="003B0B30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iCs/>
        </w:rPr>
      </w:pPr>
      <w:r w:rsidRPr="003B0B30">
        <w:rPr>
          <w:rFonts w:ascii="Times New Roman" w:hAnsi="Times New Roman" w:cs="Times New Roman"/>
          <w:bCs/>
          <w:iCs/>
        </w:rPr>
        <w:t>демографической характеристик</w:t>
      </w:r>
      <w:r w:rsidR="003B0B30">
        <w:rPr>
          <w:rFonts w:ascii="Times New Roman" w:hAnsi="Times New Roman" w:cs="Times New Roman"/>
          <w:bCs/>
          <w:iCs/>
        </w:rPr>
        <w:t>и</w:t>
      </w:r>
      <w:r w:rsidRPr="003B0B30">
        <w:rPr>
          <w:rFonts w:ascii="Times New Roman" w:hAnsi="Times New Roman" w:cs="Times New Roman"/>
          <w:bCs/>
          <w:iCs/>
        </w:rPr>
        <w:t xml:space="preserve"> объектов сельскохозяйственной переписи и занятости в сельском хозяйстве,</w:t>
      </w:r>
    </w:p>
    <w:p w:rsidR="003B0B30" w:rsidRDefault="00266727" w:rsidP="003B0B30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iCs/>
        </w:rPr>
      </w:pPr>
      <w:r w:rsidRPr="003B0B30">
        <w:rPr>
          <w:rFonts w:ascii="Times New Roman" w:hAnsi="Times New Roman" w:cs="Times New Roman"/>
          <w:bCs/>
          <w:iCs/>
        </w:rPr>
        <w:t>размера земельной площади, структур</w:t>
      </w:r>
      <w:r w:rsidR="009F48B2">
        <w:rPr>
          <w:rFonts w:ascii="Times New Roman" w:hAnsi="Times New Roman" w:cs="Times New Roman"/>
          <w:bCs/>
          <w:iCs/>
        </w:rPr>
        <w:t>ы</w:t>
      </w:r>
      <w:r w:rsidRPr="003B0B30">
        <w:rPr>
          <w:rFonts w:ascii="Times New Roman" w:hAnsi="Times New Roman" w:cs="Times New Roman"/>
          <w:bCs/>
          <w:iCs/>
        </w:rPr>
        <w:t xml:space="preserve"> и использовани</w:t>
      </w:r>
      <w:r w:rsidR="009F48B2">
        <w:rPr>
          <w:rFonts w:ascii="Times New Roman" w:hAnsi="Times New Roman" w:cs="Times New Roman"/>
          <w:bCs/>
          <w:iCs/>
        </w:rPr>
        <w:t>я</w:t>
      </w:r>
      <w:r w:rsidRPr="003B0B30">
        <w:rPr>
          <w:rFonts w:ascii="Times New Roman" w:hAnsi="Times New Roman" w:cs="Times New Roman"/>
          <w:bCs/>
          <w:iCs/>
        </w:rPr>
        <w:t xml:space="preserve"> сельскохозяйственных угодий, </w:t>
      </w:r>
    </w:p>
    <w:p w:rsidR="003B0B30" w:rsidRDefault="00266727" w:rsidP="003B0B30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iCs/>
        </w:rPr>
      </w:pPr>
      <w:r w:rsidRPr="003B0B30">
        <w:rPr>
          <w:rFonts w:ascii="Times New Roman" w:hAnsi="Times New Roman" w:cs="Times New Roman"/>
          <w:bCs/>
          <w:iCs/>
        </w:rPr>
        <w:t>площад</w:t>
      </w:r>
      <w:r w:rsidR="009F48B2">
        <w:rPr>
          <w:rFonts w:ascii="Times New Roman" w:hAnsi="Times New Roman" w:cs="Times New Roman"/>
          <w:bCs/>
          <w:iCs/>
        </w:rPr>
        <w:t>ей</w:t>
      </w:r>
      <w:r w:rsidRPr="003B0B30">
        <w:rPr>
          <w:rFonts w:ascii="Times New Roman" w:hAnsi="Times New Roman" w:cs="Times New Roman"/>
          <w:bCs/>
          <w:iCs/>
        </w:rPr>
        <w:t xml:space="preserve"> сельскохозяйственных культур, плодово-ягодных насаждений, </w:t>
      </w:r>
    </w:p>
    <w:p w:rsidR="003B0B30" w:rsidRDefault="00266727" w:rsidP="003B0B30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iCs/>
        </w:rPr>
      </w:pPr>
      <w:r w:rsidRPr="003B0B30">
        <w:rPr>
          <w:rFonts w:ascii="Times New Roman" w:hAnsi="Times New Roman" w:cs="Times New Roman"/>
          <w:bCs/>
          <w:iCs/>
        </w:rPr>
        <w:t>поголовь</w:t>
      </w:r>
      <w:r w:rsidR="00B21132">
        <w:rPr>
          <w:rFonts w:ascii="Times New Roman" w:hAnsi="Times New Roman" w:cs="Times New Roman"/>
          <w:bCs/>
          <w:iCs/>
        </w:rPr>
        <w:t>я</w:t>
      </w:r>
      <w:r w:rsidRPr="003B0B30">
        <w:rPr>
          <w:rFonts w:ascii="Times New Roman" w:hAnsi="Times New Roman" w:cs="Times New Roman"/>
          <w:bCs/>
          <w:iCs/>
        </w:rPr>
        <w:t xml:space="preserve"> скота и птицы по видам,</w:t>
      </w:r>
    </w:p>
    <w:p w:rsidR="003B0B30" w:rsidRDefault="00266727" w:rsidP="003B0B30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iCs/>
        </w:rPr>
      </w:pPr>
      <w:r w:rsidRPr="003B0B30">
        <w:rPr>
          <w:rFonts w:ascii="Times New Roman" w:hAnsi="Times New Roman" w:cs="Times New Roman"/>
          <w:bCs/>
          <w:iCs/>
        </w:rPr>
        <w:t>наличи</w:t>
      </w:r>
      <w:r w:rsidR="00B21132">
        <w:rPr>
          <w:rFonts w:ascii="Times New Roman" w:hAnsi="Times New Roman" w:cs="Times New Roman"/>
          <w:bCs/>
          <w:iCs/>
        </w:rPr>
        <w:t>я</w:t>
      </w:r>
      <w:r w:rsidRPr="003B0B30">
        <w:rPr>
          <w:rFonts w:ascii="Times New Roman" w:hAnsi="Times New Roman" w:cs="Times New Roman"/>
          <w:bCs/>
          <w:iCs/>
        </w:rPr>
        <w:t xml:space="preserve"> машин и оборудования</w:t>
      </w:r>
      <w:r w:rsidR="003B0B30">
        <w:rPr>
          <w:rFonts w:ascii="Times New Roman" w:hAnsi="Times New Roman" w:cs="Times New Roman"/>
          <w:bCs/>
          <w:iCs/>
        </w:rPr>
        <w:t>,</w:t>
      </w:r>
    </w:p>
    <w:p w:rsidR="003B0B30" w:rsidRDefault="003B0B30" w:rsidP="003B0B30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iCs/>
        </w:rPr>
      </w:pPr>
      <w:r w:rsidRPr="003B0B30">
        <w:rPr>
          <w:rFonts w:ascii="Times New Roman" w:hAnsi="Times New Roman" w:cs="Times New Roman"/>
          <w:bCs/>
          <w:iCs/>
        </w:rPr>
        <w:t>применени</w:t>
      </w:r>
      <w:r w:rsidR="00B21132">
        <w:rPr>
          <w:rFonts w:ascii="Times New Roman" w:hAnsi="Times New Roman" w:cs="Times New Roman"/>
          <w:bCs/>
          <w:iCs/>
        </w:rPr>
        <w:t>я</w:t>
      </w:r>
      <w:r w:rsidRPr="003B0B30">
        <w:rPr>
          <w:rFonts w:ascii="Times New Roman" w:hAnsi="Times New Roman" w:cs="Times New Roman"/>
          <w:bCs/>
          <w:iCs/>
        </w:rPr>
        <w:t xml:space="preserve"> современных технологий (капельн</w:t>
      </w:r>
      <w:r>
        <w:rPr>
          <w:rFonts w:ascii="Times New Roman" w:hAnsi="Times New Roman" w:cs="Times New Roman"/>
          <w:bCs/>
          <w:iCs/>
        </w:rPr>
        <w:t>ой</w:t>
      </w:r>
      <w:r w:rsidRPr="003B0B30">
        <w:rPr>
          <w:rFonts w:ascii="Times New Roman" w:hAnsi="Times New Roman" w:cs="Times New Roman"/>
          <w:bCs/>
          <w:iCs/>
        </w:rPr>
        <w:t xml:space="preserve"> систем</w:t>
      </w:r>
      <w:r>
        <w:rPr>
          <w:rFonts w:ascii="Times New Roman" w:hAnsi="Times New Roman" w:cs="Times New Roman"/>
          <w:bCs/>
          <w:iCs/>
        </w:rPr>
        <w:t>ы</w:t>
      </w:r>
      <w:r w:rsidRPr="003B0B30">
        <w:rPr>
          <w:rFonts w:ascii="Times New Roman" w:hAnsi="Times New Roman" w:cs="Times New Roman"/>
          <w:bCs/>
          <w:iCs/>
        </w:rPr>
        <w:t xml:space="preserve"> орошения, систем</w:t>
      </w:r>
      <w:r>
        <w:rPr>
          <w:rFonts w:ascii="Times New Roman" w:hAnsi="Times New Roman" w:cs="Times New Roman"/>
          <w:bCs/>
          <w:iCs/>
        </w:rPr>
        <w:t>ы</w:t>
      </w:r>
      <w:r w:rsidRPr="003B0B30">
        <w:rPr>
          <w:rFonts w:ascii="Times New Roman" w:hAnsi="Times New Roman" w:cs="Times New Roman"/>
          <w:bCs/>
          <w:iCs/>
        </w:rPr>
        <w:t xml:space="preserve"> индивидуального кормления скота, возобновляемы</w:t>
      </w:r>
      <w:r>
        <w:rPr>
          <w:rFonts w:ascii="Times New Roman" w:hAnsi="Times New Roman" w:cs="Times New Roman"/>
          <w:bCs/>
          <w:iCs/>
        </w:rPr>
        <w:t>х</w:t>
      </w:r>
      <w:r w:rsidRPr="003B0B30">
        <w:rPr>
          <w:rFonts w:ascii="Times New Roman" w:hAnsi="Times New Roman" w:cs="Times New Roman"/>
          <w:bCs/>
          <w:iCs/>
        </w:rPr>
        <w:t xml:space="preserve"> источник</w:t>
      </w:r>
      <w:r>
        <w:rPr>
          <w:rFonts w:ascii="Times New Roman" w:hAnsi="Times New Roman" w:cs="Times New Roman"/>
          <w:bCs/>
          <w:iCs/>
        </w:rPr>
        <w:t>ов</w:t>
      </w:r>
      <w:r w:rsidRPr="003B0B30">
        <w:rPr>
          <w:rFonts w:ascii="Times New Roman" w:hAnsi="Times New Roman" w:cs="Times New Roman"/>
          <w:bCs/>
          <w:iCs/>
        </w:rPr>
        <w:t xml:space="preserve"> энергоснабжения и др.), </w:t>
      </w:r>
    </w:p>
    <w:p w:rsidR="003B0B30" w:rsidRDefault="003B0B30" w:rsidP="003B0B30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iCs/>
        </w:rPr>
      </w:pPr>
      <w:r w:rsidRPr="003B0B30">
        <w:rPr>
          <w:rFonts w:ascii="Times New Roman" w:hAnsi="Times New Roman" w:cs="Times New Roman"/>
          <w:bCs/>
          <w:iCs/>
        </w:rPr>
        <w:t>привлечени</w:t>
      </w:r>
      <w:r w:rsidR="00B21132">
        <w:rPr>
          <w:rFonts w:ascii="Times New Roman" w:hAnsi="Times New Roman" w:cs="Times New Roman"/>
          <w:bCs/>
          <w:iCs/>
        </w:rPr>
        <w:t>я</w:t>
      </w:r>
      <w:r w:rsidRPr="003B0B30">
        <w:rPr>
          <w:rFonts w:ascii="Times New Roman" w:hAnsi="Times New Roman" w:cs="Times New Roman"/>
          <w:bCs/>
          <w:iCs/>
        </w:rPr>
        <w:t xml:space="preserve"> организацией кредитных средств и направлени</w:t>
      </w:r>
      <w:r w:rsidR="00B21132">
        <w:rPr>
          <w:rFonts w:ascii="Times New Roman" w:hAnsi="Times New Roman" w:cs="Times New Roman"/>
          <w:bCs/>
          <w:iCs/>
        </w:rPr>
        <w:t>я</w:t>
      </w:r>
      <w:r w:rsidRPr="003B0B30">
        <w:rPr>
          <w:rFonts w:ascii="Times New Roman" w:hAnsi="Times New Roman" w:cs="Times New Roman"/>
          <w:bCs/>
          <w:iCs/>
        </w:rPr>
        <w:t xml:space="preserve"> их использования (на приобретение земельных участков, техники, машин и оборудования, на реконструкцию, модернизацию производственных объектов и другие цели), </w:t>
      </w:r>
    </w:p>
    <w:p w:rsidR="00266727" w:rsidRDefault="003B0B30" w:rsidP="003B0B30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iCs/>
        </w:rPr>
      </w:pPr>
      <w:r w:rsidRPr="003B0B30">
        <w:rPr>
          <w:rFonts w:ascii="Times New Roman" w:hAnsi="Times New Roman" w:cs="Times New Roman"/>
          <w:bCs/>
          <w:iCs/>
        </w:rPr>
        <w:t>получени</w:t>
      </w:r>
      <w:r w:rsidR="00B21132">
        <w:rPr>
          <w:rFonts w:ascii="Times New Roman" w:hAnsi="Times New Roman" w:cs="Times New Roman"/>
          <w:bCs/>
          <w:iCs/>
        </w:rPr>
        <w:t>я</w:t>
      </w:r>
      <w:r w:rsidRPr="003B0B30">
        <w:rPr>
          <w:rFonts w:ascii="Times New Roman" w:hAnsi="Times New Roman" w:cs="Times New Roman"/>
          <w:bCs/>
          <w:iCs/>
        </w:rPr>
        <w:t xml:space="preserve"> субсидий (дотаций) за счет средств федерального бюджета и/или бюджета субъекта Российской Федерации и др.</w:t>
      </w:r>
    </w:p>
    <w:p w:rsidR="003B0B30" w:rsidRDefault="003B0B30" w:rsidP="003B0B30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B0B30" w:rsidRDefault="003B0B30" w:rsidP="003B0B30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B0B30" w:rsidRDefault="003B0B30" w:rsidP="003B0B30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C90FAB" w:rsidRPr="00B1176C" w:rsidRDefault="00C90FAB" w:rsidP="00C90F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4BA">
        <w:rPr>
          <w:rFonts w:ascii="Times New Roman" w:hAnsi="Times New Roman" w:cs="Times New Roman"/>
          <w:color w:val="000000"/>
          <w:szCs w:val="16"/>
          <w:shd w:val="clear" w:color="auto" w:fill="FFFFFF"/>
        </w:rPr>
        <w:t xml:space="preserve">Предварительные итоги будут подведены в IV квартале 2017 г., окончательные </w:t>
      </w:r>
      <w:r>
        <w:rPr>
          <w:rFonts w:ascii="Times New Roman" w:hAnsi="Times New Roman" w:cs="Times New Roman"/>
          <w:color w:val="000000"/>
          <w:szCs w:val="16"/>
          <w:shd w:val="clear" w:color="auto" w:fill="FFFFFF"/>
        </w:rPr>
        <w:t>–</w:t>
      </w:r>
      <w:r w:rsidRPr="00F224BA">
        <w:rPr>
          <w:rFonts w:ascii="Times New Roman" w:hAnsi="Times New Roman" w:cs="Times New Roman"/>
          <w:color w:val="000000"/>
          <w:szCs w:val="16"/>
          <w:shd w:val="clear" w:color="auto" w:fill="FFFFFF"/>
        </w:rPr>
        <w:t xml:space="preserve"> IV квартале 2018 г.</w:t>
      </w:r>
    </w:p>
    <w:p w:rsidR="003B0B30" w:rsidRDefault="003B0B30" w:rsidP="003B0B30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B0B30" w:rsidRDefault="003B0B30" w:rsidP="003B0B30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B0B30" w:rsidRDefault="003B0B30" w:rsidP="003B0B30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B0B30" w:rsidRDefault="003B0B30" w:rsidP="003B0B30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B0B30" w:rsidRDefault="003B0B30" w:rsidP="003B0B30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906567" w:rsidRDefault="000301F1" w:rsidP="003B0B30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noProof/>
          <w:lang w:eastAsia="ru-RU"/>
        </w:rPr>
        <w:lastRenderedPageBreak/>
        <w:drawing>
          <wp:inline distT="0" distB="0" distL="0" distR="0">
            <wp:extent cx="2781300" cy="3886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457" t="16239" r="3425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67" w:rsidRDefault="00906567" w:rsidP="0090656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</w:rPr>
      </w:pPr>
    </w:p>
    <w:p w:rsidR="00906567" w:rsidRPr="00266727" w:rsidRDefault="00906567" w:rsidP="0090656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</w:rPr>
      </w:pPr>
      <w:r w:rsidRPr="00266727">
        <w:rPr>
          <w:rFonts w:ascii="Times New Roman" w:hAnsi="Times New Roman" w:cs="Times New Roman"/>
          <w:bCs/>
          <w:iCs/>
        </w:rPr>
        <w:t xml:space="preserve">Перепись коснется всех сельхозпроизводителей </w:t>
      </w:r>
      <w:r w:rsidR="00F224BA">
        <w:rPr>
          <w:rFonts w:ascii="Times New Roman" w:hAnsi="Times New Roman" w:cs="Times New Roman"/>
          <w:bCs/>
          <w:iCs/>
        </w:rPr>
        <w:t>–</w:t>
      </w:r>
      <w:r w:rsidRPr="00266727">
        <w:rPr>
          <w:rFonts w:ascii="Times New Roman" w:hAnsi="Times New Roman" w:cs="Times New Roman"/>
          <w:bCs/>
          <w:iCs/>
        </w:rPr>
        <w:t xml:space="preserve"> юридических и физических лиц, которые имеют земельные участки, предназначенные или используемые для производства сельскохозяйственной продукции, либо имеют сельскохозяйственных животных. </w:t>
      </w:r>
    </w:p>
    <w:p w:rsidR="00906567" w:rsidRDefault="00906567" w:rsidP="0090656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</w:rPr>
      </w:pPr>
      <w:r w:rsidRPr="00266727">
        <w:rPr>
          <w:rFonts w:ascii="Times New Roman" w:hAnsi="Times New Roman" w:cs="Times New Roman"/>
          <w:bCs/>
          <w:iCs/>
        </w:rPr>
        <w:t xml:space="preserve">В </w:t>
      </w:r>
      <w:proofErr w:type="spellStart"/>
      <w:r w:rsidR="00CA0327">
        <w:rPr>
          <w:rFonts w:ascii="Times New Roman" w:hAnsi="Times New Roman" w:cs="Times New Roman"/>
          <w:color w:val="000000"/>
          <w:szCs w:val="18"/>
          <w:shd w:val="clear" w:color="auto" w:fill="FFFFFF"/>
        </w:rPr>
        <w:t>Няндомском</w:t>
      </w:r>
      <w:proofErr w:type="spellEnd"/>
      <w:r w:rsidR="00CA0327"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 районе </w:t>
      </w:r>
      <w:r w:rsidRPr="00266727">
        <w:rPr>
          <w:rFonts w:ascii="Times New Roman" w:hAnsi="Times New Roman" w:cs="Times New Roman"/>
          <w:bCs/>
          <w:iCs/>
        </w:rPr>
        <w:t xml:space="preserve">переписи подлежат </w:t>
      </w:r>
      <w:r w:rsidR="00CA0327">
        <w:rPr>
          <w:rFonts w:ascii="Times New Roman" w:hAnsi="Times New Roman" w:cs="Times New Roman"/>
          <w:bCs/>
          <w:iCs/>
        </w:rPr>
        <w:t>5</w:t>
      </w:r>
      <w:r w:rsidRPr="00266727">
        <w:rPr>
          <w:rFonts w:ascii="Times New Roman" w:hAnsi="Times New Roman" w:cs="Times New Roman"/>
          <w:bCs/>
          <w:iCs/>
        </w:rPr>
        <w:t xml:space="preserve"> сельскохозяйств</w:t>
      </w:r>
      <w:r w:rsidR="00CA0327">
        <w:rPr>
          <w:rFonts w:ascii="Times New Roman" w:hAnsi="Times New Roman" w:cs="Times New Roman"/>
          <w:bCs/>
          <w:iCs/>
        </w:rPr>
        <w:t>енных организаций, 5</w:t>
      </w:r>
      <w:r w:rsidRPr="00266727">
        <w:rPr>
          <w:rFonts w:ascii="Times New Roman" w:hAnsi="Times New Roman" w:cs="Times New Roman"/>
          <w:bCs/>
          <w:iCs/>
        </w:rPr>
        <w:t>. крестьянских (фермерских) хозяйств и индивидуальных предпринимателей,</w:t>
      </w:r>
      <w:r w:rsidR="00CA0327">
        <w:rPr>
          <w:rFonts w:ascii="Times New Roman" w:hAnsi="Times New Roman" w:cs="Times New Roman"/>
          <w:bCs/>
          <w:iCs/>
        </w:rPr>
        <w:t xml:space="preserve"> </w:t>
      </w:r>
      <w:r w:rsidR="00CA0327" w:rsidRPr="00CA0327">
        <w:rPr>
          <w:rFonts w:ascii="Times New Roman" w:hAnsi="Times New Roman" w:cs="Times New Roman"/>
        </w:rPr>
        <w:t>6622</w:t>
      </w:r>
      <w:r w:rsidRPr="00CA0327">
        <w:rPr>
          <w:rFonts w:ascii="Times New Roman" w:hAnsi="Times New Roman" w:cs="Times New Roman"/>
          <w:bCs/>
          <w:iCs/>
        </w:rPr>
        <w:t>.</w:t>
      </w:r>
      <w:r w:rsidRPr="00266727">
        <w:rPr>
          <w:rFonts w:ascii="Times New Roman" w:hAnsi="Times New Roman" w:cs="Times New Roman"/>
          <w:bCs/>
          <w:iCs/>
        </w:rPr>
        <w:t xml:space="preserve"> личных подсобных и других индивидуальных хозяй</w:t>
      </w:r>
      <w:proofErr w:type="gramStart"/>
      <w:r w:rsidRPr="00266727">
        <w:rPr>
          <w:rFonts w:ascii="Times New Roman" w:hAnsi="Times New Roman" w:cs="Times New Roman"/>
          <w:bCs/>
          <w:iCs/>
        </w:rPr>
        <w:t>ств гр</w:t>
      </w:r>
      <w:proofErr w:type="gramEnd"/>
      <w:r w:rsidRPr="00266727">
        <w:rPr>
          <w:rFonts w:ascii="Times New Roman" w:hAnsi="Times New Roman" w:cs="Times New Roman"/>
          <w:bCs/>
          <w:iCs/>
        </w:rPr>
        <w:t xml:space="preserve">аждан, а также </w:t>
      </w:r>
      <w:r w:rsidR="00CA0327">
        <w:rPr>
          <w:rFonts w:ascii="Times New Roman" w:hAnsi="Times New Roman" w:cs="Times New Roman"/>
          <w:bCs/>
          <w:iCs/>
        </w:rPr>
        <w:t>17</w:t>
      </w:r>
      <w:r w:rsidRPr="00266727">
        <w:rPr>
          <w:rFonts w:ascii="Times New Roman" w:hAnsi="Times New Roman" w:cs="Times New Roman"/>
          <w:bCs/>
          <w:iCs/>
        </w:rPr>
        <w:t xml:space="preserve"> садоводческих и дачных некоммерческих объединений граждан.</w:t>
      </w:r>
    </w:p>
    <w:sectPr w:rsidR="00906567" w:rsidSect="00025F98">
      <w:pgSz w:w="16838" w:h="11906" w:orient="landscape"/>
      <w:pgMar w:top="426" w:right="678" w:bottom="709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798"/>
    <w:multiLevelType w:val="hybridMultilevel"/>
    <w:tmpl w:val="C7FE0B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6C37CFC"/>
    <w:multiLevelType w:val="hybridMultilevel"/>
    <w:tmpl w:val="5D469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1544A7"/>
    <w:multiLevelType w:val="hybridMultilevel"/>
    <w:tmpl w:val="14BE3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1401A9"/>
    <w:multiLevelType w:val="hybridMultilevel"/>
    <w:tmpl w:val="8898CCC6"/>
    <w:lvl w:ilvl="0" w:tplc="64B85090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b/>
        <w:color w:val="006600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61D98"/>
    <w:multiLevelType w:val="hybridMultilevel"/>
    <w:tmpl w:val="203AA1C2"/>
    <w:lvl w:ilvl="0" w:tplc="0CB01E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0C1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E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C50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2E2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414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6CB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C01D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CD4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A3930"/>
    <w:multiLevelType w:val="hybridMultilevel"/>
    <w:tmpl w:val="715A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1720D"/>
    <w:multiLevelType w:val="hybridMultilevel"/>
    <w:tmpl w:val="6620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35A27"/>
    <w:rsid w:val="00025F98"/>
    <w:rsid w:val="000301F1"/>
    <w:rsid w:val="000B0333"/>
    <w:rsid w:val="001B04BC"/>
    <w:rsid w:val="00257C32"/>
    <w:rsid w:val="00260E86"/>
    <w:rsid w:val="00266727"/>
    <w:rsid w:val="0032196E"/>
    <w:rsid w:val="00382C04"/>
    <w:rsid w:val="003B0B30"/>
    <w:rsid w:val="004665F1"/>
    <w:rsid w:val="004F7FA8"/>
    <w:rsid w:val="005839D1"/>
    <w:rsid w:val="005B60F7"/>
    <w:rsid w:val="00613B4A"/>
    <w:rsid w:val="00614246"/>
    <w:rsid w:val="0061792E"/>
    <w:rsid w:val="0064028C"/>
    <w:rsid w:val="006A132F"/>
    <w:rsid w:val="006B243E"/>
    <w:rsid w:val="0077106C"/>
    <w:rsid w:val="00785AF2"/>
    <w:rsid w:val="007A013B"/>
    <w:rsid w:val="007A245C"/>
    <w:rsid w:val="007C3F85"/>
    <w:rsid w:val="00817FF4"/>
    <w:rsid w:val="00906567"/>
    <w:rsid w:val="0090721E"/>
    <w:rsid w:val="009823C0"/>
    <w:rsid w:val="009A0B64"/>
    <w:rsid w:val="009F48B2"/>
    <w:rsid w:val="00A046AB"/>
    <w:rsid w:val="00A37BF3"/>
    <w:rsid w:val="00AB5771"/>
    <w:rsid w:val="00AF0C0A"/>
    <w:rsid w:val="00B1176C"/>
    <w:rsid w:val="00B21132"/>
    <w:rsid w:val="00B65616"/>
    <w:rsid w:val="00B65D7B"/>
    <w:rsid w:val="00C750DD"/>
    <w:rsid w:val="00C76B5F"/>
    <w:rsid w:val="00C90FAB"/>
    <w:rsid w:val="00CA0327"/>
    <w:rsid w:val="00CF0CE9"/>
    <w:rsid w:val="00D95D23"/>
    <w:rsid w:val="00DD6C73"/>
    <w:rsid w:val="00E377F1"/>
    <w:rsid w:val="00E51A65"/>
    <w:rsid w:val="00E548DA"/>
    <w:rsid w:val="00EA69D5"/>
    <w:rsid w:val="00ED38D6"/>
    <w:rsid w:val="00F224BA"/>
    <w:rsid w:val="00F3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65"/>
  </w:style>
  <w:style w:type="paragraph" w:styleId="1">
    <w:name w:val="heading 1"/>
    <w:basedOn w:val="a"/>
    <w:next w:val="a"/>
    <w:link w:val="10"/>
    <w:qFormat/>
    <w:rsid w:val="00CF0CE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A27"/>
    <w:rPr>
      <w:rFonts w:ascii="Tahoma" w:hAnsi="Tahoma" w:cs="Tahoma"/>
      <w:sz w:val="16"/>
      <w:szCs w:val="16"/>
    </w:rPr>
  </w:style>
  <w:style w:type="character" w:customStyle="1" w:styleId="blk3">
    <w:name w:val="blk3"/>
    <w:rsid w:val="00266727"/>
    <w:rPr>
      <w:vanish w:val="0"/>
      <w:webHidden w:val="0"/>
      <w:specVanish w:val="0"/>
    </w:rPr>
  </w:style>
  <w:style w:type="character" w:styleId="a6">
    <w:name w:val="Hyperlink"/>
    <w:basedOn w:val="a0"/>
    <w:uiPriority w:val="99"/>
    <w:unhideWhenUsed/>
    <w:rsid w:val="00E548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B0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176C"/>
  </w:style>
  <w:style w:type="character" w:customStyle="1" w:styleId="js-extracted-address">
    <w:name w:val="js-extracted-address"/>
    <w:basedOn w:val="a0"/>
    <w:rsid w:val="00260E86"/>
  </w:style>
  <w:style w:type="character" w:customStyle="1" w:styleId="10">
    <w:name w:val="Заголовок 1 Знак"/>
    <w:basedOn w:val="a0"/>
    <w:link w:val="1"/>
    <w:rsid w:val="00CF0CE9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A27"/>
    <w:rPr>
      <w:rFonts w:ascii="Tahoma" w:hAnsi="Tahoma" w:cs="Tahoma"/>
      <w:sz w:val="16"/>
      <w:szCs w:val="16"/>
    </w:rPr>
  </w:style>
  <w:style w:type="character" w:customStyle="1" w:styleId="blk3">
    <w:name w:val="blk3"/>
    <w:rsid w:val="00266727"/>
    <w:rPr>
      <w:vanish w:val="0"/>
      <w:webHidden w:val="0"/>
      <w:specVanish w:val="0"/>
    </w:rPr>
  </w:style>
  <w:style w:type="character" w:styleId="a6">
    <w:name w:val="Hyperlink"/>
    <w:basedOn w:val="a0"/>
    <w:uiPriority w:val="99"/>
    <w:unhideWhenUsed/>
    <w:rsid w:val="00E548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B0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Силантьева Наталия Геннадьевна</dc:creator>
  <cp:lastModifiedBy>Дом</cp:lastModifiedBy>
  <cp:revision>6</cp:revision>
  <cp:lastPrinted>2016-06-19T15:16:00Z</cp:lastPrinted>
  <dcterms:created xsi:type="dcterms:W3CDTF">2016-06-19T14:23:00Z</dcterms:created>
  <dcterms:modified xsi:type="dcterms:W3CDTF">2016-06-19T15:28:00Z</dcterms:modified>
</cp:coreProperties>
</file>