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Министерство связи и информационных технологий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Архангельской области</w:t>
      </w:r>
    </w:p>
    <w:p w:rsidR="001B6EDC" w:rsidRP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автономное учреждение Архангельской области 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«Архангельский региональный многофункциональный центр предоставления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государственных и муниципальных услуг»</w:t>
      </w:r>
    </w:p>
    <w:p w:rsidR="004F421D" w:rsidRPr="004F421D" w:rsidRDefault="004F421D" w:rsidP="004F421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(ГАУ АО «МФЦ»)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21D">
        <w:rPr>
          <w:rFonts w:ascii="Times New Roman" w:eastAsia="Times New Roman" w:hAnsi="Times New Roman" w:cs="Times New Roman"/>
          <w:b/>
          <w:lang w:eastAsia="ru-RU"/>
        </w:rPr>
        <w:t>Отделение по городу Котласу</w:t>
      </w:r>
    </w:p>
    <w:p w:rsidR="004F421D" w:rsidRPr="004F421D" w:rsidRDefault="002138E6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Орджоникидзе, д. 30, г. Котлас, Архангельская обл., 165300</w:t>
      </w:r>
    </w:p>
    <w:p w:rsid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тел/факс: 8 (81837) 25-100</w:t>
      </w:r>
    </w:p>
    <w:p w:rsidR="00FF3D75" w:rsidRDefault="00FF3D75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EF6" w:rsidRPr="006E3111" w:rsidRDefault="008F1239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2971FA" w:rsidRPr="008F1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77A2" w:rsidRPr="008F1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B96EF6" w:rsidRPr="008F1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8377A2" w:rsidRPr="008F1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96EF6" w:rsidRPr="008F1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96EF6" w:rsidRPr="006E3111" w:rsidRDefault="00B96EF6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CDC" w:rsidRPr="006E3111" w:rsidRDefault="008377A2" w:rsidP="00046ED5">
      <w:pPr>
        <w:pStyle w:val="Textbody"/>
        <w:spacing w:after="0"/>
        <w:ind w:firstLine="709"/>
        <w:jc w:val="center"/>
        <w:rPr>
          <w:rFonts w:eastAsia="Times New Roman" w:cs="Times New Roman"/>
          <w:b/>
          <w:color w:val="000000"/>
          <w:lang w:eastAsia="ru-RU"/>
        </w:rPr>
      </w:pPr>
      <w:r w:rsidRPr="006E3111">
        <w:rPr>
          <w:rFonts w:eastAsia="Times New Roman" w:cs="Times New Roman"/>
          <w:b/>
          <w:color w:val="000000"/>
          <w:lang w:eastAsia="ru-RU"/>
        </w:rPr>
        <w:t>Взаимодействие МФЦ с органами местного самоуправления</w:t>
      </w:r>
    </w:p>
    <w:p w:rsidR="00617578" w:rsidRPr="006E3111" w:rsidRDefault="00617578" w:rsidP="00046ED5">
      <w:pPr>
        <w:pStyle w:val="Textbody"/>
        <w:spacing w:after="0"/>
        <w:ind w:firstLine="709"/>
        <w:jc w:val="both"/>
        <w:rPr>
          <w:rFonts w:cs="Times New Roman"/>
          <w:color w:val="000000"/>
        </w:rPr>
      </w:pPr>
    </w:p>
    <w:p w:rsidR="003C5D0F" w:rsidRPr="00A7047E" w:rsidRDefault="003C5D0F" w:rsidP="00A7047E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proofErr w:type="gramStart"/>
      <w:r w:rsidRPr="006E3111">
        <w:rPr>
          <w:rFonts w:eastAsia="Calibri" w:cs="Calibri"/>
          <w:lang w:eastAsia="zh-CN"/>
        </w:rPr>
        <w:t>ГАУ АО «МФЦ</w:t>
      </w:r>
      <w:r w:rsidR="00A7047E" w:rsidRPr="006E3111">
        <w:t xml:space="preserve">» в своей деятельности </w:t>
      </w:r>
      <w:r w:rsidRPr="006E3111">
        <w:rPr>
          <w:rFonts w:eastAsia="Calibri" w:cs="Calibri"/>
          <w:lang w:eastAsia="zh-CN"/>
        </w:rPr>
        <w:t>руководствует</w:t>
      </w:r>
      <w:r w:rsidR="00046B10">
        <w:rPr>
          <w:rFonts w:eastAsia="Calibri" w:cs="Calibri"/>
          <w:lang w:eastAsia="zh-CN"/>
        </w:rPr>
        <w:t>ся</w:t>
      </w:r>
      <w:r w:rsidRPr="006E3111">
        <w:rPr>
          <w:rFonts w:eastAsia="Calibri" w:cs="Calibri"/>
          <w:lang w:eastAsia="zh-CN"/>
        </w:rPr>
        <w:t xml:space="preserve"> требованиями, установленными </w:t>
      </w:r>
      <w:r w:rsidR="00A7047E" w:rsidRPr="006E3111">
        <w:rPr>
          <w:rFonts w:eastAsia="Calibri" w:cs="Calibri"/>
          <w:lang w:eastAsia="zh-CN"/>
        </w:rPr>
        <w:t>действующим законодательством,</w:t>
      </w:r>
      <w:r w:rsidRPr="006E3111">
        <w:rPr>
          <w:rFonts w:eastAsia="Calibri" w:cs="Calibri"/>
          <w:lang w:eastAsia="zh-CN"/>
        </w:rPr>
        <w:t xml:space="preserve"> </w:t>
      </w:r>
      <w:r w:rsidR="00046B10">
        <w:rPr>
          <w:rFonts w:eastAsia="Calibri" w:cs="Calibri"/>
          <w:lang w:eastAsia="zh-CN"/>
        </w:rPr>
        <w:t>согласно которым</w:t>
      </w:r>
      <w:r w:rsidRPr="006E3111">
        <w:rPr>
          <w:rFonts w:eastAsia="Calibri" w:cs="Calibri"/>
          <w:lang w:eastAsia="zh-CN"/>
        </w:rPr>
        <w:t xml:space="preserve"> </w:t>
      </w:r>
      <w:r w:rsidR="00046B10">
        <w:rPr>
          <w:rFonts w:eastAsia="Calibri" w:cs="Calibri"/>
          <w:lang w:eastAsia="zh-CN"/>
        </w:rPr>
        <w:t xml:space="preserve">многофункциональный центр </w:t>
      </w:r>
      <w:r w:rsidRPr="006E3111">
        <w:rPr>
          <w:rFonts w:eastAsia="Calibri" w:cs="Calibri"/>
          <w:lang w:eastAsia="zh-CN"/>
        </w:rPr>
        <w:t>организует предоставление государственных и муниципальных услуг по принципу «одного окна» на основании</w:t>
      </w:r>
      <w:r w:rsidRPr="003C5D0F">
        <w:rPr>
          <w:rFonts w:eastAsia="Calibri" w:cs="Calibri"/>
          <w:lang w:eastAsia="zh-CN"/>
        </w:rPr>
        <w:t xml:space="preserve"> соглашений </w:t>
      </w:r>
      <w:r w:rsidR="00891CEB">
        <w:rPr>
          <w:rFonts w:eastAsia="Calibri" w:cs="Calibri"/>
          <w:lang w:eastAsia="zh-CN"/>
        </w:rPr>
        <w:br/>
      </w:r>
      <w:r w:rsidRPr="003C5D0F">
        <w:rPr>
          <w:rFonts w:eastAsia="Calibri" w:cs="Calibri"/>
          <w:lang w:eastAsia="zh-CN"/>
        </w:rPr>
        <w:t xml:space="preserve">о взаимодействии с федеральными органами исполнительной власти, </w:t>
      </w:r>
      <w:r w:rsidRPr="00A7047E">
        <w:rPr>
          <w:rStyle w:val="FontStyle20"/>
          <w:sz w:val="24"/>
          <w:szCs w:val="24"/>
        </w:rPr>
        <w:t>органами государственных внебюджетных фондов, органами исполнительной власти</w:t>
      </w:r>
      <w:r w:rsidR="00421017">
        <w:rPr>
          <w:rStyle w:val="FontStyle20"/>
          <w:sz w:val="24"/>
          <w:szCs w:val="24"/>
        </w:rPr>
        <w:t xml:space="preserve"> субъектов Российской Федерации и</w:t>
      </w:r>
      <w:r w:rsidRPr="00A7047E">
        <w:rPr>
          <w:rStyle w:val="FontStyle20"/>
          <w:sz w:val="24"/>
          <w:szCs w:val="24"/>
        </w:rPr>
        <w:t xml:space="preserve"> органами местного самоуправления.</w:t>
      </w:r>
      <w:proofErr w:type="gramEnd"/>
    </w:p>
    <w:p w:rsidR="003C5D0F" w:rsidRDefault="00A7047E" w:rsidP="002C6F7E">
      <w:pPr>
        <w:pStyle w:val="Style8"/>
        <w:widowControl/>
        <w:spacing w:line="240" w:lineRule="auto"/>
        <w:ind w:firstLine="709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В соответствии с соглашениями о взаимодействии, заключенными между учреждением и администрациями муниципальных образований «Котлас» и «Котласский муниципальный район» в 2014 году, количество услуг, предоставляемых на базе отделения по городу Котласу</w:t>
      </w:r>
      <w:r w:rsidR="00421017">
        <w:rPr>
          <w:rStyle w:val="FontStyle20"/>
          <w:sz w:val="24"/>
          <w:szCs w:val="24"/>
        </w:rPr>
        <w:t>,</w:t>
      </w:r>
      <w:r>
        <w:rPr>
          <w:rStyle w:val="FontStyle20"/>
          <w:sz w:val="24"/>
          <w:szCs w:val="24"/>
        </w:rPr>
        <w:t xml:space="preserve"> составляло 19 наименований.</w:t>
      </w:r>
      <w:r w:rsidR="00723C7C">
        <w:rPr>
          <w:rStyle w:val="FontStyle20"/>
          <w:sz w:val="24"/>
          <w:szCs w:val="24"/>
        </w:rPr>
        <w:t xml:space="preserve"> Ежегодная р</w:t>
      </w:r>
      <w:r>
        <w:rPr>
          <w:rStyle w:val="FontStyle20"/>
          <w:sz w:val="24"/>
          <w:szCs w:val="24"/>
        </w:rPr>
        <w:t>абота по расширению перечня муниципальных услуг в МФЦ проводится с учетом следующих факторов</w:t>
      </w:r>
      <w:r w:rsidRPr="00A7047E">
        <w:rPr>
          <w:rStyle w:val="FontStyle20"/>
          <w:sz w:val="24"/>
          <w:szCs w:val="24"/>
        </w:rPr>
        <w:t>: статистическая информация о количестве предоставленных</w:t>
      </w:r>
      <w:r w:rsidR="00B612BF">
        <w:rPr>
          <w:rStyle w:val="FontStyle20"/>
          <w:sz w:val="24"/>
          <w:szCs w:val="24"/>
        </w:rPr>
        <w:t xml:space="preserve"> органами местного самоуправления</w:t>
      </w:r>
      <w:r w:rsidRPr="00A7047E">
        <w:rPr>
          <w:rStyle w:val="FontStyle20"/>
          <w:sz w:val="24"/>
          <w:szCs w:val="24"/>
        </w:rPr>
        <w:t xml:space="preserve"> муниципальных услуг, возможность получения услуг в электронной форме, </w:t>
      </w:r>
      <w:r>
        <w:rPr>
          <w:rStyle w:val="FontStyle20"/>
          <w:sz w:val="24"/>
          <w:szCs w:val="24"/>
        </w:rPr>
        <w:t>план</w:t>
      </w:r>
      <w:r w:rsidRPr="00A7047E">
        <w:rPr>
          <w:rStyle w:val="FontStyle20"/>
          <w:sz w:val="24"/>
          <w:szCs w:val="24"/>
        </w:rPr>
        <w:t xml:space="preserve"> </w:t>
      </w:r>
      <w:r w:rsidR="00046B10">
        <w:rPr>
          <w:rStyle w:val="FontStyle20"/>
          <w:sz w:val="24"/>
          <w:szCs w:val="24"/>
        </w:rPr>
        <w:t xml:space="preserve">перевода </w:t>
      </w:r>
      <w:r w:rsidRPr="00A7047E">
        <w:rPr>
          <w:rStyle w:val="FontStyle20"/>
          <w:sz w:val="24"/>
          <w:szCs w:val="24"/>
        </w:rPr>
        <w:t xml:space="preserve">муниципальных услуг в электронный вид, социальная значимость отдельных муниципальных услуг, </w:t>
      </w:r>
      <w:r w:rsidR="00891CEB">
        <w:rPr>
          <w:rStyle w:val="FontStyle20"/>
          <w:sz w:val="24"/>
          <w:szCs w:val="24"/>
        </w:rPr>
        <w:t xml:space="preserve">сроки </w:t>
      </w:r>
      <w:r w:rsidR="00891CEB" w:rsidRPr="00891CEB">
        <w:rPr>
          <w:rStyle w:val="FontStyle20"/>
          <w:sz w:val="24"/>
          <w:szCs w:val="24"/>
        </w:rPr>
        <w:t>оказания услуг</w:t>
      </w:r>
      <w:r w:rsidRPr="00421017">
        <w:rPr>
          <w:rStyle w:val="FontStyle20"/>
          <w:color w:val="0070C0"/>
          <w:sz w:val="24"/>
          <w:szCs w:val="24"/>
        </w:rPr>
        <w:t xml:space="preserve">. </w:t>
      </w:r>
      <w:r w:rsidR="00E75790">
        <w:rPr>
          <w:rStyle w:val="FontStyle20"/>
          <w:sz w:val="24"/>
          <w:szCs w:val="24"/>
        </w:rPr>
        <w:t xml:space="preserve">В рамках </w:t>
      </w:r>
      <w:r w:rsidR="00421017">
        <w:rPr>
          <w:rStyle w:val="FontStyle20"/>
          <w:sz w:val="24"/>
          <w:szCs w:val="24"/>
        </w:rPr>
        <w:t xml:space="preserve">работы, </w:t>
      </w:r>
      <w:r w:rsidR="00E75790">
        <w:rPr>
          <w:rStyle w:val="FontStyle20"/>
          <w:sz w:val="24"/>
          <w:szCs w:val="24"/>
        </w:rPr>
        <w:t xml:space="preserve">проводимой в </w:t>
      </w:r>
      <w:r w:rsidR="00421017">
        <w:rPr>
          <w:rStyle w:val="FontStyle20"/>
          <w:sz w:val="24"/>
          <w:szCs w:val="24"/>
        </w:rPr>
        <w:t xml:space="preserve">период </w:t>
      </w:r>
      <w:r w:rsidR="00891CEB">
        <w:rPr>
          <w:rStyle w:val="FontStyle20"/>
          <w:sz w:val="24"/>
          <w:szCs w:val="24"/>
        </w:rPr>
        <w:br/>
      </w:r>
      <w:r w:rsidR="00421017">
        <w:rPr>
          <w:rStyle w:val="FontStyle20"/>
          <w:sz w:val="24"/>
          <w:szCs w:val="24"/>
        </w:rPr>
        <w:t xml:space="preserve">с </w:t>
      </w:r>
      <w:r w:rsidR="00E75790">
        <w:rPr>
          <w:rStyle w:val="FontStyle20"/>
          <w:sz w:val="24"/>
          <w:szCs w:val="24"/>
        </w:rPr>
        <w:t>2015</w:t>
      </w:r>
      <w:r w:rsidR="00421017">
        <w:rPr>
          <w:rStyle w:val="FontStyle20"/>
          <w:sz w:val="24"/>
          <w:szCs w:val="24"/>
        </w:rPr>
        <w:t xml:space="preserve"> года по </w:t>
      </w:r>
      <w:r w:rsidR="00E75790">
        <w:rPr>
          <w:rStyle w:val="FontStyle20"/>
          <w:sz w:val="24"/>
          <w:szCs w:val="24"/>
        </w:rPr>
        <w:t>2018 год</w:t>
      </w:r>
      <w:r w:rsidR="00421017">
        <w:rPr>
          <w:rStyle w:val="FontStyle20"/>
          <w:sz w:val="24"/>
          <w:szCs w:val="24"/>
        </w:rPr>
        <w:t>,</w:t>
      </w:r>
      <w:r w:rsidR="00E75790">
        <w:rPr>
          <w:rStyle w:val="FontStyle20"/>
          <w:sz w:val="24"/>
          <w:szCs w:val="24"/>
        </w:rPr>
        <w:t xml:space="preserve"> количество муниципальных услуг администраций муниципальных образований «Котлас» и «Котласский муниципальный район», предоставляемых в отделении МФЦ по городу Котласу</w:t>
      </w:r>
      <w:r w:rsidR="00723C7C">
        <w:rPr>
          <w:rStyle w:val="FontStyle20"/>
          <w:sz w:val="24"/>
          <w:szCs w:val="24"/>
        </w:rPr>
        <w:t>,</w:t>
      </w:r>
      <w:r w:rsidR="00E75790">
        <w:rPr>
          <w:rStyle w:val="FontStyle20"/>
          <w:sz w:val="24"/>
          <w:szCs w:val="24"/>
        </w:rPr>
        <w:t xml:space="preserve"> увеличилось </w:t>
      </w:r>
      <w:r w:rsidR="00723C7C">
        <w:rPr>
          <w:rStyle w:val="FontStyle20"/>
          <w:sz w:val="24"/>
          <w:szCs w:val="24"/>
        </w:rPr>
        <w:t xml:space="preserve">почти </w:t>
      </w:r>
      <w:r w:rsidR="00E75790">
        <w:rPr>
          <w:rStyle w:val="FontStyle20"/>
          <w:sz w:val="24"/>
          <w:szCs w:val="24"/>
        </w:rPr>
        <w:t xml:space="preserve">вдвое и </w:t>
      </w:r>
      <w:r w:rsidR="00046B10">
        <w:rPr>
          <w:rStyle w:val="FontStyle20"/>
          <w:sz w:val="24"/>
          <w:szCs w:val="24"/>
        </w:rPr>
        <w:t xml:space="preserve">в настоящее время </w:t>
      </w:r>
      <w:r w:rsidR="00E75790">
        <w:rPr>
          <w:rStyle w:val="FontStyle20"/>
          <w:sz w:val="24"/>
          <w:szCs w:val="24"/>
        </w:rPr>
        <w:t>составляет 35</w:t>
      </w:r>
      <w:r w:rsidR="00421017">
        <w:rPr>
          <w:rStyle w:val="FontStyle20"/>
          <w:sz w:val="24"/>
          <w:szCs w:val="24"/>
        </w:rPr>
        <w:t>.</w:t>
      </w:r>
    </w:p>
    <w:p w:rsidR="00E75790" w:rsidRPr="00EE39EA" w:rsidRDefault="00E75790" w:rsidP="00E7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Востребованность в предоставлении муниципальных услуг по принципу «одного окна» подтверждается статистическими показателями: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2015 год </w:t>
      </w:r>
      <w:r w:rsid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отделением по городу Котласу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принято около 30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 заявлений</w:t>
      </w:r>
      <w:r w:rsid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муниципальным услугам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A5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2016 – </w:t>
      </w:r>
      <w:r w:rsidR="00891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9A5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600 заявок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2017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8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00</w:t>
      </w:r>
      <w:r w:rsidR="00891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запросов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2018 – 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 w:rsidR="009A5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00 заявлений</w:t>
      </w:r>
      <w:r w:rsidRPr="00F71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E39EA" w:rsidRPr="00EE39EA" w:rsidRDefault="00EE39EA" w:rsidP="00EE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Многообразие услуг, </w:t>
      </w:r>
      <w:r w:rsidR="009A5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предоставляемых в</w:t>
      </w:r>
      <w:r w:rsidRP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МФЦ, требует от сотрудников </w:t>
      </w:r>
      <w:r w:rsidR="00723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отделения </w:t>
      </w:r>
      <w:r w:rsidRP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универсальных знаний и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C5D0F" w:rsidRP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которых п</w:t>
      </w:r>
      <w:r w:rsidR="003C5D0F" w:rsidRP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роисходит постоянно </w:t>
      </w:r>
      <w:r w:rsidR="00891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3C5D0F" w:rsidRP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их применения в ежедневной работе</w:t>
      </w:r>
      <w:r w:rsidRP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A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также </w:t>
      </w:r>
      <w:r w:rsidR="009A5591" w:rsidRPr="009A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посредством </w:t>
      </w:r>
      <w:r w:rsidRPr="009A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3C5D0F" w:rsidRPr="009A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овышени</w:t>
      </w:r>
      <w:r w:rsidRPr="009A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3C5D0F" w:rsidRPr="009A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квалификации с</w:t>
      </w:r>
      <w:r w:rsidR="00723C7C" w:rsidRPr="009A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пециалистов </w:t>
      </w:r>
      <w:r w:rsidR="003C5D0F" w:rsidRPr="009A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плановой основе. </w:t>
      </w:r>
      <w:r w:rsidRP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3C5D0F" w:rsidRP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проведению обучающих занятий </w:t>
      </w:r>
      <w:r w:rsidR="00891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обязательном порядке </w:t>
      </w:r>
      <w:r w:rsidR="003C5D0F" w:rsidRP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привлекаются специалисты </w:t>
      </w:r>
      <w:r w:rsidRP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администраций муниципальных образований «Котлас» и «Котласский муниципальный район»</w:t>
      </w:r>
      <w:r w:rsidR="00DD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46ED5" w:rsidRPr="009A5591" w:rsidRDefault="009A5F4B" w:rsidP="0004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МФЦ также активно использует Интернет-ресурсы органов местного самоуправления города </w:t>
      </w:r>
      <w:r w:rsid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Котласа и </w:t>
      </w:r>
      <w:proofErr w:type="spellStart"/>
      <w:r w:rsid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Котласского</w:t>
      </w:r>
      <w:proofErr w:type="spellEnd"/>
      <w:r w:rsid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</w:t>
      </w:r>
      <w:r w:rsidR="00DD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</w:t>
      </w:r>
      <w:r w:rsid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информирования населения о </w:t>
      </w:r>
      <w:r w:rsidR="00046ED5" w:rsidRP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 многофункционального центра</w:t>
      </w:r>
      <w:r w:rsid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A5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посредством </w:t>
      </w:r>
      <w:r w:rsid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размещения тематических статей </w:t>
      </w:r>
      <w:r w:rsidR="00891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046ED5" w:rsidRPr="009A5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</w:t>
      </w:r>
      <w:r w:rsid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фициальных сайтах администраций. Так, в 2018 году на</w:t>
      </w:r>
      <w:r w:rsidR="00046ED5" w:rsidRPr="009A5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новостн</w:t>
      </w:r>
      <w:r w:rsid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ых страницах, а также </w:t>
      </w:r>
      <w:r w:rsidR="00891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046ED5" w:rsidRPr="009A5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специально </w:t>
      </w:r>
      <w:r w:rsid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выделенном для учреждения разделе</w:t>
      </w:r>
      <w:r w:rsidR="00046ED5" w:rsidRPr="009A5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1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опубликовано </w:t>
      </w:r>
      <w:r w:rsid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почти 50 тематических сообщений </w:t>
      </w:r>
      <w:r w:rsidR="00046ED5" w:rsidRP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положительных аспектах деятельности МФЦ, в том числе расширении перечня предоставляемых на базе отделения услуг, выездном обслуживании</w:t>
      </w:r>
      <w:r w:rsidR="00723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юбилейных мероприятиях, связанных с созданием </w:t>
      </w:r>
      <w:r w:rsidR="00723C7C" w:rsidRPr="009A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учреждения</w:t>
      </w:r>
      <w:r w:rsidR="00046ED5" w:rsidRPr="009A5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т.д.</w:t>
      </w:r>
    </w:p>
    <w:p w:rsidR="00046ED5" w:rsidRDefault="00891CEB" w:rsidP="00DD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декабре 2017</w:t>
      </w:r>
      <w:r w:rsidR="00DD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 </w:t>
      </w:r>
      <w:proofErr w:type="gramStart"/>
      <w:r w:rsidR="009A5591" w:rsidRP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трехлетием со дня открыт</w:t>
      </w:r>
      <w:r w:rsidR="009A5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ия отделения по городу Котласу </w:t>
      </w:r>
      <w:r w:rsidR="00DD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046ED5" w:rsidRP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профессиональное мастерство</w:t>
      </w:r>
      <w:proofErr w:type="gramEnd"/>
      <w:r w:rsidR="00046ED5" w:rsidRP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исполнении должностных обязанностей </w:t>
      </w:r>
      <w:r w:rsidR="00DD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DD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6ED5" w:rsidRP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сотрудник</w:t>
      </w:r>
      <w:r w:rsidR="00DD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</w:t>
      </w:r>
      <w:r w:rsidR="00046ED5" w:rsidRP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D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</w:t>
      </w:r>
      <w:r w:rsidR="00DD37E2" w:rsidRP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объявле</w:t>
      </w:r>
      <w:r w:rsidR="00DD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 </w:t>
      </w:r>
      <w:r w:rsidR="00DD37E2" w:rsidRP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Благодарности администрации муниципального образования «</w:t>
      </w:r>
      <w:proofErr w:type="spellStart"/>
      <w:r w:rsidR="00DD37E2" w:rsidRP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Котласский</w:t>
      </w:r>
      <w:proofErr w:type="spellEnd"/>
      <w:r w:rsidR="00DD37E2" w:rsidRP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</w:t>
      </w:r>
      <w:bookmarkStart w:id="0" w:name="_GoBack"/>
      <w:bookmarkEnd w:id="0"/>
      <w:r w:rsidR="00DD37E2" w:rsidRPr="00046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пальный район»</w:t>
      </w:r>
      <w:r w:rsidR="00DD3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A5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46ED5" w:rsidRDefault="00DD37E2" w:rsidP="00EE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ГАУ АО «МФЦ» благодарит сотрудников </w:t>
      </w:r>
      <w:r w:rsidRPr="00EE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администраций муниципальных образований «Котлас» и «Котласский муниципальный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профессионализм </w:t>
      </w:r>
      <w:r w:rsidR="00723C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6E31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оказываемое содействие в вопросах организации предоставления государственных и муниципальных услуг и </w:t>
      </w:r>
      <w:r w:rsidR="003E76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надеется на дальнейшее плодотворное сотрудничество.</w:t>
      </w:r>
    </w:p>
    <w:sectPr w:rsidR="00046ED5" w:rsidSect="006E3111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E6" w:rsidRDefault="002138E6" w:rsidP="00CC22FC">
      <w:pPr>
        <w:spacing w:after="0" w:line="240" w:lineRule="auto"/>
      </w:pPr>
      <w:r>
        <w:separator/>
      </w:r>
    </w:p>
  </w:endnote>
  <w:endnote w:type="continuationSeparator" w:id="0">
    <w:p w:rsidR="002138E6" w:rsidRDefault="002138E6" w:rsidP="00C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E6" w:rsidRDefault="002138E6" w:rsidP="00CC22FC">
      <w:pPr>
        <w:spacing w:after="0" w:line="240" w:lineRule="auto"/>
      </w:pPr>
      <w:r>
        <w:separator/>
      </w:r>
    </w:p>
  </w:footnote>
  <w:footnote w:type="continuationSeparator" w:id="0">
    <w:p w:rsidR="002138E6" w:rsidRDefault="002138E6" w:rsidP="00C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BF" w:rsidRPr="00DD37E2" w:rsidRDefault="00B612BF" w:rsidP="00DD37E2">
    <w:pPr>
      <w:pStyle w:val="aa"/>
      <w:jc w:val="right"/>
    </w:pPr>
    <w:r>
      <w:rPr>
        <w:noProof/>
        <w:lang w:eastAsia="ru-RU"/>
      </w:rPr>
      <w:drawing>
        <wp:inline distT="0" distB="0" distL="0" distR="0" wp14:anchorId="78808FF9" wp14:editId="77202D1A">
          <wp:extent cx="540000" cy="404336"/>
          <wp:effectExtent l="0" t="0" r="0" b="0"/>
          <wp:docPr id="1" name="Рисунок 1" descr="C:\Users\Chief07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ief07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40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9E0"/>
    <w:multiLevelType w:val="hybridMultilevel"/>
    <w:tmpl w:val="9314D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D553E9"/>
    <w:multiLevelType w:val="hybridMultilevel"/>
    <w:tmpl w:val="EBEA30A6"/>
    <w:lvl w:ilvl="0" w:tplc="9EC8D71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2C5F21"/>
    <w:multiLevelType w:val="hybridMultilevel"/>
    <w:tmpl w:val="931ACE6A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60173F"/>
    <w:multiLevelType w:val="multilevel"/>
    <w:tmpl w:val="141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71599"/>
    <w:multiLevelType w:val="hybridMultilevel"/>
    <w:tmpl w:val="85F8F428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BF62E0"/>
    <w:multiLevelType w:val="multilevel"/>
    <w:tmpl w:val="11D216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B303169"/>
    <w:multiLevelType w:val="multilevel"/>
    <w:tmpl w:val="869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E683D"/>
    <w:multiLevelType w:val="hybridMultilevel"/>
    <w:tmpl w:val="7BE2106E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C37735"/>
    <w:multiLevelType w:val="multilevel"/>
    <w:tmpl w:val="E30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C75EC"/>
    <w:multiLevelType w:val="hybridMultilevel"/>
    <w:tmpl w:val="74BCB662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5A4266"/>
    <w:multiLevelType w:val="multilevel"/>
    <w:tmpl w:val="648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D"/>
    <w:rsid w:val="000041C6"/>
    <w:rsid w:val="00006DA3"/>
    <w:rsid w:val="00035DCE"/>
    <w:rsid w:val="00046B10"/>
    <w:rsid w:val="00046ED5"/>
    <w:rsid w:val="00056756"/>
    <w:rsid w:val="00091DE0"/>
    <w:rsid w:val="00093D25"/>
    <w:rsid w:val="000C7365"/>
    <w:rsid w:val="000E52F1"/>
    <w:rsid w:val="00101569"/>
    <w:rsid w:val="001070CA"/>
    <w:rsid w:val="00110658"/>
    <w:rsid w:val="00110B37"/>
    <w:rsid w:val="001553D1"/>
    <w:rsid w:val="00175F4A"/>
    <w:rsid w:val="0019076A"/>
    <w:rsid w:val="001A39C1"/>
    <w:rsid w:val="001B0298"/>
    <w:rsid w:val="001B6EDC"/>
    <w:rsid w:val="001F7A6C"/>
    <w:rsid w:val="00202CF5"/>
    <w:rsid w:val="0021289A"/>
    <w:rsid w:val="002138E6"/>
    <w:rsid w:val="00232CE5"/>
    <w:rsid w:val="00250707"/>
    <w:rsid w:val="0026522F"/>
    <w:rsid w:val="002715DA"/>
    <w:rsid w:val="00281CA9"/>
    <w:rsid w:val="00294683"/>
    <w:rsid w:val="002971FA"/>
    <w:rsid w:val="002A394B"/>
    <w:rsid w:val="002B6F10"/>
    <w:rsid w:val="002C6F7E"/>
    <w:rsid w:val="002C7F5D"/>
    <w:rsid w:val="003038D3"/>
    <w:rsid w:val="003101D1"/>
    <w:rsid w:val="003400C6"/>
    <w:rsid w:val="00347C6A"/>
    <w:rsid w:val="003554BC"/>
    <w:rsid w:val="00365537"/>
    <w:rsid w:val="003655B3"/>
    <w:rsid w:val="00383F0D"/>
    <w:rsid w:val="003A78A7"/>
    <w:rsid w:val="003B055B"/>
    <w:rsid w:val="003C5D0F"/>
    <w:rsid w:val="003D72F2"/>
    <w:rsid w:val="003E5310"/>
    <w:rsid w:val="003E761E"/>
    <w:rsid w:val="003F7E26"/>
    <w:rsid w:val="00421017"/>
    <w:rsid w:val="00441187"/>
    <w:rsid w:val="00445DE7"/>
    <w:rsid w:val="00484AF3"/>
    <w:rsid w:val="004A27CA"/>
    <w:rsid w:val="004A3E96"/>
    <w:rsid w:val="004D6EAA"/>
    <w:rsid w:val="004F421D"/>
    <w:rsid w:val="00500CDC"/>
    <w:rsid w:val="005033E1"/>
    <w:rsid w:val="00526F30"/>
    <w:rsid w:val="0055312A"/>
    <w:rsid w:val="00555FB0"/>
    <w:rsid w:val="00556DDD"/>
    <w:rsid w:val="005621A0"/>
    <w:rsid w:val="00571486"/>
    <w:rsid w:val="0059246A"/>
    <w:rsid w:val="005C38A0"/>
    <w:rsid w:val="005C4A50"/>
    <w:rsid w:val="00617578"/>
    <w:rsid w:val="00632CEF"/>
    <w:rsid w:val="006370BA"/>
    <w:rsid w:val="00664172"/>
    <w:rsid w:val="00667FCD"/>
    <w:rsid w:val="00691333"/>
    <w:rsid w:val="006A6357"/>
    <w:rsid w:val="006C4556"/>
    <w:rsid w:val="006E3111"/>
    <w:rsid w:val="00723C7C"/>
    <w:rsid w:val="0072487F"/>
    <w:rsid w:val="00771F77"/>
    <w:rsid w:val="00780C91"/>
    <w:rsid w:val="00781898"/>
    <w:rsid w:val="007A0D39"/>
    <w:rsid w:val="007C2171"/>
    <w:rsid w:val="007D081D"/>
    <w:rsid w:val="007F66FB"/>
    <w:rsid w:val="008377A2"/>
    <w:rsid w:val="00840E0E"/>
    <w:rsid w:val="00855AC8"/>
    <w:rsid w:val="00891CEB"/>
    <w:rsid w:val="008B211C"/>
    <w:rsid w:val="008E5814"/>
    <w:rsid w:val="008E5B63"/>
    <w:rsid w:val="008F1239"/>
    <w:rsid w:val="00905522"/>
    <w:rsid w:val="0090635C"/>
    <w:rsid w:val="00930E7F"/>
    <w:rsid w:val="009467EE"/>
    <w:rsid w:val="00967378"/>
    <w:rsid w:val="009A5591"/>
    <w:rsid w:val="009A5F4B"/>
    <w:rsid w:val="009B3E07"/>
    <w:rsid w:val="009E0273"/>
    <w:rsid w:val="009F49AE"/>
    <w:rsid w:val="00A02AD5"/>
    <w:rsid w:val="00A27775"/>
    <w:rsid w:val="00A32600"/>
    <w:rsid w:val="00A340C7"/>
    <w:rsid w:val="00A35BAD"/>
    <w:rsid w:val="00A7047E"/>
    <w:rsid w:val="00A806B3"/>
    <w:rsid w:val="00A86E45"/>
    <w:rsid w:val="00AE1A87"/>
    <w:rsid w:val="00AE1CD4"/>
    <w:rsid w:val="00AE4807"/>
    <w:rsid w:val="00AE52C7"/>
    <w:rsid w:val="00B10F4E"/>
    <w:rsid w:val="00B43861"/>
    <w:rsid w:val="00B51196"/>
    <w:rsid w:val="00B51251"/>
    <w:rsid w:val="00B612BF"/>
    <w:rsid w:val="00B95E06"/>
    <w:rsid w:val="00B967F4"/>
    <w:rsid w:val="00B96EF6"/>
    <w:rsid w:val="00BB44AF"/>
    <w:rsid w:val="00BC02C2"/>
    <w:rsid w:val="00BE5D2E"/>
    <w:rsid w:val="00C06027"/>
    <w:rsid w:val="00C3636A"/>
    <w:rsid w:val="00C37939"/>
    <w:rsid w:val="00C43BA1"/>
    <w:rsid w:val="00C604DC"/>
    <w:rsid w:val="00C65A29"/>
    <w:rsid w:val="00C67717"/>
    <w:rsid w:val="00C70978"/>
    <w:rsid w:val="00C765A4"/>
    <w:rsid w:val="00CA06EA"/>
    <w:rsid w:val="00CA61FD"/>
    <w:rsid w:val="00CB1822"/>
    <w:rsid w:val="00CC22FC"/>
    <w:rsid w:val="00D07EBB"/>
    <w:rsid w:val="00D631D5"/>
    <w:rsid w:val="00D66F39"/>
    <w:rsid w:val="00D81CB5"/>
    <w:rsid w:val="00D92348"/>
    <w:rsid w:val="00D94011"/>
    <w:rsid w:val="00DA23B5"/>
    <w:rsid w:val="00DD37E2"/>
    <w:rsid w:val="00E109C5"/>
    <w:rsid w:val="00E514C9"/>
    <w:rsid w:val="00E541D2"/>
    <w:rsid w:val="00E63C25"/>
    <w:rsid w:val="00E75790"/>
    <w:rsid w:val="00EA4B9C"/>
    <w:rsid w:val="00ED75A4"/>
    <w:rsid w:val="00EE39EA"/>
    <w:rsid w:val="00EF5ECB"/>
    <w:rsid w:val="00F01852"/>
    <w:rsid w:val="00F23ADF"/>
    <w:rsid w:val="00F65E23"/>
    <w:rsid w:val="00F76946"/>
    <w:rsid w:val="00F90FD5"/>
    <w:rsid w:val="00FD489F"/>
    <w:rsid w:val="00FD6D2B"/>
    <w:rsid w:val="00FE1E66"/>
    <w:rsid w:val="00FF2842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character" w:customStyle="1" w:styleId="30">
    <w:name w:val="Заголовок 3 Знак"/>
    <w:basedOn w:val="a0"/>
    <w:link w:val="3"/>
    <w:uiPriority w:val="9"/>
    <w:semiHidden/>
    <w:rsid w:val="00556D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0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scope">
    <w:name w:val="ng-scope"/>
    <w:basedOn w:val="a0"/>
    <w:rsid w:val="00500CDC"/>
  </w:style>
  <w:style w:type="paragraph" w:customStyle="1" w:styleId="s1">
    <w:name w:val="s_1"/>
    <w:basedOn w:val="a"/>
    <w:rsid w:val="00D6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6F7E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C6F7E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BC02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character" w:customStyle="1" w:styleId="30">
    <w:name w:val="Заголовок 3 Знак"/>
    <w:basedOn w:val="a0"/>
    <w:link w:val="3"/>
    <w:uiPriority w:val="9"/>
    <w:semiHidden/>
    <w:rsid w:val="00556D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0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scope">
    <w:name w:val="ng-scope"/>
    <w:basedOn w:val="a0"/>
    <w:rsid w:val="00500CDC"/>
  </w:style>
  <w:style w:type="paragraph" w:customStyle="1" w:styleId="s1">
    <w:name w:val="s_1"/>
    <w:basedOn w:val="a"/>
    <w:rsid w:val="00D6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6F7E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C6F7E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BC02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DD7A-8E06-4407-BD1F-5FF0C7EF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Chief07</dc:creator>
  <cp:lastModifiedBy>Chief07</cp:lastModifiedBy>
  <cp:revision>40</cp:revision>
  <cp:lastPrinted>2019-01-23T13:36:00Z</cp:lastPrinted>
  <dcterms:created xsi:type="dcterms:W3CDTF">2018-07-20T09:44:00Z</dcterms:created>
  <dcterms:modified xsi:type="dcterms:W3CDTF">2019-01-28T08:41:00Z</dcterms:modified>
</cp:coreProperties>
</file>