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B7" w:rsidRPr="00BF3A55" w:rsidRDefault="00387EB7" w:rsidP="003016A2">
      <w:pPr>
        <w:jc w:val="center"/>
        <w:rPr>
          <w:b/>
          <w:sz w:val="28"/>
          <w:szCs w:val="28"/>
          <w:lang w:eastAsia="ar-SA"/>
        </w:rPr>
      </w:pPr>
      <w:r w:rsidRPr="00BF3A55">
        <w:rPr>
          <w:b/>
          <w:sz w:val="28"/>
          <w:szCs w:val="28"/>
          <w:lang w:eastAsia="ar-SA"/>
        </w:rPr>
        <w:t>МУНИЦИПАЛЬНОЕ  ОБРАЗОВАНИЕ  «ПРИВОДИНСКОЕ»</w:t>
      </w:r>
    </w:p>
    <w:p w:rsidR="00387EB7" w:rsidRPr="00BF3A55" w:rsidRDefault="00387EB7" w:rsidP="003016A2">
      <w:pPr>
        <w:jc w:val="center"/>
        <w:rPr>
          <w:b/>
          <w:sz w:val="28"/>
          <w:szCs w:val="28"/>
          <w:lang w:eastAsia="ar-SA"/>
        </w:rPr>
      </w:pPr>
    </w:p>
    <w:p w:rsidR="00387EB7" w:rsidRPr="00BF3A55" w:rsidRDefault="00387EB7" w:rsidP="003016A2">
      <w:pPr>
        <w:jc w:val="center"/>
        <w:rPr>
          <w:sz w:val="28"/>
          <w:szCs w:val="28"/>
          <w:lang w:eastAsia="ar-SA"/>
        </w:rPr>
      </w:pPr>
      <w:r w:rsidRPr="00BF3A55">
        <w:rPr>
          <w:sz w:val="28"/>
          <w:szCs w:val="28"/>
          <w:lang w:eastAsia="ar-SA"/>
        </w:rPr>
        <w:t>АДМИНИСТРАЦИЯ</w:t>
      </w:r>
    </w:p>
    <w:p w:rsidR="00387EB7" w:rsidRPr="00BF3A55" w:rsidRDefault="00387EB7" w:rsidP="003016A2">
      <w:pPr>
        <w:jc w:val="center"/>
        <w:rPr>
          <w:sz w:val="28"/>
          <w:szCs w:val="28"/>
          <w:lang w:eastAsia="ar-SA"/>
        </w:rPr>
      </w:pPr>
    </w:p>
    <w:p w:rsidR="00387EB7" w:rsidRPr="00BF3A55" w:rsidRDefault="00387EB7" w:rsidP="003016A2">
      <w:pPr>
        <w:jc w:val="center"/>
        <w:rPr>
          <w:b/>
          <w:sz w:val="28"/>
          <w:szCs w:val="28"/>
          <w:lang w:eastAsia="ar-SA"/>
        </w:rPr>
      </w:pPr>
      <w:r w:rsidRPr="00BF3A55">
        <w:rPr>
          <w:b/>
          <w:sz w:val="28"/>
          <w:szCs w:val="28"/>
          <w:lang w:eastAsia="ar-SA"/>
        </w:rPr>
        <w:t>П О С Т А Н О В Л Е Н И Е</w:t>
      </w:r>
    </w:p>
    <w:p w:rsidR="00387EB7" w:rsidRPr="00BF3A55" w:rsidRDefault="00387EB7" w:rsidP="003016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7EB7" w:rsidRPr="00BF3A55" w:rsidRDefault="00387EB7" w:rsidP="003016A2">
      <w:pPr>
        <w:autoSpaceDE w:val="0"/>
        <w:autoSpaceDN w:val="0"/>
        <w:adjustRightInd w:val="0"/>
        <w:rPr>
          <w:sz w:val="28"/>
          <w:szCs w:val="28"/>
        </w:rPr>
      </w:pPr>
      <w:r w:rsidRPr="00BF3A55">
        <w:rPr>
          <w:sz w:val="28"/>
          <w:szCs w:val="28"/>
        </w:rPr>
        <w:t>от  06 августа   2018 года                                                                          №  190</w:t>
      </w:r>
    </w:p>
    <w:p w:rsidR="00387EB7" w:rsidRPr="00BF3A55" w:rsidRDefault="00387EB7" w:rsidP="003016A2">
      <w:pPr>
        <w:autoSpaceDE w:val="0"/>
        <w:autoSpaceDN w:val="0"/>
        <w:adjustRightInd w:val="0"/>
        <w:rPr>
          <w:sz w:val="28"/>
          <w:szCs w:val="28"/>
        </w:rPr>
      </w:pPr>
    </w:p>
    <w:p w:rsidR="00387EB7" w:rsidRPr="00BF3A55" w:rsidRDefault="00387EB7" w:rsidP="003016A2">
      <w:pPr>
        <w:pStyle w:val="Heading1"/>
        <w:spacing w:before="0" w:after="0"/>
        <w:jc w:val="left"/>
        <w:rPr>
          <w:sz w:val="28"/>
          <w:szCs w:val="28"/>
        </w:rPr>
      </w:pPr>
    </w:p>
    <w:tbl>
      <w:tblPr>
        <w:tblW w:w="14614" w:type="dxa"/>
        <w:tblLook w:val="00A0"/>
      </w:tblPr>
      <w:tblGrid>
        <w:gridCol w:w="9828"/>
        <w:gridCol w:w="4786"/>
      </w:tblGrid>
      <w:tr w:rsidR="00387EB7" w:rsidRPr="00BF3A55" w:rsidTr="0073686E">
        <w:tc>
          <w:tcPr>
            <w:tcW w:w="9828" w:type="dxa"/>
          </w:tcPr>
          <w:p w:rsidR="00387EB7" w:rsidRDefault="00387EB7" w:rsidP="00F75DF3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r w:rsidRPr="00BF3A55">
              <w:rPr>
                <w:rFonts w:ascii="Times New Roman" w:hAnsi="Times New Roman"/>
                <w:b w:val="0"/>
                <w:sz w:val="28"/>
                <w:szCs w:val="28"/>
              </w:rPr>
              <w:t>Об организации обучения населения способам защиты и действиям в чрезвычайных ситуациях</w:t>
            </w:r>
            <w:bookmarkEnd w:id="0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на территории  МО «Приводинское»</w:t>
            </w:r>
          </w:p>
          <w:p w:rsidR="00387EB7" w:rsidRDefault="00387EB7" w:rsidP="00BF3A55">
            <w:pPr>
              <w:rPr>
                <w:lang w:eastAsia="ru-RU"/>
              </w:rPr>
            </w:pP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 xml:space="preserve">В соответствии со </w:t>
            </w:r>
            <w:r w:rsidRPr="00BF3A55">
              <w:rPr>
                <w:rStyle w:val="a3"/>
                <w:b w:val="0"/>
                <w:bCs/>
                <w:sz w:val="28"/>
                <w:szCs w:val="28"/>
              </w:rPr>
              <w:t>статьей 8</w:t>
            </w:r>
            <w:r w:rsidRPr="00BF3A55">
              <w:rPr>
                <w:sz w:val="28"/>
                <w:szCs w:val="28"/>
              </w:rPr>
              <w:t xml:space="preserve"> Федерального закона от 12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F3A55">
                <w:rPr>
                  <w:sz w:val="28"/>
                  <w:szCs w:val="28"/>
                </w:rPr>
                <w:t>1998 г</w:t>
              </w:r>
            </w:smartTag>
            <w:r w:rsidRPr="00BF3A55">
              <w:rPr>
                <w:sz w:val="28"/>
                <w:szCs w:val="28"/>
              </w:rPr>
              <w:t xml:space="preserve">. № 28-ФЗ «О гражданской обороне», </w:t>
            </w:r>
            <w:hyperlink r:id="rId4" w:history="1">
              <w:r w:rsidRPr="00BF3A55">
                <w:rPr>
                  <w:rStyle w:val="a3"/>
                  <w:b w:val="0"/>
                  <w:bCs/>
                  <w:sz w:val="28"/>
                  <w:szCs w:val="28"/>
                </w:rPr>
                <w:t>статьями 3</w:t>
              </w:r>
            </w:hyperlink>
            <w:r w:rsidRPr="00BF3A55">
              <w:rPr>
                <w:sz w:val="28"/>
                <w:szCs w:val="28"/>
              </w:rPr>
              <w:t>,</w:t>
            </w:r>
            <w:r w:rsidRPr="00BF3A55">
              <w:rPr>
                <w:b/>
                <w:sz w:val="28"/>
                <w:szCs w:val="28"/>
              </w:rPr>
              <w:t xml:space="preserve"> </w:t>
            </w:r>
            <w:hyperlink r:id="rId5" w:history="1">
              <w:r w:rsidRPr="00BF3A55">
                <w:rPr>
                  <w:rStyle w:val="a3"/>
                  <w:b w:val="0"/>
                  <w:bCs/>
                  <w:sz w:val="28"/>
                  <w:szCs w:val="28"/>
                </w:rPr>
                <w:t>19</w:t>
              </w:r>
            </w:hyperlink>
            <w:r w:rsidRPr="00BF3A55">
              <w:rPr>
                <w:sz w:val="28"/>
                <w:szCs w:val="28"/>
              </w:rPr>
              <w:t xml:space="preserve"> Федерального закона от 18 ноября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BF3A55">
                <w:rPr>
                  <w:sz w:val="28"/>
                  <w:szCs w:val="28"/>
                </w:rPr>
                <w:t>1994 г</w:t>
              </w:r>
            </w:smartTag>
            <w:r w:rsidRPr="00BF3A55">
              <w:rPr>
                <w:sz w:val="28"/>
                <w:szCs w:val="28"/>
              </w:rPr>
              <w:t xml:space="preserve">. № 69-ФЗ «О пожарной безопасности», </w:t>
            </w:r>
            <w:r w:rsidRPr="00BF3A55">
              <w:rPr>
                <w:rStyle w:val="a3"/>
                <w:b w:val="0"/>
                <w:bCs/>
                <w:sz w:val="28"/>
                <w:szCs w:val="28"/>
              </w:rPr>
              <w:t>статьей 11</w:t>
            </w:r>
            <w:r w:rsidRPr="00BF3A55">
              <w:rPr>
                <w:b/>
                <w:sz w:val="28"/>
                <w:szCs w:val="28"/>
              </w:rPr>
              <w:t xml:space="preserve"> </w:t>
            </w:r>
            <w:r w:rsidRPr="00BF3A55">
              <w:rPr>
                <w:sz w:val="28"/>
                <w:szCs w:val="28"/>
              </w:rPr>
              <w:t>Федерального закона от 21 декабря 1994 года № 68-ФЗ</w:t>
            </w:r>
            <w:r w:rsidRPr="00BF3A55">
              <w:rPr>
                <w:b/>
                <w:bCs/>
                <w:sz w:val="28"/>
                <w:szCs w:val="28"/>
              </w:rPr>
              <w:t xml:space="preserve"> </w:t>
            </w:r>
            <w:r w:rsidRPr="00BF3A55">
              <w:rPr>
                <w:bCs/>
                <w:sz w:val="28"/>
                <w:szCs w:val="28"/>
              </w:rPr>
              <w:t>«О защите населения и территорий от чрезвычайных ситуаций природного и техногенного характера»</w:t>
            </w:r>
            <w:r w:rsidRPr="00BF3A55">
              <w:rPr>
                <w:sz w:val="28"/>
                <w:szCs w:val="28"/>
              </w:rPr>
              <w:t xml:space="preserve">, </w:t>
            </w:r>
            <w:hyperlink r:id="rId6" w:history="1">
              <w:r w:rsidRPr="00BF3A55">
                <w:rPr>
                  <w:rStyle w:val="a3"/>
                  <w:b w:val="0"/>
                  <w:bCs/>
                  <w:sz w:val="28"/>
                  <w:szCs w:val="28"/>
                </w:rPr>
                <w:t>постановлением</w:t>
              </w:r>
            </w:hyperlink>
            <w:r w:rsidRPr="00BF3A55">
              <w:rPr>
                <w:sz w:val="28"/>
                <w:szCs w:val="28"/>
              </w:rPr>
              <w:t xml:space="preserve"> Правительства Российской Федерации от 4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F3A55">
                <w:rPr>
                  <w:sz w:val="28"/>
                  <w:szCs w:val="28"/>
                </w:rPr>
                <w:t>2003 г</w:t>
              </w:r>
            </w:smartTag>
            <w:r w:rsidRPr="00BF3A55">
              <w:rPr>
                <w:sz w:val="28"/>
                <w:szCs w:val="28"/>
              </w:rPr>
      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</w:t>
            </w:r>
            <w:r>
              <w:rPr>
                <w:sz w:val="28"/>
                <w:szCs w:val="28"/>
              </w:rPr>
              <w:t>,</w:t>
            </w:r>
            <w:r w:rsidRPr="00BF3A55">
              <w:rPr>
                <w:sz w:val="28"/>
                <w:szCs w:val="28"/>
              </w:rPr>
              <w:t xml:space="preserve">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муниципального образования «Приводинское»  постановляет: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 xml:space="preserve"> 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      </w:r>
            <w:r>
              <w:rPr>
                <w:sz w:val="28"/>
                <w:szCs w:val="28"/>
              </w:rPr>
              <w:t xml:space="preserve"> на территории МО «Приводинское»</w:t>
            </w:r>
            <w:r w:rsidRPr="00BF3A55">
              <w:rPr>
                <w:sz w:val="28"/>
                <w:szCs w:val="28"/>
              </w:rPr>
              <w:t xml:space="preserve"> (</w:t>
            </w:r>
            <w:hyperlink w:anchor="sub_1000" w:history="1">
              <w:r w:rsidRPr="00BF3A55">
                <w:rPr>
                  <w:rStyle w:val="a3"/>
                  <w:b w:val="0"/>
                  <w:bCs/>
                  <w:sz w:val="28"/>
                  <w:szCs w:val="28"/>
                </w:rPr>
                <w:t>Приложение</w:t>
              </w:r>
            </w:hyperlink>
            <w:r w:rsidRPr="00BF3A55">
              <w:rPr>
                <w:sz w:val="28"/>
                <w:szCs w:val="28"/>
              </w:rPr>
              <w:t>).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 xml:space="preserve"> 2. 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      </w:r>
          </w:p>
          <w:p w:rsidR="00387EB7" w:rsidRDefault="00387EB7" w:rsidP="0073686E">
            <w:pPr>
              <w:spacing w:before="120"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 xml:space="preserve">   3.  Ведущему специалисту администрации Федотовой К.С. настоящее постановление разместить на официальном сайте муниципального образования «Приводинское» в информационно-телекоммуникационной сети «Интернет».</w:t>
            </w:r>
          </w:p>
          <w:p w:rsidR="00387EB7" w:rsidRPr="00BF3A55" w:rsidRDefault="00387EB7" w:rsidP="0073686E">
            <w:pPr>
              <w:spacing w:before="120" w:after="120"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Постановление администрации МО «Приводинское» от 03.08.2006 года № 189 считать утратившим силу.</w:t>
            </w:r>
          </w:p>
          <w:p w:rsidR="00387EB7" w:rsidRPr="00BF3A55" w:rsidRDefault="00387EB7" w:rsidP="0073686E">
            <w:pPr>
              <w:spacing w:before="120" w:after="120"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3A55">
              <w:rPr>
                <w:sz w:val="28"/>
                <w:szCs w:val="28"/>
              </w:rPr>
              <w:t>. Контроль  за исполнением настоящего постановления  оставляю за собой.</w:t>
            </w:r>
          </w:p>
          <w:p w:rsidR="00387EB7" w:rsidRPr="00BF3A55" w:rsidRDefault="00387EB7" w:rsidP="0073686E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6</w:t>
            </w:r>
            <w:r w:rsidRPr="00BF3A55">
              <w:rPr>
                <w:sz w:val="28"/>
                <w:szCs w:val="28"/>
              </w:rPr>
              <w:t>. Постановление вступает в силу с момента его официального обнародования.</w:t>
            </w:r>
          </w:p>
          <w:p w:rsidR="00387EB7" w:rsidRPr="00BF3A55" w:rsidRDefault="00387EB7" w:rsidP="0073686E">
            <w:pPr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Исполняющий обязанности</w:t>
            </w:r>
          </w:p>
          <w:p w:rsidR="00387EB7" w:rsidRPr="00BF3A55" w:rsidRDefault="00387EB7" w:rsidP="0073686E">
            <w:pPr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главы муниципального образования                                           Г.В. Поспелова</w:t>
            </w: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  <w:rPr>
                <w:rStyle w:val="a4"/>
                <w:b w:val="0"/>
                <w:bCs/>
              </w:rPr>
            </w:pPr>
          </w:p>
          <w:p w:rsidR="00387EB7" w:rsidRPr="006D309A" w:rsidRDefault="00387EB7" w:rsidP="0073686E">
            <w:pPr>
              <w:keepNext/>
              <w:keepLines/>
              <w:widowControl/>
              <w:autoSpaceDE w:val="0"/>
              <w:autoSpaceDN w:val="0"/>
              <w:adjustRightInd w:val="0"/>
              <w:jc w:val="right"/>
            </w:pPr>
            <w:r w:rsidRPr="006D309A">
              <w:rPr>
                <w:rStyle w:val="a4"/>
                <w:b w:val="0"/>
                <w:bCs/>
              </w:rPr>
              <w:t>Приложение</w:t>
            </w:r>
          </w:p>
          <w:p w:rsidR="00387EB7" w:rsidRDefault="00387EB7" w:rsidP="0073686E">
            <w:pPr>
              <w:keepNext/>
              <w:keepLines/>
              <w:widowControl/>
              <w:ind w:firstLine="720"/>
              <w:jc w:val="right"/>
              <w:rPr>
                <w:rStyle w:val="a3"/>
                <w:b w:val="0"/>
                <w:bCs/>
                <w:szCs w:val="26"/>
              </w:rPr>
            </w:pPr>
            <w:r w:rsidRPr="006D309A">
              <w:rPr>
                <w:rStyle w:val="a4"/>
                <w:b w:val="0"/>
                <w:bCs/>
              </w:rPr>
              <w:t xml:space="preserve">к </w:t>
            </w:r>
            <w:r w:rsidRPr="006D309A">
              <w:rPr>
                <w:rStyle w:val="a3"/>
                <w:b w:val="0"/>
                <w:szCs w:val="26"/>
              </w:rPr>
              <w:t xml:space="preserve">постановлению </w:t>
            </w:r>
            <w:r w:rsidRPr="006D309A">
              <w:rPr>
                <w:rStyle w:val="a3"/>
                <w:b w:val="0"/>
                <w:bCs/>
                <w:szCs w:val="26"/>
              </w:rPr>
              <w:t xml:space="preserve">администрации </w:t>
            </w:r>
          </w:p>
          <w:p w:rsidR="00387EB7" w:rsidRPr="006D309A" w:rsidRDefault="00387EB7" w:rsidP="0073686E">
            <w:pPr>
              <w:keepNext/>
              <w:keepLines/>
              <w:widowControl/>
              <w:ind w:firstLine="720"/>
              <w:jc w:val="right"/>
              <w:rPr>
                <w:rStyle w:val="a3"/>
                <w:b w:val="0"/>
                <w:bCs/>
                <w:szCs w:val="26"/>
              </w:rPr>
            </w:pPr>
            <w:r>
              <w:rPr>
                <w:rStyle w:val="a3"/>
                <w:b w:val="0"/>
                <w:bCs/>
                <w:szCs w:val="26"/>
              </w:rPr>
              <w:t>МО «Приводинское</w:t>
            </w:r>
          </w:p>
          <w:p w:rsidR="00387EB7" w:rsidRPr="006D309A" w:rsidRDefault="00387EB7" w:rsidP="0073686E">
            <w:pPr>
              <w:keepNext/>
              <w:keepLines/>
              <w:widowControl/>
              <w:ind w:firstLine="720"/>
              <w:jc w:val="right"/>
            </w:pPr>
            <w:r w:rsidRPr="006D309A">
              <w:t xml:space="preserve"> </w:t>
            </w:r>
          </w:p>
          <w:p w:rsidR="00387EB7" w:rsidRPr="006D309A" w:rsidRDefault="00387EB7" w:rsidP="0073686E">
            <w:pPr>
              <w:keepNext/>
              <w:keepLines/>
              <w:widowControl/>
              <w:ind w:firstLine="720"/>
              <w:jc w:val="right"/>
            </w:pPr>
            <w:r w:rsidRPr="006D309A">
              <w:rPr>
                <w:rStyle w:val="a4"/>
                <w:b w:val="0"/>
                <w:bCs/>
              </w:rPr>
              <w:t xml:space="preserve">от </w:t>
            </w:r>
            <w:r>
              <w:rPr>
                <w:rStyle w:val="a4"/>
                <w:b w:val="0"/>
                <w:bCs/>
              </w:rPr>
              <w:t xml:space="preserve"> 06.08</w:t>
            </w:r>
            <w:r w:rsidRPr="006D309A">
              <w:rPr>
                <w:rStyle w:val="a4"/>
                <w:b w:val="0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D309A">
                <w:rPr>
                  <w:rStyle w:val="a4"/>
                  <w:b w:val="0"/>
                  <w:bCs/>
                </w:rPr>
                <w:t>201</w:t>
              </w:r>
              <w:r>
                <w:rPr>
                  <w:rStyle w:val="a4"/>
                  <w:b w:val="0"/>
                  <w:bCs/>
                </w:rPr>
                <w:t>8</w:t>
              </w:r>
              <w:r w:rsidRPr="006D309A">
                <w:rPr>
                  <w:rStyle w:val="a4"/>
                  <w:b w:val="0"/>
                  <w:bCs/>
                </w:rPr>
                <w:t xml:space="preserve"> г</w:t>
              </w:r>
            </w:smartTag>
            <w:r w:rsidRPr="006D309A">
              <w:rPr>
                <w:rStyle w:val="a4"/>
                <w:b w:val="0"/>
                <w:bCs/>
              </w:rPr>
              <w:t xml:space="preserve">. № </w:t>
            </w:r>
            <w:r>
              <w:rPr>
                <w:rStyle w:val="a4"/>
                <w:b w:val="0"/>
                <w:bCs/>
              </w:rPr>
              <w:t>190</w:t>
            </w:r>
          </w:p>
          <w:p w:rsidR="00387EB7" w:rsidRPr="006D309A" w:rsidRDefault="00387EB7" w:rsidP="0073686E">
            <w:pPr>
              <w:pStyle w:val="Heading1"/>
              <w:keepNext/>
              <w:keepLines/>
              <w:rPr>
                <w:rFonts w:ascii="Times New Roman" w:hAnsi="Times New Roman"/>
                <w:color w:val="000000"/>
              </w:rPr>
            </w:pPr>
          </w:p>
          <w:p w:rsidR="00387EB7" w:rsidRPr="00BF3A55" w:rsidRDefault="00387EB7" w:rsidP="0073686E">
            <w:pPr>
              <w:pStyle w:val="Heading1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A55">
              <w:rPr>
                <w:rFonts w:ascii="Times New Roman" w:hAnsi="Times New Roman"/>
                <w:color w:val="000000"/>
                <w:sz w:val="28"/>
                <w:szCs w:val="28"/>
              </w:rPr>
              <w:t>Порядок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подготовки и обучения населения мерам пожарной безопасности,</w:t>
            </w:r>
            <w:r w:rsidRPr="00BF3A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      </w:r>
          </w:p>
          <w:p w:rsidR="00387EB7" w:rsidRPr="006D309A" w:rsidRDefault="00387EB7" w:rsidP="0073686E">
            <w:pPr>
              <w:keepNext/>
              <w:keepLines/>
              <w:widowControl/>
              <w:ind w:firstLine="720"/>
              <w:jc w:val="both"/>
            </w:pP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bookmarkStart w:id="1" w:name="sub_1001"/>
            <w:r w:rsidRPr="00BF3A55">
              <w:rPr>
                <w:sz w:val="28"/>
                <w:szCs w:val="28"/>
              </w:rPr>
              <w:t>1. Настоящий Порядок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bookmarkStart w:id="2" w:name="sub_1002"/>
            <w:bookmarkEnd w:id="1"/>
            <w:r w:rsidRPr="00BF3A55">
              <w:rPr>
                <w:sz w:val="28"/>
                <w:szCs w:val="28"/>
              </w:rPr>
      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      </w:r>
          </w:p>
          <w:bookmarkEnd w:id="2"/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лица, занятые в сфере производства и обслуживания, не включенные в состав органов управления муниципального звена территориальной подсистемы Архангельской области единой государственной системы предупреждения и ликвидации чрезвычайных ситуаций (далее - работающее население);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лица, не занятые в сфере производства и обслуживания (далее - неработающее население);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Архангельской области единой государственной системы предупреждения и ликвидации чрезвычайных ситуаций (далее - уполномоченные работники);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  Приводинского городского поселения.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Архангельской области единой государственной системы предупреждения и ликвидации чрезвычайных ситуаций;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Архангельской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bookmarkStart w:id="3" w:name="sub_1004"/>
            <w:r w:rsidRPr="00BF3A55">
              <w:rPr>
                <w:sz w:val="28"/>
                <w:szCs w:val="28"/>
              </w:rPr>
      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      </w:r>
          </w:p>
          <w:bookmarkEnd w:id="3"/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для уполномоченных работников и председател</w:t>
            </w:r>
            <w:r>
              <w:rPr>
                <w:sz w:val="28"/>
                <w:szCs w:val="28"/>
              </w:rPr>
              <w:t>ей комиссий</w:t>
            </w:r>
            <w:r w:rsidRPr="00BF3A55">
              <w:rPr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      </w:r>
          </w:p>
          <w:p w:rsidR="00387EB7" w:rsidRPr="00BF3A55" w:rsidRDefault="00387EB7" w:rsidP="0073686E">
            <w:pPr>
              <w:keepNext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      </w:r>
          </w:p>
          <w:p w:rsidR="00387EB7" w:rsidRPr="00BF3A55" w:rsidRDefault="00387EB7" w:rsidP="0073686E">
            <w:pPr>
              <w:keepNext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Архангельской области («УМЦ ГОЧС Архангельской области»);</w:t>
            </w:r>
          </w:p>
          <w:p w:rsidR="00387EB7" w:rsidRPr="00BF3A55" w:rsidRDefault="00387EB7" w:rsidP="0073686E">
            <w:pPr>
              <w:keepNext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Архангельской области («УМЦ ГОЧС Архангельской области»).</w:t>
            </w:r>
          </w:p>
          <w:p w:rsidR="00387EB7" w:rsidRPr="00BF3A55" w:rsidRDefault="00387EB7" w:rsidP="0073686E">
            <w:pPr>
              <w:keepNext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BF3A55">
              <w:rPr>
                <w:sz w:val="28"/>
                <w:szCs w:val="28"/>
              </w:rPr>
      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Архангельской области.</w:t>
            </w:r>
          </w:p>
          <w:p w:rsidR="00387EB7" w:rsidRPr="00BF3A55" w:rsidRDefault="00387EB7" w:rsidP="0073686E">
            <w:pPr>
              <w:keepNext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bookmarkStart w:id="4" w:name="sub_1007"/>
            <w:r w:rsidRPr="00BF3A55">
              <w:rPr>
                <w:sz w:val="28"/>
                <w:szCs w:val="28"/>
              </w:rPr>
      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      </w:r>
          </w:p>
          <w:p w:rsidR="00387EB7" w:rsidRPr="00BF3A55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bookmarkStart w:id="5" w:name="sub_1008"/>
            <w:bookmarkEnd w:id="4"/>
            <w:r w:rsidRPr="00BF3A55">
              <w:rPr>
                <w:sz w:val="28"/>
                <w:szCs w:val="28"/>
              </w:rPr>
              <w:t xml:space="preserve">8. К проведению командно-штабных учений в администрации Приводинского городского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Архангельской области и органами местного самоуправления </w:t>
            </w:r>
            <w:r>
              <w:rPr>
                <w:sz w:val="28"/>
                <w:szCs w:val="28"/>
              </w:rPr>
              <w:t>МО «Котласский муниципальный район»</w:t>
            </w:r>
            <w:r w:rsidRPr="00BF3A55">
              <w:rPr>
                <w:sz w:val="28"/>
                <w:szCs w:val="28"/>
              </w:rPr>
              <w:t>- силы и средства муниципального звена территориальной подсистемы Архангельской области единой государственной системы предупреждения и ликвидации чрезвычайных ситуаций.</w:t>
            </w:r>
          </w:p>
          <w:p w:rsidR="00387EB7" w:rsidRPr="004C24B8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bookmarkStart w:id="6" w:name="sub_1009"/>
            <w:bookmarkEnd w:id="5"/>
            <w:r w:rsidRPr="004C24B8">
              <w:rPr>
                <w:sz w:val="28"/>
                <w:szCs w:val="28"/>
              </w:rPr>
      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      </w:r>
          </w:p>
          <w:p w:rsidR="00387EB7" w:rsidRPr="004C24B8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bookmarkStart w:id="7" w:name="sub_1010"/>
            <w:bookmarkEnd w:id="6"/>
            <w:r w:rsidRPr="004C24B8">
              <w:rPr>
                <w:sz w:val="28"/>
                <w:szCs w:val="28"/>
              </w:rPr>
      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10 коек. В других организациях 1 раз в 3 года проводятся тренировки продолжительностью до 8 часов.</w:t>
            </w:r>
          </w:p>
          <w:p w:rsidR="00387EB7" w:rsidRPr="004C24B8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bookmarkStart w:id="8" w:name="sub_1011"/>
            <w:bookmarkEnd w:id="7"/>
            <w:r w:rsidRPr="004C24B8">
              <w:rPr>
                <w:sz w:val="28"/>
                <w:szCs w:val="28"/>
              </w:rPr>
      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      </w:r>
          </w:p>
          <w:bookmarkEnd w:id="8"/>
          <w:p w:rsidR="00387EB7" w:rsidRPr="004C24B8" w:rsidRDefault="00387EB7" w:rsidP="0073686E">
            <w:pPr>
              <w:keepNext/>
              <w:keepLines/>
              <w:widowControl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4C24B8">
              <w:rPr>
                <w:sz w:val="28"/>
                <w:szCs w:val="28"/>
              </w:rPr>
      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      </w:r>
          </w:p>
          <w:p w:rsidR="00387EB7" w:rsidRPr="00BF3A55" w:rsidRDefault="00387EB7" w:rsidP="00BF3A55">
            <w:pPr>
              <w:rPr>
                <w:lang w:eastAsia="ru-RU"/>
              </w:rPr>
            </w:pPr>
          </w:p>
        </w:tc>
        <w:tc>
          <w:tcPr>
            <w:tcW w:w="4786" w:type="dxa"/>
          </w:tcPr>
          <w:p w:rsidR="00387EB7" w:rsidRPr="00BF3A55" w:rsidRDefault="00387EB7" w:rsidP="00F75DF3">
            <w:pPr>
              <w:pStyle w:val="Heading1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</w:tbl>
    <w:p w:rsidR="00387EB7" w:rsidRPr="00BF3A55" w:rsidRDefault="00387EB7">
      <w:pPr>
        <w:rPr>
          <w:sz w:val="28"/>
          <w:szCs w:val="28"/>
        </w:rPr>
      </w:pPr>
    </w:p>
    <w:sectPr w:rsidR="00387EB7" w:rsidRPr="00BF3A55" w:rsidSect="007368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6A2"/>
    <w:rsid w:val="00120BCA"/>
    <w:rsid w:val="0017173D"/>
    <w:rsid w:val="001A0CA1"/>
    <w:rsid w:val="002005B9"/>
    <w:rsid w:val="003016A2"/>
    <w:rsid w:val="00386C4D"/>
    <w:rsid w:val="00387EB7"/>
    <w:rsid w:val="003A073A"/>
    <w:rsid w:val="004036AD"/>
    <w:rsid w:val="004C24B8"/>
    <w:rsid w:val="005F5DD6"/>
    <w:rsid w:val="006D309A"/>
    <w:rsid w:val="0073686E"/>
    <w:rsid w:val="00846CEA"/>
    <w:rsid w:val="0086174C"/>
    <w:rsid w:val="00886EB1"/>
    <w:rsid w:val="00920E68"/>
    <w:rsid w:val="00A52E41"/>
    <w:rsid w:val="00B4034B"/>
    <w:rsid w:val="00BF3A55"/>
    <w:rsid w:val="00C373F7"/>
    <w:rsid w:val="00CD29A1"/>
    <w:rsid w:val="00CF45FC"/>
    <w:rsid w:val="00DB7F16"/>
    <w:rsid w:val="00E90A30"/>
    <w:rsid w:val="00ED1F74"/>
    <w:rsid w:val="00F7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A2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16A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16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6A2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6A2"/>
    <w:rPr>
      <w:rFonts w:ascii="Arial" w:eastAsia="DejaVu Sans" w:hAnsi="Arial" w:cs="Arial"/>
      <w:b/>
      <w:bCs/>
      <w:i/>
      <w:iCs/>
      <w:color w:val="000000"/>
      <w:kern w:val="2"/>
      <w:sz w:val="28"/>
      <w:szCs w:val="28"/>
    </w:rPr>
  </w:style>
  <w:style w:type="paragraph" w:customStyle="1" w:styleId="a">
    <w:name w:val="Прижатый влево"/>
    <w:basedOn w:val="Normal"/>
    <w:next w:val="Normal"/>
    <w:uiPriority w:val="99"/>
    <w:rsid w:val="003016A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0">
    <w:name w:val="Комментарий"/>
    <w:basedOn w:val="Normal"/>
    <w:next w:val="Normal"/>
    <w:uiPriority w:val="99"/>
    <w:rsid w:val="003016A2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lang w:eastAsia="ru-RU"/>
    </w:rPr>
  </w:style>
  <w:style w:type="paragraph" w:customStyle="1" w:styleId="a1">
    <w:name w:val="Нормальный (таблица)"/>
    <w:basedOn w:val="Normal"/>
    <w:next w:val="Normal"/>
    <w:uiPriority w:val="99"/>
    <w:rsid w:val="003016A2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3016A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character" w:customStyle="1" w:styleId="a3">
    <w:name w:val="Гипертекстовая ссылка"/>
    <w:uiPriority w:val="99"/>
    <w:rsid w:val="003016A2"/>
    <w:rPr>
      <w:b/>
      <w:color w:val="106BBE"/>
      <w:sz w:val="26"/>
    </w:rPr>
  </w:style>
  <w:style w:type="character" w:customStyle="1" w:styleId="a4">
    <w:name w:val="Цветовое выделение"/>
    <w:uiPriority w:val="99"/>
    <w:rsid w:val="003016A2"/>
    <w:rPr>
      <w:b/>
      <w:color w:val="000080"/>
    </w:rPr>
  </w:style>
  <w:style w:type="paragraph" w:styleId="Title">
    <w:name w:val="Title"/>
    <w:basedOn w:val="Normal"/>
    <w:link w:val="TitleChar"/>
    <w:uiPriority w:val="99"/>
    <w:qFormat/>
    <w:rsid w:val="003016A2"/>
    <w:pPr>
      <w:widowControl/>
      <w:suppressAutoHyphens w:val="0"/>
      <w:jc w:val="center"/>
    </w:pPr>
    <w:rPr>
      <w:rFonts w:eastAsia="Times New Roman"/>
      <w:b/>
      <w:color w:val="auto"/>
      <w:kern w:val="0"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016A2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403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4" Type="http://schemas.openxmlformats.org/officeDocument/2006/relationships/hyperlink" Target="garantF1://10003955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7</Pages>
  <Words>1732</Words>
  <Characters>9877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</cp:revision>
  <cp:lastPrinted>2018-10-01T08:52:00Z</cp:lastPrinted>
  <dcterms:created xsi:type="dcterms:W3CDTF">2018-07-18T00:42:00Z</dcterms:created>
  <dcterms:modified xsi:type="dcterms:W3CDTF">2018-10-01T08:52:00Z</dcterms:modified>
</cp:coreProperties>
</file>