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9E" w:rsidRDefault="00FC765A" w:rsidP="00AD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5A">
        <w:rPr>
          <w:rFonts w:ascii="Times New Roman" w:hAnsi="Times New Roman" w:cs="Times New Roman"/>
          <w:b/>
          <w:sz w:val="28"/>
          <w:szCs w:val="28"/>
        </w:rPr>
        <w:t>Реестр границ пополнился сведениями о санитарно-защитных зонах</w:t>
      </w:r>
    </w:p>
    <w:p w:rsidR="00FC765A" w:rsidRPr="00FC765A" w:rsidRDefault="00FC765A" w:rsidP="00AD1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65A" w:rsidRDefault="00FC765A" w:rsidP="00FC765A">
      <w:pPr>
        <w:rPr>
          <w:rFonts w:ascii="Times New Roman" w:hAnsi="Times New Roman" w:cs="Times New Roman"/>
          <w:b/>
          <w:sz w:val="28"/>
          <w:szCs w:val="28"/>
        </w:rPr>
      </w:pPr>
      <w:r w:rsidRPr="00FC765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Архангельской области и Ненецкому автономному округу рассказала о </w:t>
      </w:r>
      <w:r w:rsidR="00860088">
        <w:rPr>
          <w:rFonts w:ascii="Times New Roman" w:hAnsi="Times New Roman" w:cs="Times New Roman"/>
          <w:b/>
          <w:sz w:val="28"/>
          <w:szCs w:val="28"/>
        </w:rPr>
        <w:t>внесении</w:t>
      </w:r>
      <w:r w:rsidRPr="00FC765A">
        <w:rPr>
          <w:rFonts w:ascii="Times New Roman" w:hAnsi="Times New Roman" w:cs="Times New Roman"/>
          <w:b/>
          <w:sz w:val="28"/>
          <w:szCs w:val="28"/>
        </w:rPr>
        <w:t xml:space="preserve"> в Единый государственный реестр недвижимости сведени</w:t>
      </w:r>
      <w:r w:rsidR="00860088">
        <w:rPr>
          <w:rFonts w:ascii="Times New Roman" w:hAnsi="Times New Roman" w:cs="Times New Roman"/>
          <w:b/>
          <w:sz w:val="28"/>
          <w:szCs w:val="28"/>
        </w:rPr>
        <w:t>й</w:t>
      </w:r>
      <w:r w:rsidRPr="00FC765A">
        <w:rPr>
          <w:rFonts w:ascii="Times New Roman" w:hAnsi="Times New Roman" w:cs="Times New Roman"/>
          <w:b/>
          <w:sz w:val="28"/>
          <w:szCs w:val="28"/>
        </w:rPr>
        <w:t xml:space="preserve"> о санитарно-защитных зонах</w:t>
      </w:r>
    </w:p>
    <w:p w:rsidR="00860088" w:rsidRPr="00FC765A" w:rsidRDefault="00860088" w:rsidP="00FC765A">
      <w:pPr>
        <w:rPr>
          <w:rFonts w:ascii="Times New Roman" w:hAnsi="Times New Roman" w:cs="Times New Roman"/>
          <w:b/>
          <w:sz w:val="28"/>
          <w:szCs w:val="28"/>
        </w:rPr>
      </w:pPr>
    </w:p>
    <w:p w:rsidR="00AD1E1E" w:rsidRPr="00FC765A" w:rsidRDefault="00AD1E1E">
      <w:pPr>
        <w:rPr>
          <w:rFonts w:ascii="Times New Roman" w:hAnsi="Times New Roman" w:cs="Times New Roman"/>
          <w:sz w:val="28"/>
          <w:szCs w:val="28"/>
        </w:rPr>
      </w:pPr>
      <w:r w:rsidRPr="00FC765A">
        <w:rPr>
          <w:rFonts w:ascii="Times New Roman" w:hAnsi="Times New Roman" w:cs="Times New Roman"/>
          <w:sz w:val="28"/>
          <w:szCs w:val="28"/>
        </w:rPr>
        <w:t xml:space="preserve">В текущем году в Кадастровую палату по Архангельской области и Ненецкому автономному округу начали поступать документы на внесение в Единый государственный реестр недвижимости сведений о границах санитарно-защитных зон. Сейчас в реестре границ содержатся сведения о 13 санитарно-санитарно защитных зонах, расположенных на территории Архангельской области. </w:t>
      </w:r>
      <w:r w:rsidR="0027329C" w:rsidRPr="00FC765A">
        <w:rPr>
          <w:rFonts w:ascii="Times New Roman" w:hAnsi="Times New Roman" w:cs="Times New Roman"/>
          <w:sz w:val="28"/>
          <w:szCs w:val="28"/>
        </w:rPr>
        <w:t xml:space="preserve">Наибольшее количество таких зон установлено на территории города Архангельска и </w:t>
      </w:r>
      <w:proofErr w:type="spellStart"/>
      <w:r w:rsidR="0027329C" w:rsidRPr="00FC765A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="0027329C" w:rsidRPr="00FC765A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FC765A">
        <w:rPr>
          <w:rFonts w:ascii="Times New Roman" w:hAnsi="Times New Roman" w:cs="Times New Roman"/>
          <w:sz w:val="28"/>
          <w:szCs w:val="28"/>
        </w:rPr>
        <w:t>Разберемся, что это за зоны и зачем сведения о них вносятся</w:t>
      </w:r>
      <w:r w:rsidR="000D5ABA" w:rsidRPr="00FC765A">
        <w:rPr>
          <w:rFonts w:ascii="Times New Roman" w:hAnsi="Times New Roman" w:cs="Times New Roman"/>
          <w:sz w:val="28"/>
          <w:szCs w:val="28"/>
        </w:rPr>
        <w:t xml:space="preserve"> в</w:t>
      </w:r>
      <w:r w:rsidRPr="00FC765A">
        <w:rPr>
          <w:rFonts w:ascii="Times New Roman" w:hAnsi="Times New Roman" w:cs="Times New Roman"/>
          <w:sz w:val="28"/>
          <w:szCs w:val="28"/>
        </w:rPr>
        <w:t xml:space="preserve"> реестр недвижимости.</w:t>
      </w:r>
      <w:r w:rsidR="0027329C" w:rsidRPr="00FC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1E" w:rsidRPr="00FC765A" w:rsidRDefault="00AD1E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65A">
        <w:rPr>
          <w:rFonts w:ascii="Times New Roman" w:hAnsi="Times New Roman" w:cs="Times New Roman"/>
          <w:sz w:val="28"/>
          <w:szCs w:val="28"/>
        </w:rPr>
        <w:t>Начнем с того, что санитарно-защитные зоны относятся к зонам с особыми усл</w:t>
      </w:r>
      <w:r w:rsidR="000D5ABA" w:rsidRPr="00FC765A">
        <w:rPr>
          <w:rFonts w:ascii="Times New Roman" w:hAnsi="Times New Roman" w:cs="Times New Roman"/>
          <w:sz w:val="28"/>
          <w:szCs w:val="28"/>
        </w:rPr>
        <w:t>овиями использования территорий.</w:t>
      </w:r>
      <w:r w:rsidRPr="00FC765A">
        <w:rPr>
          <w:rFonts w:ascii="Times New Roman" w:hAnsi="Times New Roman" w:cs="Times New Roman"/>
          <w:sz w:val="28"/>
          <w:szCs w:val="28"/>
        </w:rPr>
        <w:t xml:space="preserve"> </w:t>
      </w:r>
      <w:r w:rsidR="000D5ABA" w:rsidRPr="00FC765A">
        <w:rPr>
          <w:rFonts w:ascii="Times New Roman" w:hAnsi="Times New Roman" w:cs="Times New Roman"/>
          <w:sz w:val="28"/>
          <w:szCs w:val="28"/>
        </w:rPr>
        <w:t>С</w:t>
      </w:r>
      <w:r w:rsidRPr="00FC765A">
        <w:rPr>
          <w:rFonts w:ascii="Times New Roman" w:hAnsi="Times New Roman" w:cs="Times New Roman"/>
          <w:sz w:val="28"/>
          <w:szCs w:val="28"/>
        </w:rPr>
        <w:t>ледовательно, на объекты недвижимости, расположенные внутри таких зон, накладывается особый режим использования</w:t>
      </w:r>
      <w:r w:rsidR="0027329C" w:rsidRPr="00FC765A">
        <w:rPr>
          <w:rFonts w:ascii="Times New Roman" w:hAnsi="Times New Roman" w:cs="Times New Roman"/>
          <w:sz w:val="28"/>
          <w:szCs w:val="28"/>
        </w:rPr>
        <w:t>, а сведения о них подлежат обязательному внесению в Единый государственный реестр недвижимости</w:t>
      </w:r>
      <w:r w:rsidRPr="00FC765A">
        <w:rPr>
          <w:rFonts w:ascii="Times New Roman" w:hAnsi="Times New Roman" w:cs="Times New Roman"/>
          <w:sz w:val="28"/>
          <w:szCs w:val="28"/>
        </w:rPr>
        <w:t xml:space="preserve">. 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>Санитарно-защитная зона устанавливается вокруг предприятий и производств</w:t>
      </w:r>
      <w:r w:rsidR="00822216" w:rsidRPr="00FC765A">
        <w:rPr>
          <w:rFonts w:ascii="Times New Roman" w:hAnsi="Times New Roman" w:cs="Times New Roman"/>
          <w:color w:val="000000"/>
          <w:sz w:val="28"/>
          <w:szCs w:val="28"/>
        </w:rPr>
        <w:t>, наносящи</w:t>
      </w:r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822216" w:rsidRPr="00FC765A">
        <w:rPr>
          <w:rFonts w:ascii="Times New Roman" w:hAnsi="Times New Roman" w:cs="Times New Roman"/>
          <w:color w:val="000000"/>
          <w:sz w:val="28"/>
          <w:szCs w:val="28"/>
        </w:rPr>
        <w:t>вредное воздействие на среду обитания и здоровье человека. Таким образом, санитарно-защитная зона является неким барьером, обеспечивающим безопасность</w:t>
      </w:r>
      <w:r w:rsidR="0027329C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</w:t>
      </w:r>
      <w:r w:rsidR="00822216" w:rsidRPr="00FC76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73B1" w:rsidRPr="00FC765A" w:rsidRDefault="00822216" w:rsidP="008E73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Помимо промышленных предприятий санитарно-защитные зоны устанавливаются в </w:t>
      </w:r>
      <w:r w:rsidRPr="00FC765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8129E" w:rsidRPr="00FC765A">
        <w:rPr>
          <w:rFonts w:ascii="Times New Roman" w:hAnsi="Times New Roman" w:cs="Times New Roman"/>
          <w:sz w:val="28"/>
          <w:szCs w:val="28"/>
        </w:rPr>
        <w:t xml:space="preserve">автомагистралей, линий железнодорожного транспорта, </w:t>
      </w:r>
      <w:r w:rsidRPr="00FC765A">
        <w:rPr>
          <w:rFonts w:ascii="Times New Roman" w:hAnsi="Times New Roman" w:cs="Times New Roman"/>
          <w:sz w:val="28"/>
          <w:szCs w:val="28"/>
        </w:rPr>
        <w:t xml:space="preserve">складских </w:t>
      </w:r>
      <w:r w:rsidR="000D5ABA" w:rsidRPr="00FC765A">
        <w:rPr>
          <w:rFonts w:ascii="Times New Roman" w:hAnsi="Times New Roman" w:cs="Times New Roman"/>
          <w:sz w:val="28"/>
          <w:szCs w:val="28"/>
        </w:rPr>
        <w:t>сооружений</w:t>
      </w:r>
      <w:r w:rsidRPr="00FC765A">
        <w:rPr>
          <w:rFonts w:ascii="Times New Roman" w:hAnsi="Times New Roman" w:cs="Times New Roman"/>
          <w:sz w:val="28"/>
          <w:szCs w:val="28"/>
        </w:rPr>
        <w:t>,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котельных, нефтеперерабатывающих станций, газопроводов, скважин, очистных сооружений и др. Согласно действующему </w:t>
      </w:r>
      <w:r w:rsidR="000D5ABA" w:rsidRPr="00FC765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оссийскому законодательству, решение об установлении таких зон принимаются </w:t>
      </w:r>
      <w:r w:rsidR="008E73B1" w:rsidRPr="00FC765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службой по надзору в сфере защиты прав потребителей и благополучия человека (</w:t>
      </w:r>
      <w:proofErr w:type="spellStart"/>
      <w:r w:rsidR="008E73B1" w:rsidRPr="00FC765A">
        <w:rPr>
          <w:rFonts w:ascii="Times New Roman" w:hAnsi="Times New Roman" w:cs="Times New Roman"/>
          <w:bCs/>
          <w:color w:val="000000"/>
          <w:sz w:val="28"/>
          <w:szCs w:val="28"/>
        </w:rPr>
        <w:t>Роспотребнадзор</w:t>
      </w:r>
      <w:proofErr w:type="spellEnd"/>
      <w:r w:rsidR="008E73B1" w:rsidRPr="00FC76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ее территориальными органами. </w:t>
      </w:r>
      <w:proofErr w:type="gramStart"/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принятия такого решения </w:t>
      </w:r>
      <w:proofErr w:type="spellStart"/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обязан направить в орган регистрации прав документы для внесения сведений </w:t>
      </w:r>
      <w:r w:rsidR="0027329C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о зонах </w:t>
      </w:r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t>в реестр недвижимости.</w:t>
      </w:r>
      <w:proofErr w:type="gramEnd"/>
    </w:p>
    <w:p w:rsidR="00E70805" w:rsidRPr="00FC765A" w:rsidRDefault="00E70805" w:rsidP="008E73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65A">
        <w:rPr>
          <w:rFonts w:ascii="Times New Roman" w:hAnsi="Times New Roman" w:cs="Times New Roman"/>
          <w:color w:val="000000"/>
          <w:sz w:val="28"/>
          <w:szCs w:val="28"/>
        </w:rPr>
        <w:t>В орган регистрации прав такие документы предоставляются в электронном виде в формате XML и содержат текстовое и графическое описание местоположения зоны с перечнем координат поворотных точек ее границы.</w:t>
      </w:r>
    </w:p>
    <w:p w:rsidR="0027329C" w:rsidRPr="00FC765A" w:rsidRDefault="00E70805" w:rsidP="00351A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65A">
        <w:rPr>
          <w:rFonts w:ascii="Times New Roman" w:hAnsi="Times New Roman" w:cs="Times New Roman"/>
          <w:color w:val="000000"/>
          <w:sz w:val="28"/>
          <w:szCs w:val="28"/>
        </w:rPr>
        <w:t>После внесения</w:t>
      </w:r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границ сведений</w:t>
      </w:r>
      <w:r w:rsidR="00351AF1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о зоне</w:t>
      </w:r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ограничения в использовании земельных участков, 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находятся в границах </w:t>
      </w:r>
      <w:r w:rsidR="00351AF1" w:rsidRPr="00FC765A"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зоны</w:t>
      </w:r>
      <w:r w:rsidR="008E73B1" w:rsidRPr="00FC76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Так, например, в границах санитарно-защитных зон не допускается использовани</w:t>
      </w:r>
      <w:r w:rsidR="00351AF1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>земельных участков в целях:</w:t>
      </w:r>
      <w:r w:rsidR="000D7AC0"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65A">
        <w:rPr>
          <w:rFonts w:ascii="Times New Roman" w:hAnsi="Times New Roman" w:cs="Times New Roman"/>
          <w:color w:val="000000"/>
          <w:sz w:val="28"/>
          <w:szCs w:val="28"/>
        </w:rPr>
        <w:t>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</w:t>
      </w:r>
      <w:r w:rsidR="0027329C" w:rsidRPr="00FC765A">
        <w:rPr>
          <w:rFonts w:ascii="Times New Roman" w:hAnsi="Times New Roman" w:cs="Times New Roman"/>
          <w:color w:val="000000"/>
          <w:sz w:val="28"/>
          <w:szCs w:val="28"/>
        </w:rPr>
        <w:t>чения и для ведения садоводства и др.</w:t>
      </w:r>
    </w:p>
    <w:p w:rsidR="0027329C" w:rsidRPr="00860088" w:rsidRDefault="0027329C" w:rsidP="0027329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765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санитарно-защитных зонах можно получить путем обращения в орган регистрации прав, офисы многофункционального центра или воспользоваться электронным сервисом "Публичная кадастровая карта", доступном на официальном сайте </w:t>
      </w:r>
      <w:proofErr w:type="spellStart"/>
      <w:r w:rsidRPr="00FC765A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860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860088" w:rsidRPr="00E20F3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https://pkk5.r</w:t>
        </w:r>
        <w:r w:rsidR="00860088" w:rsidRPr="00E20F3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</w:t>
        </w:r>
        <w:r w:rsidR="00860088" w:rsidRPr="00E20F3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="00860088" w:rsidRPr="00E20F3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reestr.ru/</w:t>
        </w:r>
      </w:hyperlink>
      <w:r w:rsidRPr="00E20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805" w:rsidRPr="00FC765A" w:rsidRDefault="00E70805" w:rsidP="002732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76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73B1" w:rsidRPr="00FC765A" w:rsidRDefault="008E73B1" w:rsidP="008E73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73B1" w:rsidRPr="00FC765A" w:rsidRDefault="008E73B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E73B1" w:rsidRPr="00FC765A" w:rsidSect="00AD1E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E1E"/>
    <w:rsid w:val="000560E4"/>
    <w:rsid w:val="000B20D3"/>
    <w:rsid w:val="000D5ABA"/>
    <w:rsid w:val="000D7AC0"/>
    <w:rsid w:val="000E1356"/>
    <w:rsid w:val="00195985"/>
    <w:rsid w:val="001C5F2B"/>
    <w:rsid w:val="0027329C"/>
    <w:rsid w:val="00351AF1"/>
    <w:rsid w:val="003531EE"/>
    <w:rsid w:val="0068129E"/>
    <w:rsid w:val="00763F9A"/>
    <w:rsid w:val="00822216"/>
    <w:rsid w:val="00860088"/>
    <w:rsid w:val="00871D42"/>
    <w:rsid w:val="008E73B1"/>
    <w:rsid w:val="00AD1E1E"/>
    <w:rsid w:val="00B01C99"/>
    <w:rsid w:val="00C15142"/>
    <w:rsid w:val="00E20F3C"/>
    <w:rsid w:val="00E224F0"/>
    <w:rsid w:val="00E70805"/>
    <w:rsid w:val="00FC765A"/>
    <w:rsid w:val="00FE141C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F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0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0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94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shaldybina</cp:lastModifiedBy>
  <cp:revision>7</cp:revision>
  <cp:lastPrinted>2019-10-08T09:32:00Z</cp:lastPrinted>
  <dcterms:created xsi:type="dcterms:W3CDTF">2019-10-06T20:16:00Z</dcterms:created>
  <dcterms:modified xsi:type="dcterms:W3CDTF">2019-10-08T09:32:00Z</dcterms:modified>
</cp:coreProperties>
</file>