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0B" w:rsidRDefault="00D33D0B" w:rsidP="00B83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 «ПРИВОДИНСКОЕ»</w:t>
      </w:r>
    </w:p>
    <w:p w:rsidR="00D33D0B" w:rsidRDefault="00D33D0B" w:rsidP="00B83815">
      <w:pPr>
        <w:jc w:val="center"/>
        <w:rPr>
          <w:b/>
          <w:sz w:val="28"/>
          <w:szCs w:val="28"/>
        </w:rPr>
      </w:pPr>
    </w:p>
    <w:p w:rsidR="00D33D0B" w:rsidRDefault="00D33D0B" w:rsidP="00B838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33D0B" w:rsidRDefault="00D33D0B" w:rsidP="00B83815">
      <w:pPr>
        <w:jc w:val="center"/>
        <w:rPr>
          <w:sz w:val="28"/>
          <w:szCs w:val="28"/>
        </w:rPr>
      </w:pPr>
    </w:p>
    <w:p w:rsidR="00D33D0B" w:rsidRDefault="00D33D0B" w:rsidP="00B8381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3D0B" w:rsidRDefault="00D33D0B" w:rsidP="00B83815">
      <w:pPr>
        <w:pStyle w:val="Style4"/>
        <w:widowControl/>
        <w:tabs>
          <w:tab w:val="left" w:pos="8505"/>
        </w:tabs>
        <w:spacing w:before="53" w:line="240" w:lineRule="auto"/>
        <w:rPr>
          <w:rStyle w:val="FontStyle11"/>
          <w:sz w:val="28"/>
          <w:szCs w:val="28"/>
        </w:rPr>
      </w:pPr>
    </w:p>
    <w:p w:rsidR="00D33D0B" w:rsidRPr="00E54339" w:rsidRDefault="00D33D0B" w:rsidP="00E54339">
      <w:pPr>
        <w:pStyle w:val="ConsPlusTitle"/>
        <w:rPr>
          <w:b w:val="0"/>
        </w:rPr>
      </w:pPr>
      <w:r w:rsidRPr="00E54339">
        <w:rPr>
          <w:rStyle w:val="FontStyle11"/>
          <w:b w:val="0"/>
          <w:sz w:val="28"/>
          <w:szCs w:val="28"/>
        </w:rPr>
        <w:t xml:space="preserve">от </w:t>
      </w:r>
      <w:r>
        <w:rPr>
          <w:rStyle w:val="FontStyle11"/>
          <w:b w:val="0"/>
          <w:sz w:val="28"/>
          <w:szCs w:val="28"/>
        </w:rPr>
        <w:t>07 февраля</w:t>
      </w:r>
      <w:r w:rsidRPr="00E54339">
        <w:rPr>
          <w:rStyle w:val="FontStyle11"/>
          <w:b w:val="0"/>
          <w:sz w:val="28"/>
          <w:szCs w:val="28"/>
        </w:rPr>
        <w:t xml:space="preserve"> 2017 года           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    № 30</w:t>
      </w:r>
      <w:r w:rsidRPr="00E54339">
        <w:rPr>
          <w:rStyle w:val="FontStyle11"/>
          <w:b w:val="0"/>
          <w:sz w:val="28"/>
          <w:szCs w:val="28"/>
        </w:rPr>
        <w:t xml:space="preserve"> </w:t>
      </w:r>
    </w:p>
    <w:p w:rsidR="00D33D0B" w:rsidRDefault="00D33D0B" w:rsidP="00B83815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0B" w:rsidRPr="00E71C4D" w:rsidRDefault="00D33D0B" w:rsidP="00E54339">
      <w:pPr>
        <w:pStyle w:val="ConsPlusTitle"/>
        <w:tabs>
          <w:tab w:val="left" w:pos="5940"/>
        </w:tabs>
        <w:ind w:right="369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C4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предельном уровне соотношения среднемесячной заработной платы руководителей, их заместителей,  главных бухгалтеров муниципальных унитарных предприятий муниципального образования «Приводинское» и среднемесячной заработной платы работников этих предприятий</w:t>
      </w:r>
    </w:p>
    <w:p w:rsidR="00D33D0B" w:rsidRDefault="00D33D0B">
      <w:pPr>
        <w:pStyle w:val="ConsPlusNormal"/>
        <w:jc w:val="both"/>
      </w:pPr>
    </w:p>
    <w:p w:rsidR="00D33D0B" w:rsidRPr="00E71C4D" w:rsidRDefault="00D33D0B" w:rsidP="00E543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C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71C4D">
          <w:rPr>
            <w:rFonts w:ascii="Times New Roman" w:hAnsi="Times New Roman" w:cs="Times New Roman"/>
            <w:color w:val="000000"/>
            <w:sz w:val="28"/>
            <w:szCs w:val="28"/>
          </w:rPr>
          <w:t>абзацем четвертым части 2 статьи 145</w:t>
        </w:r>
      </w:hyperlink>
      <w:r w:rsidRPr="00E71C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«Приводинское» </w:t>
      </w:r>
      <w:r w:rsidRPr="00E71C4D">
        <w:rPr>
          <w:rFonts w:ascii="Times New Roman" w:hAnsi="Times New Roman" w:cs="Times New Roman"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39">
        <w:rPr>
          <w:rFonts w:ascii="Times New Roman" w:hAnsi="Times New Roman" w:cs="Times New Roman"/>
          <w:b/>
          <w:sz w:val="28"/>
          <w:szCs w:val="28"/>
        </w:rPr>
        <w:t>т:</w:t>
      </w:r>
    </w:p>
    <w:p w:rsidR="00D33D0B" w:rsidRPr="00E71C4D" w:rsidRDefault="00D33D0B" w:rsidP="00E543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E71C4D">
        <w:rPr>
          <w:rFonts w:ascii="Times New Roman" w:hAnsi="Times New Roman" w:cs="Times New Roman"/>
          <w:sz w:val="28"/>
          <w:szCs w:val="28"/>
        </w:rPr>
        <w:t xml:space="preserve">1. Установить предельный уровень соотношения среднемесячной заработной платы руководителей, их заместителей,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71C4D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«Приводинское»</w:t>
      </w:r>
      <w:r w:rsidRPr="00E71C4D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этих предприятий (без учета заработной платы соответствующего руководителя, его заместителей, главного бухгалтера) в кратности от 1 до 5.</w:t>
      </w:r>
    </w:p>
    <w:p w:rsidR="00D33D0B" w:rsidRPr="00E71C4D" w:rsidRDefault="00D33D0B" w:rsidP="00E543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C4D">
        <w:rPr>
          <w:rFonts w:ascii="Times New Roman" w:hAnsi="Times New Roman" w:cs="Times New Roman"/>
          <w:sz w:val="28"/>
          <w:szCs w:val="28"/>
        </w:rPr>
        <w:t xml:space="preserve">2. Установить, что конкретные предельные уровни соотношения среднемесячной заработной платы руководителей, их заместителей,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71C4D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«Приводинское»</w:t>
      </w:r>
      <w:r w:rsidRPr="00E71C4D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этих предприятий (без учета заработной платы соответствующего руководителя, его заместителей, главного бухгалтера) (далее - конкретные предельные уровни соотношения среднемесячных заработных плат) определяются распоряжениями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«Приводинское»</w:t>
      </w:r>
      <w:r w:rsidRPr="00E71C4D">
        <w:rPr>
          <w:rFonts w:ascii="Times New Roman" w:hAnsi="Times New Roman" w:cs="Times New Roman"/>
          <w:sz w:val="28"/>
          <w:szCs w:val="28"/>
        </w:rPr>
        <w:t xml:space="preserve"> в размерах, не превышающих размера, предусмотренного </w:t>
      </w:r>
      <w:hyperlink w:anchor="P13" w:history="1">
        <w:r w:rsidRPr="00E71C4D">
          <w:rPr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 w:rsidRPr="00E71C4D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D33D0B" w:rsidRDefault="00D33D0B" w:rsidP="00E543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C4D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руководителей, их заместителей,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71C4D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«Приводинское»</w:t>
      </w:r>
      <w:r w:rsidRPr="00E71C4D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этих предприятий (без учета заработной платы соответствующего руководителя, его заместителей, главного бухгалтера) рассчитывается за календарный год. Соотношение среднемесячной заработной платы руководителя, его заместителей, главного бухгалтера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bookmarkStart w:id="1" w:name="_GoBack"/>
      <w:bookmarkEnd w:id="1"/>
      <w:r w:rsidRPr="00E71C4D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«Приводинское» </w:t>
      </w:r>
      <w:r w:rsidRPr="00E71C4D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71C4D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«Приводинское» </w:t>
      </w:r>
      <w:r w:rsidRPr="00E71C4D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среднемесячной заработной платы соответствующего руководителя, его заместителя, главного бухгалтера на среднемесячную заработную плату работников этого предприятия. </w:t>
      </w:r>
    </w:p>
    <w:p w:rsidR="00D33D0B" w:rsidRPr="00E71C4D" w:rsidRDefault="00D33D0B" w:rsidP="00E543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C4D">
        <w:rPr>
          <w:rFonts w:ascii="Times New Roman" w:hAnsi="Times New Roman" w:cs="Times New Roman"/>
          <w:sz w:val="28"/>
          <w:szCs w:val="28"/>
        </w:rPr>
        <w:t xml:space="preserve">Конкретные предельные уровни соотношения среднемесячных заработных плат определяются ежегодно до 1 марта с учетом фактически сложившихся за три предшествующих календарных года уровня соотношения среднемесячных заработных плат в конкретном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71C4D">
        <w:rPr>
          <w:rFonts w:ascii="Times New Roman" w:hAnsi="Times New Roman" w:cs="Times New Roman"/>
          <w:sz w:val="28"/>
          <w:szCs w:val="28"/>
        </w:rPr>
        <w:t xml:space="preserve"> унитарном предприятии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«Приводинское» </w:t>
      </w:r>
      <w:r w:rsidRPr="00E71C4D">
        <w:rPr>
          <w:rFonts w:ascii="Times New Roman" w:hAnsi="Times New Roman" w:cs="Times New Roman"/>
          <w:sz w:val="28"/>
          <w:szCs w:val="28"/>
        </w:rPr>
        <w:t xml:space="preserve">и среднего уровня соотношения среднемесячных заработных плат по всем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71C4D">
        <w:rPr>
          <w:rFonts w:ascii="Times New Roman" w:hAnsi="Times New Roman" w:cs="Times New Roman"/>
          <w:sz w:val="28"/>
          <w:szCs w:val="28"/>
        </w:rPr>
        <w:t xml:space="preserve"> унитарным предприятиям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«Приводинское»</w:t>
      </w:r>
      <w:r w:rsidRPr="00E71C4D">
        <w:rPr>
          <w:rFonts w:ascii="Times New Roman" w:hAnsi="Times New Roman" w:cs="Times New Roman"/>
          <w:sz w:val="28"/>
          <w:szCs w:val="28"/>
        </w:rPr>
        <w:t>.</w:t>
      </w:r>
    </w:p>
    <w:p w:rsidR="00D33D0B" w:rsidRPr="00E71C4D" w:rsidRDefault="00D33D0B" w:rsidP="00E543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C4D">
        <w:rPr>
          <w:rFonts w:ascii="Times New Roman" w:hAnsi="Times New Roman" w:cs="Times New Roman"/>
          <w:sz w:val="28"/>
          <w:szCs w:val="28"/>
        </w:rPr>
        <w:t>Конкретные предельные уровни соотношения среднемесячных заработных плат определяются с точностью до одного знака после запятой.</w:t>
      </w:r>
    </w:p>
    <w:p w:rsidR="00D33D0B" w:rsidRDefault="00D33D0B" w:rsidP="00E5433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71C4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E71C4D">
        <w:rPr>
          <w:rFonts w:ascii="Times New Roman" w:hAnsi="Times New Roman" w:cs="Times New Roman"/>
          <w:sz w:val="28"/>
          <w:szCs w:val="28"/>
        </w:rPr>
        <w:t>.</w:t>
      </w:r>
      <w:r w:rsidRPr="00E54339">
        <w:rPr>
          <w:sz w:val="28"/>
          <w:szCs w:val="28"/>
        </w:rPr>
        <w:t xml:space="preserve"> </w:t>
      </w:r>
    </w:p>
    <w:p w:rsidR="00D33D0B" w:rsidRDefault="00D33D0B" w:rsidP="00E5433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D33D0B" w:rsidRDefault="00D33D0B" w:rsidP="00E5433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D33D0B" w:rsidRDefault="00D33D0B" w:rsidP="00E5433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D33D0B" w:rsidRPr="00E54339" w:rsidRDefault="00D33D0B" w:rsidP="00E543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54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E54339">
        <w:rPr>
          <w:rFonts w:ascii="Times New Roman" w:hAnsi="Times New Roman" w:cs="Times New Roman"/>
          <w:sz w:val="28"/>
          <w:szCs w:val="28"/>
        </w:rPr>
        <w:t>С.И. Панов</w:t>
      </w:r>
    </w:p>
    <w:p w:rsidR="00D33D0B" w:rsidRDefault="00D33D0B">
      <w:pPr>
        <w:pStyle w:val="ConsPlusNormal"/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D33D0B" w:rsidTr="00FE72D4">
        <w:tc>
          <w:tcPr>
            <w:tcW w:w="4785" w:type="dxa"/>
          </w:tcPr>
          <w:p w:rsidR="00D33D0B" w:rsidRDefault="00D33D0B" w:rsidP="00FE72D4">
            <w:pPr>
              <w:ind w:right="458"/>
              <w:jc w:val="both"/>
              <w:rPr>
                <w:sz w:val="28"/>
                <w:szCs w:val="28"/>
                <w:lang w:eastAsia="en-US"/>
              </w:rPr>
            </w:pPr>
          </w:p>
          <w:p w:rsidR="00D33D0B" w:rsidRDefault="00D33D0B" w:rsidP="00FE72D4">
            <w:pPr>
              <w:spacing w:after="200"/>
              <w:ind w:right="45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33D0B" w:rsidRDefault="00D33D0B" w:rsidP="00FE72D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D33D0B" w:rsidRDefault="00D33D0B" w:rsidP="00FE72D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33D0B" w:rsidRDefault="00D33D0B" w:rsidP="00FE72D4">
            <w:pPr>
              <w:spacing w:after="200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D33D0B" w:rsidRDefault="00D33D0B" w:rsidP="00FE72D4">
            <w:pPr>
              <w:spacing w:after="200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D33D0B" w:rsidRDefault="00D33D0B" w:rsidP="00FE72D4">
            <w:pPr>
              <w:spacing w:after="200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D33D0B" w:rsidRDefault="00D33D0B" w:rsidP="00FE72D4">
            <w:pPr>
              <w:spacing w:after="200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33D0B" w:rsidRDefault="00D33D0B" w:rsidP="00250588">
      <w:pPr>
        <w:rPr>
          <w:rFonts w:ascii="Calibri" w:hAnsi="Calibri" w:cs="Calibri"/>
          <w:vanish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1E0"/>
      </w:tblPr>
      <w:tblGrid>
        <w:gridCol w:w="4677"/>
        <w:gridCol w:w="4786"/>
      </w:tblGrid>
      <w:tr w:rsidR="00D33D0B" w:rsidTr="00FE72D4">
        <w:tc>
          <w:tcPr>
            <w:tcW w:w="4677" w:type="dxa"/>
          </w:tcPr>
          <w:p w:rsidR="00D33D0B" w:rsidRDefault="00D33D0B" w:rsidP="00FE72D4">
            <w:pPr>
              <w:jc w:val="both"/>
              <w:rPr>
                <w:rStyle w:val="FontStyle11"/>
                <w:b/>
                <w:lang w:eastAsia="en-US"/>
              </w:rPr>
            </w:pPr>
            <w:r>
              <w:rPr>
                <w:rStyle w:val="FontStyle11"/>
                <w:b/>
              </w:rPr>
              <w:t>Согласовано:</w:t>
            </w:r>
          </w:p>
          <w:p w:rsidR="00D33D0B" w:rsidRDefault="00D33D0B" w:rsidP="00FE72D4">
            <w:pPr>
              <w:jc w:val="both"/>
              <w:rPr>
                <w:rStyle w:val="FontStyle11"/>
              </w:rPr>
            </w:pPr>
          </w:p>
          <w:p w:rsidR="00D33D0B" w:rsidRDefault="00D33D0B" w:rsidP="00FE72D4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Заместитель главы по правовым вопросам – </w:t>
            </w:r>
          </w:p>
          <w:p w:rsidR="00D33D0B" w:rsidRDefault="00D33D0B" w:rsidP="00FE72D4">
            <w:pPr>
              <w:jc w:val="both"/>
              <w:rPr>
                <w:rStyle w:val="FontStyle11"/>
              </w:rPr>
            </w:pPr>
          </w:p>
          <w:p w:rsidR="00D33D0B" w:rsidRDefault="00D33D0B" w:rsidP="00FE72D4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_______________ В.П.Проскуряков,</w:t>
            </w:r>
          </w:p>
          <w:p w:rsidR="00D33D0B" w:rsidRDefault="00D33D0B" w:rsidP="00FE72D4">
            <w:pPr>
              <w:jc w:val="both"/>
              <w:rPr>
                <w:rStyle w:val="FontStyle11"/>
              </w:rPr>
            </w:pPr>
          </w:p>
          <w:p w:rsidR="00D33D0B" w:rsidRDefault="00D33D0B" w:rsidP="00FE72D4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Заместитель главы по финансовым вопросам –</w:t>
            </w:r>
          </w:p>
          <w:p w:rsidR="00D33D0B" w:rsidRDefault="00D33D0B" w:rsidP="00FE72D4">
            <w:pPr>
              <w:jc w:val="both"/>
              <w:rPr>
                <w:rStyle w:val="FontStyle11"/>
              </w:rPr>
            </w:pPr>
          </w:p>
          <w:p w:rsidR="00D33D0B" w:rsidRDefault="00D33D0B" w:rsidP="00250588">
            <w:pPr>
              <w:spacing w:after="200" w:line="276" w:lineRule="auto"/>
              <w:jc w:val="both"/>
              <w:rPr>
                <w:rStyle w:val="FontStyle11"/>
                <w:lang w:eastAsia="en-US"/>
              </w:rPr>
            </w:pPr>
            <w:r>
              <w:rPr>
                <w:rStyle w:val="FontStyle11"/>
              </w:rPr>
              <w:t>___________________ Т.В.Петрушкина</w:t>
            </w:r>
          </w:p>
        </w:tc>
        <w:tc>
          <w:tcPr>
            <w:tcW w:w="4786" w:type="dxa"/>
          </w:tcPr>
          <w:p w:rsidR="00D33D0B" w:rsidRDefault="00D33D0B" w:rsidP="00FE72D4">
            <w:pPr>
              <w:jc w:val="both"/>
              <w:rPr>
                <w:rStyle w:val="FontStyle11"/>
                <w:b/>
                <w:lang w:eastAsia="en-US"/>
              </w:rPr>
            </w:pPr>
            <w:r>
              <w:rPr>
                <w:rStyle w:val="FontStyle11"/>
                <w:b/>
              </w:rPr>
              <w:t>Рассылка:</w:t>
            </w:r>
          </w:p>
          <w:p w:rsidR="00D33D0B" w:rsidRDefault="00D33D0B" w:rsidP="00FE72D4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В дело – 1 экз.;</w:t>
            </w:r>
          </w:p>
          <w:p w:rsidR="00D33D0B" w:rsidRDefault="00D33D0B" w:rsidP="00FE72D4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Котласская межр. Прокуратура – 1 экз.</w:t>
            </w:r>
          </w:p>
          <w:p w:rsidR="00D33D0B" w:rsidRDefault="00D33D0B" w:rsidP="00FE72D4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Проскуряков В.П. 1-экз.</w:t>
            </w:r>
          </w:p>
          <w:p w:rsidR="00D33D0B" w:rsidRDefault="00D33D0B" w:rsidP="00FE72D4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Остроумова Е.и. - 1-экз.</w:t>
            </w:r>
          </w:p>
          <w:p w:rsidR="00D33D0B" w:rsidRDefault="00D33D0B" w:rsidP="00FE72D4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Петрушкина Т.В. – 1 экз.</w:t>
            </w:r>
          </w:p>
          <w:p w:rsidR="00D33D0B" w:rsidRDefault="00D33D0B" w:rsidP="00250588">
            <w:pPr>
              <w:spacing w:after="200" w:line="276" w:lineRule="auto"/>
              <w:jc w:val="both"/>
              <w:rPr>
                <w:rStyle w:val="FontStyle11"/>
                <w:lang w:eastAsia="en-US"/>
              </w:rPr>
            </w:pPr>
            <w:r>
              <w:rPr>
                <w:rStyle w:val="FontStyle11"/>
              </w:rPr>
              <w:t>Всего – 5 экз.</w:t>
            </w:r>
          </w:p>
        </w:tc>
      </w:tr>
    </w:tbl>
    <w:p w:rsidR="00D33D0B" w:rsidRDefault="00D33D0B"/>
    <w:sectPr w:rsidR="00D33D0B" w:rsidSect="00E5433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0B" w:rsidRDefault="00D33D0B">
      <w:r>
        <w:separator/>
      </w:r>
    </w:p>
  </w:endnote>
  <w:endnote w:type="continuationSeparator" w:id="1">
    <w:p w:rsidR="00D33D0B" w:rsidRDefault="00D3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0B" w:rsidRDefault="00D33D0B">
      <w:r>
        <w:separator/>
      </w:r>
    </w:p>
  </w:footnote>
  <w:footnote w:type="continuationSeparator" w:id="1">
    <w:p w:rsidR="00D33D0B" w:rsidRDefault="00D33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B" w:rsidRDefault="00D33D0B" w:rsidP="008E0D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D0B" w:rsidRDefault="00D33D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B" w:rsidRDefault="00D33D0B" w:rsidP="008E0D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3D0B" w:rsidRDefault="00D33D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815"/>
    <w:rsid w:val="00131D9D"/>
    <w:rsid w:val="00250588"/>
    <w:rsid w:val="006A1396"/>
    <w:rsid w:val="0085274E"/>
    <w:rsid w:val="008A6F93"/>
    <w:rsid w:val="008D0C98"/>
    <w:rsid w:val="008E0D77"/>
    <w:rsid w:val="00B83815"/>
    <w:rsid w:val="00D33D0B"/>
    <w:rsid w:val="00E54339"/>
    <w:rsid w:val="00E71C4D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381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8381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838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Normal"/>
    <w:uiPriority w:val="99"/>
    <w:rsid w:val="00B83815"/>
    <w:pPr>
      <w:spacing w:line="274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B83815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E543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99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543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E1964B2BDAC13F40A918FBD0B3B48773404B440BCDF8D20AE520BB0A8CBAE560F04494F50l4Z8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564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2017-02-07T06:50:00Z</cp:lastPrinted>
  <dcterms:created xsi:type="dcterms:W3CDTF">2017-02-01T06:25:00Z</dcterms:created>
  <dcterms:modified xsi:type="dcterms:W3CDTF">2017-02-07T06:51:00Z</dcterms:modified>
</cp:coreProperties>
</file>