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FE" w:rsidRPr="00265B82" w:rsidRDefault="001D29FE" w:rsidP="00C06FC1">
      <w:pPr>
        <w:spacing w:before="120"/>
        <w:ind w:right="281"/>
        <w:jc w:val="center"/>
        <w:rPr>
          <w:rFonts w:ascii="Times New Roman" w:hAnsi="Times New Roman"/>
          <w:sz w:val="28"/>
          <w:szCs w:val="28"/>
        </w:rPr>
      </w:pPr>
      <w:r w:rsidRPr="00265B82">
        <w:rPr>
          <w:rFonts w:ascii="Times New Roman" w:hAnsi="Times New Roman"/>
          <w:sz w:val="28"/>
          <w:szCs w:val="28"/>
        </w:rPr>
        <w:t>МУНИЦИПАЛЬНОЕ  ОБРАЗОВАНИЕ   «</w:t>
      </w:r>
      <w:r w:rsidRPr="00265B82">
        <w:rPr>
          <w:rFonts w:ascii="Times New Roman" w:hAnsi="Times New Roman"/>
          <w:caps/>
          <w:sz w:val="28"/>
          <w:szCs w:val="28"/>
        </w:rPr>
        <w:t>Приводинское</w:t>
      </w:r>
      <w:r w:rsidRPr="00265B82">
        <w:rPr>
          <w:rFonts w:ascii="Times New Roman" w:hAnsi="Times New Roman"/>
          <w:sz w:val="28"/>
          <w:szCs w:val="28"/>
        </w:rPr>
        <w:t>»</w:t>
      </w:r>
    </w:p>
    <w:p w:rsidR="001D29FE" w:rsidRPr="002548CD" w:rsidRDefault="001D29FE" w:rsidP="00C06FC1">
      <w:pPr>
        <w:pStyle w:val="Heading2"/>
        <w:spacing w:before="240"/>
        <w:ind w:right="281"/>
        <w:rPr>
          <w:b w:val="0"/>
          <w:szCs w:val="28"/>
        </w:rPr>
      </w:pPr>
      <w:r>
        <w:rPr>
          <w:b w:val="0"/>
          <w:szCs w:val="28"/>
        </w:rPr>
        <w:t>АДМИНИСТРАЦИЯ</w:t>
      </w:r>
    </w:p>
    <w:p w:rsidR="001D29FE" w:rsidRPr="00265B82" w:rsidRDefault="001D29FE" w:rsidP="00C06FC1">
      <w:pPr>
        <w:pStyle w:val="Heading1"/>
        <w:spacing w:before="360"/>
        <w:ind w:right="281"/>
      </w:pPr>
      <w:r w:rsidRPr="00265B82">
        <w:rPr>
          <w:sz w:val="28"/>
          <w:szCs w:val="28"/>
        </w:rPr>
        <w:t>П О С Т А Н О В Л Е Н И Е</w:t>
      </w:r>
    </w:p>
    <w:p w:rsidR="001D29FE" w:rsidRDefault="001D29FE" w:rsidP="00C06FC1">
      <w:pPr>
        <w:ind w:right="281"/>
        <w:rPr>
          <w:rFonts w:ascii="Times New Roman" w:hAnsi="Times New Roman"/>
          <w:sz w:val="28"/>
          <w:szCs w:val="28"/>
        </w:rPr>
      </w:pPr>
    </w:p>
    <w:p w:rsidR="001D29FE" w:rsidRPr="00C67947" w:rsidRDefault="001D29FE" w:rsidP="00C06FC1">
      <w:pPr>
        <w:spacing w:after="0" w:line="300" w:lineRule="auto"/>
        <w:ind w:right="281"/>
        <w:rPr>
          <w:rFonts w:ascii="Times New Roman" w:hAnsi="Times New Roman"/>
          <w:sz w:val="28"/>
          <w:szCs w:val="28"/>
        </w:rPr>
      </w:pPr>
      <w:r w:rsidRPr="00C6794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 июля 2021</w:t>
      </w:r>
      <w:r w:rsidRPr="00C67947">
        <w:rPr>
          <w:rFonts w:ascii="Times New Roman" w:hAnsi="Times New Roman"/>
          <w:sz w:val="28"/>
          <w:szCs w:val="28"/>
        </w:rPr>
        <w:t xml:space="preserve"> года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6794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C6794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187</w:t>
      </w:r>
      <w:r w:rsidRPr="00C67947">
        <w:rPr>
          <w:rFonts w:ascii="Times New Roman" w:hAnsi="Times New Roman"/>
          <w:sz w:val="28"/>
          <w:szCs w:val="28"/>
        </w:rPr>
        <w:t xml:space="preserve"> </w:t>
      </w:r>
    </w:p>
    <w:p w:rsidR="001D29FE" w:rsidRPr="00C67947" w:rsidRDefault="001D29FE" w:rsidP="00C06FC1">
      <w:pPr>
        <w:spacing w:after="0" w:line="300" w:lineRule="auto"/>
        <w:ind w:right="281"/>
        <w:rPr>
          <w:rFonts w:ascii="Times New Roman" w:hAnsi="Times New Roman"/>
          <w:sz w:val="28"/>
          <w:szCs w:val="28"/>
        </w:rPr>
      </w:pPr>
    </w:p>
    <w:p w:rsidR="001D29FE" w:rsidRDefault="001D29FE" w:rsidP="00C06FC1">
      <w:pPr>
        <w:spacing w:after="0" w:line="300" w:lineRule="auto"/>
        <w:ind w:right="-3"/>
        <w:rPr>
          <w:rFonts w:ascii="Times New Roman" w:hAnsi="Times New Roman"/>
          <w:sz w:val="28"/>
          <w:szCs w:val="28"/>
        </w:rPr>
      </w:pPr>
      <w:r w:rsidRPr="00C679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установления публичного сервитута в целях</w:t>
      </w:r>
    </w:p>
    <w:p w:rsidR="001D29FE" w:rsidRPr="00C67947" w:rsidRDefault="001D29FE" w:rsidP="00C06FC1">
      <w:pPr>
        <w:spacing w:after="0" w:line="300" w:lineRule="auto"/>
        <w:ind w:right="-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объектов электросетевого хозяйства</w:t>
      </w:r>
    </w:p>
    <w:p w:rsidR="001D29FE" w:rsidRPr="00C67947" w:rsidRDefault="001D29FE" w:rsidP="00C67947">
      <w:pPr>
        <w:spacing w:after="0" w:line="300" w:lineRule="auto"/>
        <w:ind w:right="-3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29FE" w:rsidRPr="00C67947" w:rsidRDefault="001D29FE" w:rsidP="003C5EB5">
      <w:pPr>
        <w:spacing w:after="0" w:line="360" w:lineRule="auto"/>
        <w:ind w:right="-3" w:firstLine="709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860552">
        <w:rPr>
          <w:rFonts w:ascii="Times New Roman" w:hAnsi="Times New Roman"/>
          <w:sz w:val="28"/>
          <w:szCs w:val="28"/>
        </w:rPr>
        <w:t>Рассмотрев ходатайство ПАО «МРСК Северо-Запада», руководствуясь статьями  23, 39.23, пунктом 1 статьи 39.37, пунктом 5 статьи 39.38,статьями 39.39, 39.40, 39.41, 39.43, 39.45, 39.50 Земельного кодекса  Российской Федерации, статьями 3.3, 3.6 Федерального закона от 25.10 2001 № 137-ФЗ «О введении в действие Земельного Кодекса Российской Федерации», информацией, опубликованной на официальном сайте администрации муниципального образования «Приводинское»</w:t>
      </w:r>
      <w:r w:rsidRPr="00C67947">
        <w:rPr>
          <w:rFonts w:ascii="Times New Roman" w:hAnsi="Times New Roman"/>
          <w:sz w:val="28"/>
          <w:szCs w:val="28"/>
        </w:rPr>
        <w:t xml:space="preserve"> </w:t>
      </w:r>
      <w:r w:rsidRPr="00C67947">
        <w:rPr>
          <w:rFonts w:ascii="Times New Roman" w:hAnsi="Times New Roman"/>
          <w:b/>
          <w:spacing w:val="60"/>
          <w:sz w:val="28"/>
          <w:szCs w:val="28"/>
        </w:rPr>
        <w:t>постановляет:</w:t>
      </w:r>
    </w:p>
    <w:p w:rsidR="001D29FE" w:rsidRDefault="001D29FE" w:rsidP="003C5EB5">
      <w:pPr>
        <w:spacing w:after="12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C67947">
        <w:rPr>
          <w:rFonts w:ascii="Times New Roman" w:hAnsi="Times New Roman"/>
          <w:sz w:val="28"/>
          <w:szCs w:val="28"/>
        </w:rPr>
        <w:t xml:space="preserve">1. </w:t>
      </w:r>
      <w:r w:rsidRPr="006F51CD">
        <w:rPr>
          <w:rFonts w:ascii="Times New Roman" w:hAnsi="Times New Roman"/>
          <w:sz w:val="28"/>
          <w:szCs w:val="28"/>
        </w:rPr>
        <w:t xml:space="preserve">Установить публичный сервитут в отношении </w:t>
      </w:r>
      <w:r>
        <w:rPr>
          <w:rFonts w:ascii="Times New Roman" w:hAnsi="Times New Roman"/>
          <w:sz w:val="28"/>
          <w:szCs w:val="28"/>
        </w:rPr>
        <w:t>следующих земельных участков, границы которых внесены в Единый государственный кадастр недвижимости:</w:t>
      </w:r>
    </w:p>
    <w:p w:rsidR="001D29FE" w:rsidRPr="000319C3" w:rsidRDefault="001D29FE" w:rsidP="003C5EB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9C3">
        <w:rPr>
          <w:rFonts w:ascii="Times New Roman" w:hAnsi="Times New Roman"/>
          <w:color w:val="000000"/>
          <w:sz w:val="28"/>
          <w:szCs w:val="28"/>
        </w:rPr>
        <w:t>1.1. земельный участок с кадастровым номером 29:07:</w:t>
      </w:r>
      <w:r>
        <w:rPr>
          <w:rFonts w:ascii="Times New Roman" w:hAnsi="Times New Roman"/>
          <w:color w:val="000000"/>
          <w:sz w:val="28"/>
          <w:szCs w:val="28"/>
        </w:rPr>
        <w:t>122601</w:t>
      </w:r>
      <w:r w:rsidRPr="000319C3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319C3">
        <w:rPr>
          <w:rFonts w:ascii="Times New Roman" w:hAnsi="Times New Roman"/>
          <w:color w:val="000000"/>
          <w:sz w:val="28"/>
          <w:szCs w:val="28"/>
        </w:rPr>
        <w:t xml:space="preserve">, с </w:t>
      </w:r>
      <w:r w:rsidRPr="004C7EBB">
        <w:rPr>
          <w:rFonts w:ascii="Times New Roman" w:hAnsi="Times New Roman"/>
          <w:color w:val="000000"/>
          <w:sz w:val="28"/>
          <w:szCs w:val="28"/>
        </w:rPr>
        <w:t xml:space="preserve">местоположением: </w:t>
      </w:r>
      <w:r w:rsidRPr="004C7E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установлено относительно ориентира, расположенного в границах участка. Ориентир «жилой дом». Почтовый адрес ориентира: обл. Архангельская, р-н Котласский, пс Приводинский, д. Прошутино, ул. Прошутинская, дом 10.</w:t>
      </w:r>
    </w:p>
    <w:p w:rsidR="001D29FE" w:rsidRDefault="001D29FE" w:rsidP="003C5E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границы публичного сервитута согласно приложению к настоящему постановлению.</w:t>
      </w:r>
    </w:p>
    <w:p w:rsidR="001D29FE" w:rsidRDefault="001D29FE" w:rsidP="003C5EB5">
      <w:pPr>
        <w:spacing w:after="12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 обладателем публичного сервитута – публичное акционерное общество «Межрегиональная распределительная сетевая компания «Северо-Запада» (ПАО «МРСК Северо-Запада»), ИНН 7802312751, КПП 470501001, ОГРН 1047855175785, зарегистрировано 23.12.2004 Межрайонной инспекцией Федеральной налоговой службы № 15 по Санкт – Петербургу, юридический адрес: г. Санкт – Петербург, площадь Конституции, д. 3, лит. А, помещение 16Н, далее – обладатель публичного сервитута.</w:t>
      </w:r>
    </w:p>
    <w:p w:rsidR="001D29FE" w:rsidRDefault="001D29FE" w:rsidP="003C5EB5">
      <w:pPr>
        <w:spacing w:after="12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Цель установления публичного сервитута – для размещения (эксплуатации и реконструкции) существующего объекта электросетевого хозяйства: «ВЛ-0,4 кВ Кузнецово. Хохлово. Прошутино».</w:t>
      </w:r>
    </w:p>
    <w:p w:rsidR="001D29FE" w:rsidRDefault="001D29FE" w:rsidP="003C5EB5">
      <w:pPr>
        <w:spacing w:after="12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 срок действия публичного сервитута – 49 (сорок девять) лет с момента внесения сведений о нем в Единый государственный реестр недвижимости.</w:t>
      </w:r>
    </w:p>
    <w:p w:rsidR="001D29FE" w:rsidRDefault="001D29FE" w:rsidP="003C5EB5">
      <w:pPr>
        <w:spacing w:after="12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E24E7">
        <w:rPr>
          <w:rFonts w:ascii="Times New Roman" w:hAnsi="Times New Roman"/>
          <w:sz w:val="28"/>
          <w:szCs w:val="28"/>
        </w:rPr>
        <w:t>Плата за публичный сервитут не устанавливается</w:t>
      </w:r>
      <w:r>
        <w:rPr>
          <w:rFonts w:ascii="Times New Roman" w:hAnsi="Times New Roman"/>
          <w:sz w:val="28"/>
          <w:szCs w:val="28"/>
        </w:rPr>
        <w:t>.</w:t>
      </w:r>
    </w:p>
    <w:p w:rsidR="001D29FE" w:rsidRDefault="001D29FE" w:rsidP="003C5EB5">
      <w:pPr>
        <w:spacing w:after="12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установления зон с особыми условиями использования территорий, содержание ограничений прав на земельные участки в границах таких зон, а также график проведения работ при осуществлении деятельности, для обеспечения которой устанавливается публичный сервитут регламентируются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1D29FE" w:rsidRDefault="001D29FE" w:rsidP="003C5EB5">
      <w:pPr>
        <w:spacing w:after="12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Обладатель публично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деятельности, для обеспечения которой устанавливается публичный сервитут.</w:t>
      </w:r>
    </w:p>
    <w:p w:rsidR="001D29FE" w:rsidRDefault="001D29FE" w:rsidP="00A76E34">
      <w:pPr>
        <w:spacing w:after="12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Настоящее постановление (за исключением приложения) подлежит официальному опубликованию </w:t>
      </w:r>
      <w:r w:rsidRPr="00C92AA8">
        <w:rPr>
          <w:rFonts w:ascii="Times New Roman" w:hAnsi="Times New Roman"/>
          <w:sz w:val="28"/>
          <w:szCs w:val="28"/>
        </w:rPr>
        <w:t>в газете «Ведомости муниципального образования «Приводинское»</w:t>
      </w:r>
      <w:r>
        <w:rPr>
          <w:rFonts w:ascii="Times New Roman" w:hAnsi="Times New Roman"/>
          <w:sz w:val="28"/>
          <w:szCs w:val="28"/>
        </w:rPr>
        <w:t xml:space="preserve"> и размещению на </w:t>
      </w:r>
      <w:r w:rsidRPr="00C92AA8">
        <w:rPr>
          <w:rFonts w:ascii="Times New Roman" w:hAnsi="Times New Roman"/>
          <w:sz w:val="28"/>
          <w:szCs w:val="28"/>
        </w:rPr>
        <w:t>официальном сайте администрации муниципального образования «Приводинское» в информационно-телекоммуникационной сети «Интернет».</w:t>
      </w:r>
    </w:p>
    <w:p w:rsidR="001D29FE" w:rsidRPr="00C67947" w:rsidRDefault="001D29FE" w:rsidP="00C06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947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67947">
        <w:rPr>
          <w:rFonts w:ascii="Times New Roman" w:hAnsi="Times New Roman"/>
          <w:sz w:val="28"/>
          <w:szCs w:val="28"/>
        </w:rPr>
        <w:t xml:space="preserve">С.И. Панов </w:t>
      </w:r>
    </w:p>
    <w:p w:rsidR="001D29FE" w:rsidRPr="00C67947" w:rsidRDefault="001D29FE" w:rsidP="00C06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9FE" w:rsidRPr="00C67947" w:rsidRDefault="001D29FE" w:rsidP="00C06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9FE" w:rsidRDefault="001D29FE" w:rsidP="00C6794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29FE" w:rsidRDefault="001D29FE" w:rsidP="00C06FC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Попова О.В.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D29FE" w:rsidRPr="00B33289" w:rsidRDefault="001D29FE" w:rsidP="00B3328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8(81837)3-32-23</w:t>
      </w:r>
    </w:p>
    <w:sectPr w:rsidR="001D29FE" w:rsidRPr="00B33289" w:rsidSect="00023715">
      <w:pgSz w:w="11906" w:h="16838"/>
      <w:pgMar w:top="1134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FC1"/>
    <w:rsid w:val="00023715"/>
    <w:rsid w:val="000319C3"/>
    <w:rsid w:val="000443DB"/>
    <w:rsid w:val="000A6CB0"/>
    <w:rsid w:val="000C64F0"/>
    <w:rsid w:val="00143C14"/>
    <w:rsid w:val="001804DD"/>
    <w:rsid w:val="001817E0"/>
    <w:rsid w:val="001D29FE"/>
    <w:rsid w:val="002548CD"/>
    <w:rsid w:val="00265B82"/>
    <w:rsid w:val="002E35C3"/>
    <w:rsid w:val="00361E22"/>
    <w:rsid w:val="003978B8"/>
    <w:rsid w:val="003C5EB5"/>
    <w:rsid w:val="00473378"/>
    <w:rsid w:val="0048508B"/>
    <w:rsid w:val="00487F60"/>
    <w:rsid w:val="004C0F30"/>
    <w:rsid w:val="004C7EBB"/>
    <w:rsid w:val="004F7A34"/>
    <w:rsid w:val="005431A9"/>
    <w:rsid w:val="00574A36"/>
    <w:rsid w:val="005A0D2D"/>
    <w:rsid w:val="005B699F"/>
    <w:rsid w:val="005D1B1C"/>
    <w:rsid w:val="006813B0"/>
    <w:rsid w:val="006D39F1"/>
    <w:rsid w:val="006F3E49"/>
    <w:rsid w:val="006F51CD"/>
    <w:rsid w:val="0073627C"/>
    <w:rsid w:val="007B76BD"/>
    <w:rsid w:val="007E528C"/>
    <w:rsid w:val="00842C98"/>
    <w:rsid w:val="00860552"/>
    <w:rsid w:val="009450FD"/>
    <w:rsid w:val="00995EC7"/>
    <w:rsid w:val="00A502BE"/>
    <w:rsid w:val="00A65006"/>
    <w:rsid w:val="00A76E34"/>
    <w:rsid w:val="00AD1F13"/>
    <w:rsid w:val="00B2390D"/>
    <w:rsid w:val="00B33289"/>
    <w:rsid w:val="00BF341C"/>
    <w:rsid w:val="00BF39A9"/>
    <w:rsid w:val="00C06FC1"/>
    <w:rsid w:val="00C67947"/>
    <w:rsid w:val="00C92AA8"/>
    <w:rsid w:val="00CD195C"/>
    <w:rsid w:val="00CF386E"/>
    <w:rsid w:val="00D14790"/>
    <w:rsid w:val="00D17092"/>
    <w:rsid w:val="00D848CF"/>
    <w:rsid w:val="00DD2E8D"/>
    <w:rsid w:val="00DF2AF8"/>
    <w:rsid w:val="00DF5BDF"/>
    <w:rsid w:val="00E3161B"/>
    <w:rsid w:val="00E55C84"/>
    <w:rsid w:val="00E91DD5"/>
    <w:rsid w:val="00EA74E9"/>
    <w:rsid w:val="00EC665C"/>
    <w:rsid w:val="00ED0445"/>
    <w:rsid w:val="00ED19EE"/>
    <w:rsid w:val="00F06545"/>
    <w:rsid w:val="00F30B32"/>
    <w:rsid w:val="00F944E0"/>
    <w:rsid w:val="00F97D7C"/>
    <w:rsid w:val="00FC5560"/>
    <w:rsid w:val="00FE24E7"/>
    <w:rsid w:val="00FE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1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F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6FC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0F30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FC1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6FC1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0F30"/>
    <w:rPr>
      <w:rFonts w:cs="Times New Roman"/>
      <w:sz w:val="24"/>
    </w:rPr>
  </w:style>
  <w:style w:type="paragraph" w:customStyle="1" w:styleId="1">
    <w:name w:val="Знак1 Знак Знак Знак Знак Знак Знак Знак Знак Знак Знак Знак Знак"/>
    <w:basedOn w:val="Normal"/>
    <w:uiPriority w:val="99"/>
    <w:rsid w:val="0086055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4850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850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570</TotalTime>
  <Pages>2</Pages>
  <Words>503</Words>
  <Characters>2869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2021-07-06T08:10:00Z</cp:lastPrinted>
  <dcterms:created xsi:type="dcterms:W3CDTF">2020-01-22T12:40:00Z</dcterms:created>
  <dcterms:modified xsi:type="dcterms:W3CDTF">2021-07-06T08:10:00Z</dcterms:modified>
</cp:coreProperties>
</file>