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F6" w:rsidRDefault="001C2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Сотрудничество МФЦ и ПФР продолжается</w:t>
      </w:r>
    </w:p>
    <w:p w:rsidR="00372214" w:rsidRDefault="003722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5EF6" w:rsidRDefault="001C2E77" w:rsidP="00893D3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качества обслуживания жителей Архангельской области, упрощения и удобства процедур при обращен</w:t>
      </w:r>
      <w:r w:rsidR="004F3CA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за государственными услугами</w:t>
      </w:r>
      <w:r w:rsidR="00893D39" w:rsidRP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автономное учреждение Архангельской области «Архангельский региональный многофункциональный центр предоставления государственных и муниципальных услуг» </w:t>
      </w:r>
      <w:r w:rsidR="000213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взаимодействуе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A25F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Государственным</w:t>
      </w:r>
      <w:r w:rsid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</w:t>
      </w:r>
      <w:r w:rsidR="00A25F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Отделение</w:t>
      </w:r>
      <w:r w:rsidR="004D3C6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Пенсионного фонда Российской Федерации по Архангельской области</w:t>
      </w:r>
      <w:r w:rsidR="00A25F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0CBF" w:rsidRDefault="00893D39" w:rsidP="00550CB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услуг Пенсионного фонда</w:t>
      </w:r>
      <w:r w:rsidR="0055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многофункциональном центре </w:t>
      </w:r>
      <w:r w:rsidR="00550C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возможным на основании Соглашения о взаимодейств</w:t>
      </w:r>
      <w:r w:rsidR="00A25F0D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между МФЦ и ПФР, заключенного</w:t>
      </w:r>
      <w:r w:rsidR="0055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2013 году.</w:t>
      </w:r>
    </w:p>
    <w:p w:rsidR="00A25F0D" w:rsidRPr="00B07E0D" w:rsidRDefault="00A25F0D" w:rsidP="00A25F0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офисах «Мои документы» </w:t>
      </w:r>
      <w:r w:rsidR="00050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Архангельской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граждане могут получить 12 услуг ПФР. К примеру, молодые родители могут подать заявление и получить сертификат на материнский (семейный) капитал, а также распорядиться его средствами (частью средств). </w:t>
      </w:r>
      <w:r w:rsidR="00050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МФЦ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оформить, отказаться или возобновить предоставление набора социальных услуг; изменить способ доставки пенсий или номер счета в кредитной организации; запросить справки о размере пенсии и т.д. </w:t>
      </w:r>
    </w:p>
    <w:p w:rsidR="00A25F0D" w:rsidRDefault="00C76314" w:rsidP="00A25F0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В связи с </w:t>
      </w:r>
      <w:r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изменениями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действующего </w:t>
      </w:r>
      <w:r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законодательства в части предоставления гарантий и компенсаций рабо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тникам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предпенсионного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возраста с</w:t>
      </w:r>
      <w:r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начала 2019 года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="00A25F0D"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в отделениях МФЦ Архангельской области организовано предоставление </w:t>
      </w:r>
      <w:r w:rsidR="004D3C6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новой </w:t>
      </w:r>
      <w:r w:rsidR="00A25F0D"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государственной услуги Пенсионного фонда по информированию граждан об отнесении к категории граждан </w:t>
      </w:r>
      <w:proofErr w:type="spellStart"/>
      <w:r w:rsidR="00A25F0D"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предпенсионного</w:t>
      </w:r>
      <w:proofErr w:type="spellEnd"/>
      <w:r w:rsidR="00A25F0D"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возраста.</w:t>
      </w:r>
      <w:r w:rsidR="00A25F0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="00A25F0D"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Соответствующее дополнительное соглашение между ГАУ АО «МФЦ» и ГУ – Отделением Пенсионного фонда Российской Федерации по Архангельской области подписано 15 января 2019 года.</w:t>
      </w:r>
    </w:p>
    <w:p w:rsidR="004D3C6B" w:rsidRPr="00AB089B" w:rsidRDefault="004D3C6B" w:rsidP="00021380">
      <w:pPr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proofErr w:type="gramStart"/>
      <w:r w:rsidRPr="00B3791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</w:t>
      </w:r>
      <w:r w:rsidRPr="00EE39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постоянный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рост количества </w:t>
      </w:r>
      <w:r w:rsidRPr="00EE39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предоставляемых в</w:t>
      </w:r>
      <w:r w:rsidRPr="00EE39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МФЦ,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изменения, вносимые в пенсионное законодательство, </w:t>
      </w:r>
      <w:r w:rsidRPr="00EE39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</w:t>
      </w:r>
      <w:r w:rsidRPr="00EE39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 от сотрудников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офисов «Мои документы»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постоянного совершенствования знаний, умений, навыков и способов общения в соответствии с современными тенденциями общества, </w:t>
      </w:r>
      <w:r w:rsidRPr="00893D39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 w:bidi="hi-IN"/>
        </w:rPr>
        <w:t xml:space="preserve">которое происходит </w:t>
      </w:r>
      <w:r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в процессе их применения в ежедневной работе, а также посредством повышения квалификации специалистов на плановой основе.</w:t>
      </w:r>
      <w:proofErr w:type="gramEnd"/>
      <w:r w:rsidRPr="00AB089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Привлечение к процессу обучения специалистов государственного внебюджетного фонда, проведение стажировок в ПФР придают качественно новое содержание данному виду обучения.</w:t>
      </w:r>
      <w:r w:rsidR="0002138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="0080682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рабочих встреч и обучающих занятий в первом квартале 2019 года</w:t>
      </w:r>
      <w:r w:rsidRPr="004D3C6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="00382FA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представителями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МФЦ и ПФР</w:t>
      </w:r>
      <w:r w:rsidRPr="004D3C6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="00382FA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рассмотрены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 xml:space="preserve"> наиболее типичные недочеты при приеме заявлений и документов по востребованным услугам ПФР, требования к сканированию комплектов документов в многофункциональном центре.</w:t>
      </w:r>
    </w:p>
    <w:p w:rsidR="00C97CBD" w:rsidRDefault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40000" cy="3780000"/>
            <wp:effectExtent l="0" t="0" r="8255" b="0"/>
            <wp:docPr id="7" name="Рисунок 7" descr="C:\Users\Chief07\Pictures\Обучение ПФР 2019\Обучение ПФР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07\Pictures\Обучение ПФР 2019\Обучение ПФР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BD" w:rsidRP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lastRenderedPageBreak/>
        <w:t>Представитель ГУ–Управление Пенсионного фонда РФ в городе Котласе Архангельской области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(</w:t>
      </w:r>
      <w:proofErr w:type="gramStart"/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)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proofErr w:type="spellStart"/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Ладыгина</w:t>
      </w:r>
      <w:proofErr w:type="spellEnd"/>
      <w:r w:rsidRPr="00C97CB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Е.В.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на еженедельном обучающем занятии сотрудников отделения по городу Котласу</w:t>
      </w:r>
    </w:p>
    <w:p w:rsidR="00C97CBD" w:rsidRPr="00442F35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7AC0D4" wp14:editId="79446EA9">
            <wp:extent cx="5040000" cy="36648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62109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BD" w:rsidRPr="00442F35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Рабочая встреча </w:t>
      </w:r>
      <w:r w:rsidR="00125D1E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сотрудников отделения МФЦ по </w:t>
      </w:r>
      <w:proofErr w:type="spellStart"/>
      <w:r w:rsidR="00125D1E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Верхнетоемскому</w:t>
      </w:r>
      <w:proofErr w:type="spellEnd"/>
      <w:r w:rsidR="00125D1E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</w:t>
      </w: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айону с главным специалистом-экспертом клиентской службы в </w:t>
      </w:r>
      <w:proofErr w:type="spell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Верхнетоемском</w:t>
      </w:r>
      <w:proofErr w:type="spell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 ГУ УПФР</w:t>
      </w: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br/>
        <w:t>в г. Котласе Архангельской области (</w:t>
      </w:r>
      <w:proofErr w:type="gram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) Меньшиковой 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Л.Г.</w:t>
      </w:r>
    </w:p>
    <w:p w:rsidR="00C97CBD" w:rsidRPr="00D43137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6F3561" wp14:editId="615F9D42">
            <wp:extent cx="5040000" cy="297219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ФЦ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9"/>
                    <a:stretch/>
                  </pic:blipFill>
                  <pic:spPr bwMode="auto">
                    <a:xfrm>
                      <a:off x="0" y="0"/>
                      <a:ext cx="5040000" cy="297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proofErr w:type="gram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Руководитель клиентской службы (на правах группы) в </w:t>
      </w:r>
      <w:proofErr w:type="spell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Вилегодском</w:t>
      </w:r>
      <w:proofErr w:type="spell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 ГУ УПФР в г.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</w:t>
      </w: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Коряжме Архангельской области (межрайонное) </w:t>
      </w:r>
      <w:proofErr w:type="spell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Тропников</w:t>
      </w:r>
      <w:proofErr w:type="spell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А.И.</w:t>
      </w:r>
      <w:r w:rsidR="00125D1E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во время рабочей встречи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в отделении МФЦ по </w:t>
      </w:r>
      <w:proofErr w:type="spellStart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Вилегодскому</w:t>
      </w:r>
      <w:proofErr w:type="spellEnd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району</w:t>
      </w:r>
      <w:proofErr w:type="gramEnd"/>
    </w:p>
    <w:p w:rsidR="00E7084D" w:rsidRDefault="00E7084D" w:rsidP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D43137" w:rsidRDefault="00D43137" w:rsidP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7319228" wp14:editId="53C0D568">
            <wp:extent cx="5040000" cy="3360000"/>
            <wp:effectExtent l="0" t="0" r="8255" b="0"/>
            <wp:docPr id="4" name="Рисунок 4" descr="E:\фото  МФЦ\апрель 2019- день открытых дверей, школа Шидрово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 МФЦ\апрель 2019- день открытых дверей, школа Шидрово\IMG_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37" w:rsidRDefault="00442F35" w:rsidP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Встреча сотрудников отделения МФЦ по </w:t>
      </w:r>
      <w:proofErr w:type="spellStart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Виноградовскому</w:t>
      </w:r>
      <w:proofErr w:type="spellEnd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району</w:t>
      </w:r>
      <w:r w:rsidR="00831E6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в рамках учебного часа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с р</w:t>
      </w:r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уководител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ем</w:t>
      </w:r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группы социальных выплат УПФР в </w:t>
      </w:r>
      <w:proofErr w:type="spellStart"/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Виноградовском</w:t>
      </w:r>
      <w:proofErr w:type="spellEnd"/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 Архангельской области (</w:t>
      </w:r>
      <w:proofErr w:type="gramStart"/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 w:rsidR="00D43137" w:rsidRPr="00D43137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) Тихонов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ой А.Н.</w:t>
      </w:r>
    </w:p>
    <w:p w:rsidR="00DB50B4" w:rsidRPr="00442F35" w:rsidRDefault="00DB50B4" w:rsidP="00DB50B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DB50B4" w:rsidRDefault="00DB50B4" w:rsidP="00DB50B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814960" wp14:editId="5CE8D232">
            <wp:extent cx="5040000" cy="3781481"/>
            <wp:effectExtent l="0" t="0" r="8255" b="9525"/>
            <wp:docPr id="8" name="Рисунок 8" descr="D:\Фото\Рабочая встреча_ПФР_январь 2019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чая встреча_ПФР_январь 2019\IMG_2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B4" w:rsidRDefault="00DB50B4" w:rsidP="00DB50B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Рабочая встреча специалистов МФЦ отделения по городу Коряжме с представителями клиентской службы ГУ-УПФР в г. Коряжма Архан</w:t>
      </w:r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гельской области (</w:t>
      </w:r>
      <w:proofErr w:type="gramStart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)</w:t>
      </w:r>
    </w:p>
    <w:p w:rsid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97CB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567E9CD" wp14:editId="6E812F38">
            <wp:extent cx="5040000" cy="2835000"/>
            <wp:effectExtent l="0" t="0" r="8255" b="3810"/>
            <wp:docPr id="3" name="Рисунок 3" descr="C:\Users\chief26\Desktop\СМИ\20190419_14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26\Desktop\СМИ\20190419_141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BD" w:rsidRPr="00E7084D" w:rsidRDefault="00C97CBD" w:rsidP="00C97CB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Участники рабочей встречи специалистов отделения МФЦ по </w:t>
      </w:r>
      <w:proofErr w:type="spellStart"/>
      <w:r w:rsidRPr="00E7084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Няндомскому</w:t>
      </w:r>
      <w:proofErr w:type="spellEnd"/>
      <w:r w:rsidRPr="00E7084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району и сотрудников клиентской службы ГУ-Управления Пенсионного фонда Российской Федерации в </w:t>
      </w:r>
      <w:proofErr w:type="spellStart"/>
      <w:r w:rsidRPr="00E7084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Няндомском</w:t>
      </w:r>
      <w:proofErr w:type="spellEnd"/>
      <w:r w:rsidRPr="00E7084D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</w:t>
      </w:r>
    </w:p>
    <w:p w:rsidR="00372A28" w:rsidRPr="00442F35" w:rsidRDefault="00372A28" w:rsidP="00442F3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442F35" w:rsidRDefault="00442F35" w:rsidP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10DEA8" wp14:editId="7E3A933E">
            <wp:extent cx="5040000" cy="3655959"/>
            <wp:effectExtent l="0" t="0" r="8255" b="1905"/>
            <wp:docPr id="6" name="Рисунок 6" descr="C:\Users\chief22\Desktop\IMG-2019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chief22\Desktop\IMG-20190422-WA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35" w:rsidRDefault="00442F35" w:rsidP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Специалист территориального органа ПФР – клиентской службы в </w:t>
      </w:r>
      <w:proofErr w:type="spell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Устьянском</w:t>
      </w:r>
      <w:proofErr w:type="spell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 УПФР в Вельском районе Архангельской области (</w:t>
      </w:r>
      <w:proofErr w:type="gramStart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) н</w:t>
      </w:r>
      <w:r w:rsidR="00A279D5"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а еженедельно</w:t>
      </w:r>
      <w:r w:rsidR="00372A28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</w:t>
      </w:r>
      <w:r w:rsidR="00A279D5"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обучени</w:t>
      </w:r>
      <w:r w:rsidR="00372A28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и</w:t>
      </w:r>
      <w:r w:rsidR="00A279D5" w:rsidRPr="00442F35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специалистов отделения по </w:t>
      </w:r>
      <w:proofErr w:type="spellStart"/>
      <w:r w:rsidR="00DB50B4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Устьянскому</w:t>
      </w:r>
      <w:proofErr w:type="spellEnd"/>
      <w:r w:rsidR="00DB50B4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району</w:t>
      </w:r>
    </w:p>
    <w:p w:rsidR="00A279D5" w:rsidRDefault="00A279D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442F35" w:rsidRDefault="00442F35" w:rsidP="00E7084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E7084D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0A0CA04" wp14:editId="6372E879">
            <wp:extent cx="5040000" cy="3279617"/>
            <wp:effectExtent l="0" t="0" r="8255" b="0"/>
            <wp:docPr id="10" name="Рисунок 10" descr="C:\Users\chief25\Desktop\20190419_08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25\Desktop\20190419_085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B9" w:rsidRDefault="00732572" w:rsidP="00E7084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  <w:r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Р</w:t>
      </w:r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абочая встреча специалистов</w:t>
      </w:r>
      <w:r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отделения МФЦ по Шенкурскому району с</w:t>
      </w:r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сотрудник</w:t>
      </w:r>
      <w:r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ами</w:t>
      </w:r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клиентской службы на правах отдела в Шенкурском районе ГУ - Управления Пенсионного </w:t>
      </w:r>
      <w:r w:rsidR="00A2311C" w:rsidRPr="004D3C6B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ф</w:t>
      </w:r>
      <w:r w:rsidR="006B4AB9" w:rsidRPr="004D3C6B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о</w:t>
      </w:r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нда в </w:t>
      </w:r>
      <w:proofErr w:type="spellStart"/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Виноградовском</w:t>
      </w:r>
      <w:proofErr w:type="spellEnd"/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 xml:space="preserve"> районе (</w:t>
      </w:r>
      <w:proofErr w:type="gramStart"/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межрайонное</w:t>
      </w:r>
      <w:proofErr w:type="gramEnd"/>
      <w:r w:rsidR="006B4AB9" w:rsidRPr="0073257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  <w:t>)</w:t>
      </w:r>
    </w:p>
    <w:p w:rsidR="00181243" w:rsidRPr="00732572" w:rsidRDefault="00181243" w:rsidP="00E7084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021380" w:rsidRDefault="00050BBB" w:rsidP="000213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Также в</w:t>
      </w:r>
      <w:r w:rsidR="00021380">
        <w:rPr>
          <w:rFonts w:ascii="Times New Roman" w:eastAsia="Times New Roman" w:hAnsi="Times New Roman" w:cs="Times New Roman"/>
          <w:color w:val="000000"/>
          <w:sz w:val="24"/>
        </w:rPr>
        <w:t xml:space="preserve">о исполнение Соглашения о взаимодействии в целях повышения информированности жителей Архангельской области о новых возможностях использования средств материнского (семейного) капитала в 2018 и текущем годах в </w:t>
      </w:r>
      <w:r w:rsidR="00021380" w:rsidRPr="000022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отделениях МФЦ по ходатайству ПФР организовано анкетирование граждан, в семьях которых с 1 января 2018 года родился (был усыновлен) второй ребенок, обращающихся в отделения МФЦ Архангельской области за получением государственного сертификата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материнский (семейный) капитала</w:t>
      </w:r>
      <w:r w:rsidR="000B4E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bookmarkStart w:id="0" w:name="_GoBack"/>
      <w:bookmarkEnd w:id="0"/>
      <w:r w:rsidR="000213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первом квартале 2019 года в анкетировании приняло участие 350 </w:t>
      </w:r>
      <w:r w:rsidR="00021380"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респонд</w:t>
      </w:r>
      <w:r w:rsidR="000213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021380"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нтов.</w:t>
      </w:r>
    </w:p>
    <w:p w:rsidR="00181243" w:rsidRDefault="00A41FA7" w:rsidP="0018124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81243" w:rsidRPr="00B07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одведение итогов сотрудничества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81243" w:rsidRPr="00B07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выработка планов мероприятий по реализации Соглашения 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взаимодействии </w:t>
      </w:r>
      <w:r w:rsidR="00181243" w:rsidRPr="00B37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повышению качества предоставления услуг ПФР в 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офиса</w:t>
      </w:r>
      <w:r w:rsidR="00181243" w:rsidRPr="00B37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«Мои 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81243" w:rsidRPr="00B379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окументы»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243" w:rsidRPr="00B07E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на ежегодном совещании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243" w:rsidRPr="00125D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181243" w:rsidRPr="00125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</w:t>
      </w:r>
      <w:r w:rsidR="000213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регионального отделения Пенсионного фонда и уполномоченного многофункционального центра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участием руководителей структурных подразделений ПФР и МФЦ на территории Архангельской области посредством видеосвязи</w:t>
      </w:r>
      <w:r w:rsidR="00181243" w:rsidRPr="00B07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одном из последних совместных совещаний была отмечена положительная тенденция ежегодного </w:t>
      </w:r>
      <w:r w:rsidR="0018124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числа предоставл</w:t>
      </w:r>
      <w:r w:rsidR="00181243" w:rsidRPr="004D3C6B">
        <w:rPr>
          <w:rFonts w:ascii="Times New Roman" w:eastAsia="Times New Roman" w:hAnsi="Times New Roman" w:cs="Times New Roman"/>
          <w:sz w:val="24"/>
          <w:szCs w:val="24"/>
          <w:lang w:eastAsia="ru-RU"/>
        </w:rPr>
        <w:t>яемых</w:t>
      </w:r>
      <w:r w:rsidR="00181243" w:rsidRPr="00B07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офисов «Мои документы» услуг Пенсионного фонда, достаточно высокое качество консультирования и приема сотрудниками МФЦ комплектов документов, чему в немалой степени способствуют разнообразные формы оказания информационно-консультативной помощи со стороны сотрудников ПФР.</w:t>
      </w:r>
    </w:p>
    <w:p w:rsidR="00893D39" w:rsidRPr="00893D39" w:rsidRDefault="00893D39" w:rsidP="00893D3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Представители Пенсионного </w:t>
      </w:r>
      <w:r w:rsidRPr="004D3C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</w:t>
      </w:r>
      <w:r w:rsidRPr="00893D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онда принимают активное участие в заседаниях аттестационных комиссий в качестве её членов и, как правило, отмечают искреннее желание работников МФЦ расти профессионально, получать новые знания и успешно применять их на практике. Добавим, что аттестация в ГАУ АО «МФЦ» проводится ежеквартально в целях сохранения высокого уровня качества обслуживания посетителей, рационального использования, улучшения подбора и расстановки кадров, а также установления соответствия занимаемой должности.</w:t>
      </w:r>
    </w:p>
    <w:p w:rsidR="00732572" w:rsidRPr="00E7084D" w:rsidRDefault="00732572" w:rsidP="0073257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  <w:t>Поддержание высокого профессионального уровня и компетенции персонала способствует не только повышению качества организации предоставления государственных и муниципальных услуг по принципу «одного окна», но и формированию положительного имиджа сотрудников, что подтверждается результатами мониторинга качества организации предоставления государственных и муниципальных услуг, проведенного в первом квартале текущего года: 100 % респондентов оценили организацию предоставления услуг в МФЦ высшими баллами.</w:t>
      </w:r>
    </w:p>
    <w:p w:rsidR="00732572" w:rsidRDefault="006A001A" w:rsidP="00125D1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ГАУ АО «МФЦ» благодарит</w:t>
      </w:r>
      <w:r w:rsidR="00A231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руководство Пенсионного фонда Российской Федерации</w:t>
      </w:r>
      <w:r w:rsidR="00C97C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Архангельской области и </w:t>
      </w:r>
      <w:r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сотрудников </w:t>
      </w:r>
      <w:r w:rsidR="00002209"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территориальных органов ПФР</w:t>
      </w:r>
      <w:r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</w:t>
      </w:r>
      <w:r w:rsidRPr="00B846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профессионализм и оказываемое содействие в вопросах организации предоставления государственных услуг и надеется на дальнейшее </w:t>
      </w:r>
      <w:r w:rsidRPr="00B84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</w:t>
      </w:r>
      <w:r w:rsidR="00B84649" w:rsidRPr="00B846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</w:t>
      </w:r>
      <w:r w:rsidR="00B84649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sectPr w:rsidR="00732572" w:rsidSect="00A41FA7">
      <w:headerReference w:type="default" r:id="rId17"/>
      <w:pgSz w:w="11906" w:h="16838"/>
      <w:pgMar w:top="-441" w:right="1134" w:bottom="284" w:left="1134" w:header="709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180" w:rsidRDefault="00136180">
      <w:pPr>
        <w:spacing w:after="0" w:line="240" w:lineRule="auto"/>
      </w:pPr>
      <w:r>
        <w:separator/>
      </w:r>
    </w:p>
  </w:endnote>
  <w:endnote w:type="continuationSeparator" w:id="0">
    <w:p w:rsidR="00136180" w:rsidRDefault="0013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201" w:usb1="00000000" w:usb2="00000000" w:usb3="00000000" w:csb0="00000004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180" w:rsidRDefault="00136180">
      <w:pPr>
        <w:spacing w:after="0" w:line="240" w:lineRule="auto"/>
      </w:pPr>
      <w:r>
        <w:separator/>
      </w:r>
    </w:p>
  </w:footnote>
  <w:footnote w:type="continuationSeparator" w:id="0">
    <w:p w:rsidR="00136180" w:rsidRDefault="0013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FA6" w:rsidRDefault="00382FA6">
    <w:pPr>
      <w:pStyle w:val="af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134FF"/>
    <w:multiLevelType w:val="hybridMultilevel"/>
    <w:tmpl w:val="599AD52C"/>
    <w:lvl w:ilvl="0" w:tplc="12CC8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F6"/>
    <w:rsid w:val="00002209"/>
    <w:rsid w:val="00021380"/>
    <w:rsid w:val="00050BBB"/>
    <w:rsid w:val="000B4E72"/>
    <w:rsid w:val="00125D1E"/>
    <w:rsid w:val="00136180"/>
    <w:rsid w:val="00181243"/>
    <w:rsid w:val="001C2E77"/>
    <w:rsid w:val="00217D5A"/>
    <w:rsid w:val="00372214"/>
    <w:rsid w:val="00372A28"/>
    <w:rsid w:val="00382FA6"/>
    <w:rsid w:val="0039745D"/>
    <w:rsid w:val="00442F35"/>
    <w:rsid w:val="004D3C6B"/>
    <w:rsid w:val="004F3CAA"/>
    <w:rsid w:val="00550CBF"/>
    <w:rsid w:val="005E19E0"/>
    <w:rsid w:val="006A001A"/>
    <w:rsid w:val="006B4AB9"/>
    <w:rsid w:val="007227AA"/>
    <w:rsid w:val="00732572"/>
    <w:rsid w:val="007E772B"/>
    <w:rsid w:val="00806822"/>
    <w:rsid w:val="00823182"/>
    <w:rsid w:val="00831E67"/>
    <w:rsid w:val="00893D39"/>
    <w:rsid w:val="009A4FB0"/>
    <w:rsid w:val="009E7D3E"/>
    <w:rsid w:val="00A2311C"/>
    <w:rsid w:val="00A25F0D"/>
    <w:rsid w:val="00A279D5"/>
    <w:rsid w:val="00A41FA7"/>
    <w:rsid w:val="00A45E8E"/>
    <w:rsid w:val="00A82264"/>
    <w:rsid w:val="00AB089B"/>
    <w:rsid w:val="00AF5F40"/>
    <w:rsid w:val="00B01A1A"/>
    <w:rsid w:val="00B07E0D"/>
    <w:rsid w:val="00B3791B"/>
    <w:rsid w:val="00B84649"/>
    <w:rsid w:val="00C76314"/>
    <w:rsid w:val="00C97CBD"/>
    <w:rsid w:val="00CB13BB"/>
    <w:rsid w:val="00D41A96"/>
    <w:rsid w:val="00D43137"/>
    <w:rsid w:val="00D544FA"/>
    <w:rsid w:val="00D656B0"/>
    <w:rsid w:val="00DB50B4"/>
    <w:rsid w:val="00DD5170"/>
    <w:rsid w:val="00DF1FF0"/>
    <w:rsid w:val="00E7084D"/>
    <w:rsid w:val="00F06F97"/>
    <w:rsid w:val="00F072F4"/>
    <w:rsid w:val="00F15EF6"/>
    <w:rsid w:val="00F8354C"/>
    <w:rsid w:val="00F965DA"/>
    <w:rsid w:val="00FA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00C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C38A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556D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AE1A87"/>
    <w:rPr>
      <w:color w:val="0000FF"/>
      <w:u w:val="single"/>
    </w:rPr>
  </w:style>
  <w:style w:type="character" w:customStyle="1" w:styleId="displayonly">
    <w:name w:val="display_only"/>
    <w:basedOn w:val="a0"/>
    <w:qFormat/>
    <w:rsid w:val="00AE1A87"/>
  </w:style>
  <w:style w:type="character" w:styleId="a3">
    <w:name w:val="Strong"/>
    <w:uiPriority w:val="22"/>
    <w:qFormat/>
    <w:rsid w:val="00AE4807"/>
    <w:rPr>
      <w:b/>
      <w:bCs/>
    </w:rPr>
  </w:style>
  <w:style w:type="character" w:styleId="a4">
    <w:name w:val="Emphasis"/>
    <w:basedOn w:val="a0"/>
    <w:uiPriority w:val="20"/>
    <w:qFormat/>
    <w:rsid w:val="00AE4807"/>
    <w:rPr>
      <w:i/>
      <w:iCs/>
    </w:rPr>
  </w:style>
  <w:style w:type="character" w:styleId="HTML">
    <w:name w:val="HTML Cite"/>
    <w:basedOn w:val="a0"/>
    <w:uiPriority w:val="99"/>
    <w:semiHidden/>
    <w:unhideWhenUsed/>
    <w:qFormat/>
    <w:rsid w:val="00771F77"/>
    <w:rPr>
      <w:i/>
      <w:iCs/>
    </w:rPr>
  </w:style>
  <w:style w:type="character" w:customStyle="1" w:styleId="apple-converted-space">
    <w:name w:val="apple-converted-space"/>
    <w:basedOn w:val="a0"/>
    <w:qFormat/>
    <w:rsid w:val="00771F77"/>
  </w:style>
  <w:style w:type="character" w:customStyle="1" w:styleId="20">
    <w:name w:val="Заголовок 2 Знак"/>
    <w:basedOn w:val="a0"/>
    <w:link w:val="2"/>
    <w:uiPriority w:val="9"/>
    <w:qFormat/>
    <w:rsid w:val="005C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664172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CC22FC"/>
  </w:style>
  <w:style w:type="character" w:customStyle="1" w:styleId="a7">
    <w:name w:val="Нижний колонтитул Знак"/>
    <w:basedOn w:val="a0"/>
    <w:uiPriority w:val="99"/>
    <w:qFormat/>
    <w:rsid w:val="00CC22FC"/>
  </w:style>
  <w:style w:type="character" w:customStyle="1" w:styleId="30">
    <w:name w:val="Заголовок 3 Знак"/>
    <w:basedOn w:val="a0"/>
    <w:link w:val="3"/>
    <w:uiPriority w:val="9"/>
    <w:semiHidden/>
    <w:qFormat/>
    <w:rsid w:val="00556D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qFormat/>
    <w:rsid w:val="00500C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scope">
    <w:name w:val="ng-scope"/>
    <w:basedOn w:val="a0"/>
    <w:qFormat/>
    <w:rsid w:val="00500CDC"/>
  </w:style>
  <w:style w:type="character" w:customStyle="1" w:styleId="FontStyle20">
    <w:name w:val="Font Style20"/>
    <w:basedOn w:val="a0"/>
    <w:uiPriority w:val="99"/>
    <w:qFormat/>
    <w:rsid w:val="002C6F7E"/>
    <w:rPr>
      <w:rFonts w:ascii="Times New Roman" w:hAnsi="Times New Roman" w:cs="Times New Roman"/>
      <w:sz w:val="26"/>
      <w:szCs w:val="2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Free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FreeSans"/>
    </w:rPr>
  </w:style>
  <w:style w:type="paragraph" w:styleId="ad">
    <w:name w:val="Normal (Web)"/>
    <w:basedOn w:val="a"/>
    <w:uiPriority w:val="99"/>
    <w:unhideWhenUsed/>
    <w:qFormat/>
    <w:rsid w:val="005C38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66417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qFormat/>
    <w:rsid w:val="00C765A4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">
    <w:name w:val="List Paragraph"/>
    <w:basedOn w:val="a"/>
    <w:qFormat/>
    <w:rsid w:val="00C765A4"/>
    <w:pPr>
      <w:ind w:left="720"/>
      <w:contextualSpacing/>
    </w:pPr>
  </w:style>
  <w:style w:type="paragraph" w:styleId="af0">
    <w:name w:val="header"/>
    <w:basedOn w:val="a"/>
    <w:uiPriority w:val="99"/>
    <w:unhideWhenUsed/>
    <w:rsid w:val="00CC22FC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CC22F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1">
    <w:name w:val="s_1"/>
    <w:basedOn w:val="a"/>
    <w:qFormat/>
    <w:rsid w:val="00D631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2C6F7E"/>
    <w:pPr>
      <w:widowControl w:val="0"/>
      <w:spacing w:after="0" w:line="318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BC02C2"/>
    <w:pPr>
      <w:suppressAutoHyphens/>
    </w:pPr>
    <w:rPr>
      <w:rFonts w:cs="Calibri"/>
      <w:lang w:eastAsia="zh-CN"/>
    </w:rPr>
  </w:style>
  <w:style w:type="paragraph" w:customStyle="1" w:styleId="Standard">
    <w:name w:val="Standard"/>
    <w:qFormat/>
    <w:rsid w:val="00A60046"/>
    <w:pPr>
      <w:widowControl w:val="0"/>
      <w:suppressAutoHyphens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styleId="af3">
    <w:name w:val="Hyperlink"/>
    <w:basedOn w:val="a0"/>
    <w:uiPriority w:val="99"/>
    <w:semiHidden/>
    <w:unhideWhenUsed/>
    <w:rsid w:val="00AB08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00C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C38A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556D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AE1A87"/>
    <w:rPr>
      <w:color w:val="0000FF"/>
      <w:u w:val="single"/>
    </w:rPr>
  </w:style>
  <w:style w:type="character" w:customStyle="1" w:styleId="displayonly">
    <w:name w:val="display_only"/>
    <w:basedOn w:val="a0"/>
    <w:qFormat/>
    <w:rsid w:val="00AE1A87"/>
  </w:style>
  <w:style w:type="character" w:styleId="a3">
    <w:name w:val="Strong"/>
    <w:uiPriority w:val="22"/>
    <w:qFormat/>
    <w:rsid w:val="00AE4807"/>
    <w:rPr>
      <w:b/>
      <w:bCs/>
    </w:rPr>
  </w:style>
  <w:style w:type="character" w:styleId="a4">
    <w:name w:val="Emphasis"/>
    <w:basedOn w:val="a0"/>
    <w:uiPriority w:val="20"/>
    <w:qFormat/>
    <w:rsid w:val="00AE4807"/>
    <w:rPr>
      <w:i/>
      <w:iCs/>
    </w:rPr>
  </w:style>
  <w:style w:type="character" w:styleId="HTML">
    <w:name w:val="HTML Cite"/>
    <w:basedOn w:val="a0"/>
    <w:uiPriority w:val="99"/>
    <w:semiHidden/>
    <w:unhideWhenUsed/>
    <w:qFormat/>
    <w:rsid w:val="00771F77"/>
    <w:rPr>
      <w:i/>
      <w:iCs/>
    </w:rPr>
  </w:style>
  <w:style w:type="character" w:customStyle="1" w:styleId="apple-converted-space">
    <w:name w:val="apple-converted-space"/>
    <w:basedOn w:val="a0"/>
    <w:qFormat/>
    <w:rsid w:val="00771F77"/>
  </w:style>
  <w:style w:type="character" w:customStyle="1" w:styleId="20">
    <w:name w:val="Заголовок 2 Знак"/>
    <w:basedOn w:val="a0"/>
    <w:link w:val="2"/>
    <w:uiPriority w:val="9"/>
    <w:qFormat/>
    <w:rsid w:val="005C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664172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CC22FC"/>
  </w:style>
  <w:style w:type="character" w:customStyle="1" w:styleId="a7">
    <w:name w:val="Нижний колонтитул Знак"/>
    <w:basedOn w:val="a0"/>
    <w:uiPriority w:val="99"/>
    <w:qFormat/>
    <w:rsid w:val="00CC22FC"/>
  </w:style>
  <w:style w:type="character" w:customStyle="1" w:styleId="30">
    <w:name w:val="Заголовок 3 Знак"/>
    <w:basedOn w:val="a0"/>
    <w:link w:val="3"/>
    <w:uiPriority w:val="9"/>
    <w:semiHidden/>
    <w:qFormat/>
    <w:rsid w:val="00556D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qFormat/>
    <w:rsid w:val="00500C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scope">
    <w:name w:val="ng-scope"/>
    <w:basedOn w:val="a0"/>
    <w:qFormat/>
    <w:rsid w:val="00500CDC"/>
  </w:style>
  <w:style w:type="character" w:customStyle="1" w:styleId="FontStyle20">
    <w:name w:val="Font Style20"/>
    <w:basedOn w:val="a0"/>
    <w:uiPriority w:val="99"/>
    <w:qFormat/>
    <w:rsid w:val="002C6F7E"/>
    <w:rPr>
      <w:rFonts w:ascii="Times New Roman" w:hAnsi="Times New Roman" w:cs="Times New Roman"/>
      <w:sz w:val="26"/>
      <w:szCs w:val="2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Free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FreeSans"/>
    </w:rPr>
  </w:style>
  <w:style w:type="paragraph" w:styleId="ad">
    <w:name w:val="Normal (Web)"/>
    <w:basedOn w:val="a"/>
    <w:uiPriority w:val="99"/>
    <w:unhideWhenUsed/>
    <w:qFormat/>
    <w:rsid w:val="005C38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66417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qFormat/>
    <w:rsid w:val="00C765A4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">
    <w:name w:val="List Paragraph"/>
    <w:basedOn w:val="a"/>
    <w:qFormat/>
    <w:rsid w:val="00C765A4"/>
    <w:pPr>
      <w:ind w:left="720"/>
      <w:contextualSpacing/>
    </w:pPr>
  </w:style>
  <w:style w:type="paragraph" w:styleId="af0">
    <w:name w:val="header"/>
    <w:basedOn w:val="a"/>
    <w:uiPriority w:val="99"/>
    <w:unhideWhenUsed/>
    <w:rsid w:val="00CC22FC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CC22F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1">
    <w:name w:val="s_1"/>
    <w:basedOn w:val="a"/>
    <w:qFormat/>
    <w:rsid w:val="00D631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2C6F7E"/>
    <w:pPr>
      <w:widowControl w:val="0"/>
      <w:spacing w:after="0" w:line="318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BC02C2"/>
    <w:pPr>
      <w:suppressAutoHyphens/>
    </w:pPr>
    <w:rPr>
      <w:rFonts w:cs="Calibri"/>
      <w:lang w:eastAsia="zh-CN"/>
    </w:rPr>
  </w:style>
  <w:style w:type="paragraph" w:customStyle="1" w:styleId="Standard">
    <w:name w:val="Standard"/>
    <w:qFormat/>
    <w:rsid w:val="00A60046"/>
    <w:pPr>
      <w:widowControl w:val="0"/>
      <w:suppressAutoHyphens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styleId="af3">
    <w:name w:val="Hyperlink"/>
    <w:basedOn w:val="a0"/>
    <w:uiPriority w:val="99"/>
    <w:semiHidden/>
    <w:unhideWhenUsed/>
    <w:rsid w:val="00AB0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57956-6618-4C3A-A8D3-0209545C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6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Chief07</dc:creator>
  <dc:description/>
  <cp:lastModifiedBy>Chief07</cp:lastModifiedBy>
  <cp:revision>46</cp:revision>
  <cp:lastPrinted>2019-04-23T06:30:00Z</cp:lastPrinted>
  <dcterms:created xsi:type="dcterms:W3CDTF">2019-02-22T13:22:00Z</dcterms:created>
  <dcterms:modified xsi:type="dcterms:W3CDTF">2019-04-29T08:44:00Z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