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7" w:rsidRDefault="00A50217" w:rsidP="00A50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17" w:rsidRPr="00A50217" w:rsidRDefault="00A50217" w:rsidP="00A50217">
      <w:pPr>
        <w:pStyle w:val="a3"/>
        <w:rPr>
          <w:b w:val="0"/>
          <w:szCs w:val="24"/>
        </w:rPr>
      </w:pPr>
      <w:r w:rsidRPr="00A50217">
        <w:rPr>
          <w:szCs w:val="24"/>
        </w:rPr>
        <w:t>РОССИЙСКАЯ ФЕДЕРАЦИЯ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АДМИНИСТРАЦИЯ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МУНИЦИПАЛЬНОГО ОБРАЗОВАНИЯ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ПЧЕВСКОЕ СЕЛЬСКОЕ ПОСЕЛЕНИЕ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КИРИШСКОГО МУНИЦИПАЛЬНОГО РАЙОНА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ЛЕНИНГРАДСКОЙ ОБЛАСТИ</w:t>
      </w: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</w:p>
    <w:p w:rsidR="00A50217" w:rsidRPr="00A50217" w:rsidRDefault="00A50217" w:rsidP="00A50217">
      <w:pPr>
        <w:jc w:val="center"/>
        <w:rPr>
          <w:b/>
          <w:sz w:val="24"/>
          <w:szCs w:val="24"/>
        </w:rPr>
      </w:pPr>
      <w:r w:rsidRPr="00A50217">
        <w:rPr>
          <w:b/>
          <w:sz w:val="24"/>
          <w:szCs w:val="24"/>
        </w:rPr>
        <w:t>ПОСТАНОВЛЕНИЕ</w:t>
      </w: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  <w:u w:val="single"/>
        </w:rPr>
      </w:pPr>
      <w:r>
        <w:rPr>
          <w:sz w:val="24"/>
          <w:szCs w:val="24"/>
        </w:rPr>
        <w:t>12 сентября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73</w:t>
      </w:r>
    </w:p>
    <w:p w:rsidR="00A50217" w:rsidRDefault="00A50217" w:rsidP="00A50217">
      <w:pPr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35pt;width:275.6pt;height:117.4pt;z-index:251658240" filled="f" stroked="f">
            <v:textbox style="mso-next-textbox:#_x0000_s1026">
              <w:txbxContent>
                <w:p w:rsidR="00A50217" w:rsidRDefault="00A50217" w:rsidP="00A50217">
                  <w:pPr>
                    <w:jc w:val="both"/>
                    <w:rPr>
                      <w:sz w:val="22"/>
                      <w:szCs w:val="22"/>
                      <w:lang w:bidi="ru-RU"/>
                    </w:rPr>
                  </w:pPr>
                  <w:r>
                    <w:rPr>
                      <w:sz w:val="22"/>
                      <w:szCs w:val="22"/>
                      <w:lang w:bidi="ru-RU"/>
                    </w:rPr>
                    <w:t xml:space="preserve">О внесении изменений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муниципального образования </w:t>
                  </w:r>
                  <w:proofErr w:type="spellStart"/>
                  <w:r>
                    <w:rPr>
                      <w:sz w:val="22"/>
                      <w:szCs w:val="22"/>
                      <w:lang w:bidi="ru-RU"/>
                    </w:rPr>
                    <w:t>Пчевское</w:t>
                  </w:r>
                  <w:proofErr w:type="spellEnd"/>
                  <w:r>
                    <w:rPr>
                      <w:sz w:val="22"/>
                      <w:szCs w:val="22"/>
                      <w:lang w:bidi="ru-RU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2"/>
                      <w:szCs w:val="22"/>
                      <w:lang w:bidi="ru-RU"/>
                    </w:rPr>
                    <w:t>Киришского</w:t>
                  </w:r>
                  <w:proofErr w:type="spellEnd"/>
                  <w:r>
                    <w:rPr>
                      <w:sz w:val="22"/>
                      <w:szCs w:val="22"/>
                      <w:lang w:bidi="ru-RU"/>
                    </w:rPr>
                    <w:t xml:space="preserve"> муниципального района Ленинградской области от 31.08.2016 № 91</w:t>
                  </w:r>
                </w:p>
              </w:txbxContent>
            </v:textbox>
          </v:shape>
        </w:pict>
      </w:r>
    </w:p>
    <w:p w:rsidR="00A50217" w:rsidRDefault="00A50217" w:rsidP="00A502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rPr>
          <w:sz w:val="24"/>
          <w:szCs w:val="24"/>
        </w:rPr>
      </w:pPr>
    </w:p>
    <w:p w:rsidR="00A50217" w:rsidRDefault="00A50217" w:rsidP="00A50217">
      <w:pPr>
        <w:spacing w:line="276" w:lineRule="auto"/>
        <w:rPr>
          <w:sz w:val="28"/>
          <w:szCs w:val="28"/>
        </w:rPr>
      </w:pPr>
    </w:p>
    <w:p w:rsidR="00A50217" w:rsidRDefault="00A50217" w:rsidP="00A50217">
      <w:pPr>
        <w:spacing w:line="276" w:lineRule="auto"/>
        <w:jc w:val="both"/>
        <w:rPr>
          <w:sz w:val="28"/>
          <w:szCs w:val="28"/>
        </w:rPr>
      </w:pPr>
    </w:p>
    <w:p w:rsidR="00A50217" w:rsidRDefault="00A50217" w:rsidP="00A5021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протеста </w:t>
      </w:r>
      <w:proofErr w:type="spellStart"/>
      <w:r>
        <w:rPr>
          <w:rFonts w:ascii="Times New Roman" w:hAnsi="Times New Roman"/>
          <w:sz w:val="24"/>
          <w:szCs w:val="24"/>
        </w:rPr>
        <w:t>Киришской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 от 26.04.2018 № 07-79-2018, 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A50217" w:rsidRDefault="00A50217" w:rsidP="00A5021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50217" w:rsidRDefault="00A50217" w:rsidP="00A502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от 31.08.2016 № 91:</w:t>
      </w:r>
    </w:p>
    <w:p w:rsidR="00A50217" w:rsidRDefault="00A50217" w:rsidP="00A50217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4.4.2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 услуги «Предварительное согласование предоставления земельного участка» изложить в следующей редакции: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4.4.2.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обнаружении несоответствия документов требованиям, указанным в пункте 2.7 настоящего административного регламента специалист возвращает заявление и документы заявителю с указанием причин возврата в течение 10 календарных дней со дня поступления заявления в администрацию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области».</w:t>
      </w:r>
    </w:p>
    <w:p w:rsidR="00A50217" w:rsidRDefault="00A50217" w:rsidP="00A502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4"/>
          <w:szCs w:val="24"/>
        </w:rPr>
        <w:t>Пчевский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вестник».</w:t>
      </w:r>
    </w:p>
    <w:p w:rsidR="00A50217" w:rsidRDefault="00A50217" w:rsidP="00A502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A50217" w:rsidRDefault="00A50217" w:rsidP="00A502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      опубликования.</w:t>
      </w:r>
    </w:p>
    <w:p w:rsidR="00A50217" w:rsidRDefault="00A50217" w:rsidP="00A502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A50217" w:rsidRDefault="00A50217" w:rsidP="00A502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0217" w:rsidRDefault="00A50217" w:rsidP="00A5021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0217" w:rsidRDefault="00A50217" w:rsidP="00A5021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A50217" w:rsidRDefault="00A50217" w:rsidP="00A5021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                                                                                                Д.Н.Левашов</w:t>
      </w:r>
    </w:p>
    <w:sectPr w:rsidR="00A50217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6442E"/>
    <w:multiLevelType w:val="multilevel"/>
    <w:tmpl w:val="1C00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17"/>
    <w:rsid w:val="00216404"/>
    <w:rsid w:val="0061054B"/>
    <w:rsid w:val="00A50217"/>
    <w:rsid w:val="00B33EED"/>
    <w:rsid w:val="00C21654"/>
    <w:rsid w:val="00CD0171"/>
    <w:rsid w:val="00D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5021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A50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A502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Название Знак1"/>
    <w:link w:val="a3"/>
    <w:locked/>
    <w:rsid w:val="00A502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nMY3yU2Bg5nUK0RFxv0yDvaF+N3hX2AxxXL0Ac2YEU8=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cx+rhVMXKThZmkgM09WdZrxamMx3rKh9F5uDsMXPGv9+f/A0G0ckVIBewe77y03gyz48qycN
    CZril9a0WW29/w==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yRIzS3Y2Lo3dJcJCLyerXIixOt0=</DigestValue>
      </Reference>
      <Reference URI="/word/fontTable.xml?ContentType=application/vnd.openxmlformats-officedocument.wordprocessingml.fontTable+xml">
        <DigestMethod Algorithm="http://www.w3.org/2000/09/xmldsig#sha1"/>
        <DigestValue>ZFx1O8eu1VGLiNVVeGz9sNSkbcM=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7jChDhg3ItskNHS9MgooEpYxCMc=</DigestValue>
      </Reference>
      <Reference URI="/word/settings.xml?ContentType=application/vnd.openxmlformats-officedocument.wordprocessingml.settings+xml">
        <DigestMethod Algorithm="http://www.w3.org/2000/09/xmldsig#sha1"/>
        <DigestValue>Cq9HFfWGmOCtFt3/eUzshvBb6I8=</DigestValue>
      </Reference>
      <Reference URI="/word/styles.xml?ContentType=application/vnd.openxmlformats-officedocument.wordprocessingml.styles+xml">
        <DigestMethod Algorithm="http://www.w3.org/2000/09/xmldsig#sha1"/>
        <DigestValue>PMJhmwajshO7kcNNigYcbJvB0kI=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u4zUeyo8tjI5guw3ZOvhoVMLoEw=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2018-10-10T07:45:48Z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2018-10-04T07:18:00Z</dcterms:created>
  <dcterms:modified xsi:type="dcterms:W3CDTF">2018-10-04T07:19:00Z</dcterms:modified>
</cp:coreProperties>
</file>