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BE" w:rsidRDefault="00D01ABE" w:rsidP="00D01AB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28625" cy="504825"/>
            <wp:effectExtent l="19050" t="0" r="9525" b="0"/>
            <wp:docPr id="1" name="Рисунок 1" descr="Пче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чев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BE" w:rsidRDefault="00D01ABE" w:rsidP="00D01ABE">
      <w:pPr>
        <w:jc w:val="center"/>
      </w:pP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 xml:space="preserve"> МУНИЦИПАЛЬНОГО ОБРАЗОВАНИЯ </w:t>
      </w: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>ПЧЕВСКОЕ СЕЛЬСКОЕ ПОСЕЛЕНИЕ</w:t>
      </w: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 xml:space="preserve">КИРИШСКОГО МУНИЦИПАЛЬНОГО РАЙОНА </w:t>
      </w: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D01ABE" w:rsidRDefault="00D01ABE" w:rsidP="00D01ABE">
      <w:pPr>
        <w:jc w:val="center"/>
        <w:rPr>
          <w:b/>
          <w:bCs/>
        </w:rPr>
      </w:pPr>
    </w:p>
    <w:p w:rsidR="00D01ABE" w:rsidRDefault="00D01ABE" w:rsidP="00D01ABE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D01ABE" w:rsidRDefault="00D01ABE" w:rsidP="00D01A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95"/>
      </w:tblGrid>
      <w:tr w:rsidR="00D01ABE" w:rsidTr="00D01ABE">
        <w:trPr>
          <w:trHeight w:val="592"/>
        </w:trPr>
        <w:tc>
          <w:tcPr>
            <w:tcW w:w="4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апреля  2017 года                        № 23</w:t>
            </w:r>
          </w:p>
        </w:tc>
      </w:tr>
      <w:tr w:rsidR="00D01ABE" w:rsidTr="00D01ABE">
        <w:trPr>
          <w:trHeight w:val="1676"/>
        </w:trPr>
        <w:tc>
          <w:tcPr>
            <w:tcW w:w="4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1ABE" w:rsidRDefault="00D01ABE">
            <w:pPr>
              <w:jc w:val="both"/>
            </w:pPr>
            <w:r>
              <w:t xml:space="preserve">Об утверждении типового паспорта антитеррористической защищённости места массового пребывания людей Дома культуры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чева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Пчевское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Киришского</w:t>
            </w:r>
            <w:proofErr w:type="spellEnd"/>
            <w:r>
              <w:t xml:space="preserve"> муниципального района Ленинградской области </w:t>
            </w:r>
          </w:p>
        </w:tc>
      </w:tr>
    </w:tbl>
    <w:p w:rsidR="00D01ABE" w:rsidRDefault="00D01ABE" w:rsidP="00D01ABE">
      <w:pPr>
        <w:ind w:firstLine="709"/>
        <w:jc w:val="both"/>
      </w:pPr>
    </w:p>
    <w:p w:rsidR="00D01ABE" w:rsidRDefault="00D01ABE" w:rsidP="00D0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06.03.2006 г. № 35-ФЗ «О противодействии терроризму» и в целях повышения уровня антитеррористической защищённости объектов с массовым пребыванием людей Администрация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D01ABE" w:rsidRDefault="00D01ABE" w:rsidP="00D0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1ABE" w:rsidRDefault="00D01ABE" w:rsidP="00D01ABE">
      <w:pPr>
        <w:ind w:firstLine="709"/>
        <w:jc w:val="both"/>
        <w:rPr>
          <w:sz w:val="28"/>
          <w:szCs w:val="28"/>
        </w:rPr>
      </w:pPr>
    </w:p>
    <w:p w:rsidR="00D01ABE" w:rsidRDefault="00D01ABE" w:rsidP="00D0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типовой Паспорт безопасности места массового пребывания людей Дом культуры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чева</w:t>
      </w:r>
      <w:proofErr w:type="spellEnd"/>
      <w:r>
        <w:rPr>
          <w:sz w:val="28"/>
          <w:szCs w:val="28"/>
        </w:rPr>
        <w:t xml:space="preserve"> (Приложение 1).</w:t>
      </w:r>
    </w:p>
    <w:p w:rsidR="00D01ABE" w:rsidRDefault="00D01ABE" w:rsidP="00D0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типовом паспорте антитеррористической защищённости объектов с массовым пребыванием людей на территории</w:t>
      </w:r>
      <w:r>
        <w:rPr>
          <w:color w:val="4A5562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(Приложение 2).</w:t>
      </w:r>
    </w:p>
    <w:p w:rsidR="00D01ABE" w:rsidRDefault="00D01ABE" w:rsidP="00D0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D01ABE" w:rsidRDefault="00D01ABE" w:rsidP="00D01ABE">
      <w:pPr>
        <w:rPr>
          <w:sz w:val="28"/>
          <w:szCs w:val="28"/>
        </w:rPr>
      </w:pPr>
    </w:p>
    <w:p w:rsidR="00D01ABE" w:rsidRDefault="00D01ABE" w:rsidP="00D01ABE">
      <w:pPr>
        <w:rPr>
          <w:sz w:val="28"/>
          <w:szCs w:val="28"/>
        </w:rPr>
      </w:pPr>
    </w:p>
    <w:p w:rsidR="00D01ABE" w:rsidRDefault="00D01ABE" w:rsidP="00D01AB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Д.Н.Левашов</w:t>
      </w:r>
    </w:p>
    <w:p w:rsidR="00D01ABE" w:rsidRDefault="00D01ABE" w:rsidP="00D01ABE">
      <w:pPr>
        <w:jc w:val="both"/>
        <w:rPr>
          <w:sz w:val="28"/>
          <w:szCs w:val="28"/>
        </w:rPr>
      </w:pPr>
    </w:p>
    <w:p w:rsidR="00D01ABE" w:rsidRDefault="00D01ABE" w:rsidP="00D01ABE">
      <w:pPr>
        <w:jc w:val="both"/>
      </w:pPr>
    </w:p>
    <w:p w:rsidR="00D01ABE" w:rsidRDefault="00D01ABE" w:rsidP="00D01ABE">
      <w:pPr>
        <w:jc w:val="both"/>
      </w:pPr>
    </w:p>
    <w:p w:rsidR="00D01ABE" w:rsidRDefault="00D01ABE" w:rsidP="00D01ABE">
      <w:pPr>
        <w:jc w:val="both"/>
      </w:pPr>
    </w:p>
    <w:p w:rsidR="00D01ABE" w:rsidRDefault="00D01ABE" w:rsidP="00D01ABE">
      <w:pPr>
        <w:rPr>
          <w:sz w:val="20"/>
          <w:szCs w:val="20"/>
        </w:rPr>
      </w:pPr>
    </w:p>
    <w:p w:rsidR="00D01ABE" w:rsidRDefault="00D01ABE" w:rsidP="00D01ABE">
      <w:pPr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 -  2, МУ «УЗНТ» г. Кириши, заведующей ДК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чева</w:t>
      </w:r>
      <w:proofErr w:type="spellEnd"/>
      <w:r>
        <w:rPr>
          <w:sz w:val="20"/>
          <w:szCs w:val="20"/>
        </w:rPr>
        <w:t>, сайт.</w:t>
      </w:r>
    </w:p>
    <w:p w:rsidR="00D01ABE" w:rsidRDefault="00D01ABE" w:rsidP="00D01ABE">
      <w:r>
        <w:br w:type="page"/>
      </w:r>
    </w:p>
    <w:p w:rsidR="00D01ABE" w:rsidRDefault="00D01ABE" w:rsidP="00D01ABE">
      <w:pPr>
        <w:tabs>
          <w:tab w:val="left" w:pos="3045"/>
        </w:tabs>
      </w:pPr>
    </w:p>
    <w:tbl>
      <w:tblPr>
        <w:tblpPr w:leftFromText="180" w:rightFromText="180" w:vertAnchor="text" w:tblpXSpec="right" w:tblpY="1"/>
        <w:tblOverlap w:val="never"/>
        <w:tblW w:w="56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663"/>
      </w:tblGrid>
      <w:tr w:rsidR="00D01ABE" w:rsidTr="00D01ABE">
        <w:trPr>
          <w:trHeight w:val="1271"/>
        </w:trPr>
        <w:tc>
          <w:tcPr>
            <w:tcW w:w="5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1ABE" w:rsidRDefault="00D01ABE">
            <w:pPr>
              <w:jc w:val="right"/>
            </w:pPr>
            <w:r>
              <w:t xml:space="preserve">Утверждено                                                                                                                                                                                                          </w:t>
            </w:r>
          </w:p>
          <w:p w:rsidR="00D01ABE" w:rsidRDefault="00D01ABE">
            <w:pPr>
              <w:jc w:val="right"/>
            </w:pPr>
            <w:r>
              <w:t xml:space="preserve"> Постановлением</w:t>
            </w:r>
          </w:p>
          <w:p w:rsidR="00D01ABE" w:rsidRDefault="00D01ABE">
            <w:pPr>
              <w:jc w:val="right"/>
            </w:pPr>
            <w:r>
              <w:t xml:space="preserve">администрации  </w:t>
            </w:r>
          </w:p>
          <w:p w:rsidR="00D01ABE" w:rsidRDefault="00D01ABE">
            <w:pPr>
              <w:jc w:val="right"/>
              <w:rPr>
                <w:rFonts w:ascii="Arial" w:hAnsi="Arial" w:cs="Arial"/>
                <w:bCs/>
              </w:rPr>
            </w:pPr>
            <w:r>
              <w:t>от 03.04.2017 года № 23</w:t>
            </w:r>
          </w:p>
        </w:tc>
      </w:tr>
    </w:tbl>
    <w:p w:rsidR="00D01ABE" w:rsidRDefault="00D01ABE" w:rsidP="00D01ABE">
      <w:pPr>
        <w:tabs>
          <w:tab w:val="left" w:pos="3045"/>
        </w:tabs>
      </w:pPr>
    </w:p>
    <w:p w:rsidR="00D01ABE" w:rsidRDefault="00D01ABE" w:rsidP="00D01ABE"/>
    <w:p w:rsidR="00D01ABE" w:rsidRDefault="00D01ABE" w:rsidP="00D01ABE"/>
    <w:p w:rsidR="00D01ABE" w:rsidRDefault="00D01ABE" w:rsidP="00D01ABE"/>
    <w:p w:rsidR="00D01ABE" w:rsidRDefault="00D01ABE" w:rsidP="00D01ABE">
      <w:pPr>
        <w:jc w:val="center"/>
      </w:pPr>
    </w:p>
    <w:p w:rsidR="00D01ABE" w:rsidRDefault="00D01ABE" w:rsidP="00D01ABE"/>
    <w:p w:rsidR="00D01ABE" w:rsidRDefault="00D01ABE" w:rsidP="00D01ABE">
      <w:r>
        <w:tab/>
      </w:r>
    </w:p>
    <w:p w:rsidR="00D01ABE" w:rsidRDefault="00D01ABE" w:rsidP="00D01ABE">
      <w:pPr>
        <w:pStyle w:val="a3"/>
        <w:shd w:val="clear" w:color="auto" w:fill="FFFFFF"/>
        <w:spacing w:before="120"/>
        <w:ind w:left="57" w:right="-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D01ABE" w:rsidRDefault="00D01ABE" w:rsidP="00D01AB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типовом паспорте антитеррористической защищенности места массового пребывания людей </w:t>
      </w:r>
    </w:p>
    <w:p w:rsidR="00D01ABE" w:rsidRDefault="00D01ABE" w:rsidP="00D01ABE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Паспорт антитеррористической защищенности объектов массового пребывания людей, находящихся в ведении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Пчевского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далее-Паспорт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), разрабатывается в целях выполнения мероприятий по профилактике терроризма, минимизации и (или) ликвидации последствий его проявлений на подведомственных Администрации объектах.</w:t>
      </w:r>
      <w:proofErr w:type="gramEnd"/>
    </w:p>
    <w:p w:rsidR="00D01ABE" w:rsidRDefault="00D01ABE" w:rsidP="00D01ABE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  <w:t>2. Паспортизации подлежат: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здание Дома культуры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чева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Паспорт разрабатывается Администрацией в соответствии с постановлением Правительства Российской Федерации от 25.03.2015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полиции, и форм паспортов безопасности таких мест и объекто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территорий)» и настоящим Положением.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Паспорт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5. Паспорт безопасности является документом, содержащим служебную информацию ограниченного распространения, и имеет пометку «Для служебного пользования».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Паспорт составляется в 5 экземплярах по форме согласно приложению, к настоящему Положению, согласовывается с руководителями территориального органа безопасности, территориального органа МВД, территориальным органом МЧС, и утверждается руководителем органа исполнительной власти, на территории которого расположено место массового пребывания людей.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  <w:t>7. Актуализация паспорта безопасности происходит не реже одного раза в 3 года, а также в следующих случаях: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изменение основного назначения и значимости места массового пребывания людей;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изменение общей площади и границ места массового пребывания людей;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изменение угроз террористического характера в отношении места массового пребывания людей;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возведение в границах места массового пребывания людей либо в непосредственной близости к нему каких-либо объектов;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после завершения работ по капитальному ремонту, реконструкции или модернизации зданий, помещений и сооружений объекта.</w:t>
      </w:r>
    </w:p>
    <w:p w:rsidR="00D01ABE" w:rsidRDefault="00D01ABE" w:rsidP="00D01ABE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 при изменении собственника объекта, его наименования или организационно-правовой формы.</w:t>
      </w:r>
    </w:p>
    <w:p w:rsidR="00D01ABE" w:rsidRDefault="00D01ABE" w:rsidP="00D01ABE">
      <w:pPr>
        <w:pStyle w:val="a3"/>
        <w:shd w:val="clear" w:color="auto" w:fill="FFFFFF"/>
        <w:rPr>
          <w:color w:val="4A5562"/>
        </w:rPr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</w:p>
    <w:p w:rsidR="00D01ABE" w:rsidRDefault="00D01ABE" w:rsidP="00D01ABE">
      <w:pPr>
        <w:tabs>
          <w:tab w:val="left" w:pos="426"/>
        </w:tabs>
        <w:jc w:val="right"/>
      </w:pPr>
      <w:r>
        <w:lastRenderedPageBreak/>
        <w:t xml:space="preserve">Приложение </w:t>
      </w:r>
    </w:p>
    <w:p w:rsidR="00D01ABE" w:rsidRDefault="00D01ABE" w:rsidP="00D01ABE">
      <w:pPr>
        <w:tabs>
          <w:tab w:val="left" w:pos="426"/>
        </w:tabs>
        <w:jc w:val="right"/>
      </w:pPr>
      <w:r>
        <w:t>к Положению</w:t>
      </w:r>
    </w:p>
    <w:p w:rsidR="00D01ABE" w:rsidRDefault="00D01ABE" w:rsidP="00D01ABE">
      <w:pPr>
        <w:tabs>
          <w:tab w:val="left" w:pos="426"/>
        </w:tabs>
        <w:jc w:val="right"/>
      </w:pPr>
      <w:r>
        <w:t>(форма)</w:t>
      </w:r>
    </w:p>
    <w:p w:rsidR="00D01ABE" w:rsidRDefault="00D01ABE" w:rsidP="00D01ABE">
      <w:pPr>
        <w:tabs>
          <w:tab w:val="left" w:pos="426"/>
        </w:tabs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523"/>
      </w:tblGrid>
      <w:tr w:rsidR="00D01ABE" w:rsidTr="00D01ABE">
        <w:trPr>
          <w:cantSplit/>
          <w:jc w:val="right"/>
        </w:trPr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ABE" w:rsidRDefault="00D01ABE">
            <w:pPr>
              <w:jc w:val="center"/>
            </w:pPr>
            <w:r>
              <w:t>Для служебного пользования</w:t>
            </w:r>
          </w:p>
        </w:tc>
      </w:tr>
      <w:tr w:rsidR="00D01ABE" w:rsidTr="00D01ABE">
        <w:trPr>
          <w:cantSplit/>
          <w:jc w:val="right"/>
        </w:trPr>
        <w:tc>
          <w:tcPr>
            <w:tcW w:w="2523" w:type="dxa"/>
            <w:hideMark/>
          </w:tcPr>
          <w:p w:rsidR="00D01ABE" w:rsidRDefault="00D01ABE">
            <w:pPr>
              <w:jc w:val="center"/>
            </w:pPr>
            <w:r>
              <w:t>(гриф или пометка)</w:t>
            </w:r>
          </w:p>
        </w:tc>
      </w:tr>
    </w:tbl>
    <w:p w:rsidR="00D01ABE" w:rsidRDefault="00D01ABE" w:rsidP="00D01ABE">
      <w:pPr>
        <w:rPr>
          <w:sz w:val="2"/>
          <w:szCs w:val="2"/>
        </w:rPr>
      </w:pPr>
    </w:p>
    <w:tbl>
      <w:tblPr>
        <w:tblW w:w="0" w:type="auto"/>
        <w:tblInd w:w="79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680"/>
      </w:tblGrid>
      <w:tr w:rsidR="00D01ABE" w:rsidTr="00D01ABE">
        <w:tc>
          <w:tcPr>
            <w:tcW w:w="851" w:type="dxa"/>
            <w:vAlign w:val="bottom"/>
            <w:hideMark/>
          </w:tcPr>
          <w:p w:rsidR="00D01ABE" w:rsidRDefault="00D01ABE">
            <w: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jc w:val="right"/>
        <w:rPr>
          <w:b/>
        </w:rPr>
      </w:pPr>
    </w:p>
    <w:p w:rsidR="00D01ABE" w:rsidRDefault="00D01ABE" w:rsidP="00D01ABE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t>УТВЕРЖДАЮ</w:t>
      </w:r>
    </w:p>
    <w:p w:rsidR="00D01ABE" w:rsidRDefault="00D01ABE" w:rsidP="00D01ABE">
      <w:pPr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</w:t>
      </w:r>
    </w:p>
    <w:p w:rsidR="00D01ABE" w:rsidRDefault="00D01ABE" w:rsidP="00D01ABE">
      <w:pPr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t>_______________      Ф.И.О.</w:t>
      </w:r>
    </w:p>
    <w:p w:rsidR="00D01ABE" w:rsidRDefault="00D01ABE" w:rsidP="00D01ABE">
      <w:pPr>
        <w:jc w:val="right"/>
      </w:pPr>
    </w:p>
    <w:p w:rsidR="00D01ABE" w:rsidRDefault="00D01ABE" w:rsidP="00D01ABE">
      <w:pPr>
        <w:jc w:val="right"/>
        <w:rPr>
          <w:b/>
        </w:rPr>
      </w:pPr>
      <w:r>
        <w:t xml:space="preserve"> «___» ________________201_ г</w:t>
      </w:r>
      <w:r>
        <w:rPr>
          <w:b/>
        </w:rPr>
        <w:t xml:space="preserve">.     </w:t>
      </w:r>
    </w:p>
    <w:p w:rsidR="00D01ABE" w:rsidRDefault="00D01ABE" w:rsidP="00D01ABE">
      <w:pPr>
        <w:jc w:val="right"/>
        <w:rPr>
          <w:b/>
        </w:rPr>
      </w:pPr>
    </w:p>
    <w:p w:rsidR="00D01ABE" w:rsidRDefault="00D01ABE" w:rsidP="00D01AB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9"/>
        <w:gridCol w:w="560"/>
        <w:gridCol w:w="2239"/>
        <w:gridCol w:w="420"/>
        <w:gridCol w:w="2099"/>
        <w:gridCol w:w="560"/>
        <w:gridCol w:w="1518"/>
      </w:tblGrid>
      <w:tr w:rsidR="00D01ABE" w:rsidTr="00D01ABE"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D01ABE" w:rsidTr="00D01ABE"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территориального органа безопасности)</w:t>
            </w:r>
          </w:p>
          <w:p w:rsidR="00D01ABE" w:rsidRDefault="00D01ABE"/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территориального органа МВД России)</w:t>
            </w:r>
          </w:p>
        </w:tc>
      </w:tr>
      <w:tr w:rsidR="00D01ABE" w:rsidTr="00D01ABE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D01ABE" w:rsidRDefault="00D01ABE"/>
        </w:tc>
      </w:tr>
      <w:tr w:rsidR="00D01ABE" w:rsidTr="00D01ABE"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_______________ 201_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_______________ 201_ г.</w:t>
            </w:r>
          </w:p>
        </w:tc>
      </w:tr>
    </w:tbl>
    <w:p w:rsidR="00D01ABE" w:rsidRDefault="00D01ABE" w:rsidP="00D01ABE"/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8"/>
        <w:gridCol w:w="560"/>
        <w:gridCol w:w="2239"/>
        <w:gridCol w:w="420"/>
        <w:gridCol w:w="2099"/>
        <w:gridCol w:w="560"/>
        <w:gridCol w:w="2239"/>
      </w:tblGrid>
      <w:tr w:rsidR="00D01ABE" w:rsidTr="00D01ABE"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1ABE" w:rsidTr="00D01ABE"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территориального органа МЧС России)</w:t>
            </w:r>
          </w:p>
          <w:p w:rsidR="00D01ABE" w:rsidRDefault="00D01ABE"/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1ABE" w:rsidTr="00D01ABE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1ABE" w:rsidTr="00D01ABE"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_______________ 201_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ABE" w:rsidRDefault="00D01ABE"/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БЕЗОПАСНОСТИ</w:t>
      </w:r>
    </w:p>
    <w:p w:rsidR="00D01ABE" w:rsidRDefault="00D01ABE" w:rsidP="00D0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массового пребывания людей</w:t>
      </w:r>
    </w:p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201_ год</w:t>
      </w: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 о месте массового пребывания людей</w:t>
      </w:r>
    </w:p>
    <w:tbl>
      <w:tblPr>
        <w:tblW w:w="0" w:type="auto"/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расположения)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(принадлежность (федеральная, региональная, муниципальная, др.), основное функциональное назначение, дата и реквизиты решения об отнесении к месту массового пребывания людей)</w:t>
            </w: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(наличие разрешения на право деятельности, выданного лицу, с указанием даты, номера, срока действия и наименования органа, выдавшего указанное разрешение)</w:t>
            </w: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руководителя)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(границы места массового пребывания людей)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площадь, протяженность периметра, метров)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(результаты мониторинга количества людей, одновременно находящихся в месте массового пребывания людей)</w:t>
            </w:r>
          </w:p>
        </w:tc>
      </w:tr>
      <w:tr w:rsidR="00D01ABE" w:rsidTr="00D01ABE">
        <w:tc>
          <w:tcPr>
            <w:tcW w:w="9571" w:type="dxa"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(категория места массового пребывания людей)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(территориальный орган МВД России, на территории обслуживания которого расположено место массового пребывания людей, адрес и телефоны дежурной части)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(общественные объединения и (или) организации, принимающие участие в обеспечении правопорядка в месте массового пребывания людей, Ф.И.О. руководителя, служебный, мобильный, домашний телефоны)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(краткая характеристика местности в районе расположения места массового пребывания людей, рельеф, прилегающие лесные массивы, возможность незаметного подхода)</w:t>
            </w:r>
          </w:p>
        </w:tc>
      </w:tr>
    </w:tbl>
    <w:p w:rsidR="00D01ABE" w:rsidRDefault="00D01ABE" w:rsidP="00D01ABE">
      <w:pPr>
        <w:jc w:val="both"/>
        <w:rPr>
          <w:sz w:val="16"/>
          <w:szCs w:val="16"/>
        </w:rPr>
      </w:pPr>
    </w:p>
    <w:p w:rsidR="00D01ABE" w:rsidRDefault="00D01ABE" w:rsidP="00D01ABE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здания объекта (указываются сведения о каждом здании и сооружении объекта при наличии):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5"/>
        <w:gridCol w:w="1965"/>
        <w:gridCol w:w="1701"/>
        <w:gridCol w:w="1642"/>
        <w:gridCol w:w="2136"/>
        <w:gridCol w:w="1512"/>
      </w:tblGrid>
      <w:tr w:rsidR="00D01ABE" w:rsidTr="00D01AB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r>
              <w:t>№</w:t>
            </w:r>
          </w:p>
          <w:p w:rsidR="00D01ABE" w:rsidRDefault="00D01AB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r>
              <w:t xml:space="preserve">Наименование </w:t>
            </w:r>
          </w:p>
          <w:p w:rsidR="00D01ABE" w:rsidRDefault="00D01ABE">
            <w:r>
              <w:t>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r>
              <w:t>количество этажей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r>
              <w:t>материал постройки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r>
              <w:t>количество</w:t>
            </w:r>
          </w:p>
          <w:p w:rsidR="00D01ABE" w:rsidRDefault="00D01ABE">
            <w:r>
              <w:t>входов/выходов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vertAlign w:val="superscript"/>
              </w:rPr>
            </w:pPr>
            <w:r>
              <w:t>площадь в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01ABE" w:rsidTr="00D01AB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jc w:val="center"/>
            </w:pPr>
            <w: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pStyle w:val="a5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объектах, расположенных в месте массового пребывания людей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2381"/>
        <w:gridCol w:w="2835"/>
        <w:gridCol w:w="2098"/>
        <w:gridCol w:w="1645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Наименование</w:t>
            </w:r>
            <w:r>
              <w:br/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Место расположения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 xml:space="preserve">Сведения о 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и организации охраны объекта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</w:tr>
    </w:tbl>
    <w:p w:rsidR="00D01ABE" w:rsidRDefault="00D01ABE" w:rsidP="00D01ABE">
      <w:pPr>
        <w:spacing w:before="60" w:after="240"/>
        <w:ind w:left="360"/>
        <w:jc w:val="center"/>
        <w:rPr>
          <w:b/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объектах, расположенных в непосредственной близости к месту массового пребывания людей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2381"/>
        <w:gridCol w:w="2835"/>
        <w:gridCol w:w="2098"/>
        <w:gridCol w:w="1645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Наименование</w:t>
            </w:r>
            <w:r>
              <w:br/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Характеристика объекта по видам значимости и 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Сторона расположения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Расстояние до места массового пребывания людей (метров)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spacing w:before="60" w:after="240"/>
        <w:ind w:left="360"/>
        <w:jc w:val="center"/>
        <w:rPr>
          <w:b/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места массового пребывания людей по отношению к транспортным коммуникациям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4421"/>
        <w:gridCol w:w="2891"/>
        <w:gridCol w:w="2097"/>
      </w:tblGrid>
      <w:tr w:rsidR="00D01ABE" w:rsidTr="00D01A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Вид транспорта</w:t>
            </w:r>
            <w:r>
              <w:br/>
              <w:t>и транспортных коммуникаций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Расстояние до транспорт</w:t>
            </w:r>
            <w:r>
              <w:softHyphen/>
              <w:t>ных коммуникаций (метров)</w:t>
            </w:r>
          </w:p>
        </w:tc>
      </w:tr>
      <w:tr w:rsidR="00D01ABE" w:rsidTr="00D01A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ind w:left="57" w:right="57"/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spacing w:before="60" w:after="240"/>
        <w:ind w:left="360"/>
        <w:jc w:val="center"/>
        <w:rPr>
          <w:b/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организациях, осуществляющих обслуживание места массового пребывания людей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4026"/>
        <w:gridCol w:w="2552"/>
        <w:gridCol w:w="2664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 по обслуживанию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br/>
              <w:t>проведения работ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</w:pPr>
            <w: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jc w:val="both"/>
      </w:pPr>
    </w:p>
    <w:p w:rsidR="00D01ABE" w:rsidRDefault="00D01ABE" w:rsidP="00D01ABE">
      <w:pPr>
        <w:jc w:val="both"/>
      </w:pPr>
      <w:proofErr w:type="gramStart"/>
      <w:r>
        <w:t xml:space="preserve">(Таблица заполняется применительно к организациям осуществляющих обслуживание системы энергоснабжения, водоснабжения, канализации, отопления, вентиляции и кондиционирования и систем технической </w:t>
      </w:r>
      <w:proofErr w:type="spellStart"/>
      <w:r>
        <w:t>укрепленности</w:t>
      </w:r>
      <w:proofErr w:type="spellEnd"/>
      <w:r>
        <w:t>).</w:t>
      </w:r>
      <w:proofErr w:type="gramEnd"/>
    </w:p>
    <w:p w:rsidR="00D01ABE" w:rsidRDefault="00D01ABE" w:rsidP="00D01ABE">
      <w:pPr>
        <w:jc w:val="both"/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 о работниках и (или) арендаторах места массового пребывания людей, а также объектов, расположенных в месте массового пребывания людей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(численность работников)</w:t>
            </w:r>
          </w:p>
        </w:tc>
      </w:tr>
    </w:tbl>
    <w:p w:rsidR="00D01ABE" w:rsidRDefault="00D01ABE" w:rsidP="00D01ABE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"/>
        <w:gridCol w:w="7315"/>
        <w:gridCol w:w="2148"/>
      </w:tblGrid>
      <w:tr w:rsidR="00D01ABE" w:rsidTr="00D01ABE">
        <w:trPr>
          <w:gridBefore w:val="1"/>
          <w:wBefore w:w="108" w:type="dxa"/>
          <w:trHeight w:val="31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r>
              <w:rPr>
                <w:i/>
              </w:rPr>
              <w:t>Воспитанники</w:t>
            </w:r>
          </w:p>
          <w:p w:rsidR="00D01ABE" w:rsidRDefault="00D01ABE">
            <w:pPr>
              <w:rPr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jc w:val="center"/>
              <w:rPr>
                <w:i/>
              </w:rPr>
            </w:pPr>
            <w:r>
              <w:rPr>
                <w:i/>
              </w:rPr>
              <w:t>человек</w:t>
            </w:r>
          </w:p>
        </w:tc>
      </w:tr>
      <w:tr w:rsidR="00D01ABE" w:rsidTr="00D01ABE">
        <w:trPr>
          <w:gridBefore w:val="1"/>
          <w:wBefore w:w="108" w:type="dxa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</w:tr>
      <w:tr w:rsidR="00D01ABE" w:rsidTr="00D01ABE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(средняя и максимальная посещаемость объекта, количество одновременно пребывающих людей)</w:t>
            </w:r>
          </w:p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D01ABE" w:rsidRDefault="00D01ABE" w:rsidP="00D01ABE">
      <w:pPr>
        <w:rPr>
          <w:sz w:val="28"/>
          <w:szCs w:val="28"/>
        </w:rPr>
      </w:pPr>
      <w:r>
        <w:rPr>
          <w:sz w:val="28"/>
          <w:szCs w:val="28"/>
        </w:rPr>
        <w:t>Сведения об администрации и персонале объекта.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98"/>
        <w:gridCol w:w="1889"/>
      </w:tblGrid>
      <w:tr w:rsidR="00D01ABE" w:rsidTr="00D01ABE"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</w:tr>
      <w:tr w:rsidR="00D01ABE" w:rsidTr="00D01ABE">
        <w:trPr>
          <w:trHeight w:val="211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</w:tr>
    </w:tbl>
    <w:p w:rsidR="00D01ABE" w:rsidRDefault="00D01ABE" w:rsidP="00D01ABE">
      <w:pPr>
        <w:jc w:val="both"/>
        <w:rPr>
          <w:sz w:val="28"/>
          <w:szCs w:val="28"/>
        </w:rPr>
      </w:pPr>
    </w:p>
    <w:p w:rsidR="00D01ABE" w:rsidRDefault="00D01ABE" w:rsidP="00D01ABE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должностных лиц, ответственных за проведение мероприятий по предупреждению и ликвидации последствий террористических актов, других противоправных деяний, аварийных и чрезвычайных ситуаций, оказание необходимой помощи пострадавшим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6"/>
        <w:gridCol w:w="2358"/>
        <w:gridCol w:w="2118"/>
        <w:gridCol w:w="2057"/>
        <w:gridCol w:w="2222"/>
      </w:tblGrid>
      <w:tr w:rsidR="00D01ABE" w:rsidTr="00D01A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01ABE" w:rsidRDefault="00D01AB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домашнего телефона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мобильного телефона</w:t>
            </w:r>
          </w:p>
        </w:tc>
      </w:tr>
      <w:tr w:rsidR="00D01ABE" w:rsidTr="00D01A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i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i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i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i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</w:tr>
    </w:tbl>
    <w:p w:rsidR="00D01ABE" w:rsidRDefault="00D01ABE" w:rsidP="00D01A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9"/>
      </w:tblGrid>
      <w:tr w:rsidR="00D01ABE" w:rsidTr="00D01ABE"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D01ABE" w:rsidTr="00D01ABE"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об арендаторах)</w:t>
            </w:r>
          </w:p>
        </w:tc>
      </w:tr>
    </w:tbl>
    <w:p w:rsidR="00D01ABE" w:rsidRDefault="00D01ABE" w:rsidP="00D01AB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(при наличии таковых), фамилии, имена, адрес места жительства и контактные телефоны арендаторов (</w:t>
      </w:r>
      <w:proofErr w:type="gramStart"/>
      <w:r>
        <w:rPr>
          <w:i/>
          <w:color w:val="000000"/>
          <w:sz w:val="28"/>
          <w:szCs w:val="28"/>
        </w:rPr>
        <w:t>при</w:t>
      </w:r>
      <w:proofErr w:type="gramEnd"/>
      <w:r>
        <w:rPr>
          <w:i/>
          <w:color w:val="000000"/>
          <w:sz w:val="28"/>
          <w:szCs w:val="28"/>
        </w:rPr>
        <w:t xml:space="preserve"> большом количество оформляется Приложением)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услуг (работ), оказываемых (выполняемых) на объекте предприятиями арендаторов)</w:t>
            </w:r>
          </w:p>
        </w:tc>
      </w:tr>
    </w:tbl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потенциально опасных участках и (или) критических элементах места массового пребывания людей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432"/>
        <w:gridCol w:w="2212"/>
        <w:gridCol w:w="3404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ind w:right="-143"/>
      </w:pPr>
    </w:p>
    <w:p w:rsidR="00D01ABE" w:rsidRDefault="00D01ABE" w:rsidP="00D01ABE">
      <w:pPr>
        <w:shd w:val="clear" w:color="auto" w:fill="FFFFFF"/>
        <w:adjustRightInd w:val="0"/>
        <w:ind w:right="-143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(Указывается перечень).</w:t>
      </w: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противоправные действия в месте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shd w:val="clear" w:color="auto" w:fill="FFFFFF"/>
              <w:adjustRightInd w:val="0"/>
              <w:ind w:firstLine="708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а)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      </w:r>
            <w:proofErr w:type="gramEnd"/>
          </w:p>
        </w:tc>
      </w:tr>
    </w:tbl>
    <w:p w:rsidR="00D01ABE" w:rsidRDefault="00D01ABE" w:rsidP="00D01ABE">
      <w:pPr>
        <w:tabs>
          <w:tab w:val="right" w:pos="9923"/>
        </w:tabs>
        <w:ind w:left="567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tabs>
                <w:tab w:val="right" w:pos="9923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б) 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(зафиксированные диверсионно-террористические проявления в месте массового пребывания людей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или в районе его расположения, их краткая характеристика)</w:t>
            </w:r>
          </w:p>
          <w:p w:rsidR="00D01ABE" w:rsidRDefault="00D01ABE">
            <w:pPr>
              <w:tabs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01ABE" w:rsidRDefault="00D01ABE" w:rsidP="00D01ABE">
      <w:pPr>
        <w:tabs>
          <w:tab w:val="right" w:pos="9923"/>
        </w:tabs>
        <w:ind w:left="567"/>
        <w:rPr>
          <w:i/>
          <w:iCs/>
          <w:color w:val="000000"/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социально-экономических последствий террористического акта в месте массового пребывания людей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861"/>
        <w:gridCol w:w="3173"/>
        <w:gridCol w:w="2804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Террористическая</w:t>
            </w:r>
            <w:r>
              <w:rPr>
                <w:sz w:val="28"/>
                <w:szCs w:val="28"/>
              </w:rPr>
              <w:br/>
              <w:t>угроза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последствий террористического акта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both"/>
              <w:rPr>
                <w:i/>
              </w:rPr>
            </w:pP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both"/>
              <w:rPr>
                <w:i/>
              </w:rPr>
            </w:pP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  <w:rPr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both"/>
              <w:rPr>
                <w:i/>
              </w:rPr>
            </w:pPr>
          </w:p>
        </w:tc>
      </w:tr>
    </w:tbl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Силы и средства, привлекаемые для обеспечения антитеррористической защищенности места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01ABE" w:rsidRDefault="00D01ABE">
            <w:pPr>
              <w:ind w:left="142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(территориальный орган МВД России, ФСБ России, подразделение ведомственной охраны, частная охранная организация, общественное формирование; адрес, Ф.И.О., телефон руководителя, телефоны дежурной части, номер, дата выдачи и срок действия лицензии на осуществление охранной деятельности (для частных охранных организаций)</w:t>
            </w:r>
            <w:proofErr w:type="gramEnd"/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б)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(маршруты авто патрулей полиции, приближенные к месту массового пребывания людей, график объезда места массового пребывания людей, время </w:t>
            </w:r>
            <w:proofErr w:type="gramStart"/>
            <w:r>
              <w:rPr>
                <w:sz w:val="20"/>
                <w:szCs w:val="20"/>
              </w:rPr>
              <w:t>прибытия группы быстрого реагирования подразделения полиции</w:t>
            </w:r>
            <w:proofErr w:type="gramEnd"/>
            <w:r>
              <w:rPr>
                <w:sz w:val="20"/>
                <w:szCs w:val="20"/>
              </w:rPr>
              <w:t xml:space="preserve"> от места постоянной дислокации)</w:t>
            </w:r>
          </w:p>
          <w:p w:rsidR="00D01ABE" w:rsidRDefault="00D01ABE">
            <w:pPr>
              <w:jc w:val="both"/>
              <w:rPr>
                <w:sz w:val="20"/>
                <w:szCs w:val="20"/>
              </w:rPr>
            </w:pP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в) </w:t>
            </w: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(наличие и характеристика стационарных постов полиции в месте массового пребывания людей, их дислокация, техническая оснащенность, режим службы)</w:t>
            </w:r>
          </w:p>
          <w:p w:rsidR="00D01ABE" w:rsidRDefault="00D01ABE">
            <w:pPr>
              <w:jc w:val="both"/>
              <w:rPr>
                <w:sz w:val="20"/>
                <w:szCs w:val="20"/>
              </w:rPr>
            </w:pP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состав наряда, обеспечивающего охрану общественного порядка в месте массового пребывания людей, отдельно по его принадлежности и виду (</w:t>
      </w:r>
      <w:r>
        <w:t>как пример при проведении пикета)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18"/>
        <w:gridCol w:w="1247"/>
        <w:gridCol w:w="1560"/>
      </w:tblGrid>
      <w:tr w:rsidR="00D01ABE" w:rsidTr="00D01ABE">
        <w:trPr>
          <w:cantSplit/>
          <w:tblHeader/>
        </w:trPr>
        <w:tc>
          <w:tcPr>
            <w:tcW w:w="6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Вид наряда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Количество</w:t>
            </w:r>
          </w:p>
        </w:tc>
      </w:tr>
      <w:tr w:rsidR="00D01ABE" w:rsidTr="00D01ABE">
        <w:trPr>
          <w:cantSplit/>
          <w:tblHeader/>
        </w:trPr>
        <w:tc>
          <w:tcPr>
            <w:tcW w:w="6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человек</w:t>
            </w:r>
          </w:p>
        </w:tc>
      </w:tr>
      <w:tr w:rsidR="00D01ABE" w:rsidTr="00D01ABE">
        <w:trPr>
          <w:cantSplit/>
          <w:trHeight w:val="440"/>
        </w:trPr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jc w:val="center"/>
            </w:pP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 наличии добровольной народной дружины или других организаций по охране общественного порядка)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е) </w:t>
            </w:r>
            <w:r>
              <w:rPr>
                <w:color w:val="000000"/>
                <w:sz w:val="28"/>
                <w:szCs w:val="28"/>
              </w:rPr>
              <w:t>средства охраны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(огнестрельное оружие и патроны к нему, количество отдельно по каждому виду, типу, модели)</w:t>
            </w:r>
          </w:p>
        </w:tc>
      </w:tr>
      <w:tr w:rsidR="00D01ABE" w:rsidTr="00D01ABE">
        <w:trPr>
          <w:trHeight w:val="38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(защитные средства, тип, количество)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(специальные средства, тип, количество)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(служебные собаки, есть, нет, если есть – сколько, какой породы)</w:t>
            </w:r>
          </w:p>
        </w:tc>
      </w:tr>
    </w:tbl>
    <w:p w:rsidR="00D01ABE" w:rsidRDefault="00D01ABE" w:rsidP="00D01AB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ж) </w:t>
            </w:r>
            <w:r>
              <w:rPr>
                <w:color w:val="000000"/>
                <w:sz w:val="28"/>
                <w:szCs w:val="28"/>
              </w:rPr>
              <w:t>организация оповещения и связи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(между постами: телефоны, радиостанции)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(между постами и дежурной частью: телефоны, радиостанции)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телефоны диспетчерских и дежурных служб (города, района, поселка):</w:t>
            </w:r>
          </w:p>
        </w:tc>
      </w:tr>
    </w:tbl>
    <w:p w:rsidR="00D01ABE" w:rsidRDefault="00D01ABE" w:rsidP="00D01A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696"/>
        <w:gridCol w:w="4218"/>
      </w:tblGrid>
      <w:tr w:rsidR="00D01ABE" w:rsidTr="00D01AB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msonospacingbullet1gi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ABE" w:rsidRDefault="00D01ABE">
            <w:pPr>
              <w:pStyle w:val="msonospacingbullet2gi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msonospacingbullet2gif"/>
              <w:spacing w:line="276" w:lineRule="auto"/>
              <w:ind w:left="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msonospacingbullet3gi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диспетчера</w:t>
            </w:r>
          </w:p>
        </w:tc>
      </w:tr>
      <w:tr w:rsidR="00D01ABE" w:rsidTr="00D01AB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rmalbullet1gif"/>
              <w:widowControl w:val="0"/>
              <w:spacing w:before="120" w:after="0"/>
              <w:ind w:left="52"/>
              <w:contextualSpacing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rmalbullet2gif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widowControl w:val="0"/>
              <w:ind w:left="5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ABE" w:rsidTr="00D01AB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msonospacingbullet1gi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spacingbullet2gif"/>
              <w:spacing w:line="276" w:lineRule="auto"/>
              <w:ind w:left="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spacingbullet3gi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ABE" w:rsidTr="00D01AB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BE" w:rsidRDefault="00D01ABE">
            <w:pPr>
              <w:pStyle w:val="msonospacingbullet1gi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spacingbullet2gif"/>
              <w:spacing w:line="276" w:lineRule="auto"/>
              <w:ind w:left="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BE" w:rsidRDefault="00D01ABE">
            <w:pPr>
              <w:pStyle w:val="msonospacingbullet3gi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ABE" w:rsidRDefault="00D01ABE" w:rsidP="00D01ABE">
      <w:pPr>
        <w:jc w:val="center"/>
      </w:pPr>
    </w:p>
    <w:p w:rsidR="00D01ABE" w:rsidRDefault="00D01ABE" w:rsidP="00D01AB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телефоны дежурных территориального органа безопасности, территориальных органов МВД России и МЧС России</w:t>
            </w:r>
          </w:p>
        </w:tc>
      </w:tr>
    </w:tbl>
    <w:p w:rsidR="00D01ABE" w:rsidRDefault="00D01ABE" w:rsidP="00D01AB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3828"/>
      </w:tblGrid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jc w:val="center"/>
            </w:pPr>
            <w:r>
              <w:t>№</w:t>
            </w:r>
          </w:p>
          <w:p w:rsidR="00D01ABE" w:rsidRDefault="00D01ABE">
            <w:pPr>
              <w:autoSpaceDE w:val="0"/>
              <w:autoSpaceDN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</w:pPr>
            <w:r>
              <w:t>Наименование</w:t>
            </w:r>
          </w:p>
          <w:p w:rsidR="00D01ABE" w:rsidRDefault="00D01ABE">
            <w:pPr>
              <w:autoSpaceDE w:val="0"/>
              <w:autoSpaceDN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jc w:val="center"/>
            </w:pPr>
            <w:r>
              <w:t>Телефон</w:t>
            </w: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D01ABE" w:rsidRDefault="00D01ABE" w:rsidP="00D01AB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–телефоны исполнительного органа местного самоуправления по подведомственности места массового пребывания людей:</w:t>
            </w:r>
          </w:p>
        </w:tc>
      </w:tr>
    </w:tbl>
    <w:p w:rsidR="00D01ABE" w:rsidRDefault="00D01ABE" w:rsidP="00D01ABE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29"/>
        <w:gridCol w:w="3402"/>
      </w:tblGrid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jc w:val="center"/>
            </w:pPr>
            <w:r>
              <w:t>№</w:t>
            </w:r>
          </w:p>
          <w:p w:rsidR="00D01ABE" w:rsidRDefault="00D01ABE">
            <w:pPr>
              <w:autoSpaceDE w:val="0"/>
              <w:autoSpaceDN w:val="0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jc w:val="center"/>
            </w:pPr>
            <w:r>
              <w:lastRenderedPageBreak/>
              <w:t>Наименование</w:t>
            </w:r>
          </w:p>
          <w:p w:rsidR="00D01ABE" w:rsidRDefault="00D01ABE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jc w:val="center"/>
            </w:pPr>
            <w:r>
              <w:lastRenderedPageBreak/>
              <w:t>Телефон</w:t>
            </w:r>
          </w:p>
        </w:tc>
      </w:tr>
      <w:tr w:rsidR="00D01ABE" w:rsidTr="00D01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01ABE" w:rsidRDefault="00D01ABE" w:rsidP="00D01A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ближайших подразделений аварийно-спасательных служб и расстояние до них, километров)</w:t>
            </w:r>
          </w:p>
        </w:tc>
      </w:tr>
    </w:tbl>
    <w:p w:rsidR="00D01ABE" w:rsidRDefault="00D01ABE" w:rsidP="00D01ABE">
      <w:pPr>
        <w:rPr>
          <w:sz w:val="28"/>
          <w:szCs w:val="28"/>
        </w:rPr>
      </w:pPr>
    </w:p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Меры по инженерно-технической, физической защите и пожарной безопасности места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наличие и характеристика инженерно-технических средств</w:t>
            </w:r>
          </w:p>
          <w:p w:rsidR="00D01ABE" w:rsidRDefault="00D01AB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(ограждение места массового пребывания людей)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(инженерные заградительные сооружения, препятствующие несанкционированному проезду транспорта на территорию места массового пребывания людей)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(система видеоконтроля, места расположения камер видеонаблюдения, наименование, количество, устойчивость функционирования системы видеоконтроля)</w:t>
            </w:r>
          </w:p>
        </w:tc>
      </w:tr>
    </w:tbl>
    <w:p w:rsidR="00D01ABE" w:rsidRDefault="00D01ABE" w:rsidP="00D01AB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(стационарные колонны (стойки, кнопки) экстренного вызова наряда полиции и обратной связи с дежурной частью территориального органа МВД России, количество и места их расположения) 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(опоры освещения, их количество, работоспособность, достаточность </w:t>
            </w:r>
            <w:proofErr w:type="gramStart"/>
            <w:r>
              <w:rPr>
                <w:sz w:val="20"/>
                <w:szCs w:val="20"/>
              </w:rPr>
              <w:t>освещенности всей территории места массового пребывания людей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  <w:r>
              <w:t xml:space="preserve"> </w:t>
            </w: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(пожарная сигнализация, места расположения первичных средств пожаротушения)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система оповещения и управления эвакуацией</w:t>
            </w:r>
          </w:p>
          <w:p w:rsidR="00D01ABE" w:rsidRDefault="00D01AB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((характеристика, пути эвакуации))</w:t>
            </w:r>
          </w:p>
        </w:tc>
      </w:tr>
    </w:tbl>
    <w:p w:rsidR="00D01ABE" w:rsidRDefault="00D01ABE" w:rsidP="00D01A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rPr>
          <w:trHeight w:val="45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1ABE" w:rsidRDefault="00D01A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инженерные системы обеспечения объекта:</w:t>
            </w:r>
          </w:p>
          <w:p w:rsidR="00D01ABE" w:rsidRDefault="00D01ABE">
            <w:pPr>
              <w:rPr>
                <w:b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D01ABE" w:rsidRDefault="00D01ABE" w:rsidP="00D01ABE">
      <w:pPr>
        <w:numPr>
          <w:ilvl w:val="0"/>
          <w:numId w:val="1"/>
        </w:numPr>
        <w:spacing w:before="60" w:after="240"/>
        <w:ind w:left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p w:rsidR="00D01ABE" w:rsidRDefault="00D01ABE" w:rsidP="00D01ABE">
      <w:pPr>
        <w:spacing w:before="60" w:after="240"/>
        <w:ind w:left="-36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(данные заполняются по итогам работы комиссии по обследованию и категорированию места массового пребывания людей)</w:t>
      </w:r>
    </w:p>
    <w:tbl>
      <w:tblPr>
        <w:tblW w:w="997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843"/>
        <w:gridCol w:w="1530"/>
        <w:gridCol w:w="1728"/>
        <w:gridCol w:w="1530"/>
        <w:gridCol w:w="1501"/>
        <w:gridCol w:w="1275"/>
      </w:tblGrid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Наименова</w:t>
            </w:r>
            <w:r>
              <w:softHyphen/>
              <w:t>ние критического элемента или потенциально опасного участка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Выполне</w:t>
            </w:r>
            <w:r>
              <w:softHyphen/>
              <w:t>ние установ</w:t>
            </w:r>
            <w:r>
              <w:softHyphen/>
              <w:t>ленных требований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Выполне</w:t>
            </w:r>
            <w:r>
              <w:softHyphen/>
              <w:t>ние задачи по физи</w:t>
            </w:r>
            <w:r>
              <w:softHyphen/>
              <w:t>ческой защите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Выполне</w:t>
            </w:r>
            <w:r>
              <w:softHyphen/>
              <w:t>ние задачи по предот</w:t>
            </w:r>
            <w:r>
              <w:softHyphen/>
              <w:t>вращению терро</w:t>
            </w:r>
            <w:r>
              <w:softHyphen/>
              <w:t>ристи</w:t>
            </w:r>
            <w:r>
              <w:softHyphen/>
              <w:t>ческого акта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Вывод о доста</w:t>
            </w:r>
            <w:r>
              <w:softHyphen/>
              <w:t>точно</w:t>
            </w:r>
            <w:r>
              <w:softHyphen/>
              <w:t>сти меро</w:t>
            </w:r>
            <w:r>
              <w:softHyphen/>
              <w:t>приятий по 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Компен</w:t>
            </w:r>
            <w:r>
              <w:softHyphen/>
              <w:t>са</w:t>
            </w:r>
            <w:r>
              <w:softHyphen/>
              <w:t>цион</w:t>
            </w:r>
            <w:r>
              <w:softHyphen/>
              <w:t>ные меро</w:t>
            </w:r>
            <w:r>
              <w:softHyphen/>
              <w:t>приятия</w:t>
            </w:r>
          </w:p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</w:tr>
      <w:tr w:rsidR="00D01ABE" w:rsidTr="00D01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BE" w:rsidRDefault="00D01ABE">
            <w:pPr>
              <w:jc w:val="center"/>
            </w:pPr>
            <w: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E" w:rsidRDefault="00D01AB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BE" w:rsidRDefault="00D01ABE"/>
        </w:tc>
      </w:tr>
    </w:tbl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D01ABE" w:rsidRDefault="00D01ABE" w:rsidP="00D01ABE">
      <w:pPr>
        <w:spacing w:before="60"/>
        <w:ind w:left="-360"/>
        <w:jc w:val="center"/>
        <w:rPr>
          <w:b/>
        </w:rPr>
      </w:pPr>
      <w:r>
        <w:t>(данные заполняются по итогам работы комиссии по обследованию и категорированию места массового пребывания людей)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а) 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(выводы о надежности охраны и способности противостоять попыткам совершения террористических актов и иных противоправных действий)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б) 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в) </w:t>
            </w:r>
          </w:p>
        </w:tc>
      </w:tr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(требуемое финансирование обеспечения мероприятий по антитеррористической защищенности места массового пребывания людей)</w:t>
            </w:r>
          </w:p>
        </w:tc>
      </w:tr>
    </w:tbl>
    <w:p w:rsidR="00D01ABE" w:rsidRDefault="00D01ABE" w:rsidP="00D01ABE">
      <w:pPr>
        <w:pStyle w:val="a5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Дополнительная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01ABE" w:rsidTr="00D01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E" w:rsidRDefault="00D01A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01ABE" w:rsidTr="00D01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BE" w:rsidRDefault="00D01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(дополнительная информация с учетом особенностей места массового пребывания людей)</w:t>
            </w:r>
          </w:p>
        </w:tc>
      </w:tr>
    </w:tbl>
    <w:p w:rsidR="00D01ABE" w:rsidRDefault="00D01ABE" w:rsidP="00D01ABE">
      <w:pPr>
        <w:tabs>
          <w:tab w:val="left" w:pos="1418"/>
        </w:tabs>
        <w:ind w:left="1418" w:hanging="156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и категорирования места массового пребывания людей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spacing w:before="360"/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План </w:t>
      </w:r>
      <w:proofErr w:type="gramStart"/>
      <w:r>
        <w:rPr>
          <w:color w:val="000000"/>
          <w:sz w:val="28"/>
          <w:szCs w:val="28"/>
        </w:rPr>
        <w:t>расположения объекта места массового пребывания людей</w:t>
      </w:r>
      <w:proofErr w:type="gramEnd"/>
      <w:r>
        <w:rPr>
          <w:color w:val="000000"/>
          <w:sz w:val="28"/>
          <w:szCs w:val="28"/>
        </w:rPr>
        <w:t xml:space="preserve"> на местности 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spacing w:before="360"/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теплоснабжения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spacing w:before="360"/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водоснабжения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spacing w:before="360"/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водоотведения</w:t>
      </w:r>
    </w:p>
    <w:p w:rsidR="00D01ABE" w:rsidRDefault="00D01ABE" w:rsidP="00D01ABE">
      <w:pPr>
        <w:numPr>
          <w:ilvl w:val="0"/>
          <w:numId w:val="2"/>
        </w:numPr>
        <w:tabs>
          <w:tab w:val="left" w:pos="1418"/>
        </w:tabs>
        <w:spacing w:before="360"/>
        <w:ind w:left="1418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по действиям персонала по эвакуации</w:t>
      </w:r>
    </w:p>
    <w:p w:rsidR="00D01ABE" w:rsidRDefault="00D01ABE" w:rsidP="00D01ABE">
      <w:pPr>
        <w:numPr>
          <w:ilvl w:val="0"/>
          <w:numId w:val="2"/>
        </w:numPr>
        <w:tabs>
          <w:tab w:val="left" w:pos="426"/>
          <w:tab w:val="left" w:pos="1418"/>
        </w:tabs>
        <w:spacing w:before="360"/>
        <w:ind w:left="1418" w:hanging="567"/>
        <w:contextualSpacing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Лист учета корректировок</w:t>
      </w:r>
    </w:p>
    <w:p w:rsidR="0061054B" w:rsidRDefault="0061054B"/>
    <w:sectPr w:rsidR="0061054B" w:rsidSect="006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230B"/>
    <w:multiLevelType w:val="hybridMultilevel"/>
    <w:tmpl w:val="6EC87D34"/>
    <w:lvl w:ilvl="0" w:tplc="654A2E2A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B14B2"/>
    <w:multiLevelType w:val="hybridMultilevel"/>
    <w:tmpl w:val="B72C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BE"/>
    <w:rsid w:val="0061054B"/>
    <w:rsid w:val="00610FCF"/>
    <w:rsid w:val="00D0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styleId="a4">
    <w:name w:val="No Spacing"/>
    <w:uiPriority w:val="99"/>
    <w:qFormat/>
    <w:rsid w:val="00D01A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01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D01A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msonospacingbullet1gif">
    <w:name w:val="msonospacingbullet1.gif"/>
    <w:basedOn w:val="a"/>
    <w:uiPriority w:val="99"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customStyle="1" w:styleId="msonospacingbullet2gif">
    <w:name w:val="msonospacingbullet2.gif"/>
    <w:basedOn w:val="a"/>
    <w:uiPriority w:val="99"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customStyle="1" w:styleId="msonospacingbullet3gif">
    <w:name w:val="msonospacingbullet3.gif"/>
    <w:basedOn w:val="a"/>
    <w:uiPriority w:val="99"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customStyle="1" w:styleId="msonormalbullet1gif">
    <w:name w:val="msonormalbullet1.gif"/>
    <w:basedOn w:val="a"/>
    <w:uiPriority w:val="99"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customStyle="1" w:styleId="msonormalbullet2gif">
    <w:name w:val="msonormalbullet2.gif"/>
    <w:basedOn w:val="a"/>
    <w:uiPriority w:val="99"/>
    <w:rsid w:val="00D01ABE"/>
    <w:pPr>
      <w:spacing w:before="150" w:after="150"/>
    </w:pPr>
    <w:rPr>
      <w:rFonts w:ascii="Tahoma" w:hAnsi="Tahoma" w:cs="Tahoma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D01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2340</Words>
  <Characters>13341</Characters>
  <Application>Microsoft Office Word</Application>
  <DocSecurity>0</DocSecurity>
  <Lines>111</Lines>
  <Paragraphs>31</Paragraphs>
  <ScaleCrop>false</ScaleCrop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2017-04-24T07:58:00Z</dcterms:created>
  <dcterms:modified xsi:type="dcterms:W3CDTF">2017-04-24T08:02:00Z</dcterms:modified>
</cp:coreProperties>
</file>