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50" w:rsidRDefault="00323B50" w:rsidP="00323B50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50" w:rsidRDefault="00323B50" w:rsidP="00323B50">
      <w:pPr>
        <w:jc w:val="center"/>
        <w:rPr>
          <w:b/>
          <w:lang w:val="en-US"/>
        </w:rPr>
      </w:pPr>
    </w:p>
    <w:p w:rsidR="00323B50" w:rsidRDefault="00323B50" w:rsidP="00323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  <w:r>
        <w:rPr>
          <w:b/>
          <w:sz w:val="24"/>
          <w:szCs w:val="24"/>
        </w:rPr>
        <w:br/>
        <w:t xml:space="preserve">АДМИНИСТРАЦИЯ </w:t>
      </w:r>
    </w:p>
    <w:p w:rsidR="00323B50" w:rsidRDefault="00323B50" w:rsidP="00323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323B50" w:rsidRDefault="00323B50" w:rsidP="00323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ПЧЕВСКОЕ СЕЛЬСКОЕ ПОСЕЛЕНИЕ </w:t>
      </w:r>
      <w:r>
        <w:rPr>
          <w:b/>
          <w:sz w:val="24"/>
          <w:szCs w:val="24"/>
        </w:rPr>
        <w:br/>
        <w:t xml:space="preserve">КИРИШСКОГО МУНИЦИПАЛЬНОГО РАЙОНА </w:t>
      </w:r>
    </w:p>
    <w:p w:rsidR="00323B50" w:rsidRDefault="00323B50" w:rsidP="00323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323B50" w:rsidRDefault="00323B50" w:rsidP="00323B50">
      <w:pPr>
        <w:jc w:val="center"/>
        <w:rPr>
          <w:b/>
          <w:sz w:val="24"/>
          <w:szCs w:val="24"/>
        </w:rPr>
      </w:pPr>
    </w:p>
    <w:p w:rsidR="00323B50" w:rsidRDefault="00323B50" w:rsidP="00323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323B50" w:rsidRDefault="00323B50" w:rsidP="00323B50">
      <w:pPr>
        <w:jc w:val="center"/>
        <w:rPr>
          <w:b/>
          <w:sz w:val="24"/>
          <w:szCs w:val="24"/>
        </w:rPr>
      </w:pPr>
    </w:p>
    <w:p w:rsidR="00323B50" w:rsidRDefault="00323B50" w:rsidP="00323B50">
      <w:pPr>
        <w:rPr>
          <w:sz w:val="24"/>
          <w:szCs w:val="24"/>
        </w:rPr>
      </w:pPr>
    </w:p>
    <w:p w:rsidR="00323B50" w:rsidRPr="001B6C60" w:rsidRDefault="00323B50" w:rsidP="00323B50">
      <w:pPr>
        <w:rPr>
          <w:sz w:val="28"/>
          <w:szCs w:val="28"/>
        </w:rPr>
      </w:pPr>
    </w:p>
    <w:p w:rsidR="00323B50" w:rsidRPr="001B6C60" w:rsidRDefault="00323B50" w:rsidP="00323B50">
      <w:pPr>
        <w:rPr>
          <w:sz w:val="28"/>
          <w:szCs w:val="28"/>
        </w:rPr>
      </w:pPr>
      <w:r>
        <w:rPr>
          <w:sz w:val="28"/>
          <w:szCs w:val="28"/>
        </w:rPr>
        <w:t>от 25 апреля 2016 года</w:t>
      </w:r>
      <w:r w:rsidRPr="001B6C60">
        <w:rPr>
          <w:sz w:val="28"/>
          <w:szCs w:val="28"/>
        </w:rPr>
        <w:tab/>
      </w:r>
      <w:r w:rsidRPr="001B6C60">
        <w:rPr>
          <w:sz w:val="28"/>
          <w:szCs w:val="28"/>
        </w:rPr>
        <w:tab/>
        <w:t xml:space="preserve">                               </w:t>
      </w:r>
      <w:r w:rsidRPr="001B6C60">
        <w:rPr>
          <w:sz w:val="28"/>
          <w:szCs w:val="28"/>
        </w:rPr>
        <w:tab/>
      </w:r>
      <w:r w:rsidRPr="001B6C60">
        <w:rPr>
          <w:sz w:val="28"/>
          <w:szCs w:val="28"/>
        </w:rPr>
        <w:tab/>
        <w:t xml:space="preserve">        </w:t>
      </w:r>
      <w:r w:rsidRPr="001B6C6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42</w:t>
      </w:r>
    </w:p>
    <w:p w:rsidR="00323B50" w:rsidRPr="001B6C60" w:rsidRDefault="00323B50" w:rsidP="00323B50">
      <w:pPr>
        <w:rPr>
          <w:sz w:val="28"/>
          <w:szCs w:val="28"/>
        </w:rPr>
      </w:pPr>
      <w:r w:rsidRPr="001B6C60">
        <w:rPr>
          <w:sz w:val="28"/>
          <w:szCs w:val="28"/>
        </w:rPr>
        <w:t xml:space="preserve">д. </w:t>
      </w:r>
      <w:proofErr w:type="spellStart"/>
      <w:r w:rsidRPr="001B6C60">
        <w:rPr>
          <w:sz w:val="28"/>
          <w:szCs w:val="28"/>
        </w:rPr>
        <w:t>Пчева</w:t>
      </w:r>
      <w:proofErr w:type="spellEnd"/>
    </w:p>
    <w:p w:rsidR="00323B50" w:rsidRDefault="00323B50" w:rsidP="00323B50">
      <w:pPr>
        <w:jc w:val="center"/>
        <w:rPr>
          <w:sz w:val="24"/>
          <w:szCs w:val="24"/>
        </w:rPr>
      </w:pPr>
    </w:p>
    <w:p w:rsidR="00323B50" w:rsidRDefault="00323B50" w:rsidP="00323B50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/>
      </w:tblPr>
      <w:tblGrid>
        <w:gridCol w:w="5059"/>
      </w:tblGrid>
      <w:tr w:rsidR="00323B50" w:rsidRPr="00392E6B" w:rsidTr="00DC06C3">
        <w:trPr>
          <w:trHeight w:val="856"/>
        </w:trPr>
        <w:tc>
          <w:tcPr>
            <w:tcW w:w="5059" w:type="dxa"/>
          </w:tcPr>
          <w:p w:rsidR="00323B50" w:rsidRPr="003C75F5" w:rsidRDefault="00323B50" w:rsidP="00DC06C3">
            <w:pPr>
              <w:pStyle w:val="a3"/>
              <w:jc w:val="both"/>
              <w:rPr>
                <w:rFonts w:ascii="Times New Roman" w:hAnsi="Times New Roman" w:cs="Times New Roman"/>
                <w:lang w:bidi="he-IL"/>
              </w:rPr>
            </w:pPr>
            <w:r w:rsidRPr="003C75F5">
              <w:rPr>
                <w:rFonts w:ascii="Times New Roman" w:hAnsi="Times New Roman" w:cs="Times New Roman"/>
                <w:lang w:bidi="he-IL"/>
              </w:rPr>
              <w:t>О мерах по реализации решения совета</w:t>
            </w:r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3C75F5">
              <w:rPr>
                <w:rFonts w:ascii="Times New Roman" w:hAnsi="Times New Roman" w:cs="Times New Roman"/>
                <w:lang w:bidi="he-IL"/>
              </w:rPr>
              <w:t>депутатов муниципального образования</w:t>
            </w:r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proofErr w:type="spellStart"/>
            <w:r w:rsidRPr="003C75F5">
              <w:rPr>
                <w:rFonts w:ascii="Times New Roman" w:hAnsi="Times New Roman" w:cs="Times New Roman"/>
                <w:lang w:bidi="he-IL"/>
              </w:rPr>
              <w:t>Пчевское</w:t>
            </w:r>
            <w:proofErr w:type="spellEnd"/>
            <w:r w:rsidRPr="003C75F5">
              <w:rPr>
                <w:rFonts w:ascii="Times New Roman" w:hAnsi="Times New Roman" w:cs="Times New Roman"/>
                <w:lang w:bidi="he-IL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proofErr w:type="spellStart"/>
            <w:r w:rsidRPr="003C75F5">
              <w:rPr>
                <w:rFonts w:ascii="Times New Roman" w:hAnsi="Times New Roman" w:cs="Times New Roman"/>
                <w:lang w:bidi="he-IL"/>
              </w:rPr>
              <w:t>Киришского</w:t>
            </w:r>
            <w:proofErr w:type="spellEnd"/>
            <w:r w:rsidRPr="003C75F5">
              <w:rPr>
                <w:rFonts w:ascii="Times New Roman" w:hAnsi="Times New Roman" w:cs="Times New Roman"/>
                <w:lang w:bidi="he-IL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3C75F5">
              <w:rPr>
                <w:rFonts w:ascii="Times New Roman" w:hAnsi="Times New Roman" w:cs="Times New Roman"/>
                <w:lang w:bidi="he-IL"/>
              </w:rPr>
              <w:t>Ленинградской области от  25.12.2015  г.</w:t>
            </w:r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3C75F5">
              <w:rPr>
                <w:rFonts w:ascii="Times New Roman" w:hAnsi="Times New Roman" w:cs="Times New Roman"/>
                <w:lang w:bidi="he-IL"/>
              </w:rPr>
              <w:t xml:space="preserve">№ 17/94 «О бюджете муниципального </w:t>
            </w:r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3C75F5">
              <w:rPr>
                <w:rFonts w:ascii="Times New Roman" w:hAnsi="Times New Roman" w:cs="Times New Roman"/>
                <w:lang w:bidi="he-IL"/>
              </w:rPr>
              <w:t xml:space="preserve">образования </w:t>
            </w:r>
            <w:proofErr w:type="spellStart"/>
            <w:r w:rsidRPr="003C75F5">
              <w:rPr>
                <w:rFonts w:ascii="Times New Roman" w:hAnsi="Times New Roman" w:cs="Times New Roman"/>
                <w:lang w:bidi="he-IL"/>
              </w:rPr>
              <w:t>Пчевское</w:t>
            </w:r>
            <w:proofErr w:type="spellEnd"/>
            <w:r w:rsidRPr="003C75F5">
              <w:rPr>
                <w:rFonts w:ascii="Times New Roman" w:hAnsi="Times New Roman" w:cs="Times New Roman"/>
                <w:lang w:bidi="he-IL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proofErr w:type="spellStart"/>
            <w:r w:rsidRPr="003C75F5">
              <w:rPr>
                <w:rFonts w:ascii="Times New Roman" w:hAnsi="Times New Roman" w:cs="Times New Roman"/>
                <w:lang w:bidi="he-IL"/>
              </w:rPr>
              <w:t>Киришского</w:t>
            </w:r>
            <w:proofErr w:type="spellEnd"/>
            <w:r w:rsidRPr="003C75F5">
              <w:rPr>
                <w:rFonts w:ascii="Times New Roman" w:hAnsi="Times New Roman" w:cs="Times New Roman"/>
                <w:lang w:bidi="he-IL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3C75F5">
              <w:rPr>
                <w:rFonts w:ascii="Times New Roman" w:hAnsi="Times New Roman" w:cs="Times New Roman"/>
                <w:lang w:bidi="he-IL"/>
              </w:rPr>
              <w:t>Ленинградской области на 2016 год и на</w:t>
            </w:r>
            <w:r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3C75F5">
              <w:rPr>
                <w:rFonts w:ascii="Times New Roman" w:hAnsi="Times New Roman" w:cs="Times New Roman"/>
                <w:lang w:bidi="he-IL"/>
              </w:rPr>
              <w:t xml:space="preserve">плановый период 2017 и 2018 годов </w:t>
            </w:r>
          </w:p>
          <w:p w:rsidR="00323B50" w:rsidRPr="00F146C9" w:rsidRDefault="00323B50" w:rsidP="00DC06C3">
            <w:pPr>
              <w:jc w:val="both"/>
              <w:rPr>
                <w:sz w:val="24"/>
                <w:szCs w:val="24"/>
              </w:rPr>
            </w:pPr>
          </w:p>
        </w:tc>
      </w:tr>
    </w:tbl>
    <w:p w:rsidR="00323B50" w:rsidRDefault="00323B50" w:rsidP="00323B50"/>
    <w:p w:rsidR="00323B50" w:rsidRPr="00560ED2" w:rsidRDefault="00323B50" w:rsidP="00323B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В целях </w:t>
      </w:r>
      <w:proofErr w:type="gram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реализации решения совета депутатов муниципального образования</w:t>
      </w:r>
      <w:proofErr w:type="gram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Ленинградской области от 25.12.2015 года № 17/94 «О бюджете муниципального образования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Ленинградской области на 2016 год и на плановый период 2017 и 2018 годов»  Администрация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</w:t>
      </w:r>
      <w:r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560ED2">
        <w:rPr>
          <w:rFonts w:ascii="Times New Roman" w:hAnsi="Times New Roman" w:cs="Times New Roman"/>
          <w:b/>
          <w:sz w:val="28"/>
          <w:szCs w:val="28"/>
          <w:lang w:bidi="he-IL"/>
        </w:rPr>
        <w:t>ПОСТАНОВЛЯЕТ:</w:t>
      </w:r>
    </w:p>
    <w:p w:rsidR="00323B50" w:rsidRPr="00560ED2" w:rsidRDefault="00323B50" w:rsidP="00323B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323B50" w:rsidRPr="00560ED2" w:rsidRDefault="00323B50" w:rsidP="00323B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1. Установить, что в 2016 году исполнение бюджета муниципального образования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Ленинградской области (далее – бюджета МО) осуществляется в соответствии со сводной бюджетной росписью бюджета МО на 2016 год и кассовым планом бюджета МО на текущий финансовый год.  Составление и ведение кассового плана осуществляется Комитетом финансов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района, который устанавливает порядок составления и </w:t>
      </w:r>
      <w:r w:rsidRPr="00560ED2">
        <w:rPr>
          <w:rFonts w:ascii="Times New Roman" w:hAnsi="Times New Roman" w:cs="Times New Roman"/>
          <w:sz w:val="28"/>
          <w:szCs w:val="28"/>
          <w:lang w:bidi="he-IL"/>
        </w:rPr>
        <w:lastRenderedPageBreak/>
        <w:t>ведения кассового плана, а также состав и сроки представления распорядителями бюджетных средств, главными администраторами  доходов бюджета МО, главными администраторами источников финансирования дефицита бюджета МО сведений, необходимых для составления и ведения кассового плана.</w:t>
      </w:r>
    </w:p>
    <w:p w:rsidR="00323B50" w:rsidRPr="00560ED2" w:rsidRDefault="00323B50" w:rsidP="00323B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</w:t>
      </w:r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2. </w:t>
      </w:r>
      <w:proofErr w:type="gramStart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Должностным лицам администрации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поселение, </w:t>
      </w:r>
      <w:r w:rsidRPr="00560ED2">
        <w:rPr>
          <w:rFonts w:ascii="Times New Roman" w:hAnsi="Times New Roman" w:cs="Times New Roman"/>
          <w:sz w:val="28"/>
          <w:szCs w:val="28"/>
        </w:rPr>
        <w:t xml:space="preserve">осуществляющим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МО, если иное не установлено </w:t>
      </w:r>
      <w:r w:rsidRPr="00560ED2">
        <w:rPr>
          <w:rFonts w:ascii="Times New Roman" w:hAnsi="Times New Roman" w:cs="Times New Roman"/>
          <w:sz w:val="28"/>
          <w:szCs w:val="28"/>
          <w:lang w:bidi="he-IL"/>
        </w:rPr>
        <w:t>Бюджетным кодексом Российской Федерации:</w:t>
      </w:r>
      <w:proofErr w:type="gramEnd"/>
    </w:p>
    <w:p w:rsidR="00323B50" w:rsidRPr="00560ED2" w:rsidRDefault="00323B50" w:rsidP="00323B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</w:t>
      </w:r>
      <w:r w:rsidRPr="00560ED2">
        <w:rPr>
          <w:rFonts w:ascii="Times New Roman" w:hAnsi="Times New Roman" w:cs="Times New Roman"/>
          <w:sz w:val="28"/>
          <w:szCs w:val="28"/>
          <w:lang w:bidi="he-IL"/>
        </w:rPr>
        <w:t>2.1</w:t>
      </w:r>
      <w:proofErr w:type="gramStart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О</w:t>
      </w:r>
      <w:proofErr w:type="gramEnd"/>
      <w:r w:rsidRPr="00560ED2">
        <w:rPr>
          <w:rFonts w:ascii="Times New Roman" w:hAnsi="Times New Roman" w:cs="Times New Roman"/>
          <w:sz w:val="28"/>
          <w:szCs w:val="28"/>
          <w:lang w:bidi="he-IL"/>
        </w:rPr>
        <w:t>беспечить реализацию бюджетных полномочий, установленных Бюджетным кодексом Российской Федерации, в том числе:</w:t>
      </w:r>
    </w:p>
    <w:p w:rsidR="00323B50" w:rsidRPr="00560ED2" w:rsidRDefault="00323B50" w:rsidP="00323B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           - представление в Комитет финансов 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сведений для составления и ведения кассового плана на текущий финансовый год с разбивкой по месяцам;</w:t>
      </w:r>
    </w:p>
    <w:p w:rsidR="00323B50" w:rsidRPr="00560ED2" w:rsidRDefault="00323B50" w:rsidP="00323B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           - формирование и представление в установленные сроки в Комитет финансов 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бюджетной отчетности главного администратора доходов бюджета МО.</w:t>
      </w:r>
    </w:p>
    <w:p w:rsidR="00323B50" w:rsidRPr="00560ED2" w:rsidRDefault="00323B50" w:rsidP="00323B5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2.2. Обеспечить поступления доходов в бюджет МО в соответствии с показателями, прогнозируемыми в кассовом плане по доходам, формируемом </w:t>
      </w:r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Комитетом финансов 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на основании данных, представляемых главными администраторами доходов бюджета МО. </w:t>
      </w:r>
    </w:p>
    <w:p w:rsidR="00323B50" w:rsidRPr="00560ED2" w:rsidRDefault="00323B50" w:rsidP="00323B50">
      <w:pPr>
        <w:pStyle w:val="a3"/>
        <w:spacing w:line="276" w:lineRule="auto"/>
        <w:ind w:right="62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2</w:t>
      </w:r>
      <w:r w:rsidRPr="00560ED2">
        <w:rPr>
          <w:rFonts w:ascii="Times New Roman" w:hAnsi="Times New Roman" w:cs="Times New Roman"/>
          <w:color w:val="000000"/>
          <w:sz w:val="28"/>
          <w:szCs w:val="28"/>
          <w:lang w:bidi="he-IL"/>
        </w:rPr>
        <w:t>.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3. Принять</w:t>
      </w:r>
      <w:r w:rsidRPr="00560ED2">
        <w:rPr>
          <w:rFonts w:ascii="Times New Roman" w:hAnsi="Times New Roman" w:cs="Times New Roman"/>
          <w:color w:val="25231F"/>
          <w:sz w:val="28"/>
          <w:szCs w:val="28"/>
          <w:lang w:bidi="he-IL"/>
        </w:rPr>
        <w:t xml:space="preserve">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меры по снижению задолженности по платежам в бюджет МО  по </w:t>
      </w:r>
      <w:proofErr w:type="spellStart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администрируемым</w:t>
      </w:r>
      <w:proofErr w:type="spellEnd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доходам бюджета МО. </w:t>
      </w:r>
    </w:p>
    <w:p w:rsidR="00323B50" w:rsidRPr="00560ED2" w:rsidRDefault="00323B50" w:rsidP="00323B50">
      <w:pPr>
        <w:pStyle w:val="a3"/>
        <w:spacing w:line="276" w:lineRule="auto"/>
        <w:ind w:right="62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560ED2">
        <w:rPr>
          <w:rFonts w:ascii="Times New Roman" w:hAnsi="Times New Roman" w:cs="Times New Roman"/>
          <w:sz w:val="28"/>
          <w:szCs w:val="28"/>
        </w:rPr>
        <w:t xml:space="preserve">Обеспечить до 1 мая 2016 года проведение мониторинга  муниципальных правовых актов органов местного самоуправления муниципального образования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сельское</w:t>
      </w:r>
      <w:r w:rsidRPr="00560ED2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560ED2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560ED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договоров, в соответствии с которыми уплачиваются платежи, являющиеся источниками неналоговых доходов бюджета МО на наличие положений о порядке исчисления указанных платежей, их размерах, сроках и (или) об условиях их уплаты.</w:t>
      </w:r>
      <w:proofErr w:type="gramEnd"/>
    </w:p>
    <w:p w:rsidR="00323B50" w:rsidRPr="00560ED2" w:rsidRDefault="00323B50" w:rsidP="00323B50">
      <w:pPr>
        <w:pStyle w:val="a3"/>
        <w:tabs>
          <w:tab w:val="left" w:pos="696"/>
          <w:tab w:val="left" w:pos="1397"/>
          <w:tab w:val="left" w:pos="2563"/>
          <w:tab w:val="left" w:pos="4138"/>
          <w:tab w:val="left" w:pos="4642"/>
          <w:tab w:val="left" w:pos="73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3. Назначить ответственным лицом в администрации муниципального образования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сельское поселение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Ленинградской области Данилову Светлану Витальевну, ведущего специалиста-главного бухгалтера администрации. Ответственному лицу: </w:t>
      </w:r>
    </w:p>
    <w:p w:rsidR="00323B50" w:rsidRPr="00560ED2" w:rsidRDefault="00323B50" w:rsidP="00323B50">
      <w:pPr>
        <w:pStyle w:val="a3"/>
        <w:tabs>
          <w:tab w:val="left" w:pos="696"/>
          <w:tab w:val="left" w:pos="1397"/>
          <w:tab w:val="left" w:pos="2563"/>
          <w:tab w:val="left" w:pos="4138"/>
          <w:tab w:val="left" w:pos="4642"/>
          <w:tab w:val="left" w:pos="7315"/>
        </w:tabs>
        <w:spacing w:line="276" w:lineRule="auto"/>
        <w:ind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3.1. Ежеквартально осуществлять мониторинг состояния ведущих предприятий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softHyphen/>
        <w:t xml:space="preserve">налогоплательщиков по динамике объемов производства и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lastRenderedPageBreak/>
        <w:t>финансовым результатам</w:t>
      </w:r>
      <w:r w:rsidRPr="00560ED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Представлять главе администрации муниципального образования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сельское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поселение </w:t>
      </w:r>
      <w:proofErr w:type="spellStart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Киришского</w:t>
      </w:r>
      <w:proofErr w:type="spellEnd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муниципального района Ленинградской области информацию о причинах снижения показателей финансовой устойчивости предприятий-налогоплательщиков, приводящих к снижению налоговых платежей, план мероприятий по оздоровлению ситуации.</w:t>
      </w:r>
    </w:p>
    <w:p w:rsidR="00323B50" w:rsidRPr="00560ED2" w:rsidRDefault="00323B50" w:rsidP="00323B50">
      <w:pPr>
        <w:pStyle w:val="a3"/>
        <w:tabs>
          <w:tab w:val="left" w:pos="777"/>
          <w:tab w:val="left" w:pos="1468"/>
          <w:tab w:val="left" w:pos="3196"/>
        </w:tabs>
        <w:spacing w:line="276" w:lineRule="auto"/>
        <w:ind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color w:val="0D0C0A"/>
          <w:sz w:val="28"/>
          <w:szCs w:val="28"/>
          <w:lang w:bidi="he-IL"/>
        </w:rPr>
        <w:t xml:space="preserve">4. </w:t>
      </w:r>
      <w:proofErr w:type="gramStart"/>
      <w:r w:rsidRPr="00560ED2">
        <w:rPr>
          <w:rFonts w:ascii="Times New Roman" w:hAnsi="Times New Roman" w:cs="Times New Roman"/>
          <w:color w:val="0D0C0A"/>
          <w:sz w:val="28"/>
          <w:szCs w:val="28"/>
          <w:lang w:bidi="he-IL"/>
        </w:rPr>
        <w:t>У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становить, что заключение и оплата администрацией </w:t>
      </w:r>
      <w:proofErr w:type="spellStart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Пчевское</w:t>
      </w:r>
      <w:proofErr w:type="spellEnd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сельское поселение договоров (муниципальных контрактов)</w:t>
      </w:r>
      <w:r w:rsidRPr="00560ED2">
        <w:rPr>
          <w:rFonts w:ascii="Times New Roman" w:hAnsi="Times New Roman" w:cs="Times New Roman"/>
          <w:color w:val="0D0C0A"/>
          <w:sz w:val="28"/>
          <w:szCs w:val="28"/>
          <w:lang w:bidi="he-IL"/>
        </w:rPr>
        <w:t xml:space="preserve">,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исполнение которых в 2016 году осуществляется за счет средств бюджета МО</w:t>
      </w:r>
      <w:r w:rsidRPr="00560ED2">
        <w:rPr>
          <w:rFonts w:ascii="Times New Roman" w:hAnsi="Times New Roman" w:cs="Times New Roman"/>
          <w:color w:val="252421"/>
          <w:sz w:val="28"/>
          <w:szCs w:val="28"/>
          <w:lang w:bidi="he-IL"/>
        </w:rPr>
        <w:t xml:space="preserve">,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производятся в пределах утвержденных им бюджетных ассигнований и (или) лимитов бюджетных обязательств на соответствующий период по классификации расходов бюджета и (или) источников финансирования дефицита бюджетов с учетом принятых и неисполненных обязательств.</w:t>
      </w:r>
      <w:proofErr w:type="gramEnd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Оплата денежных обязательств по публичным нормативным обязательствам может осуществляться в </w:t>
      </w:r>
      <w:proofErr w:type="gramStart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пределах</w:t>
      </w:r>
      <w:proofErr w:type="gramEnd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доведенных до получателя бюджетных ассигнований.</w:t>
      </w:r>
    </w:p>
    <w:p w:rsidR="00323B50" w:rsidRPr="00560ED2" w:rsidRDefault="00323B50" w:rsidP="00323B50">
      <w:pPr>
        <w:pStyle w:val="a3"/>
        <w:tabs>
          <w:tab w:val="left" w:pos="777"/>
          <w:tab w:val="left" w:pos="1468"/>
          <w:tab w:val="left" w:pos="3196"/>
        </w:tabs>
        <w:spacing w:line="276" w:lineRule="auto"/>
        <w:ind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Получатели средств бюджета МО принимают бюджетные обязательства путем заключения  муниципальных контрактов с физическими и юридическими лицами, индивидуальными предпринимателями или в соответствии с решением совета депутатов муниципального образования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сельское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поселение </w:t>
      </w:r>
      <w:proofErr w:type="spellStart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Киришского</w:t>
      </w:r>
      <w:proofErr w:type="spellEnd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муниципального района Ленинградской об</w:t>
      </w:r>
      <w:r w:rsidRPr="00560ED2">
        <w:rPr>
          <w:rFonts w:ascii="Times New Roman" w:hAnsi="Times New Roman" w:cs="Times New Roman"/>
          <w:color w:val="0D0C0A"/>
          <w:sz w:val="28"/>
          <w:szCs w:val="28"/>
          <w:lang w:bidi="he-IL"/>
        </w:rPr>
        <w:t>л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асти, </w:t>
      </w:r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иными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правовыми актами администрации муниципального образования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Пчевское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сельское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поселение </w:t>
      </w:r>
      <w:proofErr w:type="spellStart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Киришского</w:t>
      </w:r>
      <w:proofErr w:type="spellEnd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муниципального района Ленинградской об</w:t>
      </w:r>
      <w:r w:rsidRPr="00560ED2">
        <w:rPr>
          <w:rFonts w:ascii="Times New Roman" w:hAnsi="Times New Roman" w:cs="Times New Roman"/>
          <w:color w:val="0D0C0A"/>
          <w:sz w:val="28"/>
          <w:szCs w:val="28"/>
          <w:lang w:bidi="he-IL"/>
        </w:rPr>
        <w:t>л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асти, соглашениями.</w:t>
      </w:r>
    </w:p>
    <w:p w:rsidR="00323B50" w:rsidRPr="00560ED2" w:rsidRDefault="00323B50" w:rsidP="00323B50">
      <w:pPr>
        <w:pStyle w:val="a3"/>
        <w:spacing w:before="4" w:line="276" w:lineRule="auto"/>
        <w:ind w:right="9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Вытекающие из муниципальных контрактов (договоров) бюджетные обязательства сверх утвержденных бюджетных ассигнований и (или) лимитов бюджетных обязательств не подлежат оплате за счет средств бюджета МО на текущий финансовый год. </w:t>
      </w:r>
    </w:p>
    <w:p w:rsidR="00323B50" w:rsidRPr="00560ED2" w:rsidRDefault="00323B50" w:rsidP="00323B50">
      <w:pPr>
        <w:pStyle w:val="a3"/>
        <w:spacing w:line="276" w:lineRule="auto"/>
        <w:ind w:right="4" w:firstLine="851"/>
        <w:jc w:val="both"/>
        <w:rPr>
          <w:rFonts w:ascii="Times New Roman" w:hAnsi="Times New Roman" w:cs="Times New Roman"/>
          <w:color w:val="514F4C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Муниципальные контракты (договоры) представляются в десятидневны</w:t>
      </w:r>
      <w:r w:rsidRPr="00560ED2">
        <w:rPr>
          <w:rFonts w:ascii="Times New Roman" w:hAnsi="Times New Roman" w:cs="Times New Roman"/>
          <w:color w:val="0D0C0A"/>
          <w:sz w:val="28"/>
          <w:szCs w:val="28"/>
          <w:lang w:bidi="he-IL"/>
        </w:rPr>
        <w:t xml:space="preserve">й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срок с момента их заключения независимо от срока оплаты в </w:t>
      </w:r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Комитет финансов  </w:t>
      </w:r>
      <w:proofErr w:type="spellStart"/>
      <w:r w:rsidRPr="00560ED2">
        <w:rPr>
          <w:rFonts w:ascii="Times New Roman" w:hAnsi="Times New Roman" w:cs="Times New Roman"/>
          <w:sz w:val="28"/>
          <w:szCs w:val="28"/>
          <w:lang w:bidi="he-IL"/>
        </w:rPr>
        <w:t>Киришского</w:t>
      </w:r>
      <w:proofErr w:type="spellEnd"/>
      <w:r w:rsidRPr="00560ED2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</w:t>
      </w:r>
      <w:r w:rsidRPr="00560ED2">
        <w:rPr>
          <w:rFonts w:ascii="Times New Roman" w:hAnsi="Times New Roman" w:cs="Times New Roman"/>
          <w:color w:val="0D0C0A"/>
          <w:sz w:val="28"/>
          <w:szCs w:val="28"/>
          <w:lang w:bidi="he-IL"/>
        </w:rPr>
        <w:t xml:space="preserve">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для учета в качеств</w:t>
      </w:r>
      <w:r w:rsidRPr="00560ED2">
        <w:rPr>
          <w:rFonts w:ascii="Times New Roman" w:hAnsi="Times New Roman" w:cs="Times New Roman"/>
          <w:color w:val="0D0C0A"/>
          <w:sz w:val="28"/>
          <w:szCs w:val="28"/>
          <w:lang w:bidi="he-IL"/>
        </w:rPr>
        <w:t xml:space="preserve">е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бюджетны</w:t>
      </w:r>
      <w:r w:rsidRPr="00560ED2">
        <w:rPr>
          <w:rFonts w:ascii="Times New Roman" w:hAnsi="Times New Roman" w:cs="Times New Roman"/>
          <w:color w:val="0D0C0A"/>
          <w:sz w:val="28"/>
          <w:szCs w:val="28"/>
          <w:lang w:bidi="he-IL"/>
        </w:rPr>
        <w:t xml:space="preserve">х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обязател</w:t>
      </w:r>
      <w:r w:rsidRPr="00560ED2">
        <w:rPr>
          <w:rFonts w:ascii="Times New Roman" w:hAnsi="Times New Roman" w:cs="Times New Roman"/>
          <w:color w:val="0D0C0A"/>
          <w:sz w:val="28"/>
          <w:szCs w:val="28"/>
          <w:lang w:bidi="he-IL"/>
        </w:rPr>
        <w:t>ь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ств</w:t>
      </w:r>
      <w:r w:rsidRPr="00560ED2">
        <w:rPr>
          <w:rFonts w:ascii="Times New Roman" w:hAnsi="Times New Roman" w:cs="Times New Roman"/>
          <w:color w:val="514F4C"/>
          <w:sz w:val="28"/>
          <w:szCs w:val="28"/>
          <w:lang w:bidi="he-IL"/>
        </w:rPr>
        <w:t xml:space="preserve">. </w:t>
      </w:r>
    </w:p>
    <w:p w:rsidR="00323B50" w:rsidRPr="00560ED2" w:rsidRDefault="00323B50" w:rsidP="00323B50">
      <w:pPr>
        <w:pStyle w:val="a3"/>
        <w:spacing w:before="4" w:line="276" w:lineRule="auto"/>
        <w:ind w:right="9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5.</w:t>
      </w:r>
      <w:r w:rsidRPr="00560ED2">
        <w:rPr>
          <w:rFonts w:ascii="Times New Roman" w:hAnsi="Times New Roman" w:cs="Times New Roman"/>
          <w:color w:val="C1C0BE"/>
          <w:sz w:val="28"/>
          <w:szCs w:val="28"/>
          <w:lang w:bidi="he-IL"/>
        </w:rPr>
        <w:t xml:space="preserve"> </w:t>
      </w:r>
      <w:r w:rsidRPr="00560ED2">
        <w:rPr>
          <w:rFonts w:ascii="Times New Roman" w:hAnsi="Times New Roman" w:cs="Times New Roman"/>
          <w:sz w:val="28"/>
          <w:szCs w:val="28"/>
          <w:lang w:bidi="he-IL"/>
        </w:rPr>
        <w:t>Установить</w:t>
      </w:r>
      <w:r w:rsidRPr="00560ED2">
        <w:rPr>
          <w:rFonts w:ascii="Times New Roman" w:hAnsi="Times New Roman" w:cs="Times New Roman"/>
          <w:color w:val="0D0C0A"/>
          <w:w w:val="108"/>
          <w:sz w:val="28"/>
          <w:szCs w:val="28"/>
          <w:lang w:bidi="he-IL"/>
        </w:rPr>
        <w:t xml:space="preserve">,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что получатели средств бюджета МО при заключении договоров (муниципальных контрактов) на поставку товаров, выполнение работ, оказание услуг вправе предусматривать авансовые платежи: </w:t>
      </w:r>
    </w:p>
    <w:p w:rsidR="00323B50" w:rsidRPr="00560ED2" w:rsidRDefault="00323B50" w:rsidP="00323B50">
      <w:pPr>
        <w:pStyle w:val="a3"/>
        <w:spacing w:line="276" w:lineRule="auto"/>
        <w:ind w:right="18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proofErr w:type="gramStart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в размере 100 процентов суммы договора (контракта), но не более лимитов бюджетных обязательств, подлежащих исполнению за счет  средств бюджета МО </w:t>
      </w:r>
      <w:r w:rsidRPr="00560ED2">
        <w:rPr>
          <w:rFonts w:ascii="Times New Roman" w:hAnsi="Times New Roman" w:cs="Times New Roman"/>
          <w:color w:val="0D0C0A"/>
          <w:sz w:val="28"/>
          <w:szCs w:val="28"/>
          <w:lang w:bidi="he-IL"/>
        </w:rPr>
        <w:t>в 2016 году, -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 по договорам (контрактам) об оказании услуг связи, о подписке на печатные (электронные) издания и об их приобретении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lastRenderedPageBreak/>
        <w:t>и изготовлении, о приобретении  материальных запасов в части приобретения  талонов на нефтепродукты, об обучении на курсах повышения квалификации, по реализации</w:t>
      </w:r>
      <w:proofErr w:type="gramEnd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</w:t>
      </w:r>
      <w:proofErr w:type="gramStart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мероприятий по подготовке кадров, приобретении авиационных и железнодорожных билетов, билетов для проезда городским и пригородным транспортом, путевок на санаторно-курортное лечение, путевок для детей и подростков, оказавшихся в трудной жизненной ситуации, по договорам обязательного страхования гражданской ответственности владельцев автотранспортных средств, по договорам страхования имущества, по договорам обязательного страхования лиц, по взносам (</w:t>
      </w:r>
      <w:proofErr w:type="spellStart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оргвзносам</w:t>
      </w:r>
      <w:proofErr w:type="spellEnd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) за участие в выставках, конференциях, форумах, семинарах, соревнованиях, олимпиадах</w:t>
      </w:r>
      <w:proofErr w:type="gramEnd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</w:t>
      </w:r>
      <w:proofErr w:type="gramStart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и т.п.; по договорам  оказания услуг по аренде имущества, предоставления услуг по питанию</w:t>
      </w:r>
      <w:r w:rsidRPr="00560ED2">
        <w:rPr>
          <w:rFonts w:ascii="Times New Roman" w:hAnsi="Times New Roman" w:cs="Times New Roman"/>
          <w:color w:val="100F0D"/>
          <w:sz w:val="28"/>
          <w:szCs w:val="28"/>
          <w:lang w:bidi="he-IL"/>
        </w:rPr>
        <w:t xml:space="preserve">,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проживанию</w:t>
      </w:r>
      <w:r w:rsidRPr="00560ED2">
        <w:rPr>
          <w:rFonts w:ascii="Times New Roman" w:hAnsi="Times New Roman" w:cs="Times New Roman"/>
          <w:color w:val="100F0D"/>
          <w:sz w:val="28"/>
          <w:szCs w:val="28"/>
          <w:lang w:bidi="he-IL"/>
        </w:rPr>
        <w:t xml:space="preserve">,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проезду и консульскому сбору для членов спортивных делегаций (спортсменов, судей, тренеров и представителей),  использованию спортивных сооружений; по договорам (муниципальным контрактам) о выполнении государственной экспертизы и согласовании проектной документации</w:t>
      </w:r>
      <w:r w:rsidRPr="00560ED2">
        <w:rPr>
          <w:rFonts w:ascii="Times New Roman" w:hAnsi="Times New Roman" w:cs="Times New Roman"/>
          <w:color w:val="100F0D"/>
          <w:sz w:val="28"/>
          <w:szCs w:val="28"/>
          <w:lang w:bidi="he-IL"/>
        </w:rPr>
        <w:t>;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о выполнении экспертизы промышленной безопасности и экспертизы радиологического оборудования;</w:t>
      </w:r>
      <w:proofErr w:type="gramEnd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</w:t>
      </w:r>
      <w:proofErr w:type="gramStart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о выполнении работ по топографической съемке, об оказании услуг по оформлению межевого дела, на выполнение землеустроительных работ; по сбору информации от хозяйствующих субъектов по региональным формам отчетности; об оказании услуг по оформлению документации по технической инвентаризации (паспортизации объектов недвижимости); о проведении замеров и исследований, обеспечивающих соблюдение требований экологического законодательства и охраны окружающей среды;</w:t>
      </w:r>
      <w:proofErr w:type="gramEnd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</w:t>
      </w:r>
      <w:proofErr w:type="gramStart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об услугах банков за комиссию; </w:t>
      </w:r>
      <w:r w:rsidRPr="00560ED2">
        <w:rPr>
          <w:rFonts w:ascii="Times New Roman" w:hAnsi="Times New Roman" w:cs="Times New Roman"/>
          <w:sz w:val="28"/>
          <w:szCs w:val="28"/>
          <w:lang w:bidi="he-IL"/>
        </w:rPr>
        <w:t>по договорам на оказание  информационно-консультационных услуг в виде  проведения семинаров; по договорам на выполнение работ по подготовке и выдаче исходных данных, необходимых для выполнения проектных и изыскательских работ,  по договорам на оказание услуг по проверке сметной документации, по предоставлению отчетности через интернет, изготовлению ключей  электронно-цифровой подписи.</w:t>
      </w:r>
      <w:proofErr w:type="gramEnd"/>
    </w:p>
    <w:p w:rsidR="00323B50" w:rsidRPr="00560ED2" w:rsidRDefault="00323B50" w:rsidP="00323B50">
      <w:pPr>
        <w:pStyle w:val="a3"/>
        <w:spacing w:line="276" w:lineRule="auto"/>
        <w:ind w:right="3" w:firstLine="851"/>
        <w:jc w:val="both"/>
        <w:rPr>
          <w:rFonts w:ascii="Times New Roman" w:hAnsi="Times New Roman" w:cs="Times New Roman"/>
          <w:color w:val="100F0D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МО </w:t>
      </w:r>
      <w:r w:rsidRPr="00560ED2">
        <w:rPr>
          <w:rFonts w:ascii="Times New Roman" w:hAnsi="Times New Roman" w:cs="Times New Roman"/>
          <w:color w:val="0D0C0A"/>
          <w:sz w:val="28"/>
          <w:szCs w:val="28"/>
          <w:lang w:bidi="he-IL"/>
        </w:rPr>
        <w:t>в 2016 году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- по остальным договорам (контрактам), если иное не предусмотрено законодательством Российской Федерации</w:t>
      </w:r>
      <w:r w:rsidRPr="00560ED2">
        <w:rPr>
          <w:rFonts w:ascii="Times New Roman" w:hAnsi="Times New Roman" w:cs="Times New Roman"/>
          <w:sz w:val="28"/>
          <w:szCs w:val="28"/>
        </w:rPr>
        <w:t>.</w:t>
      </w:r>
      <w:r w:rsidRPr="00560ED2">
        <w:rPr>
          <w:rFonts w:ascii="Times New Roman" w:hAnsi="Times New Roman" w:cs="Times New Roman"/>
          <w:color w:val="100F0D"/>
          <w:sz w:val="28"/>
          <w:szCs w:val="28"/>
          <w:lang w:bidi="he-IL"/>
        </w:rPr>
        <w:t xml:space="preserve"> </w:t>
      </w:r>
    </w:p>
    <w:p w:rsidR="00323B50" w:rsidRPr="00560ED2" w:rsidRDefault="00323B50" w:rsidP="00323B50">
      <w:pPr>
        <w:pStyle w:val="a3"/>
        <w:spacing w:line="276" w:lineRule="auto"/>
        <w:ind w:right="62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color w:val="100F0D"/>
          <w:sz w:val="28"/>
          <w:szCs w:val="28"/>
          <w:lang w:bidi="he-IL"/>
        </w:rPr>
        <w:t>6.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Должностным лицам администрации </w:t>
      </w:r>
      <w:proofErr w:type="spellStart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>Пчевское</w:t>
      </w:r>
      <w:proofErr w:type="spellEnd"/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сельское поселение, ответственным за работу с муниципальными программами и адресной инвестиционной программой:</w:t>
      </w:r>
    </w:p>
    <w:p w:rsidR="00323B50" w:rsidRPr="00560ED2" w:rsidRDefault="00323B50" w:rsidP="00323B50">
      <w:pPr>
        <w:pStyle w:val="a3"/>
        <w:spacing w:before="4" w:line="276" w:lineRule="auto"/>
        <w:ind w:right="9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sz w:val="28"/>
          <w:szCs w:val="28"/>
          <w:lang w:bidi="he-IL"/>
        </w:rPr>
        <w:lastRenderedPageBreak/>
        <w:t>6.1. Не допускать расходования средств бюджета МО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 на реализацию одного мероприятия по нескольким муниципальным  программам.</w:t>
      </w:r>
    </w:p>
    <w:p w:rsidR="00323B50" w:rsidRPr="00560ED2" w:rsidRDefault="00323B50" w:rsidP="00323B50">
      <w:pPr>
        <w:pStyle w:val="a3"/>
        <w:spacing w:line="276" w:lineRule="auto"/>
        <w:ind w:right="-1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560ED2">
        <w:rPr>
          <w:rFonts w:ascii="Times New Roman" w:hAnsi="Times New Roman" w:cs="Times New Roman"/>
          <w:color w:val="100F0D"/>
          <w:sz w:val="28"/>
          <w:szCs w:val="28"/>
          <w:lang w:bidi="he-IL"/>
        </w:rPr>
        <w:t xml:space="preserve">7.  </w:t>
      </w:r>
      <w:r w:rsidRPr="00560ED2">
        <w:rPr>
          <w:rFonts w:ascii="Times New Roman" w:hAnsi="Times New Roman" w:cs="Times New Roman"/>
          <w:color w:val="010000"/>
          <w:sz w:val="28"/>
          <w:szCs w:val="28"/>
          <w:lang w:bidi="he-IL"/>
        </w:rPr>
        <w:t xml:space="preserve">Распорядителям бюджетных средств довести настоящее постановление до подведомственных им получателей средств бюджета МО в течение 10 дней с момента издания. </w:t>
      </w:r>
    </w:p>
    <w:p w:rsidR="00323B50" w:rsidRDefault="00323B50" w:rsidP="00323B50">
      <w:pPr>
        <w:pStyle w:val="a3"/>
        <w:spacing w:line="276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ED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60ED2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560ED2">
        <w:rPr>
          <w:rFonts w:ascii="Times New Roman" w:eastAsia="Calibri" w:hAnsi="Times New Roman" w:cs="Times New Roman"/>
          <w:sz w:val="28"/>
          <w:szCs w:val="28"/>
        </w:rPr>
        <w:t>Пчевский</w:t>
      </w:r>
      <w:proofErr w:type="spellEnd"/>
      <w:r w:rsidRPr="00560ED2">
        <w:rPr>
          <w:rFonts w:ascii="Times New Roman" w:eastAsia="Calibri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 w:rsidRPr="00560ED2">
        <w:rPr>
          <w:rFonts w:ascii="Times New Roman" w:eastAsia="Calibri" w:hAnsi="Times New Roman" w:cs="Times New Roman"/>
          <w:sz w:val="28"/>
          <w:szCs w:val="28"/>
        </w:rPr>
        <w:t>Пчевское</w:t>
      </w:r>
      <w:proofErr w:type="spellEnd"/>
      <w:r w:rsidRPr="00560ED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60ED2">
        <w:rPr>
          <w:rFonts w:ascii="Times New Roman" w:eastAsia="Calibri" w:hAnsi="Times New Roman" w:cs="Times New Roman"/>
          <w:sz w:val="28"/>
          <w:szCs w:val="28"/>
        </w:rPr>
        <w:t>Киришского</w:t>
      </w:r>
      <w:proofErr w:type="spellEnd"/>
      <w:r w:rsidRPr="00560ED2">
        <w:rPr>
          <w:rFonts w:ascii="Times New Roman" w:eastAsia="Calibri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области.</w:t>
      </w:r>
    </w:p>
    <w:p w:rsidR="00323B50" w:rsidRDefault="00323B50" w:rsidP="00323B50">
      <w:pPr>
        <w:pStyle w:val="a3"/>
        <w:spacing w:line="276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ED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60ED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 января 2016 года.</w:t>
      </w:r>
    </w:p>
    <w:p w:rsidR="00323B50" w:rsidRPr="00560ED2" w:rsidRDefault="00323B50" w:rsidP="00323B50">
      <w:pPr>
        <w:pStyle w:val="a3"/>
        <w:spacing w:line="276" w:lineRule="auto"/>
        <w:ind w:right="-1" w:firstLine="851"/>
        <w:jc w:val="both"/>
        <w:rPr>
          <w:rFonts w:ascii="Times New Roman" w:hAnsi="Times New Roman" w:cs="Times New Roman"/>
          <w:color w:val="010000"/>
          <w:sz w:val="28"/>
          <w:szCs w:val="28"/>
          <w:lang w:bidi="he-IL"/>
        </w:rPr>
      </w:pPr>
      <w:r w:rsidRPr="00560ED2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60ED2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23B50" w:rsidRPr="00560ED2" w:rsidRDefault="00323B50" w:rsidP="00323B50">
      <w:pPr>
        <w:jc w:val="both"/>
        <w:rPr>
          <w:sz w:val="28"/>
          <w:szCs w:val="28"/>
        </w:rPr>
      </w:pPr>
    </w:p>
    <w:p w:rsidR="00323B50" w:rsidRPr="00560ED2" w:rsidRDefault="00323B50" w:rsidP="00323B50">
      <w:pPr>
        <w:jc w:val="both"/>
        <w:rPr>
          <w:sz w:val="28"/>
          <w:szCs w:val="28"/>
        </w:rPr>
      </w:pPr>
    </w:p>
    <w:p w:rsidR="00323B50" w:rsidRPr="00560ED2" w:rsidRDefault="00323B50" w:rsidP="00323B50">
      <w:pPr>
        <w:jc w:val="both"/>
        <w:rPr>
          <w:sz w:val="28"/>
          <w:szCs w:val="28"/>
        </w:rPr>
      </w:pPr>
      <w:r w:rsidRPr="00560ED2">
        <w:rPr>
          <w:sz w:val="28"/>
          <w:szCs w:val="28"/>
        </w:rPr>
        <w:t xml:space="preserve">Глава администрации </w:t>
      </w:r>
      <w:r w:rsidRPr="00560ED2">
        <w:rPr>
          <w:sz w:val="28"/>
          <w:szCs w:val="28"/>
        </w:rPr>
        <w:tab/>
      </w:r>
      <w:r w:rsidRPr="00560ED2">
        <w:rPr>
          <w:sz w:val="28"/>
          <w:szCs w:val="28"/>
        </w:rPr>
        <w:tab/>
      </w:r>
      <w:r w:rsidRPr="00560ED2">
        <w:rPr>
          <w:sz w:val="28"/>
          <w:szCs w:val="28"/>
        </w:rPr>
        <w:tab/>
      </w:r>
      <w:r w:rsidRPr="00560ED2">
        <w:rPr>
          <w:sz w:val="28"/>
          <w:szCs w:val="28"/>
        </w:rPr>
        <w:tab/>
        <w:t xml:space="preserve"> </w:t>
      </w:r>
      <w:r w:rsidRPr="00560ED2">
        <w:rPr>
          <w:sz w:val="28"/>
          <w:szCs w:val="28"/>
        </w:rPr>
        <w:tab/>
      </w:r>
      <w:r w:rsidRPr="00560ED2">
        <w:rPr>
          <w:sz w:val="28"/>
          <w:szCs w:val="28"/>
        </w:rPr>
        <w:tab/>
      </w:r>
      <w:r w:rsidRPr="00560ED2">
        <w:rPr>
          <w:sz w:val="28"/>
          <w:szCs w:val="28"/>
        </w:rPr>
        <w:tab/>
        <w:t xml:space="preserve">Д.Н. Левашов </w:t>
      </w:r>
    </w:p>
    <w:p w:rsidR="00323B50" w:rsidRDefault="00323B50" w:rsidP="00323B50">
      <w:pPr>
        <w:jc w:val="both"/>
        <w:rPr>
          <w:sz w:val="16"/>
          <w:szCs w:val="16"/>
        </w:rPr>
      </w:pPr>
    </w:p>
    <w:p w:rsidR="00323B50" w:rsidRDefault="00323B50" w:rsidP="00323B50">
      <w:pPr>
        <w:jc w:val="both"/>
        <w:rPr>
          <w:sz w:val="16"/>
          <w:szCs w:val="16"/>
        </w:rPr>
      </w:pPr>
    </w:p>
    <w:p w:rsidR="00323B50" w:rsidRDefault="00323B50" w:rsidP="00323B50">
      <w:pPr>
        <w:jc w:val="both"/>
        <w:rPr>
          <w:sz w:val="16"/>
          <w:szCs w:val="16"/>
        </w:rPr>
      </w:pPr>
    </w:p>
    <w:p w:rsidR="00323B50" w:rsidRDefault="00323B50" w:rsidP="00323B50">
      <w:pPr>
        <w:jc w:val="both"/>
        <w:rPr>
          <w:sz w:val="16"/>
          <w:szCs w:val="16"/>
        </w:rPr>
      </w:pPr>
    </w:p>
    <w:p w:rsidR="00323B50" w:rsidRDefault="00323B50" w:rsidP="00323B50">
      <w:pPr>
        <w:jc w:val="both"/>
        <w:rPr>
          <w:sz w:val="16"/>
          <w:szCs w:val="16"/>
        </w:rPr>
      </w:pPr>
    </w:p>
    <w:p w:rsidR="00323B50" w:rsidRDefault="00323B50" w:rsidP="00323B50">
      <w:pPr>
        <w:jc w:val="both"/>
        <w:rPr>
          <w:sz w:val="16"/>
          <w:szCs w:val="16"/>
        </w:rPr>
      </w:pPr>
    </w:p>
    <w:p w:rsidR="00323B50" w:rsidRDefault="00323B50" w:rsidP="00323B50">
      <w:pPr>
        <w:jc w:val="both"/>
        <w:rPr>
          <w:sz w:val="16"/>
          <w:szCs w:val="16"/>
        </w:rPr>
      </w:pPr>
    </w:p>
    <w:p w:rsidR="00323B50" w:rsidRDefault="00323B50" w:rsidP="00323B50">
      <w:pPr>
        <w:jc w:val="both"/>
        <w:rPr>
          <w:sz w:val="16"/>
          <w:szCs w:val="16"/>
        </w:rPr>
      </w:pPr>
    </w:p>
    <w:p w:rsidR="00323B50" w:rsidRDefault="00323B50" w:rsidP="00323B50">
      <w:pPr>
        <w:jc w:val="both"/>
        <w:rPr>
          <w:sz w:val="16"/>
          <w:szCs w:val="16"/>
        </w:rPr>
      </w:pPr>
    </w:p>
    <w:p w:rsidR="00323B50" w:rsidRDefault="00323B50" w:rsidP="00323B50">
      <w:r w:rsidRPr="00482FE6">
        <w:t>Разослано: дело-</w:t>
      </w:r>
      <w:r>
        <w:t xml:space="preserve">2, </w:t>
      </w:r>
      <w:r w:rsidRPr="00482FE6">
        <w:t xml:space="preserve">прокуратура, </w:t>
      </w:r>
      <w:r>
        <w:t xml:space="preserve">бухгалтерия, Комитет финансов </w:t>
      </w:r>
      <w:proofErr w:type="spellStart"/>
      <w:r>
        <w:t>Киришского</w:t>
      </w:r>
      <w:proofErr w:type="spellEnd"/>
      <w:r>
        <w:t xml:space="preserve"> муниципального района, газета «</w:t>
      </w:r>
      <w:proofErr w:type="spellStart"/>
      <w:r>
        <w:t>Пчевский</w:t>
      </w:r>
      <w:proofErr w:type="spellEnd"/>
      <w:r>
        <w:t xml:space="preserve"> вестник, сайт</w:t>
      </w:r>
    </w:p>
    <w:p w:rsidR="00323B50" w:rsidRPr="001B6C60" w:rsidRDefault="00323B50" w:rsidP="00323B50"/>
    <w:p w:rsidR="00323B50" w:rsidRPr="001B6C60" w:rsidRDefault="00323B50" w:rsidP="00323B50"/>
    <w:p w:rsidR="00323B50" w:rsidRPr="001B6C60" w:rsidRDefault="00323B50" w:rsidP="00323B50"/>
    <w:p w:rsidR="00323B50" w:rsidRPr="001B6C60" w:rsidRDefault="00323B50" w:rsidP="00323B50"/>
    <w:p w:rsidR="00CA39DB" w:rsidRDefault="00CA39DB"/>
    <w:sectPr w:rsidR="00CA39DB" w:rsidSect="00CA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50"/>
    <w:rsid w:val="00323B50"/>
    <w:rsid w:val="00CA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2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B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2016-04-26T06:55:00Z</dcterms:created>
  <dcterms:modified xsi:type="dcterms:W3CDTF">2016-04-26T06:55:00Z</dcterms:modified>
</cp:coreProperties>
</file>