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33" w:rsidRPr="002D666A" w:rsidRDefault="007B4233" w:rsidP="007B423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</w:t>
      </w:r>
      <w:r w:rsidRPr="002D666A">
        <w:rPr>
          <w:rFonts w:ascii="Times New Roman" w:hAnsi="Times New Roman"/>
          <w:b/>
          <w:sz w:val="36"/>
          <w:szCs w:val="36"/>
        </w:rPr>
        <w:t>ОВЕТ</w:t>
      </w:r>
      <w:r>
        <w:rPr>
          <w:rFonts w:ascii="Times New Roman" w:hAnsi="Times New Roman"/>
          <w:b/>
          <w:sz w:val="36"/>
          <w:szCs w:val="36"/>
        </w:rPr>
        <w:t xml:space="preserve">  СЕЛЬСКОГО  ПОСЕЛЕНИЯ </w:t>
      </w:r>
      <w:r w:rsidR="00FF6C4A">
        <w:rPr>
          <w:rFonts w:ascii="Times New Roman" w:hAnsi="Times New Roman"/>
          <w:b/>
          <w:sz w:val="36"/>
          <w:szCs w:val="36"/>
        </w:rPr>
        <w:t>РАМЕНСКОЕ</w:t>
      </w:r>
    </w:p>
    <w:p w:rsidR="007B4233" w:rsidRPr="002D666A" w:rsidRDefault="007B4233" w:rsidP="007B42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66A">
        <w:rPr>
          <w:rFonts w:ascii="Times New Roman" w:hAnsi="Times New Roman"/>
          <w:b/>
          <w:sz w:val="28"/>
          <w:szCs w:val="28"/>
        </w:rPr>
        <w:t>Сямженского муниципального района</w:t>
      </w:r>
    </w:p>
    <w:p w:rsidR="007B4233" w:rsidRPr="002D666A" w:rsidRDefault="007B4233" w:rsidP="007B42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66A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7B4233" w:rsidRPr="002D666A" w:rsidRDefault="007B4233" w:rsidP="007B4233">
      <w:pPr>
        <w:pStyle w:val="a3"/>
        <w:rPr>
          <w:rFonts w:ascii="Times New Roman" w:hAnsi="Times New Roman"/>
          <w:sz w:val="28"/>
          <w:szCs w:val="28"/>
        </w:rPr>
      </w:pPr>
    </w:p>
    <w:p w:rsidR="007B4233" w:rsidRPr="002D666A" w:rsidRDefault="007B4233" w:rsidP="007B423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2D666A">
        <w:rPr>
          <w:rFonts w:ascii="Times New Roman" w:hAnsi="Times New Roman"/>
          <w:b/>
          <w:sz w:val="40"/>
          <w:szCs w:val="40"/>
        </w:rPr>
        <w:t>РЕШЕНИЕ</w:t>
      </w:r>
    </w:p>
    <w:p w:rsidR="007B4233" w:rsidRPr="00E76326" w:rsidRDefault="007B4233" w:rsidP="007B4233">
      <w:pPr>
        <w:pStyle w:val="a3"/>
        <w:rPr>
          <w:rFonts w:ascii="Times New Roman" w:hAnsi="Times New Roman"/>
          <w:sz w:val="28"/>
          <w:szCs w:val="28"/>
        </w:rPr>
      </w:pPr>
    </w:p>
    <w:p w:rsidR="007B4233" w:rsidRPr="00E76326" w:rsidRDefault="007B4233" w:rsidP="007B4233">
      <w:pPr>
        <w:pStyle w:val="a3"/>
        <w:rPr>
          <w:rFonts w:ascii="Times New Roman" w:hAnsi="Times New Roman"/>
          <w:sz w:val="28"/>
          <w:szCs w:val="28"/>
        </w:rPr>
      </w:pPr>
      <w:r w:rsidRPr="00E76326">
        <w:rPr>
          <w:rFonts w:ascii="Times New Roman" w:hAnsi="Times New Roman"/>
          <w:sz w:val="28"/>
          <w:szCs w:val="28"/>
        </w:rPr>
        <w:t xml:space="preserve">от </w:t>
      </w:r>
      <w:r w:rsidR="001E74BC">
        <w:rPr>
          <w:rFonts w:ascii="Times New Roman" w:hAnsi="Times New Roman"/>
          <w:sz w:val="28"/>
          <w:szCs w:val="28"/>
        </w:rPr>
        <w:t>27</w:t>
      </w:r>
      <w:r w:rsidR="00FF6C4A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>2015</w:t>
      </w:r>
      <w:r w:rsidRPr="00E76326">
        <w:rPr>
          <w:rFonts w:ascii="Times New Roman" w:hAnsi="Times New Roman"/>
          <w:sz w:val="28"/>
          <w:szCs w:val="28"/>
        </w:rPr>
        <w:t>г.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E74BC">
        <w:rPr>
          <w:rFonts w:ascii="Times New Roman" w:hAnsi="Times New Roman"/>
          <w:sz w:val="28"/>
          <w:szCs w:val="28"/>
        </w:rPr>
        <w:t>75</w:t>
      </w:r>
    </w:p>
    <w:p w:rsidR="007B4233" w:rsidRDefault="007B4233" w:rsidP="007B4233">
      <w:pPr>
        <w:pStyle w:val="a3"/>
      </w:pPr>
    </w:p>
    <w:p w:rsidR="007B4233" w:rsidRDefault="007B4233" w:rsidP="007B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определения</w:t>
      </w:r>
    </w:p>
    <w:p w:rsidR="007B4233" w:rsidRDefault="007B4233" w:rsidP="007B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цены земельных участков, находящихся </w:t>
      </w:r>
    </w:p>
    <w:p w:rsidR="007B4233" w:rsidRDefault="007B4233" w:rsidP="007B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</w:p>
    <w:p w:rsidR="007B4233" w:rsidRDefault="007B4233" w:rsidP="007B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FF6C4A">
        <w:rPr>
          <w:rFonts w:ascii="Times New Roman" w:hAnsi="Times New Roman"/>
          <w:sz w:val="28"/>
          <w:szCs w:val="28"/>
        </w:rPr>
        <w:t xml:space="preserve"> Раменское</w:t>
      </w:r>
      <w:r>
        <w:rPr>
          <w:rFonts w:ascii="Times New Roman" w:hAnsi="Times New Roman"/>
          <w:sz w:val="28"/>
          <w:szCs w:val="28"/>
        </w:rPr>
        <w:t>,</w:t>
      </w:r>
    </w:p>
    <w:p w:rsidR="007B4233" w:rsidRDefault="007B4233" w:rsidP="007B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заключении договора купли-продажи </w:t>
      </w:r>
    </w:p>
    <w:p w:rsidR="007B4233" w:rsidRDefault="007B4233" w:rsidP="008B7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без проведения торгов</w:t>
      </w:r>
    </w:p>
    <w:p w:rsidR="007B4233" w:rsidRDefault="007B4233" w:rsidP="007B4233">
      <w:pPr>
        <w:pStyle w:val="a3"/>
        <w:rPr>
          <w:rFonts w:ascii="Times New Roman" w:hAnsi="Times New Roman"/>
          <w:sz w:val="28"/>
          <w:szCs w:val="28"/>
        </w:rPr>
      </w:pPr>
    </w:p>
    <w:p w:rsidR="007B4233" w:rsidRDefault="007B4233" w:rsidP="007B4233">
      <w:pPr>
        <w:pStyle w:val="a3"/>
        <w:rPr>
          <w:rFonts w:ascii="Times New Roman" w:hAnsi="Times New Roman"/>
          <w:sz w:val="28"/>
          <w:szCs w:val="28"/>
        </w:rPr>
      </w:pPr>
    </w:p>
    <w:p w:rsidR="007B4233" w:rsidRPr="00691392" w:rsidRDefault="007B4233" w:rsidP="007B42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1392">
        <w:rPr>
          <w:rFonts w:ascii="Times New Roman" w:hAnsi="Times New Roman"/>
          <w:sz w:val="28"/>
          <w:szCs w:val="28"/>
        </w:rPr>
        <w:t xml:space="preserve">В соответствии с подпунктом 3 пункта 2 статьи 39(4) Земельного </w:t>
      </w:r>
      <w:hyperlink r:id="rId4" w:history="1">
        <w:r w:rsidRPr="00691392">
          <w:rPr>
            <w:rFonts w:ascii="Times New Roman" w:hAnsi="Times New Roman"/>
            <w:sz w:val="28"/>
            <w:szCs w:val="28"/>
          </w:rPr>
          <w:t>кодекса</w:t>
        </w:r>
      </w:hyperlink>
      <w:r w:rsidRPr="00691392">
        <w:rPr>
          <w:rFonts w:ascii="Times New Roman" w:hAnsi="Times New Roman"/>
          <w:sz w:val="28"/>
          <w:szCs w:val="28"/>
        </w:rPr>
        <w:t xml:space="preserve"> Российской Федерации, подпунктом 2 пункта 1 решения Совета сельского поселения </w:t>
      </w:r>
      <w:r w:rsidR="00FF6C4A">
        <w:rPr>
          <w:rFonts w:ascii="Times New Roman" w:hAnsi="Times New Roman"/>
          <w:sz w:val="28"/>
          <w:szCs w:val="28"/>
        </w:rPr>
        <w:t>Раменское</w:t>
      </w:r>
      <w:r w:rsidRPr="00691392">
        <w:rPr>
          <w:rFonts w:ascii="Times New Roman" w:hAnsi="Times New Roman"/>
          <w:sz w:val="28"/>
          <w:szCs w:val="28"/>
        </w:rPr>
        <w:t xml:space="preserve"> от</w:t>
      </w:r>
      <w:r w:rsidR="00FF6C4A">
        <w:rPr>
          <w:rFonts w:ascii="Times New Roman" w:hAnsi="Times New Roman"/>
          <w:sz w:val="28"/>
          <w:szCs w:val="28"/>
        </w:rPr>
        <w:t xml:space="preserve"> </w:t>
      </w:r>
      <w:r w:rsidR="001E74BC">
        <w:rPr>
          <w:rFonts w:ascii="Times New Roman" w:hAnsi="Times New Roman"/>
          <w:sz w:val="28"/>
          <w:szCs w:val="28"/>
        </w:rPr>
        <w:t>27</w:t>
      </w:r>
      <w:r w:rsidR="00670749">
        <w:rPr>
          <w:rFonts w:ascii="Times New Roman" w:hAnsi="Times New Roman"/>
          <w:sz w:val="28"/>
          <w:szCs w:val="28"/>
        </w:rPr>
        <w:t>.</w:t>
      </w:r>
      <w:r w:rsidR="00FF6C4A">
        <w:rPr>
          <w:rFonts w:ascii="Times New Roman" w:hAnsi="Times New Roman"/>
          <w:sz w:val="28"/>
          <w:szCs w:val="28"/>
        </w:rPr>
        <w:t>02.</w:t>
      </w:r>
      <w:r w:rsidRPr="00691392">
        <w:rPr>
          <w:rFonts w:ascii="Times New Roman" w:hAnsi="Times New Roman"/>
          <w:sz w:val="28"/>
          <w:szCs w:val="28"/>
        </w:rPr>
        <w:t>2015г. №</w:t>
      </w:r>
      <w:r w:rsidR="001E74BC">
        <w:rPr>
          <w:rFonts w:ascii="Times New Roman" w:hAnsi="Times New Roman"/>
          <w:sz w:val="28"/>
          <w:szCs w:val="28"/>
        </w:rPr>
        <w:t>73</w:t>
      </w:r>
      <w:r w:rsidRPr="00691392">
        <w:rPr>
          <w:rFonts w:ascii="Times New Roman" w:hAnsi="Times New Roman"/>
          <w:sz w:val="28"/>
          <w:szCs w:val="28"/>
        </w:rPr>
        <w:t xml:space="preserve">  «О разграничении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392">
        <w:rPr>
          <w:rFonts w:ascii="Times New Roman" w:hAnsi="Times New Roman"/>
          <w:sz w:val="28"/>
          <w:szCs w:val="28"/>
        </w:rPr>
        <w:t>между органами местного самоуправления сельского поселения</w:t>
      </w:r>
      <w:r w:rsidR="00FF6C4A">
        <w:rPr>
          <w:rFonts w:ascii="Times New Roman" w:hAnsi="Times New Roman"/>
          <w:sz w:val="28"/>
          <w:szCs w:val="28"/>
        </w:rPr>
        <w:t xml:space="preserve"> Раменское</w:t>
      </w:r>
      <w:r w:rsidRPr="00691392">
        <w:rPr>
          <w:rFonts w:ascii="Times New Roman" w:hAnsi="Times New Roman"/>
          <w:sz w:val="28"/>
          <w:szCs w:val="28"/>
        </w:rPr>
        <w:t xml:space="preserve"> в сфере регулирования земельных отношений</w:t>
      </w:r>
      <w:r>
        <w:rPr>
          <w:rFonts w:ascii="Times New Roman" w:hAnsi="Times New Roman"/>
          <w:sz w:val="28"/>
          <w:szCs w:val="28"/>
        </w:rPr>
        <w:t>»</w:t>
      </w:r>
      <w:r w:rsidRPr="00691392">
        <w:rPr>
          <w:rFonts w:ascii="Times New Roman" w:hAnsi="Times New Roman"/>
          <w:sz w:val="28"/>
          <w:szCs w:val="28"/>
        </w:rPr>
        <w:t>, Сов</w:t>
      </w:r>
      <w:r>
        <w:rPr>
          <w:rFonts w:ascii="Times New Roman" w:hAnsi="Times New Roman"/>
          <w:sz w:val="28"/>
          <w:szCs w:val="28"/>
        </w:rPr>
        <w:t xml:space="preserve">ет сельского поселения </w:t>
      </w:r>
      <w:r w:rsidR="00FF6C4A">
        <w:rPr>
          <w:rFonts w:ascii="Times New Roman" w:hAnsi="Times New Roman"/>
          <w:sz w:val="28"/>
          <w:szCs w:val="28"/>
        </w:rPr>
        <w:t>Раменское</w:t>
      </w:r>
      <w:r w:rsidRPr="00691392">
        <w:rPr>
          <w:rFonts w:ascii="Times New Roman" w:hAnsi="Times New Roman"/>
          <w:sz w:val="28"/>
          <w:szCs w:val="28"/>
        </w:rPr>
        <w:t xml:space="preserve"> </w:t>
      </w:r>
      <w:r w:rsidRPr="00691392">
        <w:rPr>
          <w:rFonts w:ascii="Times New Roman" w:hAnsi="Times New Roman"/>
          <w:b/>
          <w:sz w:val="28"/>
          <w:szCs w:val="28"/>
        </w:rPr>
        <w:t>РЕШИЛ:</w:t>
      </w:r>
    </w:p>
    <w:p w:rsidR="007B4233" w:rsidRPr="00D83BAF" w:rsidRDefault="007B4233" w:rsidP="00FF6C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83BAF">
        <w:rPr>
          <w:rFonts w:ascii="Times New Roman" w:hAnsi="Times New Roman"/>
          <w:sz w:val="28"/>
          <w:szCs w:val="28"/>
        </w:rPr>
        <w:tab/>
        <w:t xml:space="preserve">1. Утвердить </w:t>
      </w:r>
      <w:hyperlink r:id="rId5" w:history="1">
        <w:r w:rsidRPr="00D83BAF">
          <w:rPr>
            <w:rFonts w:ascii="Times New Roman" w:hAnsi="Times New Roman"/>
            <w:sz w:val="28"/>
            <w:szCs w:val="28"/>
          </w:rPr>
          <w:t>Порядок</w:t>
        </w:r>
      </w:hyperlink>
      <w:r w:rsidRPr="00D83BAF">
        <w:rPr>
          <w:rFonts w:ascii="Times New Roman" w:hAnsi="Times New Roman"/>
          <w:sz w:val="28"/>
          <w:szCs w:val="28"/>
        </w:rPr>
        <w:t xml:space="preserve"> определения цены земельных участков, находящихся в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83BAF">
        <w:rPr>
          <w:rFonts w:ascii="Times New Roman" w:hAnsi="Times New Roman"/>
          <w:sz w:val="28"/>
          <w:szCs w:val="28"/>
        </w:rPr>
        <w:t xml:space="preserve"> соб</w:t>
      </w:r>
      <w:r>
        <w:rPr>
          <w:rFonts w:ascii="Times New Roman" w:hAnsi="Times New Roman"/>
          <w:sz w:val="28"/>
          <w:szCs w:val="28"/>
        </w:rPr>
        <w:t xml:space="preserve">ственности сельского поселения </w:t>
      </w:r>
      <w:r w:rsidR="00FF6C4A">
        <w:rPr>
          <w:rFonts w:ascii="Times New Roman" w:hAnsi="Times New Roman"/>
          <w:sz w:val="28"/>
          <w:szCs w:val="28"/>
        </w:rPr>
        <w:t>Раменское</w:t>
      </w:r>
      <w:r w:rsidRPr="00D83BAF">
        <w:rPr>
          <w:rFonts w:ascii="Times New Roman" w:hAnsi="Times New Roman"/>
          <w:sz w:val="28"/>
          <w:szCs w:val="28"/>
        </w:rPr>
        <w:t>, при заключении договора купли-продажи земельного участка без проведения торгов (прилагается).</w:t>
      </w:r>
    </w:p>
    <w:p w:rsidR="007B4233" w:rsidRDefault="007B4233" w:rsidP="007B42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 1 марта 2015 года.</w:t>
      </w:r>
    </w:p>
    <w:p w:rsidR="007B4233" w:rsidRDefault="007B4233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подлежит размещению на сайте Администрации сельского поселения</w:t>
      </w:r>
      <w:r w:rsidR="00FF6C4A">
        <w:rPr>
          <w:rFonts w:ascii="Times New Roman" w:hAnsi="Times New Roman"/>
          <w:sz w:val="28"/>
          <w:szCs w:val="28"/>
        </w:rPr>
        <w:t xml:space="preserve"> Раменское </w:t>
      </w:r>
      <w:r w:rsidRPr="00FF7ADE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F6C4A" w:rsidRPr="008A1CC2">
          <w:rPr>
            <w:rFonts w:ascii="Times New Roman" w:hAnsi="Times New Roman"/>
            <w:sz w:val="28"/>
            <w:szCs w:val="28"/>
          </w:rPr>
          <w:t>www.ramenpos.ru</w:t>
        </w:r>
      </w:hyperlink>
      <w:r w:rsidR="00FF6C4A">
        <w:t xml:space="preserve"> </w:t>
      </w:r>
      <w:r w:rsidRPr="00FF7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Интернет</w:t>
      </w:r>
      <w:r w:rsidR="00344D13">
        <w:rPr>
          <w:rFonts w:ascii="Times New Roman" w:hAnsi="Times New Roman"/>
          <w:sz w:val="28"/>
          <w:szCs w:val="28"/>
        </w:rPr>
        <w:t>.</w:t>
      </w:r>
    </w:p>
    <w:p w:rsidR="007B4233" w:rsidRDefault="007B4233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Информацию о размещении настоящего решения на сайте Администрации сельского поселения </w:t>
      </w:r>
      <w:r w:rsidR="00FF6C4A">
        <w:rPr>
          <w:rFonts w:ascii="Times New Roman" w:hAnsi="Times New Roman"/>
          <w:sz w:val="28"/>
          <w:szCs w:val="28"/>
        </w:rPr>
        <w:t xml:space="preserve"> Раменское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F6C4A" w:rsidRPr="008A1CC2">
          <w:rPr>
            <w:rFonts w:ascii="Times New Roman" w:hAnsi="Times New Roman"/>
            <w:sz w:val="28"/>
            <w:szCs w:val="28"/>
          </w:rPr>
          <w:t>www.ramenpos.ru</w:t>
        </w:r>
      </w:hyperlink>
      <w:r w:rsidR="00FF6C4A">
        <w:rPr>
          <w:rFonts w:ascii="Times New Roman" w:hAnsi="Times New Roman"/>
          <w:sz w:val="28"/>
          <w:szCs w:val="28"/>
        </w:rPr>
        <w:t xml:space="preserve"> </w:t>
      </w:r>
      <w:r w:rsidRPr="00FF7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Интернет опубликовать в газете «Восход».</w:t>
      </w:r>
    </w:p>
    <w:p w:rsidR="007B4233" w:rsidRDefault="007B4233" w:rsidP="007B4233">
      <w:pPr>
        <w:pStyle w:val="a3"/>
        <w:rPr>
          <w:rFonts w:ascii="Times New Roman" w:hAnsi="Times New Roman"/>
          <w:sz w:val="28"/>
          <w:szCs w:val="28"/>
        </w:rPr>
      </w:pPr>
    </w:p>
    <w:p w:rsidR="007B4233" w:rsidRDefault="007B4233" w:rsidP="007B4233">
      <w:pPr>
        <w:pStyle w:val="a3"/>
        <w:rPr>
          <w:rFonts w:ascii="Times New Roman" w:hAnsi="Times New Roman"/>
          <w:sz w:val="28"/>
          <w:szCs w:val="28"/>
        </w:rPr>
      </w:pPr>
    </w:p>
    <w:p w:rsidR="007B4233" w:rsidRDefault="007B4233" w:rsidP="007B4233">
      <w:pPr>
        <w:pStyle w:val="a3"/>
        <w:rPr>
          <w:rFonts w:ascii="Times New Roman" w:hAnsi="Times New Roman"/>
          <w:sz w:val="28"/>
          <w:szCs w:val="28"/>
        </w:rPr>
      </w:pPr>
    </w:p>
    <w:p w:rsidR="007B4233" w:rsidRDefault="007B4233" w:rsidP="007B42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B4233" w:rsidRPr="00623CE6" w:rsidRDefault="007B4233" w:rsidP="007B42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FF6C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FF6C4A">
        <w:rPr>
          <w:rFonts w:ascii="Times New Roman" w:hAnsi="Times New Roman"/>
          <w:sz w:val="28"/>
          <w:szCs w:val="28"/>
        </w:rPr>
        <w:t>И.И.Калабашина</w:t>
      </w:r>
      <w:proofErr w:type="spellEnd"/>
    </w:p>
    <w:p w:rsidR="001A241A" w:rsidRDefault="001A241A"/>
    <w:p w:rsidR="007B4233" w:rsidRDefault="007B4233"/>
    <w:p w:rsidR="007B4233" w:rsidRDefault="007B4233"/>
    <w:p w:rsidR="007B4233" w:rsidRDefault="007B4233"/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FF6C4A">
        <w:rPr>
          <w:rFonts w:ascii="Times New Roman" w:hAnsi="Times New Roman"/>
          <w:sz w:val="28"/>
          <w:szCs w:val="28"/>
        </w:rPr>
        <w:t>Утвержден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FF6C4A">
        <w:rPr>
          <w:rFonts w:ascii="Times New Roman" w:hAnsi="Times New Roman"/>
          <w:sz w:val="28"/>
          <w:szCs w:val="28"/>
        </w:rPr>
        <w:t>решением Совета сельского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FF6C4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Раменское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о</w:t>
      </w:r>
      <w:r w:rsidRPr="00FF6C4A">
        <w:rPr>
          <w:rFonts w:ascii="Times New Roman" w:hAnsi="Times New Roman"/>
          <w:sz w:val="28"/>
          <w:szCs w:val="28"/>
        </w:rPr>
        <w:t xml:space="preserve">т </w:t>
      </w:r>
      <w:r w:rsidR="001E74B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.02.</w:t>
      </w:r>
      <w:r w:rsidRPr="00FF6C4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F6C4A">
          <w:rPr>
            <w:rFonts w:ascii="Times New Roman" w:hAnsi="Times New Roman"/>
            <w:sz w:val="28"/>
            <w:szCs w:val="28"/>
          </w:rPr>
          <w:t>2015 г</w:t>
        </w:r>
      </w:smartTag>
      <w:r w:rsidRPr="00FF6C4A">
        <w:rPr>
          <w:rFonts w:ascii="Times New Roman" w:hAnsi="Times New Roman"/>
          <w:sz w:val="28"/>
          <w:szCs w:val="28"/>
        </w:rPr>
        <w:t>. №</w:t>
      </w:r>
      <w:r w:rsidR="001E74BC">
        <w:rPr>
          <w:rFonts w:ascii="Times New Roman" w:hAnsi="Times New Roman"/>
          <w:sz w:val="28"/>
          <w:szCs w:val="28"/>
        </w:rPr>
        <w:t>75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FF6C4A">
        <w:rPr>
          <w:rFonts w:ascii="Times New Roman" w:hAnsi="Times New Roman"/>
          <w:sz w:val="28"/>
          <w:szCs w:val="28"/>
        </w:rPr>
        <w:t>(приложение)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</w:p>
    <w:p w:rsidR="00FF6C4A" w:rsidRPr="00FF6C4A" w:rsidRDefault="00FF6C4A" w:rsidP="00FF6C4A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F6C4A" w:rsidRPr="00FF6C4A" w:rsidRDefault="00FF6C4A" w:rsidP="00FF6C4A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Pr="00FF6C4A">
        <w:rPr>
          <w:rFonts w:ascii="Times New Roman" w:hAnsi="Times New Roman"/>
          <w:bCs/>
          <w:sz w:val="28"/>
          <w:szCs w:val="28"/>
        </w:rPr>
        <w:t>ПОРЯДОК</w:t>
      </w:r>
    </w:p>
    <w:p w:rsidR="00FF6C4A" w:rsidRPr="00FF6C4A" w:rsidRDefault="00FF6C4A" w:rsidP="00FF6C4A">
      <w:pPr>
        <w:pStyle w:val="a3"/>
        <w:rPr>
          <w:rFonts w:ascii="Times New Roman" w:hAnsi="Times New Roman"/>
          <w:bCs/>
          <w:sz w:val="28"/>
          <w:szCs w:val="28"/>
        </w:rPr>
      </w:pPr>
      <w:r w:rsidRPr="00FF6C4A">
        <w:rPr>
          <w:rFonts w:ascii="Times New Roman" w:hAnsi="Times New Roman"/>
          <w:sz w:val="28"/>
          <w:szCs w:val="28"/>
        </w:rPr>
        <w:t xml:space="preserve">определения цены земельных участков, находящихся в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Раменское</w:t>
      </w:r>
      <w:r w:rsidRPr="00FF6C4A">
        <w:rPr>
          <w:rFonts w:ascii="Times New Roman" w:hAnsi="Times New Roman"/>
          <w:sz w:val="28"/>
          <w:szCs w:val="28"/>
        </w:rPr>
        <w:t>, при заключении договора купли-продажи земельного участка без проведения торгов</w:t>
      </w:r>
    </w:p>
    <w:p w:rsidR="00FF6C4A" w:rsidRPr="00FF6C4A" w:rsidRDefault="00FF6C4A" w:rsidP="00FF6C4A">
      <w:pPr>
        <w:pStyle w:val="a3"/>
        <w:rPr>
          <w:rFonts w:ascii="Times New Roman" w:hAnsi="Times New Roman"/>
          <w:bCs/>
          <w:sz w:val="28"/>
          <w:szCs w:val="28"/>
        </w:rPr>
      </w:pPr>
      <w:r w:rsidRPr="00FF6C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FF6C4A">
        <w:rPr>
          <w:rFonts w:ascii="Times New Roman" w:hAnsi="Times New Roman"/>
          <w:bCs/>
          <w:sz w:val="28"/>
          <w:szCs w:val="28"/>
        </w:rPr>
        <w:t>(далее - Порядок)</w:t>
      </w:r>
    </w:p>
    <w:p w:rsidR="00FF6C4A" w:rsidRPr="00FF6C4A" w:rsidRDefault="00FF6C4A" w:rsidP="00FF6C4A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C4A">
        <w:rPr>
          <w:rFonts w:ascii="Times New Roman" w:hAnsi="Times New Roman"/>
          <w:sz w:val="28"/>
          <w:szCs w:val="28"/>
        </w:rPr>
        <w:t>1. Настоящий Порядок определяет цену земельных участков, находящихся в муниципальной собственности сельского поселения</w:t>
      </w:r>
      <w:r>
        <w:rPr>
          <w:rFonts w:ascii="Times New Roman" w:hAnsi="Times New Roman"/>
          <w:sz w:val="28"/>
          <w:szCs w:val="28"/>
        </w:rPr>
        <w:t xml:space="preserve"> Раменское</w:t>
      </w:r>
      <w:r w:rsidRPr="00FF6C4A">
        <w:rPr>
          <w:rFonts w:ascii="Times New Roman" w:hAnsi="Times New Roman"/>
          <w:sz w:val="28"/>
          <w:szCs w:val="28"/>
        </w:rPr>
        <w:t>, при заключении договора купли-продажи земельных участков без проведения торгов (далее - земельные участки).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C4A">
        <w:rPr>
          <w:rFonts w:ascii="Times New Roman" w:hAnsi="Times New Roman"/>
          <w:sz w:val="28"/>
          <w:szCs w:val="28"/>
        </w:rPr>
        <w:t>2. Цена земельных участков при их продаже определяется как выраженный в рублях процент от кадастровой стоимости земельного участка.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C4A">
        <w:rPr>
          <w:rFonts w:ascii="Times New Roman" w:hAnsi="Times New Roman"/>
          <w:sz w:val="28"/>
          <w:szCs w:val="28"/>
        </w:rPr>
        <w:t>3. Размер процента устанавливается дифференцированно: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C4A">
        <w:rPr>
          <w:rFonts w:ascii="Times New Roman" w:hAnsi="Times New Roman"/>
          <w:sz w:val="28"/>
          <w:szCs w:val="28"/>
        </w:rPr>
        <w:t>1) два с половиной процента: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C4A">
        <w:rPr>
          <w:rFonts w:ascii="Times New Roman" w:hAnsi="Times New Roman"/>
          <w:sz w:val="28"/>
          <w:szCs w:val="28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 w:rsidRPr="00FF6C4A">
        <w:rPr>
          <w:rFonts w:ascii="Times New Roman" w:hAnsi="Times New Roman"/>
          <w:sz w:val="28"/>
          <w:szCs w:val="28"/>
        </w:rPr>
        <w:t>в период с 30 октября 2001 года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 w:rsidRPr="00FF6C4A">
        <w:rPr>
          <w:rFonts w:ascii="Times New Roman" w:hAnsi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w:anchor="Par19" w:history="1">
        <w:r w:rsidRPr="00FF6C4A">
          <w:rPr>
            <w:rFonts w:ascii="Times New Roman" w:hAnsi="Times New Roman"/>
            <w:sz w:val="28"/>
            <w:szCs w:val="28"/>
          </w:rPr>
          <w:t>абзаце втором подпункта «а» подпункта 1</w:t>
        </w:r>
      </w:hyperlink>
      <w:r w:rsidRPr="00FF6C4A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C4A">
        <w:rPr>
          <w:rFonts w:ascii="Times New Roman" w:hAnsi="Times New Roman"/>
          <w:sz w:val="28"/>
          <w:szCs w:val="28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 и другие подобные сооружения (линейные объекты), до 1 января 2016 года;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C4A">
        <w:rPr>
          <w:rFonts w:ascii="Times New Roman" w:hAnsi="Times New Roman"/>
          <w:sz w:val="28"/>
          <w:szCs w:val="28"/>
        </w:rPr>
        <w:t>2) три процента в случае продажи: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F6C4A">
        <w:rPr>
          <w:rFonts w:ascii="Times New Roman" w:hAnsi="Times New Roman"/>
          <w:sz w:val="28"/>
          <w:szCs w:val="28"/>
        </w:rPr>
        <w:t>гражданам, являющимся собственниками зданий, сооружений, расположенных на земельных участках, предоставленных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деятельности;</w:t>
      </w:r>
      <w:proofErr w:type="gramEnd"/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 w:rsidRPr="00FF6C4A">
        <w:rPr>
          <w:rFonts w:ascii="Times New Roman" w:hAnsi="Times New Roman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- членам этой некоммерческой организации;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F6C4A">
        <w:rPr>
          <w:rFonts w:ascii="Times New Roman" w:hAnsi="Times New Roman"/>
          <w:sz w:val="28"/>
          <w:szCs w:val="28"/>
        </w:rPr>
        <w:lastRenderedPageBreak/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</w:t>
      </w:r>
      <w:proofErr w:type="gramEnd"/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 w:rsidRPr="00FF6C4A">
        <w:rPr>
          <w:rFonts w:ascii="Times New Roman" w:hAnsi="Times New Roman"/>
          <w:sz w:val="28"/>
          <w:szCs w:val="28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- указанному юридическому лицу;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 w:rsidRPr="00FF6C4A">
        <w:rPr>
          <w:rFonts w:ascii="Times New Roman" w:hAnsi="Times New Roman"/>
          <w:sz w:val="28"/>
          <w:szCs w:val="28"/>
        </w:rPr>
        <w:t xml:space="preserve">земельных участков -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 w:rsidRPr="00FF6C4A">
          <w:rPr>
            <w:rFonts w:ascii="Times New Roman" w:hAnsi="Times New Roman"/>
            <w:sz w:val="28"/>
            <w:szCs w:val="28"/>
          </w:rPr>
          <w:t>законом</w:t>
        </w:r>
      </w:hyperlink>
      <w:r w:rsidRPr="00FF6C4A">
        <w:rPr>
          <w:rFonts w:ascii="Times New Roman" w:hAnsi="Times New Roman"/>
          <w:sz w:val="28"/>
          <w:szCs w:val="28"/>
        </w:rPr>
        <w:t xml:space="preserve"> «Об обороте земель сельскохозяйственного назначения» (за исключением случаев, установленных </w:t>
      </w:r>
      <w:hyperlink r:id="rId9" w:history="1">
        <w:r w:rsidRPr="00FF6C4A">
          <w:rPr>
            <w:rFonts w:ascii="Times New Roman" w:hAnsi="Times New Roman"/>
            <w:sz w:val="28"/>
            <w:szCs w:val="28"/>
          </w:rPr>
          <w:t>законом</w:t>
        </w:r>
      </w:hyperlink>
      <w:r w:rsidRPr="00FF6C4A">
        <w:rPr>
          <w:rFonts w:ascii="Times New Roman" w:hAnsi="Times New Roman"/>
          <w:sz w:val="28"/>
          <w:szCs w:val="28"/>
        </w:rPr>
        <w:t xml:space="preserve"> области от 19 декабря 2003 года № 976-ОЗ «Об обороте земель сельскохозяйственного назначения на территории Вологодской области»);</w:t>
      </w:r>
    </w:p>
    <w:p w:rsidR="00FF6C4A" w:rsidRPr="00FF6C4A" w:rsidRDefault="00FF6C4A" w:rsidP="008B7B1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F6C4A">
        <w:rPr>
          <w:rFonts w:ascii="Times New Roman" w:hAnsi="Times New Roman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-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F6C4A">
        <w:rPr>
          <w:rFonts w:ascii="Times New Roman" w:hAnsi="Times New Roman"/>
          <w:sz w:val="28"/>
          <w:szCs w:val="28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-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FF6C4A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FF6C4A">
        <w:rPr>
          <w:rFonts w:ascii="Times New Roman" w:hAnsi="Times New Roman"/>
          <w:sz w:val="28"/>
          <w:szCs w:val="28"/>
        </w:rPr>
        <w:t>,</w:t>
      </w:r>
      <w:proofErr w:type="gramEnd"/>
      <w:r w:rsidRPr="00FF6C4A">
        <w:rPr>
          <w:rFonts w:ascii="Times New Roman" w:hAnsi="Times New Roman"/>
          <w:sz w:val="28"/>
          <w:szCs w:val="28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 w:rsidRPr="00FF6C4A">
        <w:rPr>
          <w:rFonts w:ascii="Times New Roman" w:hAnsi="Times New Roman"/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территории, - лицу, с которым в соответствии с Градостроительным </w:t>
      </w:r>
      <w:hyperlink r:id="rId10" w:history="1">
        <w:r w:rsidRPr="00FF6C4A">
          <w:rPr>
            <w:rFonts w:ascii="Times New Roman" w:hAnsi="Times New Roman"/>
            <w:sz w:val="28"/>
            <w:szCs w:val="28"/>
          </w:rPr>
          <w:t>кодексом</w:t>
        </w:r>
      </w:hyperlink>
      <w:r w:rsidRPr="00FF6C4A">
        <w:rPr>
          <w:rFonts w:ascii="Times New Roman" w:hAnsi="Times New Roman"/>
          <w:sz w:val="28"/>
          <w:szCs w:val="28"/>
        </w:rPr>
        <w:t xml:space="preserve"> Российской Федерации заключен договор о комплексном освоении территории, если иное не предусмотрено подпунктами 2 и 4 пункта 2 статьи 39(3) Земельного </w:t>
      </w:r>
      <w:hyperlink r:id="rId11" w:history="1">
        <w:r w:rsidRPr="00FF6C4A">
          <w:rPr>
            <w:rFonts w:ascii="Times New Roman" w:hAnsi="Times New Roman"/>
            <w:sz w:val="28"/>
            <w:szCs w:val="28"/>
          </w:rPr>
          <w:t>кодекса</w:t>
        </w:r>
      </w:hyperlink>
      <w:r w:rsidRPr="00FF6C4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C4A">
        <w:rPr>
          <w:rFonts w:ascii="Times New Roman" w:hAnsi="Times New Roman"/>
          <w:sz w:val="28"/>
          <w:szCs w:val="28"/>
        </w:rPr>
        <w:t>3) пятнадцать процентов в случае продажи: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 w:rsidRPr="00FF6C4A">
        <w:rPr>
          <w:rFonts w:ascii="Times New Roman" w:hAnsi="Times New Roman"/>
          <w:sz w:val="28"/>
          <w:szCs w:val="28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39(20) Земельного </w:t>
      </w:r>
      <w:hyperlink r:id="rId12" w:history="1">
        <w:r w:rsidRPr="00FF6C4A">
          <w:rPr>
            <w:rFonts w:ascii="Times New Roman" w:hAnsi="Times New Roman"/>
            <w:sz w:val="28"/>
            <w:szCs w:val="28"/>
          </w:rPr>
          <w:t>кодекса</w:t>
        </w:r>
      </w:hyperlink>
      <w:r w:rsidRPr="00FF6C4A">
        <w:rPr>
          <w:rFonts w:ascii="Times New Roman" w:hAnsi="Times New Roman"/>
          <w:sz w:val="28"/>
          <w:szCs w:val="28"/>
        </w:rPr>
        <w:t xml:space="preserve"> Российской Федерации (за исключением случаев, указанных в </w:t>
      </w:r>
      <w:hyperlink w:anchor="Par17" w:history="1">
        <w:r w:rsidRPr="00FF6C4A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FF6C4A">
        <w:rPr>
          <w:rFonts w:ascii="Times New Roman" w:hAnsi="Times New Roman"/>
          <w:sz w:val="28"/>
          <w:szCs w:val="28"/>
        </w:rPr>
        <w:t xml:space="preserve">, </w:t>
      </w:r>
      <w:hyperlink w:anchor="Par22" w:history="1">
        <w:r w:rsidRPr="00FF6C4A">
          <w:rPr>
            <w:rFonts w:ascii="Times New Roman" w:hAnsi="Times New Roman"/>
            <w:sz w:val="28"/>
            <w:szCs w:val="28"/>
          </w:rPr>
          <w:t>2 пункта 3</w:t>
        </w:r>
      </w:hyperlink>
      <w:r w:rsidRPr="00FF6C4A">
        <w:rPr>
          <w:rFonts w:ascii="Times New Roman" w:hAnsi="Times New Roman"/>
          <w:sz w:val="28"/>
          <w:szCs w:val="28"/>
        </w:rPr>
        <w:t xml:space="preserve"> настоящего Порядка);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F6C4A">
        <w:rPr>
          <w:rFonts w:ascii="Times New Roman" w:hAnsi="Times New Roman"/>
          <w:sz w:val="28"/>
          <w:szCs w:val="28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</w:t>
      </w:r>
      <w:r w:rsidRPr="00FF6C4A">
        <w:rPr>
          <w:rFonts w:ascii="Times New Roman" w:hAnsi="Times New Roman"/>
          <w:sz w:val="28"/>
          <w:szCs w:val="28"/>
        </w:rPr>
        <w:lastRenderedPageBreak/>
        <w:t xml:space="preserve">садоводства, дачного хозяйства, -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39(18) Земельного </w:t>
      </w:r>
      <w:hyperlink r:id="rId13" w:history="1">
        <w:r w:rsidRPr="00FF6C4A">
          <w:rPr>
            <w:rFonts w:ascii="Times New Roman" w:hAnsi="Times New Roman"/>
            <w:sz w:val="28"/>
            <w:szCs w:val="28"/>
          </w:rPr>
          <w:t>кодекса</w:t>
        </w:r>
      </w:hyperlink>
      <w:r w:rsidRPr="00FF6C4A">
        <w:rPr>
          <w:rFonts w:ascii="Times New Roman" w:hAnsi="Times New Roman"/>
          <w:sz w:val="28"/>
          <w:szCs w:val="28"/>
        </w:rPr>
        <w:t xml:space="preserve"> Российской Федерации (за исключением случаев, указанных в </w:t>
      </w:r>
      <w:hyperlink w:anchor="Par22" w:history="1">
        <w:r w:rsidRPr="00FF6C4A">
          <w:rPr>
            <w:rFonts w:ascii="Times New Roman" w:hAnsi="Times New Roman"/>
            <w:sz w:val="28"/>
            <w:szCs w:val="28"/>
          </w:rPr>
          <w:t>подпункте 2 пункта 3</w:t>
        </w:r>
      </w:hyperlink>
      <w:r w:rsidRPr="00FF6C4A">
        <w:rPr>
          <w:rFonts w:ascii="Times New Roman" w:hAnsi="Times New Roman"/>
          <w:sz w:val="28"/>
          <w:szCs w:val="28"/>
        </w:rPr>
        <w:t xml:space="preserve"> настоящего Порядка);</w:t>
      </w:r>
      <w:proofErr w:type="gramEnd"/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F6C4A">
        <w:rPr>
          <w:rFonts w:ascii="Times New Roman" w:hAnsi="Times New Roman"/>
          <w:sz w:val="28"/>
          <w:szCs w:val="28"/>
        </w:rPr>
        <w:t xml:space="preserve">земельных участков, находящихся в постоянном (бессрочном) пользовании юридических лиц, - указанным юридическим лицам, за исключением лиц, указанных в пункте 2 статьи 39(9) Земельного </w:t>
      </w:r>
      <w:hyperlink r:id="rId14" w:history="1">
        <w:r w:rsidRPr="00FF6C4A">
          <w:rPr>
            <w:rFonts w:ascii="Times New Roman" w:hAnsi="Times New Roman"/>
            <w:sz w:val="28"/>
            <w:szCs w:val="28"/>
          </w:rPr>
          <w:t>кодекса</w:t>
        </w:r>
      </w:hyperlink>
      <w:r w:rsidRPr="00FF6C4A">
        <w:rPr>
          <w:rFonts w:ascii="Times New Roman" w:hAnsi="Times New Roman"/>
          <w:sz w:val="28"/>
          <w:szCs w:val="28"/>
        </w:rPr>
        <w:t xml:space="preserve"> Российской Федерации, за исключением случая приобретения земельных участков, расположенных в границах населенных пунктов, и предназначенных для сельскохозяйственного производства, на которых отсутствуют здания или сооружения, которые предоставлены сельскохозяйственной организации или крестьянскому (фермерскому) хозяйству на праве постоянного (бессрочного</w:t>
      </w:r>
      <w:proofErr w:type="gramEnd"/>
      <w:r w:rsidRPr="00FF6C4A">
        <w:rPr>
          <w:rFonts w:ascii="Times New Roman" w:hAnsi="Times New Roman"/>
          <w:sz w:val="28"/>
          <w:szCs w:val="28"/>
        </w:rPr>
        <w:t>) пользования по цене, установленной решением Совета сельского поселения</w:t>
      </w:r>
      <w:r w:rsidR="008B7B1A">
        <w:rPr>
          <w:rFonts w:ascii="Times New Roman" w:hAnsi="Times New Roman"/>
          <w:sz w:val="28"/>
          <w:szCs w:val="28"/>
        </w:rPr>
        <w:t xml:space="preserve"> Раменское</w:t>
      </w:r>
      <w:r w:rsidRPr="00FF6C4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hyperlink w:anchor="Par17" w:history="1">
        <w:r w:rsidRPr="00FF6C4A">
          <w:rPr>
            <w:rFonts w:ascii="Times New Roman" w:hAnsi="Times New Roman"/>
            <w:sz w:val="28"/>
            <w:szCs w:val="28"/>
          </w:rPr>
          <w:t>подпункте 1 пункта 3</w:t>
        </w:r>
      </w:hyperlink>
      <w:r w:rsidRPr="00FF6C4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6C4A">
        <w:rPr>
          <w:rFonts w:ascii="Times New Roman" w:hAnsi="Times New Roman"/>
          <w:sz w:val="28"/>
          <w:szCs w:val="28"/>
        </w:rPr>
        <w:t>4. Цена земельных участков определяется на дату подачи заявления и указывается в решении о предоставлении земельного участка в собственность.</w:t>
      </w: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</w:p>
    <w:p w:rsidR="00FF6C4A" w:rsidRPr="00FF6C4A" w:rsidRDefault="00FF6C4A" w:rsidP="00FF6C4A">
      <w:pPr>
        <w:pStyle w:val="a3"/>
        <w:rPr>
          <w:rFonts w:ascii="Times New Roman" w:hAnsi="Times New Roman"/>
          <w:sz w:val="28"/>
          <w:szCs w:val="28"/>
        </w:rPr>
      </w:pPr>
    </w:p>
    <w:sectPr w:rsidR="00FF6C4A" w:rsidRPr="00FF6C4A" w:rsidSect="002D66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233"/>
    <w:rsid w:val="000B791A"/>
    <w:rsid w:val="001A241A"/>
    <w:rsid w:val="001E74BC"/>
    <w:rsid w:val="00296374"/>
    <w:rsid w:val="003350AE"/>
    <w:rsid w:val="00344D13"/>
    <w:rsid w:val="00670749"/>
    <w:rsid w:val="007B4233"/>
    <w:rsid w:val="008B7B1A"/>
    <w:rsid w:val="009C1360"/>
    <w:rsid w:val="009F2704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23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B4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9E256DDAC199D7268DADDC52A726D916B8F84F150D4AEC3D48786F88A1F51242C4B63EFd0v9J" TargetMode="External"/><Relationship Id="rId13" Type="http://schemas.openxmlformats.org/officeDocument/2006/relationships/hyperlink" Target="consultantplus://offline/ref=97A9E256DDAC199D7268DADDC52A726D9169898CF75DD4AEC3D48786F8d8v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menpos.ru" TargetMode="External"/><Relationship Id="rId12" Type="http://schemas.openxmlformats.org/officeDocument/2006/relationships/hyperlink" Target="consultantplus://offline/ref=97A9E256DDAC199D7268DADDC52A726D9169898CF75DD4AEC3D48786F8d8vA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menpos.ru" TargetMode="External"/><Relationship Id="rId11" Type="http://schemas.openxmlformats.org/officeDocument/2006/relationships/hyperlink" Target="consultantplus://offline/ref=97A9E256DDAC199D7268DADDC52A726D9169898CF75DD4AEC3D48786F8d8vAJ" TargetMode="External"/><Relationship Id="rId5" Type="http://schemas.openxmlformats.org/officeDocument/2006/relationships/hyperlink" Target="consultantplus://offline/ref=434C2F2AA777EE4FD3500E5562B9BCD59A1C1FCE534A674561FB4F4E2656C5858E088BAFF579ED9B1861BC5F74rF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A9E256DDAC199D7268DADDC52A726D9169898FF158D4AEC3D48786F88A1F51242C4B6AECd0vBJ" TargetMode="External"/><Relationship Id="rId4" Type="http://schemas.openxmlformats.org/officeDocument/2006/relationships/hyperlink" Target="consultantplus://offline/ref=AC78C156728A88D1EDF1C4CF4C55FD721C176B4F11A4D423EBF5607B95a1p9J" TargetMode="External"/><Relationship Id="rId9" Type="http://schemas.openxmlformats.org/officeDocument/2006/relationships/hyperlink" Target="consultantplus://offline/ref=97A9E256DDAC199D7268C4D0D3462C699565D780FB50D7FC968BDCDBAF831506d6v3J" TargetMode="External"/><Relationship Id="rId14" Type="http://schemas.openxmlformats.org/officeDocument/2006/relationships/hyperlink" Target="consultantplus://offline/ref=97A9E256DDAC199D7268DADDC52A726D9169898CF75DD4AEC3D48786F8d8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10</cp:revision>
  <cp:lastPrinted>2015-02-12T08:32:00Z</cp:lastPrinted>
  <dcterms:created xsi:type="dcterms:W3CDTF">2015-02-04T16:32:00Z</dcterms:created>
  <dcterms:modified xsi:type="dcterms:W3CDTF">2015-02-20T08:48:00Z</dcterms:modified>
</cp:coreProperties>
</file>