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C22CB" w14:textId="368F143E" w:rsidR="00D85CF6" w:rsidRPr="000E5B23" w:rsidRDefault="00D85CF6" w:rsidP="00DA4F1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5B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7EF64" wp14:editId="2167D17B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C9355" w14:textId="77777777" w:rsidR="00113BEC" w:rsidRPr="000E5B23" w:rsidRDefault="00113BEC" w:rsidP="000E5B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87E66E" w14:textId="5477FCBB" w:rsidR="000E5B23" w:rsidRPr="000E5B23" w:rsidRDefault="000E5B23" w:rsidP="00DA4F1E">
      <w:pPr>
        <w:spacing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23">
        <w:rPr>
          <w:rFonts w:ascii="Times New Roman" w:hAnsi="Times New Roman" w:cs="Times New Roman"/>
          <w:b/>
          <w:sz w:val="28"/>
          <w:szCs w:val="28"/>
        </w:rPr>
        <w:t>В Кадастровой палате можно подать заявление о регистрации прав вне зависимости от места расположения недвижимости</w:t>
      </w:r>
    </w:p>
    <w:p w14:paraId="159FDF88" w14:textId="77777777" w:rsidR="000E5B23" w:rsidRPr="000E5B23" w:rsidRDefault="000E5B23" w:rsidP="000E5B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22E10" w14:textId="70ECC7B2" w:rsidR="000E5B23" w:rsidRPr="000E5B23" w:rsidRDefault="000E5B23" w:rsidP="000E5B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23">
        <w:rPr>
          <w:rFonts w:ascii="Times New Roman" w:hAnsi="Times New Roman" w:cs="Times New Roman"/>
          <w:sz w:val="28"/>
          <w:szCs w:val="28"/>
        </w:rPr>
        <w:t>В настоящее время прием документов на регистрацию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23">
        <w:rPr>
          <w:rFonts w:ascii="Times New Roman" w:hAnsi="Times New Roman" w:cs="Times New Roman"/>
          <w:sz w:val="28"/>
          <w:szCs w:val="28"/>
        </w:rPr>
        <w:t xml:space="preserve">(или) кадастровый учет на объекты, расположенные в пределах Республики Коми, осуществляется во всех офисах </w:t>
      </w:r>
      <w:r>
        <w:rPr>
          <w:rFonts w:ascii="Times New Roman" w:hAnsi="Times New Roman" w:cs="Times New Roman"/>
          <w:sz w:val="28"/>
          <w:szCs w:val="28"/>
        </w:rPr>
        <w:t xml:space="preserve">МФЦ. </w:t>
      </w:r>
      <w:r w:rsidRPr="000E5B23">
        <w:rPr>
          <w:rFonts w:ascii="Times New Roman" w:hAnsi="Times New Roman" w:cs="Times New Roman"/>
          <w:sz w:val="28"/>
          <w:szCs w:val="28"/>
        </w:rPr>
        <w:t>А вот прием документов по объектам, расположенным в других регионах Российской Федерации, осуществляется исключительно Кадастровой палатой Республики Коми.</w:t>
      </w:r>
    </w:p>
    <w:p w14:paraId="4E3DFB0C" w14:textId="77777777" w:rsidR="000E5B23" w:rsidRPr="000E5B23" w:rsidRDefault="000E5B23" w:rsidP="000E5B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23">
        <w:rPr>
          <w:rFonts w:ascii="Times New Roman" w:hAnsi="Times New Roman" w:cs="Times New Roman"/>
          <w:sz w:val="28"/>
          <w:szCs w:val="28"/>
        </w:rPr>
        <w:t>Что такое «экстерриториальный принцип»?</w:t>
      </w:r>
    </w:p>
    <w:p w14:paraId="3AD4D007" w14:textId="5F3AB091" w:rsidR="000E5B23" w:rsidRPr="000E5B23" w:rsidRDefault="000E5B23" w:rsidP="000E5B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23">
        <w:rPr>
          <w:rFonts w:ascii="Times New Roman" w:hAnsi="Times New Roman" w:cs="Times New Roman"/>
          <w:sz w:val="28"/>
          <w:szCs w:val="28"/>
        </w:rPr>
        <w:t>Экстерриториальный принцип – это возможность обращаться за регистрацией прав и кадастровым учетом в офис приема-выдачи документов вне зависимости от  места расположения объекта недвижимости. Для оказания услуги по  регистрации прав и кадастровому учету по экстерриториальному принципу выделены отдельные офисы приема-выдачи документов</w:t>
      </w:r>
      <w:r w:rsidR="006B69DF">
        <w:rPr>
          <w:rFonts w:ascii="Times New Roman" w:hAnsi="Times New Roman" w:cs="Times New Roman"/>
          <w:sz w:val="28"/>
          <w:szCs w:val="28"/>
        </w:rPr>
        <w:t>.</w:t>
      </w:r>
      <w:r w:rsidRPr="000E5B23">
        <w:rPr>
          <w:rFonts w:ascii="Times New Roman" w:hAnsi="Times New Roman" w:cs="Times New Roman"/>
          <w:sz w:val="28"/>
          <w:szCs w:val="28"/>
        </w:rPr>
        <w:t xml:space="preserve"> Граждане могут подать экстерриториальное заявление в офисах приема-выдачи документов Кадастровой палаты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  <w:r w:rsidR="006B69DF">
        <w:rPr>
          <w:rFonts w:ascii="Times New Roman" w:hAnsi="Times New Roman" w:cs="Times New Roman"/>
          <w:sz w:val="28"/>
          <w:szCs w:val="28"/>
        </w:rPr>
        <w:t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23">
        <w:rPr>
          <w:rFonts w:ascii="Times New Roman" w:hAnsi="Times New Roman" w:cs="Times New Roman"/>
          <w:sz w:val="28"/>
          <w:szCs w:val="28"/>
        </w:rPr>
        <w:t>в городах</w:t>
      </w:r>
      <w:r>
        <w:rPr>
          <w:rFonts w:ascii="Times New Roman" w:hAnsi="Times New Roman" w:cs="Times New Roman"/>
          <w:sz w:val="28"/>
          <w:szCs w:val="28"/>
        </w:rPr>
        <w:t xml:space="preserve">: Сыктывкар,  Печора, Воркута, </w:t>
      </w:r>
      <w:r w:rsidR="006B69DF">
        <w:rPr>
          <w:rFonts w:ascii="Times New Roman" w:hAnsi="Times New Roman" w:cs="Times New Roman"/>
          <w:sz w:val="28"/>
          <w:szCs w:val="28"/>
        </w:rPr>
        <w:t>Ухта и Емва.</w:t>
      </w:r>
    </w:p>
    <w:p w14:paraId="113D8020" w14:textId="754A0445" w:rsidR="000E5B23" w:rsidRPr="000E5B23" w:rsidRDefault="000E5B23" w:rsidP="000E5B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23">
        <w:rPr>
          <w:rFonts w:ascii="Times New Roman" w:hAnsi="Times New Roman" w:cs="Times New Roman"/>
          <w:sz w:val="28"/>
          <w:szCs w:val="28"/>
        </w:rPr>
        <w:t>Прием заявителей ведется по предварительной записи. Предварительная запись в офис осуществляется при личном обращении, через официальный сайт Росреестра в разделе «</w:t>
      </w:r>
      <w:hyperlink r:id="rId6" w:anchor="/offices" w:history="1">
        <w:r w:rsidRPr="00E05F2D">
          <w:rPr>
            <w:rStyle w:val="aa"/>
            <w:rFonts w:ascii="Times New Roman" w:hAnsi="Times New Roman" w:cs="Times New Roman"/>
            <w:sz w:val="28"/>
            <w:szCs w:val="28"/>
          </w:rPr>
          <w:t>Офисы и приемные</w:t>
        </w:r>
      </w:hyperlink>
      <w:r w:rsidRPr="000E5B23">
        <w:rPr>
          <w:rFonts w:ascii="Times New Roman" w:hAnsi="Times New Roman" w:cs="Times New Roman"/>
          <w:sz w:val="28"/>
          <w:szCs w:val="28"/>
        </w:rPr>
        <w:t>», по телефону: 8</w:t>
      </w:r>
      <w:r w:rsidR="00B251D0">
        <w:rPr>
          <w:rFonts w:ascii="Times New Roman" w:hAnsi="Times New Roman" w:cs="Times New Roman"/>
          <w:sz w:val="28"/>
          <w:szCs w:val="28"/>
        </w:rPr>
        <w:t xml:space="preserve"> </w:t>
      </w:r>
      <w:r w:rsidRPr="000E5B23">
        <w:rPr>
          <w:rFonts w:ascii="Times New Roman" w:hAnsi="Times New Roman" w:cs="Times New Roman"/>
          <w:sz w:val="28"/>
          <w:szCs w:val="28"/>
        </w:rPr>
        <w:t>(8212)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B23">
        <w:rPr>
          <w:rFonts w:ascii="Times New Roman" w:hAnsi="Times New Roman" w:cs="Times New Roman"/>
          <w:sz w:val="28"/>
          <w:szCs w:val="28"/>
        </w:rPr>
        <w:t xml:space="preserve">409-520 (доб.2050) или </w:t>
      </w:r>
      <w:r w:rsidR="0001303A">
        <w:rPr>
          <w:rFonts w:ascii="Times New Roman" w:hAnsi="Times New Roman" w:cs="Times New Roman"/>
          <w:sz w:val="28"/>
          <w:szCs w:val="28"/>
        </w:rPr>
        <w:t>В</w:t>
      </w:r>
      <w:r w:rsidRPr="000E5B23">
        <w:rPr>
          <w:rFonts w:ascii="Times New Roman" w:hAnsi="Times New Roman" w:cs="Times New Roman"/>
          <w:sz w:val="28"/>
          <w:szCs w:val="28"/>
        </w:rPr>
        <w:t>едомственного цен</w:t>
      </w:r>
      <w:r w:rsidR="00B251D0">
        <w:rPr>
          <w:rFonts w:ascii="Times New Roman" w:hAnsi="Times New Roman" w:cs="Times New Roman"/>
          <w:sz w:val="28"/>
          <w:szCs w:val="28"/>
        </w:rPr>
        <w:t xml:space="preserve">тра телефонного обслуживания: 8 (800) </w:t>
      </w:r>
      <w:r w:rsidRPr="000E5B23">
        <w:rPr>
          <w:rFonts w:ascii="Times New Roman" w:hAnsi="Times New Roman" w:cs="Times New Roman"/>
          <w:sz w:val="28"/>
          <w:szCs w:val="28"/>
        </w:rPr>
        <w:t>100-34-34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690E75" w14:textId="77777777" w:rsidR="000E5B23" w:rsidRPr="000E5B23" w:rsidRDefault="000E5B23" w:rsidP="000E5B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23">
        <w:rPr>
          <w:rFonts w:ascii="Times New Roman" w:hAnsi="Times New Roman" w:cs="Times New Roman"/>
          <w:sz w:val="28"/>
          <w:szCs w:val="28"/>
        </w:rPr>
        <w:t xml:space="preserve">Сроки осуществления постановки на кадастровый учет и государственной регистрации прав недвижимого имущества, расположенного на территории иного субъекта Российской Федерации, не увеличиваются.  </w:t>
      </w:r>
    </w:p>
    <w:p w14:paraId="7C5C9F9A" w14:textId="6C93B733" w:rsidR="000E5B23" w:rsidRPr="000E5B23" w:rsidRDefault="000E5B23" w:rsidP="000E5B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23">
        <w:rPr>
          <w:rFonts w:ascii="Times New Roman" w:hAnsi="Times New Roman" w:cs="Times New Roman"/>
          <w:sz w:val="28"/>
          <w:szCs w:val="28"/>
        </w:rPr>
        <w:t>Заявители активно используют возможность подачи экстерриториальных заявлений. За 11 меся</w:t>
      </w:r>
      <w:r>
        <w:rPr>
          <w:rFonts w:ascii="Times New Roman" w:hAnsi="Times New Roman" w:cs="Times New Roman"/>
          <w:sz w:val="28"/>
          <w:szCs w:val="28"/>
        </w:rPr>
        <w:t xml:space="preserve">цев 2019 года было подано 1917 </w:t>
      </w:r>
      <w:r w:rsidRPr="000E5B23">
        <w:rPr>
          <w:rFonts w:ascii="Times New Roman" w:hAnsi="Times New Roman" w:cs="Times New Roman"/>
          <w:sz w:val="28"/>
          <w:szCs w:val="28"/>
        </w:rPr>
        <w:t>заявлений по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 xml:space="preserve">ации прав и кадастровому учету </w:t>
      </w:r>
      <w:r w:rsidRPr="000E5B23">
        <w:rPr>
          <w:rFonts w:ascii="Times New Roman" w:hAnsi="Times New Roman" w:cs="Times New Roman"/>
          <w:sz w:val="28"/>
          <w:szCs w:val="28"/>
        </w:rPr>
        <w:t>по э</w:t>
      </w:r>
      <w:r w:rsidR="00110DE8">
        <w:rPr>
          <w:rFonts w:ascii="Times New Roman" w:hAnsi="Times New Roman" w:cs="Times New Roman"/>
          <w:sz w:val="28"/>
          <w:szCs w:val="28"/>
        </w:rPr>
        <w:t>кстерриториальному принципу.</w:t>
      </w:r>
    </w:p>
    <w:p w14:paraId="1A27815B" w14:textId="05045C04" w:rsidR="006B69DF" w:rsidRPr="000E5B23" w:rsidRDefault="006B69DF" w:rsidP="000E5B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поясняют </w:t>
      </w:r>
      <w:r w:rsidRPr="000E5B23">
        <w:rPr>
          <w:rFonts w:ascii="Times New Roman" w:hAnsi="Times New Roman" w:cs="Times New Roman"/>
          <w:sz w:val="28"/>
          <w:szCs w:val="28"/>
        </w:rPr>
        <w:t>специалисты Кадастровой палаты Республики Коми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0E5B23">
        <w:rPr>
          <w:rFonts w:ascii="Times New Roman" w:hAnsi="Times New Roman" w:cs="Times New Roman"/>
          <w:sz w:val="28"/>
          <w:szCs w:val="28"/>
        </w:rPr>
        <w:t>акой формат оказания услуг многократно повышает удобство получения услуги, сокращает временные и финансовые затраты граждан и представителей бизнеса на ее получение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5B23">
        <w:rPr>
          <w:rFonts w:ascii="Times New Roman" w:hAnsi="Times New Roman" w:cs="Times New Roman"/>
          <w:sz w:val="28"/>
          <w:szCs w:val="28"/>
        </w:rPr>
        <w:t xml:space="preserve"> если они совершают операцию с недвижимостью, расположенной за пределами Республики Коми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BEC9C" w14:textId="77777777" w:rsidR="003876EC" w:rsidRPr="000E5B23" w:rsidRDefault="0050234A" w:rsidP="00DA4F1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B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76EC" w:rsidRPr="000E5B23" w:rsidSect="00323C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9D"/>
    <w:rsid w:val="0001303A"/>
    <w:rsid w:val="000751EB"/>
    <w:rsid w:val="00083886"/>
    <w:rsid w:val="000E5B23"/>
    <w:rsid w:val="00110DE8"/>
    <w:rsid w:val="00113BEC"/>
    <w:rsid w:val="001B3036"/>
    <w:rsid w:val="001C2922"/>
    <w:rsid w:val="001D01B2"/>
    <w:rsid w:val="001D2054"/>
    <w:rsid w:val="001E5ABC"/>
    <w:rsid w:val="0024518E"/>
    <w:rsid w:val="00272A39"/>
    <w:rsid w:val="00296ADF"/>
    <w:rsid w:val="002B573C"/>
    <w:rsid w:val="002E7E9A"/>
    <w:rsid w:val="002F2D23"/>
    <w:rsid w:val="00321792"/>
    <w:rsid w:val="00323C22"/>
    <w:rsid w:val="00360A02"/>
    <w:rsid w:val="00373045"/>
    <w:rsid w:val="0038104D"/>
    <w:rsid w:val="003876EC"/>
    <w:rsid w:val="003D155A"/>
    <w:rsid w:val="00461868"/>
    <w:rsid w:val="00494A03"/>
    <w:rsid w:val="004A2DA0"/>
    <w:rsid w:val="004C28B9"/>
    <w:rsid w:val="0050234A"/>
    <w:rsid w:val="0056062A"/>
    <w:rsid w:val="00560BC3"/>
    <w:rsid w:val="005A3A50"/>
    <w:rsid w:val="006255E5"/>
    <w:rsid w:val="006548DC"/>
    <w:rsid w:val="00662512"/>
    <w:rsid w:val="006A5728"/>
    <w:rsid w:val="006B69DF"/>
    <w:rsid w:val="006E3B3F"/>
    <w:rsid w:val="006F0165"/>
    <w:rsid w:val="00707FF7"/>
    <w:rsid w:val="00752358"/>
    <w:rsid w:val="00756C9D"/>
    <w:rsid w:val="00813EA4"/>
    <w:rsid w:val="008425FB"/>
    <w:rsid w:val="00857B80"/>
    <w:rsid w:val="00881ECE"/>
    <w:rsid w:val="008A72BB"/>
    <w:rsid w:val="00907A71"/>
    <w:rsid w:val="00916FBB"/>
    <w:rsid w:val="009356A6"/>
    <w:rsid w:val="00956080"/>
    <w:rsid w:val="00967F54"/>
    <w:rsid w:val="00992E5F"/>
    <w:rsid w:val="009C4D3B"/>
    <w:rsid w:val="009E4AC4"/>
    <w:rsid w:val="009E62BE"/>
    <w:rsid w:val="00AA2EDD"/>
    <w:rsid w:val="00AB194A"/>
    <w:rsid w:val="00AD3031"/>
    <w:rsid w:val="00AE651A"/>
    <w:rsid w:val="00B14F7D"/>
    <w:rsid w:val="00B251D0"/>
    <w:rsid w:val="00B407B2"/>
    <w:rsid w:val="00B744F3"/>
    <w:rsid w:val="00B9170B"/>
    <w:rsid w:val="00BB088F"/>
    <w:rsid w:val="00BB7F45"/>
    <w:rsid w:val="00BE472A"/>
    <w:rsid w:val="00C05439"/>
    <w:rsid w:val="00C40C72"/>
    <w:rsid w:val="00C46132"/>
    <w:rsid w:val="00CC6AFE"/>
    <w:rsid w:val="00CC70E5"/>
    <w:rsid w:val="00D02229"/>
    <w:rsid w:val="00D35F3E"/>
    <w:rsid w:val="00D8397E"/>
    <w:rsid w:val="00D85CF6"/>
    <w:rsid w:val="00DA4F1E"/>
    <w:rsid w:val="00DC2D41"/>
    <w:rsid w:val="00DD4974"/>
    <w:rsid w:val="00DF41F2"/>
    <w:rsid w:val="00E05F2D"/>
    <w:rsid w:val="00E4274A"/>
    <w:rsid w:val="00E44185"/>
    <w:rsid w:val="00E70C68"/>
    <w:rsid w:val="00E75AA6"/>
    <w:rsid w:val="00EC05BD"/>
    <w:rsid w:val="00EC145E"/>
    <w:rsid w:val="00F0354C"/>
    <w:rsid w:val="00F34A4D"/>
    <w:rsid w:val="00F603D3"/>
    <w:rsid w:val="00FA5038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8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Валерий</cp:lastModifiedBy>
  <cp:revision>2</cp:revision>
  <cp:lastPrinted>2019-11-06T06:22:00Z</cp:lastPrinted>
  <dcterms:created xsi:type="dcterms:W3CDTF">2019-12-24T09:32:00Z</dcterms:created>
  <dcterms:modified xsi:type="dcterms:W3CDTF">2019-12-24T09:32:00Z</dcterms:modified>
</cp:coreProperties>
</file>