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D" w:rsidRPr="00E43C8D" w:rsidRDefault="00E43C8D" w:rsidP="00E4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2770686</wp:posOffset>
            </wp:positionH>
            <wp:positionV relativeFrom="paragraph">
              <wp:posOffset>-393518</wp:posOffset>
            </wp:positionV>
            <wp:extent cx="534852" cy="65314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2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C8D" w:rsidRPr="00E43C8D" w:rsidRDefault="00E43C8D" w:rsidP="00FB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8D">
        <w:rPr>
          <w:rFonts w:ascii="Times New Roman" w:hAnsi="Times New Roman" w:cs="Times New Roman"/>
          <w:b/>
          <w:sz w:val="28"/>
          <w:szCs w:val="28"/>
        </w:rPr>
        <w:t xml:space="preserve">АДМИНИСТРАЦИЯ УСПЕНСКОГО СЕЛЬСКОГО ПОСЕЛЕНИЯ </w:t>
      </w: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8D">
        <w:rPr>
          <w:rFonts w:ascii="Times New Roman" w:hAnsi="Times New Roman" w:cs="Times New Roman"/>
          <w:b/>
          <w:sz w:val="28"/>
          <w:szCs w:val="28"/>
        </w:rPr>
        <w:t>ВЕСЕЛОВСКОГО РАЙОНА</w:t>
      </w: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C8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45" w:rsidRPr="00E43C8D" w:rsidRDefault="00113E45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C8D" w:rsidRPr="00E43C8D" w:rsidRDefault="00E43C8D" w:rsidP="00E43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 xml:space="preserve">от </w:t>
      </w:r>
      <w:r w:rsidR="00261936">
        <w:rPr>
          <w:rFonts w:ascii="Times New Roman" w:hAnsi="Times New Roman" w:cs="Times New Roman"/>
          <w:sz w:val="28"/>
          <w:szCs w:val="28"/>
        </w:rPr>
        <w:t>22</w:t>
      </w:r>
      <w:r w:rsidR="00B80AA9">
        <w:rPr>
          <w:rFonts w:ascii="Times New Roman" w:hAnsi="Times New Roman" w:cs="Times New Roman"/>
          <w:sz w:val="28"/>
          <w:szCs w:val="28"/>
        </w:rPr>
        <w:t xml:space="preserve"> </w:t>
      </w:r>
      <w:r w:rsidR="00261936">
        <w:rPr>
          <w:rFonts w:ascii="Times New Roman" w:hAnsi="Times New Roman" w:cs="Times New Roman"/>
          <w:sz w:val="28"/>
          <w:szCs w:val="28"/>
        </w:rPr>
        <w:t>янва</w:t>
      </w:r>
      <w:r w:rsidR="00B80AA9">
        <w:rPr>
          <w:rFonts w:ascii="Times New Roman" w:hAnsi="Times New Roman" w:cs="Times New Roman"/>
          <w:sz w:val="28"/>
          <w:szCs w:val="28"/>
        </w:rPr>
        <w:t>ря</w:t>
      </w:r>
      <w:r w:rsidRPr="00E43C8D">
        <w:rPr>
          <w:rFonts w:ascii="Times New Roman" w:hAnsi="Times New Roman" w:cs="Times New Roman"/>
          <w:sz w:val="28"/>
          <w:szCs w:val="28"/>
        </w:rPr>
        <w:t xml:space="preserve"> 20</w:t>
      </w:r>
      <w:r w:rsidR="00261936">
        <w:rPr>
          <w:rFonts w:ascii="Times New Roman" w:hAnsi="Times New Roman" w:cs="Times New Roman"/>
          <w:sz w:val="28"/>
          <w:szCs w:val="28"/>
        </w:rPr>
        <w:t>20</w:t>
      </w:r>
      <w:r w:rsidRPr="00E43C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="00B80AA9">
        <w:rPr>
          <w:rFonts w:ascii="Times New Roman" w:hAnsi="Times New Roman" w:cs="Times New Roman"/>
          <w:sz w:val="28"/>
          <w:szCs w:val="28"/>
        </w:rPr>
        <w:tab/>
      </w:r>
      <w:r w:rsidR="00B80AA9">
        <w:rPr>
          <w:rFonts w:ascii="Times New Roman" w:hAnsi="Times New Roman" w:cs="Times New Roman"/>
          <w:sz w:val="28"/>
          <w:szCs w:val="28"/>
        </w:rPr>
        <w:tab/>
      </w:r>
      <w:r w:rsidR="00B80AA9">
        <w:rPr>
          <w:rFonts w:ascii="Times New Roman" w:hAnsi="Times New Roman" w:cs="Times New Roman"/>
          <w:sz w:val="28"/>
          <w:szCs w:val="28"/>
        </w:rPr>
        <w:tab/>
      </w:r>
      <w:r w:rsidR="0026193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43C8D">
        <w:rPr>
          <w:rFonts w:ascii="Times New Roman" w:hAnsi="Times New Roman" w:cs="Times New Roman"/>
          <w:sz w:val="28"/>
          <w:szCs w:val="28"/>
        </w:rPr>
        <w:t>№</w:t>
      </w:r>
      <w:r w:rsidR="00261936">
        <w:rPr>
          <w:rFonts w:ascii="Times New Roman" w:hAnsi="Times New Roman" w:cs="Times New Roman"/>
          <w:sz w:val="28"/>
          <w:szCs w:val="28"/>
        </w:rPr>
        <w:t>12</w:t>
      </w: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х. Веселый</w:t>
      </w:r>
    </w:p>
    <w:p w:rsid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A9" w:rsidRPr="00E43C8D" w:rsidRDefault="00B80AA9" w:rsidP="00E4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C8D" w:rsidRPr="00E43C8D" w:rsidRDefault="00E43C8D" w:rsidP="00E4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8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Веселовского сельского поселения Успенского района от </w:t>
      </w:r>
      <w:r w:rsidR="00B80AA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083E2C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</w:t>
      </w:r>
      <w:r w:rsidRPr="00E43C8D">
        <w:rPr>
          <w:rFonts w:ascii="Times New Roman" w:hAnsi="Times New Roman" w:cs="Times New Roman"/>
          <w:b/>
          <w:bCs/>
          <w:sz w:val="28"/>
          <w:szCs w:val="28"/>
        </w:rPr>
        <w:t>6 года №</w:t>
      </w:r>
      <w:r w:rsidR="00B80AA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43C8D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</w:t>
      </w:r>
      <w:r w:rsidR="003E26F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43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3C8D" w:rsidRPr="00E43C8D" w:rsidRDefault="003E26F8" w:rsidP="00E43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Веселовского сельского поселения Успенского района </w:t>
      </w:r>
      <w:r w:rsidR="00E43C8D" w:rsidRPr="00E43C8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 w:rsidR="00B80AA9">
        <w:rPr>
          <w:rFonts w:ascii="Times New Roman" w:hAnsi="Times New Roman" w:cs="Times New Roman"/>
          <w:b/>
          <w:bCs/>
          <w:sz w:val="28"/>
          <w:szCs w:val="28"/>
        </w:rPr>
        <w:t>Присвоение, изменение и аннулирование адресов</w:t>
      </w:r>
      <w:r w:rsidR="00E43C8D" w:rsidRPr="00E43C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3C8D" w:rsidRPr="00E43C8D" w:rsidRDefault="00E43C8D" w:rsidP="003E33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3C8D" w:rsidRPr="00CA3508" w:rsidRDefault="00E43C8D" w:rsidP="00E43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3508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администрации Веселовского сельского поселения Успенского района в соответствие с </w:t>
      </w:r>
      <w:r w:rsidR="00F46C1C" w:rsidRPr="00CA3508">
        <w:rPr>
          <w:rFonts w:ascii="Times New Roman" w:hAnsi="Times New Roman" w:cs="Times New Roman"/>
          <w:sz w:val="28"/>
          <w:szCs w:val="28"/>
          <w:lang w:eastAsia="ar-SA"/>
        </w:rPr>
        <w:t>распоряжением Правительства РФ от 31 января 2017 года №147-р</w:t>
      </w:r>
      <w:r w:rsidR="00CA3508" w:rsidRPr="00CA3508">
        <w:rPr>
          <w:rFonts w:ascii="Arial" w:hAnsi="Arial" w:cs="Arial"/>
          <w:spacing w:val="2"/>
          <w:sz w:val="35"/>
          <w:szCs w:val="35"/>
          <w:shd w:val="clear" w:color="auto" w:fill="FFFFFF"/>
        </w:rPr>
        <w:t xml:space="preserve"> </w:t>
      </w:r>
      <w:r w:rsidR="00CA3508" w:rsidRPr="00CA35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утверждении целевых моделей упрощения процедур ведения бизнеса и повышения инвестиционной привлекательности субъектов Российской Федерации</w:t>
      </w:r>
      <w:r w:rsidR="00CA3508" w:rsidRPr="00CA350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CA3508">
        <w:rPr>
          <w:rFonts w:ascii="Times New Roman" w:hAnsi="Times New Roman" w:cs="Times New Roman"/>
          <w:sz w:val="28"/>
          <w:szCs w:val="28"/>
          <w:lang w:eastAsia="ar-SA"/>
        </w:rPr>
        <w:t>, руководствуясь уставом Веселовского сельского поселения Успенского района п о с т а н о в л я ю:</w:t>
      </w:r>
    </w:p>
    <w:p w:rsidR="00E43C8D" w:rsidRDefault="00E43C8D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08">
        <w:rPr>
          <w:rFonts w:ascii="Times New Roman" w:hAnsi="Times New Roman" w:cs="Times New Roman"/>
          <w:sz w:val="28"/>
          <w:szCs w:val="28"/>
        </w:rPr>
        <w:t>1. Внести изменения в постановление администрации</w:t>
      </w:r>
      <w:r w:rsidRPr="00B80AA9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Успенского района </w:t>
      </w:r>
      <w:r w:rsidR="00B80AA9" w:rsidRPr="00B80AA9">
        <w:rPr>
          <w:rFonts w:ascii="Times New Roman" w:hAnsi="Times New Roman" w:cs="Times New Roman"/>
          <w:bCs/>
          <w:sz w:val="28"/>
          <w:szCs w:val="28"/>
        </w:rPr>
        <w:t>от 19 февраля 2106 года №21 «Об утверждении Административного регламента предоставления администрацией Веселовского сельского поселения Успенского района муниципальной услуги «Присвоение, изменение и аннулирование адресов</w:t>
      </w:r>
      <w:r w:rsidR="00B80AA9" w:rsidRPr="00E43C8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80AA9">
        <w:rPr>
          <w:rFonts w:ascii="Times New Roman" w:hAnsi="Times New Roman" w:cs="Times New Roman"/>
          <w:sz w:val="28"/>
          <w:szCs w:val="28"/>
        </w:rPr>
        <w:t xml:space="preserve"> </w:t>
      </w:r>
      <w:r w:rsidRPr="00E43C8D">
        <w:rPr>
          <w:rFonts w:ascii="Times New Roman" w:hAnsi="Times New Roman" w:cs="Times New Roman"/>
          <w:bCs/>
          <w:sz w:val="28"/>
          <w:szCs w:val="28"/>
        </w:rPr>
        <w:t xml:space="preserve">«далее </w:t>
      </w:r>
      <w:r w:rsidR="00DE0E82">
        <w:rPr>
          <w:rFonts w:ascii="Times New Roman" w:hAnsi="Times New Roman" w:cs="Times New Roman"/>
          <w:bCs/>
          <w:sz w:val="28"/>
          <w:szCs w:val="28"/>
        </w:rPr>
        <w:t>–</w:t>
      </w:r>
      <w:r w:rsidRPr="00E43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B4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43C8D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DE0E82" w:rsidRDefault="00DE0E82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1.1.Пункт 2.4.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E0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Административного регламента в следующей редакции:</w:t>
      </w:r>
    </w:p>
    <w:p w:rsidR="00DE0E82" w:rsidRPr="00DE0E82" w:rsidRDefault="00DE0E82" w:rsidP="00DE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82">
        <w:rPr>
          <w:rFonts w:ascii="Times New Roman" w:hAnsi="Times New Roman" w:cs="Times New Roman"/>
          <w:bCs/>
          <w:sz w:val="28"/>
          <w:szCs w:val="28"/>
        </w:rPr>
        <w:t>«</w:t>
      </w:r>
      <w:r w:rsidRPr="00DE0E82">
        <w:rPr>
          <w:rFonts w:ascii="Times New Roman" w:hAnsi="Times New Roman" w:cs="Times New Roman"/>
          <w:sz w:val="28"/>
          <w:szCs w:val="28"/>
        </w:rPr>
        <w:t>2.4. Срок предоставления Муниципальной услуги.</w:t>
      </w:r>
    </w:p>
    <w:p w:rsidR="00DE0E82" w:rsidRDefault="00DE0E82" w:rsidP="00DE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82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0E8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3E45" w:rsidRDefault="00113E45" w:rsidP="00DE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7 п.п. 3.5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подпунктом следующего содержания:</w:t>
      </w:r>
    </w:p>
    <w:p w:rsidR="00113E45" w:rsidRPr="00DE0E82" w:rsidRDefault="00113E45" w:rsidP="00DE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доля принятых решений об отказе в изменении адреса земельного участка и объекта недвижимости в общем количестве таких заявлений не должна превышать 2 процентов.».</w:t>
      </w:r>
    </w:p>
    <w:p w:rsidR="00D30BFE" w:rsidRDefault="00D30BFE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5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.Абзац 10 п.п.3.5.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76C5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76C5B" w:rsidRPr="00D30BFE" w:rsidRDefault="00C76C5B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административной процедуры – 10 рабочих дней.».</w:t>
      </w:r>
    </w:p>
    <w:p w:rsidR="00E43C8D" w:rsidRDefault="00D30BFE" w:rsidP="00B80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F7A80">
        <w:rPr>
          <w:rFonts w:ascii="Times New Roman" w:hAnsi="Times New Roman" w:cs="Times New Roman"/>
          <w:sz w:val="28"/>
          <w:szCs w:val="28"/>
        </w:rPr>
        <w:t>4</w:t>
      </w:r>
      <w:r w:rsidR="00B80AA9">
        <w:rPr>
          <w:rFonts w:ascii="Times New Roman" w:hAnsi="Times New Roman" w:cs="Times New Roman"/>
          <w:sz w:val="28"/>
          <w:szCs w:val="28"/>
        </w:rPr>
        <w:t xml:space="preserve">.Приложение №6 Постановления </w:t>
      </w:r>
      <w:r w:rsidR="00A75B4B" w:rsidRPr="00CA3508">
        <w:rPr>
          <w:rFonts w:ascii="Times New Roman" w:hAnsi="Times New Roman" w:cs="Times New Roman"/>
          <w:sz w:val="28"/>
          <w:szCs w:val="28"/>
        </w:rPr>
        <w:t>администрации</w:t>
      </w:r>
      <w:r w:rsidR="00A75B4B" w:rsidRPr="00B80AA9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Успенского района </w:t>
      </w:r>
      <w:r w:rsidR="00A75B4B" w:rsidRPr="00B80AA9">
        <w:rPr>
          <w:rFonts w:ascii="Times New Roman" w:hAnsi="Times New Roman" w:cs="Times New Roman"/>
          <w:bCs/>
          <w:sz w:val="28"/>
          <w:szCs w:val="28"/>
        </w:rPr>
        <w:t>от 19 февраля 2</w:t>
      </w:r>
      <w:r w:rsidR="00083E2C" w:rsidRPr="00B80AA9">
        <w:rPr>
          <w:rFonts w:ascii="Times New Roman" w:hAnsi="Times New Roman" w:cs="Times New Roman"/>
          <w:bCs/>
          <w:sz w:val="28"/>
          <w:szCs w:val="28"/>
        </w:rPr>
        <w:t>0</w:t>
      </w:r>
      <w:r w:rsidR="00A75B4B" w:rsidRPr="00B80AA9">
        <w:rPr>
          <w:rFonts w:ascii="Times New Roman" w:hAnsi="Times New Roman" w:cs="Times New Roman"/>
          <w:bCs/>
          <w:sz w:val="28"/>
          <w:szCs w:val="28"/>
        </w:rPr>
        <w:t>16 года №21 «Об утверждении Административного регламента предоставления администрацией Веселовского сельского поселения Успенского района муниципальной услуги «Присвоение, изменение и аннулирование адресов</w:t>
      </w:r>
      <w:r w:rsidR="00A75B4B" w:rsidRPr="00E43C8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75B4B">
        <w:rPr>
          <w:rFonts w:ascii="Times New Roman" w:hAnsi="Times New Roman" w:cs="Times New Roman"/>
          <w:sz w:val="28"/>
          <w:szCs w:val="28"/>
        </w:rPr>
        <w:t xml:space="preserve"> </w:t>
      </w:r>
      <w:r w:rsidR="00B80AA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46C1C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Постановлению.</w:t>
      </w:r>
    </w:p>
    <w:p w:rsidR="00F46C1C" w:rsidRPr="00E43C8D" w:rsidRDefault="00F46C1C" w:rsidP="00F46C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сети «Интернет».</w:t>
      </w:r>
    </w:p>
    <w:p w:rsidR="00F46C1C" w:rsidRPr="00E43C8D" w:rsidRDefault="00F46C1C" w:rsidP="00F46C1C">
      <w:pPr>
        <w:widowControl w:val="0"/>
        <w:tabs>
          <w:tab w:val="num" w:pos="720"/>
          <w:tab w:val="num" w:pos="92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46C1C" w:rsidRPr="00E43C8D" w:rsidRDefault="00F46C1C" w:rsidP="00F46C1C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дня его официального обнародования.</w:t>
      </w:r>
    </w:p>
    <w:p w:rsidR="00113E45" w:rsidRDefault="00113E45" w:rsidP="00F46C1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E45" w:rsidRDefault="00113E45" w:rsidP="00F46C1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E45" w:rsidRDefault="00113E45" w:rsidP="00F46C1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1C" w:rsidRPr="00E43C8D" w:rsidRDefault="00F46C1C" w:rsidP="00F46C1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F46C1C" w:rsidRDefault="00F46C1C" w:rsidP="00CA350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>Т.Я. Кузнецова</w:t>
      </w:r>
    </w:p>
    <w:p w:rsidR="00113E45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74D73" w:rsidRDefault="00F74D73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113E45" w:rsidP="00F46C1C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F46C1C" w:rsidRPr="00F46C1C" w:rsidRDefault="00F46C1C" w:rsidP="00F46C1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F46C1C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Приложение </w:t>
      </w:r>
    </w:p>
    <w:p w:rsidR="00F46C1C" w:rsidRPr="00F46C1C" w:rsidRDefault="00F46C1C" w:rsidP="00F46C1C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к постановлению </w:t>
      </w:r>
      <w:r w:rsidRPr="00F46C1C">
        <w:rPr>
          <w:rFonts w:ascii="Times New Roman" w:eastAsia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:rsidR="00F46C1C" w:rsidRPr="00F46C1C" w:rsidRDefault="00F46C1C" w:rsidP="00F46C1C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C1C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</w:p>
    <w:p w:rsidR="00F46C1C" w:rsidRDefault="00F46C1C" w:rsidP="00F46C1C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</w:p>
    <w:p w:rsidR="00F46C1C" w:rsidRDefault="00F46C1C" w:rsidP="00113E45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7455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455">
        <w:rPr>
          <w:rFonts w:ascii="Times New Roman" w:hAnsi="Times New Roman" w:cs="Times New Roman"/>
          <w:bCs/>
          <w:sz w:val="28"/>
          <w:szCs w:val="28"/>
        </w:rPr>
        <w:t>янва</w:t>
      </w:r>
      <w:r>
        <w:rPr>
          <w:rFonts w:ascii="Times New Roman" w:hAnsi="Times New Roman" w:cs="Times New Roman"/>
          <w:bCs/>
          <w:sz w:val="28"/>
          <w:szCs w:val="28"/>
        </w:rPr>
        <w:t>ря 20</w:t>
      </w:r>
      <w:r w:rsidR="00227455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227455">
        <w:rPr>
          <w:rFonts w:ascii="Times New Roman" w:hAnsi="Times New Roman" w:cs="Times New Roman"/>
          <w:bCs/>
          <w:sz w:val="28"/>
          <w:szCs w:val="28"/>
        </w:rPr>
        <w:t>12</w:t>
      </w:r>
    </w:p>
    <w:p w:rsidR="00113E45" w:rsidRPr="00113E45" w:rsidRDefault="00113E45" w:rsidP="00113E45">
      <w:pPr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</w:rPr>
      </w:pPr>
    </w:p>
    <w:p w:rsidR="00113E45" w:rsidRDefault="00C76C5B" w:rsidP="0011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5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76C5B" w:rsidRPr="00C76C5B" w:rsidRDefault="00C76C5B" w:rsidP="0011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5B">
        <w:rPr>
          <w:rFonts w:ascii="Times New Roman" w:hAnsi="Times New Roman" w:cs="Times New Roman"/>
          <w:b/>
          <w:sz w:val="24"/>
          <w:szCs w:val="24"/>
        </w:rPr>
        <w:t>административных процедур и административных дейст</w:t>
      </w:r>
      <w:r w:rsidR="00113E45">
        <w:rPr>
          <w:rFonts w:ascii="Times New Roman" w:hAnsi="Times New Roman" w:cs="Times New Roman"/>
          <w:b/>
          <w:sz w:val="24"/>
          <w:szCs w:val="24"/>
        </w:rPr>
        <w:t xml:space="preserve">вий (состав, </w:t>
      </w:r>
      <w:r w:rsidRPr="00C76C5B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процедур) для выполнения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5"/>
        <w:gridCol w:w="1553"/>
      </w:tblGrid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процедуры</w:t>
            </w:r>
          </w:p>
        </w:tc>
        <w:tc>
          <w:tcPr>
            <w:tcW w:w="1553" w:type="dxa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C76C5B" w:rsidRPr="00C76C5B" w:rsidTr="00281F51">
        <w:trPr>
          <w:trHeight w:val="20"/>
        </w:trPr>
        <w:tc>
          <w:tcPr>
            <w:tcW w:w="9854" w:type="dxa"/>
            <w:gridSpan w:val="3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1. Приём и регистрация заявления и документов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Приём, регистрация заявления и пакета документов специалистом администрации Веселовского сельского поселения Успенского района (далее – специалист), либо отказ в приёме документов</w:t>
            </w:r>
          </w:p>
        </w:tc>
        <w:tc>
          <w:tcPr>
            <w:tcW w:w="1553" w:type="dxa"/>
            <w:vMerge w:val="restart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Специалист регистрирует заявление и передает главе Веселовского сельского поселения Успенского района на резолюцию</w:t>
            </w:r>
          </w:p>
        </w:tc>
        <w:tc>
          <w:tcPr>
            <w:tcW w:w="1553" w:type="dxa"/>
            <w:vMerge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5B" w:rsidRPr="00C76C5B" w:rsidTr="00281F51">
        <w:trPr>
          <w:trHeight w:val="20"/>
        </w:trPr>
        <w:tc>
          <w:tcPr>
            <w:tcW w:w="9854" w:type="dxa"/>
            <w:gridSpan w:val="3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2. Рассмотрение заявления, принятие решения и подготовка документов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Наложение резолюции главой Веселовского сельского поселения Успенского района и передача заявления специалисту</w:t>
            </w:r>
          </w:p>
        </w:tc>
        <w:tc>
          <w:tcPr>
            <w:tcW w:w="1553" w:type="dxa"/>
            <w:vMerge w:val="restart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85" w:type="dxa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Специалист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готовит проект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5B" w:rsidRPr="00C76C5B" w:rsidTr="00281F51">
        <w:trPr>
          <w:trHeight w:val="20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3. Выдача заявителю результата предоставления муниципальной услуги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C76C5B" w:rsidRPr="00C76C5B" w:rsidTr="00281F51">
        <w:trPr>
          <w:trHeight w:val="20"/>
        </w:trPr>
        <w:tc>
          <w:tcPr>
            <w:tcW w:w="816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Специалист передает копию постановления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5B" w:rsidRPr="00C76C5B" w:rsidTr="00281F51">
        <w:trPr>
          <w:trHeight w:val="20"/>
        </w:trPr>
        <w:tc>
          <w:tcPr>
            <w:tcW w:w="8301" w:type="dxa"/>
            <w:gridSpan w:val="2"/>
          </w:tcPr>
          <w:p w:rsidR="00C76C5B" w:rsidRPr="00C76C5B" w:rsidRDefault="00C76C5B" w:rsidP="00C76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Срок представления муниципальной услуги</w:t>
            </w:r>
          </w:p>
        </w:tc>
        <w:tc>
          <w:tcPr>
            <w:tcW w:w="1553" w:type="dxa"/>
          </w:tcPr>
          <w:p w:rsidR="00C76C5B" w:rsidRPr="00C76C5B" w:rsidRDefault="00C76C5B" w:rsidP="00C76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C5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</w:tbl>
    <w:p w:rsidR="00113E45" w:rsidRDefault="00113E45" w:rsidP="00E43C8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C8D" w:rsidRPr="00E43C8D" w:rsidRDefault="00E43C8D" w:rsidP="00E43C8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3424DE" w:rsidRPr="00E43C8D" w:rsidRDefault="00E43C8D" w:rsidP="00113E45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8D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ab/>
      </w:r>
      <w:r w:rsidR="002F3E63">
        <w:rPr>
          <w:rFonts w:ascii="Times New Roman" w:hAnsi="Times New Roman" w:cs="Times New Roman"/>
          <w:sz w:val="28"/>
          <w:szCs w:val="28"/>
        </w:rPr>
        <w:tab/>
      </w:r>
      <w:r w:rsidRPr="00E43C8D">
        <w:rPr>
          <w:rFonts w:ascii="Times New Roman" w:hAnsi="Times New Roman" w:cs="Times New Roman"/>
          <w:sz w:val="28"/>
          <w:szCs w:val="28"/>
        </w:rPr>
        <w:t>Т.Я. Кузнецова</w:t>
      </w:r>
    </w:p>
    <w:sectPr w:rsidR="003424DE" w:rsidRPr="00E43C8D" w:rsidSect="00E43C8D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A0" w:rsidRDefault="004E7CA0" w:rsidP="00031B32">
      <w:pPr>
        <w:spacing w:after="0" w:line="240" w:lineRule="auto"/>
      </w:pPr>
      <w:r>
        <w:separator/>
      </w:r>
    </w:p>
  </w:endnote>
  <w:endnote w:type="continuationSeparator" w:id="1">
    <w:p w:rsidR="004E7CA0" w:rsidRDefault="004E7CA0" w:rsidP="0003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A0" w:rsidRDefault="004E7CA0" w:rsidP="00031B32">
      <w:pPr>
        <w:spacing w:after="0" w:line="240" w:lineRule="auto"/>
      </w:pPr>
      <w:r>
        <w:separator/>
      </w:r>
    </w:p>
  </w:footnote>
  <w:footnote w:type="continuationSeparator" w:id="1">
    <w:p w:rsidR="004E7CA0" w:rsidRDefault="004E7CA0" w:rsidP="0003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09" w:rsidRDefault="00730E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4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09" w:rsidRDefault="004E7C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09" w:rsidRPr="00B74E1B" w:rsidRDefault="00730E3C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3424DE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F74D73">
      <w:rPr>
        <w:noProof/>
        <w:sz w:val="28"/>
        <w:szCs w:val="28"/>
      </w:rPr>
      <w:t>3</w:t>
    </w:r>
    <w:r w:rsidRPr="00B74E1B">
      <w:rPr>
        <w:sz w:val="28"/>
        <w:szCs w:val="28"/>
      </w:rPr>
      <w:fldChar w:fldCharType="end"/>
    </w:r>
  </w:p>
  <w:p w:rsidR="00A32909" w:rsidRPr="00914213" w:rsidRDefault="004E7CA0">
    <w:pPr>
      <w:pStyle w:val="a3"/>
      <w:jc w:val="cent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C8D"/>
    <w:rsid w:val="00031B32"/>
    <w:rsid w:val="00083E2C"/>
    <w:rsid w:val="000B789D"/>
    <w:rsid w:val="00113E45"/>
    <w:rsid w:val="00227455"/>
    <w:rsid w:val="00256114"/>
    <w:rsid w:val="00261936"/>
    <w:rsid w:val="00262A67"/>
    <w:rsid w:val="002A2E92"/>
    <w:rsid w:val="002F3E63"/>
    <w:rsid w:val="0030762B"/>
    <w:rsid w:val="003424DE"/>
    <w:rsid w:val="00397ADE"/>
    <w:rsid w:val="003E26F8"/>
    <w:rsid w:val="003E3378"/>
    <w:rsid w:val="004569DC"/>
    <w:rsid w:val="00467736"/>
    <w:rsid w:val="004D12F6"/>
    <w:rsid w:val="004E7CA0"/>
    <w:rsid w:val="005A2910"/>
    <w:rsid w:val="00643D21"/>
    <w:rsid w:val="00730E3C"/>
    <w:rsid w:val="007C6B09"/>
    <w:rsid w:val="008B133C"/>
    <w:rsid w:val="00954B47"/>
    <w:rsid w:val="00A75B4B"/>
    <w:rsid w:val="00B80AA9"/>
    <w:rsid w:val="00C4756B"/>
    <w:rsid w:val="00C76C5B"/>
    <w:rsid w:val="00CA3508"/>
    <w:rsid w:val="00CB1E18"/>
    <w:rsid w:val="00CE2D64"/>
    <w:rsid w:val="00CF7A80"/>
    <w:rsid w:val="00D30BFE"/>
    <w:rsid w:val="00D57CA3"/>
    <w:rsid w:val="00DA7ABD"/>
    <w:rsid w:val="00DE0E82"/>
    <w:rsid w:val="00E43C8D"/>
    <w:rsid w:val="00EF5992"/>
    <w:rsid w:val="00F46C1C"/>
    <w:rsid w:val="00F74D73"/>
    <w:rsid w:val="00FB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C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3C8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43C8D"/>
  </w:style>
  <w:style w:type="paragraph" w:customStyle="1" w:styleId="ConsPlusNormal">
    <w:name w:val="ConsPlusNormal"/>
    <w:rsid w:val="00E4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30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jhz</cp:lastModifiedBy>
  <cp:revision>7</cp:revision>
  <cp:lastPrinted>2020-01-31T11:48:00Z</cp:lastPrinted>
  <dcterms:created xsi:type="dcterms:W3CDTF">2019-12-26T08:03:00Z</dcterms:created>
  <dcterms:modified xsi:type="dcterms:W3CDTF">2020-06-15T07:46:00Z</dcterms:modified>
</cp:coreProperties>
</file>