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81F" w:rsidRPr="00EB0189" w:rsidRDefault="006C1EEC" w:rsidP="00D9081F">
      <w:pPr>
        <w:pStyle w:val="1"/>
        <w:suppressAutoHyphens/>
        <w:spacing w:before="0" w:after="0"/>
        <w:rPr>
          <w:rFonts w:ascii="Times New Roman" w:hAnsi="Times New Roman"/>
          <w:sz w:val="28"/>
          <w:szCs w:val="28"/>
        </w:rPr>
      </w:pPr>
      <w:bookmarkStart w:id="0" w:name="sub_1000"/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2743660</wp:posOffset>
            </wp:positionH>
            <wp:positionV relativeFrom="paragraph">
              <wp:posOffset>-194573</wp:posOffset>
            </wp:positionV>
            <wp:extent cx="620110" cy="746235"/>
            <wp:effectExtent l="19050" t="0" r="854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110" cy="746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081F" w:rsidRPr="00A419FD" w:rsidRDefault="00D9081F" w:rsidP="00A419FD">
      <w:pPr>
        <w:suppressAutoHyphens/>
        <w:rPr>
          <w:rFonts w:ascii="Times New Roman" w:hAnsi="Times New Roman"/>
          <w:sz w:val="28"/>
          <w:szCs w:val="28"/>
        </w:rPr>
      </w:pPr>
    </w:p>
    <w:p w:rsidR="006C1EEC" w:rsidRDefault="006C1EEC" w:rsidP="00A419FD">
      <w:pPr>
        <w:suppressAutoHyphens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9081F" w:rsidRPr="006C1EEC" w:rsidRDefault="00D9081F" w:rsidP="00A419FD">
      <w:pPr>
        <w:suppressAutoHyphens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C1EEC">
        <w:rPr>
          <w:rFonts w:ascii="Times New Roman" w:hAnsi="Times New Roman"/>
          <w:b/>
          <w:sz w:val="28"/>
          <w:szCs w:val="28"/>
          <w:lang w:val="ru-RU"/>
        </w:rPr>
        <w:t xml:space="preserve">АДМИНИСТРАЦИЯ </w:t>
      </w:r>
      <w:r w:rsidR="00A419FD" w:rsidRPr="006C1EEC">
        <w:rPr>
          <w:rFonts w:ascii="Times New Roman" w:hAnsi="Times New Roman"/>
          <w:b/>
          <w:sz w:val="28"/>
          <w:szCs w:val="28"/>
          <w:lang w:val="ru-RU"/>
        </w:rPr>
        <w:t>ВЕСЕЛОВСКОГО</w:t>
      </w:r>
      <w:r w:rsidRPr="006C1EEC">
        <w:rPr>
          <w:rFonts w:ascii="Times New Roman" w:hAnsi="Times New Roman"/>
          <w:b/>
          <w:sz w:val="28"/>
          <w:szCs w:val="28"/>
          <w:lang w:val="ru-RU"/>
        </w:rPr>
        <w:t xml:space="preserve"> СЕЛЬСКОГО ПОСЕЛЕНИЯ</w:t>
      </w:r>
    </w:p>
    <w:p w:rsidR="00D9081F" w:rsidRPr="006C1EEC" w:rsidRDefault="00D9081F" w:rsidP="00A419FD">
      <w:pPr>
        <w:suppressAutoHyphens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C1EEC">
        <w:rPr>
          <w:rFonts w:ascii="Times New Roman" w:hAnsi="Times New Roman"/>
          <w:b/>
          <w:sz w:val="28"/>
          <w:szCs w:val="28"/>
          <w:lang w:val="ru-RU"/>
        </w:rPr>
        <w:t>УСПЕНСКОГО РАЙОНА</w:t>
      </w:r>
    </w:p>
    <w:p w:rsidR="00A419FD" w:rsidRDefault="00A419FD" w:rsidP="00A419FD">
      <w:pPr>
        <w:pStyle w:val="1"/>
        <w:suppressAutoHyphens/>
        <w:spacing w:before="0" w:after="0"/>
        <w:jc w:val="center"/>
        <w:rPr>
          <w:rFonts w:ascii="Times New Roman" w:hAnsi="Times New Roman"/>
          <w:bCs w:val="0"/>
          <w:sz w:val="28"/>
          <w:szCs w:val="28"/>
          <w:lang w:val="ru-RU"/>
        </w:rPr>
      </w:pPr>
    </w:p>
    <w:p w:rsidR="00D9081F" w:rsidRPr="006C1EEC" w:rsidRDefault="00D9081F" w:rsidP="00A419FD">
      <w:pPr>
        <w:pStyle w:val="1"/>
        <w:suppressAutoHyphens/>
        <w:spacing w:before="0" w:after="0"/>
        <w:jc w:val="center"/>
        <w:rPr>
          <w:rFonts w:ascii="Times New Roman" w:hAnsi="Times New Roman"/>
          <w:bCs w:val="0"/>
          <w:sz w:val="36"/>
          <w:szCs w:val="36"/>
          <w:lang w:val="ru-RU"/>
        </w:rPr>
      </w:pPr>
      <w:r w:rsidRPr="006C1EEC">
        <w:rPr>
          <w:rFonts w:ascii="Times New Roman" w:hAnsi="Times New Roman"/>
          <w:bCs w:val="0"/>
          <w:sz w:val="36"/>
          <w:szCs w:val="36"/>
          <w:lang w:val="ru-RU"/>
        </w:rPr>
        <w:t>ПОСТАНОВЛЕНИЕ</w:t>
      </w:r>
    </w:p>
    <w:p w:rsidR="00D9081F" w:rsidRPr="006C1EEC" w:rsidRDefault="00D9081F" w:rsidP="00A419FD">
      <w:pPr>
        <w:suppressAutoHyphens/>
        <w:rPr>
          <w:rFonts w:ascii="Times New Roman" w:hAnsi="Times New Roman"/>
          <w:sz w:val="28"/>
          <w:szCs w:val="28"/>
          <w:lang w:val="ru-RU"/>
        </w:rPr>
      </w:pPr>
    </w:p>
    <w:p w:rsidR="00D9081F" w:rsidRPr="006C1EEC" w:rsidRDefault="006C1EEC" w:rsidP="00A419FD">
      <w:pPr>
        <w:suppressAutoHyphens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="00A419FD" w:rsidRPr="006C1EEC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29 апреля</w:t>
      </w:r>
      <w:r w:rsidR="00D9081F" w:rsidRPr="006C1EEC">
        <w:rPr>
          <w:rFonts w:ascii="Times New Roman" w:hAnsi="Times New Roman"/>
          <w:sz w:val="28"/>
          <w:szCs w:val="28"/>
          <w:lang w:val="ru-RU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="00D9081F" w:rsidRPr="006C1EEC">
          <w:rPr>
            <w:rFonts w:ascii="Times New Roman" w:hAnsi="Times New Roman"/>
            <w:sz w:val="28"/>
            <w:szCs w:val="28"/>
            <w:lang w:val="ru-RU"/>
          </w:rPr>
          <w:t>2016 г</w:t>
        </w:r>
        <w:r w:rsidR="00A419FD" w:rsidRPr="006C1EEC">
          <w:rPr>
            <w:rFonts w:ascii="Times New Roman" w:hAnsi="Times New Roman"/>
            <w:sz w:val="28"/>
            <w:szCs w:val="28"/>
            <w:lang w:val="ru-RU"/>
          </w:rPr>
          <w:t>ода</w:t>
        </w:r>
      </w:smartTag>
      <w:r w:rsidR="00D9081F" w:rsidRPr="006C1EEC">
        <w:rPr>
          <w:rFonts w:ascii="Times New Roman" w:hAnsi="Times New Roman"/>
          <w:sz w:val="28"/>
          <w:szCs w:val="28"/>
          <w:lang w:val="ru-RU"/>
        </w:rPr>
        <w:tab/>
      </w:r>
      <w:r w:rsidR="00D9081F" w:rsidRPr="006C1EEC">
        <w:rPr>
          <w:rFonts w:ascii="Times New Roman" w:hAnsi="Times New Roman"/>
          <w:sz w:val="28"/>
          <w:szCs w:val="28"/>
          <w:lang w:val="ru-RU"/>
        </w:rPr>
        <w:tab/>
      </w:r>
      <w:r w:rsidR="00D9081F" w:rsidRPr="006C1EEC">
        <w:rPr>
          <w:rFonts w:ascii="Times New Roman" w:hAnsi="Times New Roman"/>
          <w:sz w:val="28"/>
          <w:szCs w:val="28"/>
          <w:lang w:val="ru-RU"/>
        </w:rPr>
        <w:tab/>
      </w:r>
      <w:r w:rsidR="00D9081F" w:rsidRPr="006C1EEC">
        <w:rPr>
          <w:rFonts w:ascii="Times New Roman" w:hAnsi="Times New Roman"/>
          <w:sz w:val="28"/>
          <w:szCs w:val="28"/>
          <w:lang w:val="ru-RU"/>
        </w:rPr>
        <w:tab/>
      </w:r>
      <w:r w:rsidR="00D9081F" w:rsidRPr="006C1EEC">
        <w:rPr>
          <w:rFonts w:ascii="Times New Roman" w:hAnsi="Times New Roman"/>
          <w:sz w:val="28"/>
          <w:szCs w:val="28"/>
          <w:lang w:val="ru-RU"/>
        </w:rPr>
        <w:tab/>
      </w:r>
      <w:r w:rsidR="00D9081F" w:rsidRPr="006C1EEC">
        <w:rPr>
          <w:rFonts w:ascii="Times New Roman" w:hAnsi="Times New Roman"/>
          <w:sz w:val="28"/>
          <w:szCs w:val="28"/>
          <w:lang w:val="ru-RU"/>
        </w:rPr>
        <w:tab/>
      </w:r>
      <w:r w:rsidR="00D9081F" w:rsidRPr="006C1EEC">
        <w:rPr>
          <w:rFonts w:ascii="Times New Roman" w:hAnsi="Times New Roman"/>
          <w:sz w:val="28"/>
          <w:szCs w:val="28"/>
          <w:lang w:val="ru-RU"/>
        </w:rPr>
        <w:tab/>
      </w:r>
      <w:r w:rsidR="00D9081F" w:rsidRPr="006C1EEC">
        <w:rPr>
          <w:rFonts w:ascii="Times New Roman" w:hAnsi="Times New Roman"/>
          <w:sz w:val="28"/>
          <w:szCs w:val="28"/>
          <w:lang w:val="ru-RU"/>
        </w:rPr>
        <w:tab/>
      </w:r>
      <w:r w:rsidR="00D9081F" w:rsidRPr="006C1EEC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D9081F" w:rsidRPr="006C1EEC">
        <w:rPr>
          <w:rFonts w:ascii="Times New Roman" w:hAnsi="Times New Roman"/>
          <w:sz w:val="28"/>
          <w:szCs w:val="28"/>
          <w:lang w:val="ru-RU"/>
        </w:rPr>
        <w:t xml:space="preserve">№ </w:t>
      </w:r>
      <w:r>
        <w:rPr>
          <w:rFonts w:ascii="Times New Roman" w:hAnsi="Times New Roman"/>
          <w:sz w:val="28"/>
          <w:szCs w:val="28"/>
          <w:lang w:val="ru-RU"/>
        </w:rPr>
        <w:t>74</w:t>
      </w:r>
    </w:p>
    <w:p w:rsidR="00D9081F" w:rsidRPr="006C1EEC" w:rsidRDefault="00A419FD" w:rsidP="00A419FD">
      <w:pPr>
        <w:suppressAutoHyphens/>
        <w:jc w:val="center"/>
        <w:rPr>
          <w:rFonts w:ascii="Times New Roman" w:hAnsi="Times New Roman"/>
          <w:sz w:val="28"/>
          <w:szCs w:val="28"/>
          <w:lang w:val="ru-RU"/>
        </w:rPr>
      </w:pPr>
      <w:r w:rsidRPr="006C1EEC">
        <w:rPr>
          <w:rFonts w:ascii="Times New Roman" w:hAnsi="Times New Roman"/>
          <w:sz w:val="28"/>
          <w:szCs w:val="28"/>
          <w:lang w:val="ru-RU"/>
        </w:rPr>
        <w:t xml:space="preserve">х. Веселый </w:t>
      </w:r>
    </w:p>
    <w:p w:rsidR="00A419FD" w:rsidRDefault="00A419FD" w:rsidP="00A419FD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D9081F" w:rsidRPr="00A419FD" w:rsidRDefault="00D9081F" w:rsidP="00A419FD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A419FD">
        <w:rPr>
          <w:rFonts w:ascii="Times New Roman" w:hAnsi="Times New Roman"/>
          <w:b/>
          <w:bCs/>
          <w:sz w:val="28"/>
          <w:szCs w:val="28"/>
          <w:lang w:val="ru-RU"/>
        </w:rPr>
        <w:t xml:space="preserve">Об утверждении Порядка осуществления заимствований муниципальными унитарными предприятиями </w:t>
      </w:r>
      <w:r w:rsidR="00A419FD" w:rsidRPr="00A419FD">
        <w:rPr>
          <w:rFonts w:ascii="Times New Roman" w:hAnsi="Times New Roman"/>
          <w:b/>
          <w:bCs/>
          <w:sz w:val="28"/>
          <w:szCs w:val="28"/>
          <w:lang w:val="ru-RU"/>
        </w:rPr>
        <w:t>Веселовского</w:t>
      </w:r>
      <w:r w:rsidRPr="00A419FD">
        <w:rPr>
          <w:rFonts w:ascii="Times New Roman" w:hAnsi="Times New Roman"/>
          <w:b/>
          <w:bCs/>
          <w:sz w:val="28"/>
          <w:szCs w:val="28"/>
          <w:lang w:val="ru-RU"/>
        </w:rPr>
        <w:t xml:space="preserve"> сельского поселения Успенского района</w:t>
      </w:r>
    </w:p>
    <w:p w:rsidR="00D9081F" w:rsidRPr="00A419FD" w:rsidRDefault="00D9081F" w:rsidP="00A419FD">
      <w:pPr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D9081F" w:rsidRPr="006C1EEC" w:rsidRDefault="00D9081F" w:rsidP="00A419FD">
      <w:pPr>
        <w:pStyle w:val="ConsPlusNormal"/>
        <w:widowControl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1EEC">
        <w:rPr>
          <w:rFonts w:ascii="Times New Roman" w:hAnsi="Times New Roman" w:cs="Times New Roman"/>
          <w:sz w:val="28"/>
          <w:szCs w:val="28"/>
          <w:lang w:val="ru-RU"/>
        </w:rPr>
        <w:t>В соответствии с Федеральным законом от 14 ноября 2002 года № 161-ФЗ «О государственных и муницип</w:t>
      </w:r>
      <w:r w:rsidR="006C1EEC">
        <w:rPr>
          <w:rFonts w:ascii="Times New Roman" w:hAnsi="Times New Roman" w:cs="Times New Roman"/>
          <w:sz w:val="28"/>
          <w:szCs w:val="28"/>
          <w:lang w:val="ru-RU"/>
        </w:rPr>
        <w:t xml:space="preserve">альных унитарных предприятиях», </w:t>
      </w:r>
      <w:r w:rsidRPr="006C1EEC">
        <w:rPr>
          <w:rFonts w:ascii="Times New Roman" w:hAnsi="Times New Roman" w:cs="Times New Roman"/>
          <w:sz w:val="28"/>
          <w:szCs w:val="28"/>
          <w:lang w:val="ru-RU"/>
        </w:rPr>
        <w:t>руководствуясь Уставом</w:t>
      </w:r>
      <w:r w:rsidR="006C1E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419FD" w:rsidRPr="006C1EEC">
        <w:rPr>
          <w:rFonts w:ascii="Times New Roman" w:hAnsi="Times New Roman" w:cs="Times New Roman"/>
          <w:sz w:val="28"/>
          <w:szCs w:val="28"/>
          <w:lang w:val="ru-RU"/>
        </w:rPr>
        <w:t>Веселовского</w:t>
      </w:r>
      <w:r w:rsidRPr="006C1EEC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</w:t>
      </w:r>
      <w:r w:rsidR="006C1EEC">
        <w:rPr>
          <w:rFonts w:ascii="Times New Roman" w:hAnsi="Times New Roman" w:cs="Times New Roman"/>
          <w:sz w:val="28"/>
          <w:szCs w:val="28"/>
          <w:lang w:val="ru-RU"/>
        </w:rPr>
        <w:t>я,</w:t>
      </w:r>
      <w:r w:rsidR="002019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6C1EEC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spellEnd"/>
      <w:proofErr w:type="gramEnd"/>
      <w:r w:rsidRPr="006C1EEC">
        <w:rPr>
          <w:rFonts w:ascii="Times New Roman" w:hAnsi="Times New Roman" w:cs="Times New Roman"/>
          <w:sz w:val="28"/>
          <w:szCs w:val="28"/>
          <w:lang w:val="ru-RU"/>
        </w:rPr>
        <w:t xml:space="preserve"> о с т а </w:t>
      </w:r>
      <w:proofErr w:type="spellStart"/>
      <w:r w:rsidRPr="006C1EEC">
        <w:rPr>
          <w:rFonts w:ascii="Times New Roman" w:hAnsi="Times New Roman" w:cs="Times New Roman"/>
          <w:sz w:val="28"/>
          <w:szCs w:val="28"/>
          <w:lang w:val="ru-RU"/>
        </w:rPr>
        <w:t>н</w:t>
      </w:r>
      <w:proofErr w:type="spellEnd"/>
      <w:r w:rsidRPr="006C1EEC">
        <w:rPr>
          <w:rFonts w:ascii="Times New Roman" w:hAnsi="Times New Roman" w:cs="Times New Roman"/>
          <w:sz w:val="28"/>
          <w:szCs w:val="28"/>
          <w:lang w:val="ru-RU"/>
        </w:rPr>
        <w:t xml:space="preserve"> о в л я ю: </w:t>
      </w:r>
    </w:p>
    <w:p w:rsidR="00D9081F" w:rsidRPr="006C1EEC" w:rsidRDefault="00D9081F" w:rsidP="00A419FD">
      <w:pPr>
        <w:pStyle w:val="ConsPlusNormal"/>
        <w:widowControl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1EEC">
        <w:rPr>
          <w:rFonts w:ascii="Times New Roman" w:hAnsi="Times New Roman" w:cs="Times New Roman"/>
          <w:sz w:val="28"/>
          <w:szCs w:val="28"/>
          <w:lang w:val="ru-RU"/>
        </w:rPr>
        <w:t xml:space="preserve">1. Утвердить Порядок осуществления заимствований муниципальными унитарными предприятиями </w:t>
      </w:r>
      <w:r w:rsidR="00A419FD" w:rsidRPr="006C1EEC">
        <w:rPr>
          <w:rFonts w:ascii="Times New Roman" w:hAnsi="Times New Roman" w:cs="Times New Roman"/>
          <w:sz w:val="28"/>
          <w:szCs w:val="28"/>
          <w:lang w:val="ru-RU"/>
        </w:rPr>
        <w:t>Веселовского</w:t>
      </w:r>
      <w:r w:rsidRPr="006C1EEC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Успенского района, согласно приложению. </w:t>
      </w:r>
    </w:p>
    <w:p w:rsidR="00D9081F" w:rsidRPr="006C1EEC" w:rsidRDefault="00D9081F" w:rsidP="00A419FD">
      <w:pPr>
        <w:suppressAutoHyphens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C1EEC">
        <w:rPr>
          <w:rFonts w:ascii="Times New Roman" w:hAnsi="Times New Roman"/>
          <w:sz w:val="28"/>
          <w:szCs w:val="28"/>
          <w:lang w:val="ru-RU"/>
        </w:rPr>
        <w:t xml:space="preserve">2. Обнародовать настоящее Постановление в соответствии с Уставом </w:t>
      </w:r>
      <w:r w:rsidR="00A419FD" w:rsidRPr="006C1EEC">
        <w:rPr>
          <w:rFonts w:ascii="Times New Roman" w:hAnsi="Times New Roman"/>
          <w:sz w:val="28"/>
          <w:szCs w:val="28"/>
          <w:lang w:val="ru-RU"/>
        </w:rPr>
        <w:t>Веселовского</w:t>
      </w:r>
      <w:r w:rsidRPr="006C1EEC">
        <w:rPr>
          <w:rFonts w:ascii="Times New Roman" w:hAnsi="Times New Roman"/>
          <w:sz w:val="28"/>
          <w:szCs w:val="28"/>
          <w:lang w:val="ru-RU"/>
        </w:rPr>
        <w:t xml:space="preserve"> сельского поселения Успенского района.</w:t>
      </w:r>
    </w:p>
    <w:p w:rsidR="00D9081F" w:rsidRPr="006C1EEC" w:rsidRDefault="00D9081F" w:rsidP="00A419FD">
      <w:pPr>
        <w:pStyle w:val="ConsPlusNormal"/>
        <w:widowControl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1EEC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proofErr w:type="gramStart"/>
      <w:r w:rsidRPr="006C1EEC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6C1EEC">
        <w:rPr>
          <w:rFonts w:ascii="Times New Roman" w:hAnsi="Times New Roman" w:cs="Times New Roman"/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D9081F" w:rsidRPr="006C1EEC" w:rsidRDefault="00D9081F" w:rsidP="00A419FD">
      <w:pPr>
        <w:suppressAutoHyphens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C1EEC">
        <w:rPr>
          <w:rFonts w:ascii="Times New Roman" w:hAnsi="Times New Roman"/>
          <w:sz w:val="28"/>
          <w:szCs w:val="28"/>
          <w:lang w:val="ru-RU"/>
        </w:rPr>
        <w:t>4. Постановление вступает в силу со следующего дня после дня его официального обнародования.</w:t>
      </w:r>
    </w:p>
    <w:p w:rsidR="00D9081F" w:rsidRPr="006C1EEC" w:rsidRDefault="00D9081F" w:rsidP="00A419FD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9081F" w:rsidRPr="006C1EEC" w:rsidRDefault="00D9081F" w:rsidP="00A419FD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9081F" w:rsidRPr="006C1EEC" w:rsidRDefault="00D9081F" w:rsidP="00A419FD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9081F" w:rsidRPr="00A419FD" w:rsidRDefault="00D9081F" w:rsidP="00A419FD">
      <w:pPr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 w:rsidRPr="00A419FD">
        <w:rPr>
          <w:rFonts w:ascii="Times New Roman" w:hAnsi="Times New Roman"/>
          <w:sz w:val="28"/>
          <w:szCs w:val="28"/>
          <w:lang w:val="ru-RU"/>
        </w:rPr>
        <w:t xml:space="preserve">Глава </w:t>
      </w:r>
      <w:r w:rsidR="00A419FD" w:rsidRPr="00A419FD">
        <w:rPr>
          <w:rFonts w:ascii="Times New Roman" w:hAnsi="Times New Roman"/>
          <w:sz w:val="28"/>
          <w:szCs w:val="28"/>
          <w:lang w:val="ru-RU"/>
        </w:rPr>
        <w:t>Веселовского</w:t>
      </w:r>
      <w:r w:rsidRPr="00A419FD">
        <w:rPr>
          <w:rFonts w:ascii="Times New Roman" w:hAnsi="Times New Roman"/>
          <w:sz w:val="28"/>
          <w:szCs w:val="28"/>
          <w:lang w:val="ru-RU"/>
        </w:rPr>
        <w:t xml:space="preserve"> сельского</w:t>
      </w:r>
    </w:p>
    <w:p w:rsidR="00D9081F" w:rsidRPr="00A419FD" w:rsidRDefault="00D9081F" w:rsidP="00A419FD">
      <w:pPr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 w:rsidRPr="00A419FD">
        <w:rPr>
          <w:rFonts w:ascii="Times New Roman" w:hAnsi="Times New Roman"/>
          <w:sz w:val="28"/>
          <w:szCs w:val="28"/>
          <w:lang w:val="ru-RU"/>
        </w:rPr>
        <w:t xml:space="preserve">поселения Успенского района                           </w:t>
      </w:r>
      <w:r w:rsidR="00A419FD" w:rsidRPr="00A419FD">
        <w:rPr>
          <w:rFonts w:ascii="Times New Roman" w:hAnsi="Times New Roman"/>
          <w:sz w:val="28"/>
          <w:szCs w:val="28"/>
          <w:lang w:val="ru-RU"/>
        </w:rPr>
        <w:t xml:space="preserve">                 </w:t>
      </w:r>
      <w:r w:rsidR="00A419FD" w:rsidRPr="00A419FD">
        <w:rPr>
          <w:rFonts w:ascii="Times New Roman" w:hAnsi="Times New Roman"/>
          <w:sz w:val="28"/>
          <w:szCs w:val="28"/>
          <w:lang w:val="ru-RU"/>
        </w:rPr>
        <w:tab/>
        <w:t xml:space="preserve">         </w:t>
      </w:r>
      <w:r w:rsidR="00A419FD">
        <w:rPr>
          <w:rFonts w:ascii="Times New Roman" w:hAnsi="Times New Roman"/>
          <w:sz w:val="28"/>
          <w:szCs w:val="28"/>
          <w:lang w:val="ru-RU"/>
        </w:rPr>
        <w:t>Т.Я. Кузнецова</w:t>
      </w:r>
    </w:p>
    <w:p w:rsidR="00D9081F" w:rsidRDefault="00D9081F" w:rsidP="00A419FD">
      <w:pPr>
        <w:suppressAutoHyphens/>
        <w:ind w:left="5400"/>
        <w:rPr>
          <w:lang w:val="ru-RU"/>
        </w:rPr>
      </w:pPr>
    </w:p>
    <w:p w:rsidR="00670B0F" w:rsidRDefault="00670B0F" w:rsidP="00A419FD">
      <w:pPr>
        <w:suppressAutoHyphens/>
        <w:ind w:left="5400"/>
        <w:rPr>
          <w:lang w:val="ru-RU"/>
        </w:rPr>
      </w:pPr>
    </w:p>
    <w:p w:rsidR="00670B0F" w:rsidRDefault="00670B0F" w:rsidP="00A419FD">
      <w:pPr>
        <w:suppressAutoHyphens/>
        <w:ind w:left="5400"/>
        <w:rPr>
          <w:lang w:val="ru-RU"/>
        </w:rPr>
      </w:pPr>
    </w:p>
    <w:p w:rsidR="00670B0F" w:rsidRDefault="00670B0F" w:rsidP="00A419FD">
      <w:pPr>
        <w:suppressAutoHyphens/>
        <w:ind w:left="5400"/>
        <w:rPr>
          <w:lang w:val="ru-RU"/>
        </w:rPr>
      </w:pPr>
    </w:p>
    <w:p w:rsidR="00670B0F" w:rsidRDefault="00670B0F" w:rsidP="00A419FD">
      <w:pPr>
        <w:suppressAutoHyphens/>
        <w:ind w:left="5400"/>
        <w:rPr>
          <w:lang w:val="ru-RU"/>
        </w:rPr>
      </w:pPr>
    </w:p>
    <w:p w:rsidR="00670B0F" w:rsidRDefault="00670B0F" w:rsidP="00A419FD">
      <w:pPr>
        <w:suppressAutoHyphens/>
        <w:ind w:left="5400"/>
        <w:rPr>
          <w:lang w:val="ru-RU"/>
        </w:rPr>
      </w:pPr>
    </w:p>
    <w:p w:rsidR="00670B0F" w:rsidRDefault="00670B0F" w:rsidP="00A419FD">
      <w:pPr>
        <w:suppressAutoHyphens/>
        <w:ind w:left="5400"/>
        <w:rPr>
          <w:lang w:val="ru-RU"/>
        </w:rPr>
      </w:pPr>
    </w:p>
    <w:p w:rsidR="00670B0F" w:rsidRDefault="00670B0F" w:rsidP="00A419FD">
      <w:pPr>
        <w:suppressAutoHyphens/>
        <w:ind w:left="5400"/>
        <w:rPr>
          <w:lang w:val="ru-RU"/>
        </w:rPr>
      </w:pPr>
    </w:p>
    <w:p w:rsidR="00670B0F" w:rsidRDefault="00670B0F" w:rsidP="00A419FD">
      <w:pPr>
        <w:suppressAutoHyphens/>
        <w:ind w:left="5400"/>
        <w:rPr>
          <w:lang w:val="ru-RU"/>
        </w:rPr>
      </w:pPr>
    </w:p>
    <w:p w:rsidR="00670B0F" w:rsidRDefault="00670B0F" w:rsidP="00A419FD">
      <w:pPr>
        <w:suppressAutoHyphens/>
        <w:ind w:left="5400"/>
        <w:rPr>
          <w:lang w:val="ru-RU"/>
        </w:rPr>
      </w:pPr>
    </w:p>
    <w:p w:rsidR="00670B0F" w:rsidRDefault="00670B0F" w:rsidP="00A419FD">
      <w:pPr>
        <w:suppressAutoHyphens/>
        <w:ind w:left="5400"/>
        <w:rPr>
          <w:lang w:val="ru-RU"/>
        </w:rPr>
      </w:pPr>
    </w:p>
    <w:p w:rsidR="00670B0F" w:rsidRDefault="00670B0F" w:rsidP="00A419FD">
      <w:pPr>
        <w:suppressAutoHyphens/>
        <w:ind w:left="5400"/>
        <w:rPr>
          <w:lang w:val="ru-RU"/>
        </w:rPr>
      </w:pPr>
    </w:p>
    <w:p w:rsidR="00670B0F" w:rsidRDefault="00670B0F" w:rsidP="00A419FD">
      <w:pPr>
        <w:suppressAutoHyphens/>
        <w:ind w:left="5400"/>
        <w:rPr>
          <w:lang w:val="ru-RU"/>
        </w:rPr>
      </w:pPr>
    </w:p>
    <w:p w:rsidR="00670B0F" w:rsidRPr="00A419FD" w:rsidRDefault="00670B0F" w:rsidP="00A419FD">
      <w:pPr>
        <w:suppressAutoHyphens/>
        <w:ind w:left="5400"/>
        <w:rPr>
          <w:rFonts w:ascii="Times New Roman" w:hAnsi="Times New Roman"/>
          <w:sz w:val="28"/>
          <w:szCs w:val="28"/>
          <w:lang w:val="ru-RU"/>
        </w:rPr>
      </w:pPr>
    </w:p>
    <w:p w:rsidR="00D9081F" w:rsidRPr="006C1EEC" w:rsidRDefault="00D9081F" w:rsidP="00A419FD">
      <w:pPr>
        <w:suppressAutoHyphens/>
        <w:ind w:left="5400"/>
        <w:rPr>
          <w:rFonts w:ascii="Times New Roman" w:hAnsi="Times New Roman"/>
          <w:sz w:val="28"/>
          <w:szCs w:val="28"/>
          <w:lang w:val="ru-RU"/>
        </w:rPr>
      </w:pPr>
      <w:r w:rsidRPr="006C1EEC">
        <w:rPr>
          <w:rFonts w:ascii="Times New Roman" w:hAnsi="Times New Roman"/>
          <w:sz w:val="28"/>
          <w:szCs w:val="28"/>
          <w:lang w:val="ru-RU"/>
        </w:rPr>
        <w:lastRenderedPageBreak/>
        <w:t>Приложение</w:t>
      </w:r>
    </w:p>
    <w:p w:rsidR="00D9081F" w:rsidRPr="006C1EEC" w:rsidRDefault="00D9081F" w:rsidP="00A419FD">
      <w:pPr>
        <w:suppressAutoHyphens/>
        <w:ind w:left="5400"/>
        <w:rPr>
          <w:rFonts w:ascii="Times New Roman" w:hAnsi="Times New Roman"/>
          <w:sz w:val="28"/>
          <w:szCs w:val="28"/>
          <w:lang w:val="ru-RU"/>
        </w:rPr>
      </w:pPr>
      <w:r w:rsidRPr="006C1EEC">
        <w:rPr>
          <w:rFonts w:ascii="Times New Roman" w:hAnsi="Times New Roman"/>
          <w:sz w:val="28"/>
          <w:szCs w:val="28"/>
          <w:lang w:val="ru-RU"/>
        </w:rPr>
        <w:t xml:space="preserve">к постановлению администрации </w:t>
      </w:r>
    </w:p>
    <w:p w:rsidR="00D9081F" w:rsidRPr="006C1EEC" w:rsidRDefault="00A419FD" w:rsidP="00A419FD">
      <w:pPr>
        <w:suppressAutoHyphens/>
        <w:ind w:left="5400"/>
        <w:rPr>
          <w:rFonts w:ascii="Times New Roman" w:hAnsi="Times New Roman"/>
          <w:sz w:val="28"/>
          <w:szCs w:val="28"/>
          <w:lang w:val="ru-RU"/>
        </w:rPr>
      </w:pPr>
      <w:r w:rsidRPr="006C1EEC">
        <w:rPr>
          <w:rFonts w:ascii="Times New Roman" w:hAnsi="Times New Roman"/>
          <w:sz w:val="28"/>
          <w:szCs w:val="28"/>
          <w:lang w:val="ru-RU"/>
        </w:rPr>
        <w:t>Веселовского</w:t>
      </w:r>
      <w:r w:rsidR="00D9081F" w:rsidRPr="006C1EEC">
        <w:rPr>
          <w:rFonts w:ascii="Times New Roman" w:hAnsi="Times New Roman"/>
          <w:sz w:val="28"/>
          <w:szCs w:val="28"/>
          <w:lang w:val="ru-RU"/>
        </w:rPr>
        <w:t xml:space="preserve"> сельского </w:t>
      </w:r>
    </w:p>
    <w:p w:rsidR="00D9081F" w:rsidRPr="006C1EEC" w:rsidRDefault="00D9081F" w:rsidP="00A419FD">
      <w:pPr>
        <w:suppressAutoHyphens/>
        <w:ind w:left="5400"/>
        <w:rPr>
          <w:rFonts w:ascii="Times New Roman" w:hAnsi="Times New Roman"/>
          <w:sz w:val="28"/>
          <w:szCs w:val="28"/>
          <w:lang w:val="ru-RU"/>
        </w:rPr>
      </w:pPr>
      <w:r w:rsidRPr="006C1EEC">
        <w:rPr>
          <w:rFonts w:ascii="Times New Roman" w:hAnsi="Times New Roman"/>
          <w:sz w:val="28"/>
          <w:szCs w:val="28"/>
          <w:lang w:val="ru-RU"/>
        </w:rPr>
        <w:t xml:space="preserve">поселения Успенского района </w:t>
      </w:r>
    </w:p>
    <w:p w:rsidR="00D9081F" w:rsidRPr="006C1EEC" w:rsidRDefault="00D9081F" w:rsidP="00A419FD">
      <w:pPr>
        <w:suppressAutoHyphens/>
        <w:ind w:left="5400"/>
        <w:rPr>
          <w:rFonts w:ascii="Times New Roman" w:hAnsi="Times New Roman"/>
          <w:sz w:val="28"/>
          <w:szCs w:val="28"/>
          <w:lang w:val="ru-RU"/>
        </w:rPr>
      </w:pPr>
      <w:r w:rsidRPr="006C1EEC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6C1EEC">
        <w:rPr>
          <w:rFonts w:ascii="Times New Roman" w:hAnsi="Times New Roman"/>
          <w:sz w:val="28"/>
          <w:szCs w:val="28"/>
          <w:lang w:val="ru-RU"/>
        </w:rPr>
        <w:t xml:space="preserve">29 апреля </w:t>
      </w:r>
      <w:r w:rsidRPr="006C1EEC">
        <w:rPr>
          <w:rFonts w:ascii="Times New Roman" w:hAnsi="Times New Roman"/>
          <w:sz w:val="28"/>
          <w:szCs w:val="28"/>
          <w:lang w:val="ru-RU"/>
        </w:rPr>
        <w:t xml:space="preserve">2016 года № </w:t>
      </w:r>
      <w:r w:rsidR="006C1EEC">
        <w:rPr>
          <w:rFonts w:ascii="Times New Roman" w:hAnsi="Times New Roman"/>
          <w:sz w:val="28"/>
          <w:szCs w:val="28"/>
          <w:lang w:val="ru-RU"/>
        </w:rPr>
        <w:t>74</w:t>
      </w:r>
    </w:p>
    <w:p w:rsidR="00D9081F" w:rsidRPr="006C1EEC" w:rsidRDefault="00D9081F" w:rsidP="00A419FD">
      <w:pPr>
        <w:suppressAutoHyphens/>
        <w:ind w:left="5400"/>
        <w:rPr>
          <w:rFonts w:ascii="Times New Roman" w:hAnsi="Times New Roman"/>
          <w:sz w:val="28"/>
          <w:szCs w:val="28"/>
          <w:lang w:val="ru-RU"/>
        </w:rPr>
      </w:pPr>
    </w:p>
    <w:p w:rsidR="00D9081F" w:rsidRPr="006C1EEC" w:rsidRDefault="00D9081F" w:rsidP="00A419FD">
      <w:pPr>
        <w:suppressAutoHyphens/>
        <w:ind w:left="5400"/>
        <w:rPr>
          <w:rFonts w:ascii="Times New Roman" w:hAnsi="Times New Roman"/>
          <w:sz w:val="28"/>
          <w:szCs w:val="28"/>
          <w:lang w:val="ru-RU"/>
        </w:rPr>
      </w:pPr>
    </w:p>
    <w:p w:rsidR="00D9081F" w:rsidRPr="006C1EEC" w:rsidRDefault="00D9081F" w:rsidP="00A419FD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6C1EEC">
        <w:rPr>
          <w:rFonts w:ascii="Times New Roman" w:hAnsi="Times New Roman"/>
          <w:b/>
          <w:bCs/>
          <w:sz w:val="28"/>
          <w:szCs w:val="28"/>
          <w:lang w:val="ru-RU"/>
        </w:rPr>
        <w:t>Порядок</w:t>
      </w:r>
    </w:p>
    <w:p w:rsidR="00D9081F" w:rsidRPr="006C1EEC" w:rsidRDefault="00D9081F" w:rsidP="00A419FD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6C1EEC">
        <w:rPr>
          <w:rFonts w:ascii="Times New Roman" w:hAnsi="Times New Roman"/>
          <w:b/>
          <w:bCs/>
          <w:sz w:val="28"/>
          <w:szCs w:val="28"/>
          <w:lang w:val="ru-RU"/>
        </w:rPr>
        <w:t xml:space="preserve">осуществления заимствований муниципальными унитарными предприятиями </w:t>
      </w:r>
      <w:r w:rsidR="00A419FD" w:rsidRPr="006C1EEC">
        <w:rPr>
          <w:rFonts w:ascii="Times New Roman" w:hAnsi="Times New Roman"/>
          <w:b/>
          <w:bCs/>
          <w:sz w:val="28"/>
          <w:szCs w:val="28"/>
          <w:lang w:val="ru-RU"/>
        </w:rPr>
        <w:t>Веселовского</w:t>
      </w:r>
      <w:r w:rsidRPr="006C1EEC">
        <w:rPr>
          <w:rFonts w:ascii="Times New Roman" w:hAnsi="Times New Roman"/>
          <w:b/>
          <w:bCs/>
          <w:sz w:val="28"/>
          <w:szCs w:val="28"/>
          <w:lang w:val="ru-RU"/>
        </w:rPr>
        <w:t xml:space="preserve"> сельского поселения Успенского района</w:t>
      </w:r>
    </w:p>
    <w:p w:rsidR="00D9081F" w:rsidRPr="006C1EEC" w:rsidRDefault="00D9081F" w:rsidP="00A419FD">
      <w:pPr>
        <w:suppressAutoHyphens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D9081F" w:rsidRPr="00A419FD" w:rsidRDefault="00D9081F" w:rsidP="00A419FD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419FD"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gramStart"/>
      <w:r w:rsidRPr="00A419FD">
        <w:rPr>
          <w:rFonts w:ascii="Times New Roman" w:hAnsi="Times New Roman"/>
          <w:sz w:val="28"/>
          <w:szCs w:val="28"/>
          <w:lang w:val="ru-RU"/>
        </w:rPr>
        <w:t xml:space="preserve">Настоящий Порядок осуществления заимствований муниципальными унитарными предприятиями </w:t>
      </w:r>
      <w:r w:rsidR="00A419FD" w:rsidRPr="00A419FD">
        <w:rPr>
          <w:rFonts w:ascii="Times New Roman" w:hAnsi="Times New Roman"/>
          <w:sz w:val="28"/>
          <w:szCs w:val="28"/>
          <w:lang w:val="ru-RU"/>
        </w:rPr>
        <w:t>Веселовского</w:t>
      </w:r>
      <w:r w:rsidRPr="00A419FD">
        <w:rPr>
          <w:rFonts w:ascii="Times New Roman" w:hAnsi="Times New Roman"/>
          <w:sz w:val="28"/>
          <w:szCs w:val="28"/>
          <w:lang w:val="ru-RU"/>
        </w:rPr>
        <w:t xml:space="preserve"> сельского поселения Успенского района (далее – Порядок) разработан в соответствии с Федеральным законом от 14.11.2002 </w:t>
      </w:r>
      <w:r w:rsidR="00A419FD">
        <w:rPr>
          <w:rFonts w:ascii="Times New Roman" w:hAnsi="Times New Roman"/>
          <w:sz w:val="28"/>
          <w:szCs w:val="28"/>
          <w:lang w:val="ru-RU"/>
        </w:rPr>
        <w:t xml:space="preserve">года </w:t>
      </w:r>
      <w:r w:rsidRPr="00A419FD">
        <w:rPr>
          <w:rFonts w:ascii="Times New Roman" w:hAnsi="Times New Roman"/>
          <w:sz w:val="28"/>
          <w:szCs w:val="28"/>
          <w:lang w:val="ru-RU"/>
        </w:rPr>
        <w:t xml:space="preserve">№ 161-ФЗ «О государственных и муниципальных унитарных предприятиях» и определяет условия осуществления заимствований муниципальными унитарными предприятиями </w:t>
      </w:r>
      <w:r w:rsidR="00A419FD" w:rsidRPr="00A419FD">
        <w:rPr>
          <w:rFonts w:ascii="Times New Roman" w:hAnsi="Times New Roman"/>
          <w:sz w:val="28"/>
          <w:szCs w:val="28"/>
          <w:lang w:val="ru-RU"/>
        </w:rPr>
        <w:t>Веселовского</w:t>
      </w:r>
      <w:r w:rsidRPr="00A419F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419FD">
        <w:rPr>
          <w:rFonts w:ascii="Times New Roman" w:hAnsi="Times New Roman"/>
          <w:sz w:val="28"/>
          <w:szCs w:val="28"/>
          <w:lang w:val="ru-RU"/>
        </w:rPr>
        <w:t xml:space="preserve">сельского поселения Успенского </w:t>
      </w:r>
      <w:r w:rsidRPr="00A419FD">
        <w:rPr>
          <w:rFonts w:ascii="Times New Roman" w:hAnsi="Times New Roman"/>
          <w:sz w:val="28"/>
          <w:szCs w:val="28"/>
          <w:lang w:val="ru-RU"/>
        </w:rPr>
        <w:t xml:space="preserve">района и порядок согласования заимствований администрацией </w:t>
      </w:r>
      <w:r w:rsidR="00A419FD" w:rsidRPr="00A419FD">
        <w:rPr>
          <w:rFonts w:ascii="Times New Roman" w:hAnsi="Times New Roman"/>
          <w:sz w:val="28"/>
          <w:szCs w:val="28"/>
          <w:lang w:val="ru-RU"/>
        </w:rPr>
        <w:t>Веселовского</w:t>
      </w:r>
      <w:r w:rsidRPr="00A419FD">
        <w:rPr>
          <w:rFonts w:ascii="Times New Roman" w:hAnsi="Times New Roman"/>
          <w:sz w:val="28"/>
          <w:szCs w:val="28"/>
          <w:lang w:val="ru-RU"/>
        </w:rPr>
        <w:t xml:space="preserve"> сельского поселения Успенского района (далее - Администрация).</w:t>
      </w:r>
      <w:proofErr w:type="gramEnd"/>
    </w:p>
    <w:p w:rsidR="00D9081F" w:rsidRPr="006C1EEC" w:rsidRDefault="00D9081F" w:rsidP="00A419FD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C1EEC">
        <w:rPr>
          <w:rFonts w:ascii="Times New Roman" w:hAnsi="Times New Roman"/>
          <w:sz w:val="28"/>
          <w:szCs w:val="28"/>
          <w:lang w:val="ru-RU"/>
        </w:rPr>
        <w:t>2. Заимствования муниципальными унитарными предприятиями могут осуществляться в форме:</w:t>
      </w:r>
    </w:p>
    <w:p w:rsidR="00D9081F" w:rsidRPr="006C1EEC" w:rsidRDefault="00D9081F" w:rsidP="00A419FD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C1EEC">
        <w:rPr>
          <w:rFonts w:ascii="Times New Roman" w:hAnsi="Times New Roman"/>
          <w:sz w:val="28"/>
          <w:szCs w:val="28"/>
          <w:lang w:val="ru-RU"/>
        </w:rPr>
        <w:t>кредитов по договорам с кредитными организациями;</w:t>
      </w:r>
    </w:p>
    <w:p w:rsidR="00D9081F" w:rsidRPr="006C1EEC" w:rsidRDefault="00D9081F" w:rsidP="00A419FD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C1EEC">
        <w:rPr>
          <w:rFonts w:ascii="Times New Roman" w:hAnsi="Times New Roman"/>
          <w:sz w:val="28"/>
          <w:szCs w:val="28"/>
          <w:lang w:val="ru-RU"/>
        </w:rPr>
        <w:t>бюджетных кредитов, предоставленных на условиях и в пределах лимитов, которые предусмотрены бюджетным законодательством Российской Федерации; размещения облигаций; выдачи векселей.</w:t>
      </w:r>
    </w:p>
    <w:p w:rsidR="00D9081F" w:rsidRPr="006C1EEC" w:rsidRDefault="00D9081F" w:rsidP="00A419FD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C1EEC">
        <w:rPr>
          <w:rFonts w:ascii="Times New Roman" w:hAnsi="Times New Roman"/>
          <w:sz w:val="28"/>
          <w:szCs w:val="28"/>
          <w:lang w:val="ru-RU"/>
        </w:rPr>
        <w:t>3. Объём и направление использования привлекаемых средств должны быть согласованы с Администрацией.</w:t>
      </w:r>
    </w:p>
    <w:p w:rsidR="00D9081F" w:rsidRPr="006C1EEC" w:rsidRDefault="00D9081F" w:rsidP="00A419FD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C1EEC">
        <w:rPr>
          <w:rFonts w:ascii="Times New Roman" w:hAnsi="Times New Roman"/>
          <w:sz w:val="28"/>
          <w:szCs w:val="28"/>
          <w:lang w:val="ru-RU"/>
        </w:rPr>
        <w:t>4. Заявление о привлечении заимствования (далее - заявление) представляется за подписью руководителя муниципального унитарного предприятия в орган Администрации, в ведении которого находится соответствующее муниципальное унитарное предприятие (далее – орган Администрации).</w:t>
      </w:r>
    </w:p>
    <w:p w:rsidR="00D9081F" w:rsidRPr="006C1EEC" w:rsidRDefault="00D9081F" w:rsidP="00A419FD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C1EEC">
        <w:rPr>
          <w:rFonts w:ascii="Times New Roman" w:hAnsi="Times New Roman"/>
          <w:sz w:val="28"/>
          <w:szCs w:val="28"/>
          <w:lang w:val="ru-RU"/>
        </w:rPr>
        <w:t>Заявление о привлечении заимствования должно содержать следующие сведения:</w:t>
      </w:r>
    </w:p>
    <w:p w:rsidR="00D9081F" w:rsidRPr="006C1EEC" w:rsidRDefault="00D9081F" w:rsidP="00A419FD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C1EEC">
        <w:rPr>
          <w:rFonts w:ascii="Times New Roman" w:hAnsi="Times New Roman"/>
          <w:sz w:val="28"/>
          <w:szCs w:val="28"/>
          <w:lang w:val="ru-RU"/>
        </w:rPr>
        <w:t>- цель заимствования;</w:t>
      </w:r>
    </w:p>
    <w:p w:rsidR="00D9081F" w:rsidRPr="006C1EEC" w:rsidRDefault="00D9081F" w:rsidP="00A419FD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C1EEC">
        <w:rPr>
          <w:rFonts w:ascii="Times New Roman" w:hAnsi="Times New Roman"/>
          <w:sz w:val="28"/>
          <w:szCs w:val="28"/>
          <w:lang w:val="ru-RU"/>
        </w:rPr>
        <w:t>- направление использования заимствования;</w:t>
      </w:r>
    </w:p>
    <w:p w:rsidR="00D9081F" w:rsidRPr="006C1EEC" w:rsidRDefault="00D9081F" w:rsidP="00A419FD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C1EEC">
        <w:rPr>
          <w:rFonts w:ascii="Times New Roman" w:hAnsi="Times New Roman"/>
          <w:sz w:val="28"/>
          <w:szCs w:val="28"/>
          <w:lang w:val="ru-RU"/>
        </w:rPr>
        <w:t>- форма заимствования;</w:t>
      </w:r>
    </w:p>
    <w:p w:rsidR="00D9081F" w:rsidRPr="006C1EEC" w:rsidRDefault="00D9081F" w:rsidP="00A419FD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C1EEC">
        <w:rPr>
          <w:rFonts w:ascii="Times New Roman" w:hAnsi="Times New Roman"/>
          <w:sz w:val="28"/>
          <w:szCs w:val="28"/>
          <w:lang w:val="ru-RU"/>
        </w:rPr>
        <w:t>- объём привлекаемых средств;</w:t>
      </w:r>
    </w:p>
    <w:p w:rsidR="00D9081F" w:rsidRPr="006C1EEC" w:rsidRDefault="00D9081F" w:rsidP="00A419FD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C1EEC">
        <w:rPr>
          <w:rFonts w:ascii="Times New Roman" w:hAnsi="Times New Roman"/>
          <w:sz w:val="28"/>
          <w:szCs w:val="28"/>
          <w:lang w:val="ru-RU"/>
        </w:rPr>
        <w:t>- полное наименование заимодавца;</w:t>
      </w:r>
    </w:p>
    <w:p w:rsidR="00D9081F" w:rsidRPr="006C1EEC" w:rsidRDefault="00D9081F" w:rsidP="00A419FD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C1EEC">
        <w:rPr>
          <w:rFonts w:ascii="Times New Roman" w:hAnsi="Times New Roman"/>
          <w:sz w:val="28"/>
          <w:szCs w:val="28"/>
          <w:lang w:val="ru-RU"/>
        </w:rPr>
        <w:t>- срок возврата привлекаемых средств;</w:t>
      </w:r>
    </w:p>
    <w:p w:rsidR="00D9081F" w:rsidRPr="006C1EEC" w:rsidRDefault="00D9081F" w:rsidP="00A419FD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C1EEC">
        <w:rPr>
          <w:rFonts w:ascii="Times New Roman" w:hAnsi="Times New Roman"/>
          <w:sz w:val="28"/>
          <w:szCs w:val="28"/>
          <w:lang w:val="ru-RU"/>
        </w:rPr>
        <w:t>- процентная ставка, выплачиваемая кредитору;</w:t>
      </w:r>
    </w:p>
    <w:p w:rsidR="00D9081F" w:rsidRPr="006C1EEC" w:rsidRDefault="00D9081F" w:rsidP="00A419FD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C1EEC">
        <w:rPr>
          <w:rFonts w:ascii="Times New Roman" w:hAnsi="Times New Roman"/>
          <w:sz w:val="28"/>
          <w:szCs w:val="28"/>
          <w:lang w:val="ru-RU"/>
        </w:rPr>
        <w:t>- способ обеспечения муниципальным унитарным предприятием своих обязательств по возврату основной суммы долга по кредиту, а также процентов за пользование заёмными средствами;</w:t>
      </w:r>
    </w:p>
    <w:p w:rsidR="00D9081F" w:rsidRPr="006C1EEC" w:rsidRDefault="00D9081F" w:rsidP="00A419FD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C1EEC">
        <w:rPr>
          <w:rFonts w:ascii="Times New Roman" w:hAnsi="Times New Roman"/>
          <w:sz w:val="28"/>
          <w:szCs w:val="28"/>
          <w:lang w:val="ru-RU"/>
        </w:rPr>
        <w:lastRenderedPageBreak/>
        <w:t>- сумма общей кредиторской задолженности на последнюю отчётную дату, в том числе сумма общей просроченной кредиторской задолженности;</w:t>
      </w:r>
    </w:p>
    <w:p w:rsidR="00D9081F" w:rsidRPr="006C1EEC" w:rsidRDefault="00D9081F" w:rsidP="00A419FD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C1EEC">
        <w:rPr>
          <w:rFonts w:ascii="Times New Roman" w:hAnsi="Times New Roman"/>
          <w:sz w:val="28"/>
          <w:szCs w:val="28"/>
          <w:lang w:val="ru-RU"/>
        </w:rPr>
        <w:t>- сумма общей задолженности по полученным кредитам и займам на последнюю отчётную дату, в том числе сумма общей просроченной задолженности по полученным кредитам и займам;</w:t>
      </w:r>
    </w:p>
    <w:p w:rsidR="00D9081F" w:rsidRPr="006C1EEC" w:rsidRDefault="00D9081F" w:rsidP="00A419FD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C1EEC">
        <w:rPr>
          <w:rFonts w:ascii="Times New Roman" w:hAnsi="Times New Roman"/>
          <w:sz w:val="28"/>
          <w:szCs w:val="28"/>
          <w:lang w:val="ru-RU"/>
        </w:rPr>
        <w:t>- сумма просроченной задолженности по платежам в бюджет и внебюджетные фонды;</w:t>
      </w:r>
    </w:p>
    <w:p w:rsidR="00D9081F" w:rsidRPr="006C1EEC" w:rsidRDefault="00D9081F" w:rsidP="00A419FD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C1EEC">
        <w:rPr>
          <w:rFonts w:ascii="Times New Roman" w:hAnsi="Times New Roman"/>
          <w:sz w:val="28"/>
          <w:szCs w:val="28"/>
          <w:lang w:val="ru-RU"/>
        </w:rPr>
        <w:t>- стоимость чистых активов на последнюю отчётную дату.</w:t>
      </w:r>
    </w:p>
    <w:p w:rsidR="00D9081F" w:rsidRPr="006C1EEC" w:rsidRDefault="00D9081F" w:rsidP="00A419FD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C1EEC">
        <w:rPr>
          <w:rFonts w:ascii="Times New Roman" w:hAnsi="Times New Roman"/>
          <w:sz w:val="28"/>
          <w:szCs w:val="28"/>
          <w:lang w:val="ru-RU"/>
        </w:rPr>
        <w:t>5. К заявлению в обязательном порядке должны быть приложены следующие документы:</w:t>
      </w:r>
    </w:p>
    <w:p w:rsidR="00D9081F" w:rsidRPr="006C1EEC" w:rsidRDefault="00D9081F" w:rsidP="00A419FD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C1EEC">
        <w:rPr>
          <w:rFonts w:ascii="Times New Roman" w:hAnsi="Times New Roman"/>
          <w:sz w:val="28"/>
          <w:szCs w:val="28"/>
          <w:lang w:val="ru-RU"/>
        </w:rPr>
        <w:t>- финансово-экономическое обоснование возврата привлекаемых средств и процентов от их использования с указанием сроков погашения задолженности;</w:t>
      </w:r>
    </w:p>
    <w:p w:rsidR="00D9081F" w:rsidRPr="006C1EEC" w:rsidRDefault="00D9081F" w:rsidP="00A419FD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C1EEC">
        <w:rPr>
          <w:rFonts w:ascii="Times New Roman" w:hAnsi="Times New Roman"/>
          <w:sz w:val="28"/>
          <w:szCs w:val="28"/>
          <w:lang w:val="ru-RU"/>
        </w:rPr>
        <w:t>- копии форм бухгалтерской отчётности муниципального унитарного предприятия за последний год и последний отчётный период с отметкой территориальной инспекции Федеральной налоговой службы по Краснодарскому краю, заверенные руководителем муниципального унитарного предприятия;</w:t>
      </w:r>
    </w:p>
    <w:p w:rsidR="00D9081F" w:rsidRPr="006C1EEC" w:rsidRDefault="00D9081F" w:rsidP="00A419FD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C1EEC">
        <w:rPr>
          <w:rFonts w:ascii="Times New Roman" w:hAnsi="Times New Roman"/>
          <w:sz w:val="28"/>
          <w:szCs w:val="28"/>
          <w:lang w:val="ru-RU"/>
        </w:rPr>
        <w:t>- проект договора о привлечении заимствования, договора залога имущества;</w:t>
      </w:r>
    </w:p>
    <w:p w:rsidR="00D9081F" w:rsidRPr="006C1EEC" w:rsidRDefault="00D9081F" w:rsidP="00A419FD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C1EEC">
        <w:rPr>
          <w:rFonts w:ascii="Times New Roman" w:hAnsi="Times New Roman"/>
          <w:sz w:val="28"/>
          <w:szCs w:val="28"/>
          <w:lang w:val="ru-RU"/>
        </w:rPr>
        <w:t>- перечень имущества, предоставляемого в залог под обеспечение возврата денежных средств;</w:t>
      </w:r>
    </w:p>
    <w:p w:rsidR="00D9081F" w:rsidRPr="006C1EEC" w:rsidRDefault="00D9081F" w:rsidP="00A419FD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C1EEC">
        <w:rPr>
          <w:rFonts w:ascii="Times New Roman" w:hAnsi="Times New Roman"/>
          <w:sz w:val="28"/>
          <w:szCs w:val="28"/>
          <w:lang w:val="ru-RU"/>
        </w:rPr>
        <w:t>- отчёт независимого оценщика о рыночной стоимости имущества, передаваемого в залог;</w:t>
      </w:r>
    </w:p>
    <w:p w:rsidR="00D9081F" w:rsidRPr="006C1EEC" w:rsidRDefault="00D9081F" w:rsidP="00A419FD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C1EEC">
        <w:rPr>
          <w:rFonts w:ascii="Times New Roman" w:hAnsi="Times New Roman"/>
          <w:sz w:val="28"/>
          <w:szCs w:val="28"/>
          <w:lang w:val="ru-RU"/>
        </w:rPr>
        <w:t>- копия лицензии на осуществление банковских операций кредитной организацией.</w:t>
      </w:r>
    </w:p>
    <w:p w:rsidR="00D9081F" w:rsidRPr="006C1EEC" w:rsidRDefault="00D9081F" w:rsidP="00A419FD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C1EEC">
        <w:rPr>
          <w:rFonts w:ascii="Times New Roman" w:hAnsi="Times New Roman"/>
          <w:sz w:val="28"/>
          <w:szCs w:val="28"/>
          <w:lang w:val="ru-RU"/>
        </w:rPr>
        <w:t>- Орган Администрации может запросить иные отчётно-финансовые документы.</w:t>
      </w:r>
    </w:p>
    <w:p w:rsidR="00D9081F" w:rsidRPr="006C1EEC" w:rsidRDefault="00D9081F" w:rsidP="00A419FD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C1EEC">
        <w:rPr>
          <w:rFonts w:ascii="Times New Roman" w:hAnsi="Times New Roman"/>
          <w:sz w:val="28"/>
          <w:szCs w:val="28"/>
          <w:lang w:val="ru-RU"/>
        </w:rPr>
        <w:t>6. По результатам рассмотрения заявления орган Администрации готовит заключение в форме письма. При отрицательном результате рассмотрения заявления, в письме указывается мотивировка отказа от дачи согласия на осуществления заимствования.</w:t>
      </w:r>
    </w:p>
    <w:p w:rsidR="00D9081F" w:rsidRPr="006C1EEC" w:rsidRDefault="00D9081F" w:rsidP="00A419FD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C1EEC">
        <w:rPr>
          <w:rFonts w:ascii="Times New Roman" w:hAnsi="Times New Roman"/>
          <w:sz w:val="28"/>
          <w:szCs w:val="28"/>
          <w:lang w:val="ru-RU"/>
        </w:rPr>
        <w:t>Срок рассмотрения заявления должен составлять не более 1 месяца, с момента получения заявления при подаче заявления без обеспечения обязательств.</w:t>
      </w:r>
    </w:p>
    <w:p w:rsidR="00D9081F" w:rsidRPr="00A419FD" w:rsidRDefault="00D9081F" w:rsidP="00A419FD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A419FD">
        <w:rPr>
          <w:rFonts w:ascii="Times New Roman" w:hAnsi="Times New Roman"/>
          <w:sz w:val="28"/>
          <w:szCs w:val="28"/>
          <w:lang w:val="ru-RU"/>
        </w:rPr>
        <w:t xml:space="preserve">В случае подачи заявления, в котором указывается перечень имущества, предоставляемого в залог под обеспечение возврата денежных средств, финансовый орган Администрации в течение 15 рабочих дней с момента поступления заявления готовит заключение о целесообразности заключаемой сделки, которое направляется в орган Администрации для подготовки проекта постановления администрации </w:t>
      </w:r>
      <w:r w:rsidR="00A419FD" w:rsidRPr="00A419FD">
        <w:rPr>
          <w:rFonts w:ascii="Times New Roman" w:hAnsi="Times New Roman"/>
          <w:sz w:val="28"/>
          <w:szCs w:val="28"/>
          <w:lang w:val="ru-RU"/>
        </w:rPr>
        <w:t>Веселовского</w:t>
      </w:r>
      <w:r w:rsidRPr="00A419F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419FD" w:rsidRPr="00A419FD">
        <w:rPr>
          <w:rFonts w:ascii="Times New Roman" w:hAnsi="Times New Roman"/>
          <w:sz w:val="28"/>
          <w:szCs w:val="28"/>
          <w:lang w:val="ru-RU"/>
        </w:rPr>
        <w:t xml:space="preserve">сельского поселения Успенского </w:t>
      </w:r>
      <w:r w:rsidRPr="00A419FD">
        <w:rPr>
          <w:rFonts w:ascii="Times New Roman" w:hAnsi="Times New Roman"/>
          <w:sz w:val="28"/>
          <w:szCs w:val="28"/>
          <w:lang w:val="ru-RU"/>
        </w:rPr>
        <w:t>района (далее – постановление).</w:t>
      </w:r>
      <w:proofErr w:type="gramEnd"/>
    </w:p>
    <w:p w:rsidR="00D9081F" w:rsidRPr="006C1EEC" w:rsidRDefault="00D9081F" w:rsidP="00A419FD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C1EEC">
        <w:rPr>
          <w:rFonts w:ascii="Times New Roman" w:hAnsi="Times New Roman"/>
          <w:sz w:val="28"/>
          <w:szCs w:val="28"/>
          <w:lang w:val="ru-RU"/>
        </w:rPr>
        <w:t>7. Подготовку проекта постановления о даче согласия муниципальному унитарному предприятию на осуществление заимствований осуществляет орган Администрации.</w:t>
      </w:r>
    </w:p>
    <w:p w:rsidR="00D9081F" w:rsidRPr="006C1EEC" w:rsidRDefault="00D9081F" w:rsidP="00A419FD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C1EEC">
        <w:rPr>
          <w:rFonts w:ascii="Times New Roman" w:hAnsi="Times New Roman"/>
          <w:sz w:val="28"/>
          <w:szCs w:val="28"/>
          <w:lang w:val="ru-RU"/>
        </w:rPr>
        <w:lastRenderedPageBreak/>
        <w:t>8. Постановление является основанием для заключения договора о привлечении заимствования.</w:t>
      </w:r>
    </w:p>
    <w:p w:rsidR="00D9081F" w:rsidRPr="006C1EEC" w:rsidRDefault="00D9081F" w:rsidP="00A419FD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C1EEC">
        <w:rPr>
          <w:rFonts w:ascii="Times New Roman" w:hAnsi="Times New Roman"/>
          <w:sz w:val="28"/>
          <w:szCs w:val="28"/>
          <w:lang w:val="ru-RU"/>
        </w:rPr>
        <w:t xml:space="preserve">9. Договор о залоге должен быть заключён в письменной форме, а договор о залоге недвижимого имущества подлежит обязательной государственной регистрации. Копия договора о залоге в течение трёх рабочих дней с момента его заключения направляется в финансовый орган администрации </w:t>
      </w:r>
      <w:r w:rsidR="00A419FD" w:rsidRPr="006C1EEC">
        <w:rPr>
          <w:rFonts w:ascii="Times New Roman" w:hAnsi="Times New Roman"/>
          <w:sz w:val="28"/>
          <w:szCs w:val="28"/>
          <w:lang w:val="ru-RU"/>
        </w:rPr>
        <w:t>Веселовского</w:t>
      </w:r>
      <w:r w:rsidRPr="006C1EEC">
        <w:rPr>
          <w:rFonts w:ascii="Times New Roman" w:hAnsi="Times New Roman"/>
          <w:sz w:val="28"/>
          <w:szCs w:val="28"/>
          <w:lang w:val="ru-RU"/>
        </w:rPr>
        <w:t xml:space="preserve"> сельского поселения Успенского района.</w:t>
      </w:r>
    </w:p>
    <w:p w:rsidR="00D9081F" w:rsidRPr="006C1EEC" w:rsidRDefault="00D9081F" w:rsidP="00A419FD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C1EEC">
        <w:rPr>
          <w:rFonts w:ascii="Times New Roman" w:hAnsi="Times New Roman"/>
          <w:sz w:val="28"/>
          <w:szCs w:val="28"/>
          <w:lang w:val="ru-RU"/>
        </w:rPr>
        <w:t>10. Предприятие ежеквартально (до пятого числа первого месяца каждого квартала) направляет в уполномоченный орган информацию о целевом использовании заемных средств, платежах в погашение заемных обязательств и процентов по ним, исполнении своих обязательств и представляет соответствующие подтверждающие документы. Информация подписывается руководителем и главным бухгалтером предприятия и заверяется печатью предприятия. Информация должна быть представлена в сроки, установленные для сдачи квартальной бухгалтерской отчетности.</w:t>
      </w:r>
    </w:p>
    <w:p w:rsidR="00D9081F" w:rsidRPr="006C1EEC" w:rsidRDefault="00D9081F" w:rsidP="00A419FD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C1EEC">
        <w:rPr>
          <w:rFonts w:ascii="Times New Roman" w:hAnsi="Times New Roman"/>
          <w:sz w:val="28"/>
          <w:szCs w:val="28"/>
          <w:lang w:val="ru-RU"/>
        </w:rPr>
        <w:t>11. Заемные средства используются предприятием строго по целевому назначению, которое согласовано уполномоченным органом.</w:t>
      </w:r>
    </w:p>
    <w:p w:rsidR="00D9081F" w:rsidRPr="006C1EEC" w:rsidRDefault="00D9081F" w:rsidP="00A419FD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C1EEC">
        <w:rPr>
          <w:rFonts w:ascii="Times New Roman" w:hAnsi="Times New Roman"/>
          <w:sz w:val="28"/>
          <w:szCs w:val="28"/>
          <w:lang w:val="ru-RU"/>
        </w:rPr>
        <w:t>12. После выплаты полученных заемных средств государственное унитарное предприятие представляет в уполномоченный орган документы, подтверждающие выплату заемных средств, а также их целевое использование.</w:t>
      </w:r>
    </w:p>
    <w:p w:rsidR="00D9081F" w:rsidRPr="006C1EEC" w:rsidRDefault="00D9081F" w:rsidP="00A419FD">
      <w:pPr>
        <w:pStyle w:val="a3"/>
        <w:suppressAutoHyphens/>
        <w:spacing w:before="0" w:beforeAutospacing="0" w:after="0" w:afterAutospacing="0"/>
        <w:rPr>
          <w:sz w:val="28"/>
          <w:szCs w:val="28"/>
          <w:lang w:val="ru-RU"/>
        </w:rPr>
      </w:pPr>
    </w:p>
    <w:p w:rsidR="00D9081F" w:rsidRPr="006C1EEC" w:rsidRDefault="00D9081F" w:rsidP="00A419FD">
      <w:pPr>
        <w:pStyle w:val="a3"/>
        <w:suppressAutoHyphens/>
        <w:spacing w:before="0" w:beforeAutospacing="0" w:after="0" w:afterAutospacing="0"/>
        <w:rPr>
          <w:sz w:val="28"/>
          <w:szCs w:val="28"/>
          <w:lang w:val="ru-RU"/>
        </w:rPr>
      </w:pPr>
    </w:p>
    <w:p w:rsidR="00D9081F" w:rsidRPr="006C1EEC" w:rsidRDefault="00D9081F" w:rsidP="00A419FD">
      <w:pPr>
        <w:pStyle w:val="a3"/>
        <w:suppressAutoHyphens/>
        <w:spacing w:before="0" w:beforeAutospacing="0" w:after="0" w:afterAutospacing="0"/>
        <w:rPr>
          <w:sz w:val="28"/>
          <w:szCs w:val="28"/>
          <w:lang w:val="ru-RU"/>
        </w:rPr>
      </w:pPr>
    </w:p>
    <w:bookmarkEnd w:id="0"/>
    <w:p w:rsidR="006C1EEC" w:rsidRPr="006C1EEC" w:rsidRDefault="006C1EEC" w:rsidP="006C1EEC">
      <w:pPr>
        <w:spacing w:after="20"/>
        <w:rPr>
          <w:rFonts w:ascii="Times New Roman" w:hAnsi="Times New Roman"/>
          <w:sz w:val="28"/>
          <w:szCs w:val="28"/>
          <w:lang w:val="ru-RU"/>
        </w:rPr>
      </w:pPr>
      <w:r w:rsidRPr="006C1EEC">
        <w:rPr>
          <w:rFonts w:ascii="Times New Roman" w:hAnsi="Times New Roman"/>
          <w:sz w:val="28"/>
          <w:szCs w:val="28"/>
          <w:lang w:val="ru-RU"/>
        </w:rPr>
        <w:t xml:space="preserve">Ведущий специалист </w:t>
      </w:r>
    </w:p>
    <w:p w:rsidR="006C1EEC" w:rsidRPr="006C1EEC" w:rsidRDefault="006C1EEC" w:rsidP="006C1EEC">
      <w:pPr>
        <w:spacing w:after="20"/>
        <w:rPr>
          <w:rFonts w:ascii="Times New Roman" w:hAnsi="Times New Roman"/>
          <w:sz w:val="28"/>
          <w:szCs w:val="28"/>
          <w:lang w:val="ru-RU"/>
        </w:rPr>
      </w:pPr>
      <w:r w:rsidRPr="006C1EEC">
        <w:rPr>
          <w:rFonts w:ascii="Times New Roman" w:hAnsi="Times New Roman"/>
          <w:sz w:val="28"/>
          <w:szCs w:val="28"/>
          <w:lang w:val="ru-RU"/>
        </w:rPr>
        <w:t>администрации, Веселовского сельского</w:t>
      </w:r>
    </w:p>
    <w:p w:rsidR="006C1EEC" w:rsidRPr="006C1EEC" w:rsidRDefault="006C1EEC" w:rsidP="006C1EEC">
      <w:pPr>
        <w:spacing w:after="20"/>
        <w:rPr>
          <w:rFonts w:ascii="Times New Roman" w:hAnsi="Times New Roman"/>
          <w:sz w:val="28"/>
          <w:szCs w:val="28"/>
          <w:lang w:val="ru-RU"/>
        </w:rPr>
      </w:pPr>
      <w:r w:rsidRPr="006C1EEC">
        <w:rPr>
          <w:rFonts w:ascii="Times New Roman" w:hAnsi="Times New Roman"/>
          <w:sz w:val="28"/>
          <w:szCs w:val="28"/>
          <w:lang w:val="ru-RU"/>
        </w:rPr>
        <w:t>поселения Успенского района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</w:t>
      </w:r>
      <w:r w:rsidRPr="006C1EEC">
        <w:rPr>
          <w:rFonts w:ascii="Times New Roman" w:hAnsi="Times New Roman"/>
          <w:sz w:val="28"/>
          <w:szCs w:val="28"/>
          <w:lang w:val="ru-RU"/>
        </w:rPr>
        <w:t xml:space="preserve">Л.И. </w:t>
      </w:r>
      <w:proofErr w:type="spellStart"/>
      <w:r w:rsidRPr="006C1EEC">
        <w:rPr>
          <w:rFonts w:ascii="Times New Roman" w:hAnsi="Times New Roman"/>
          <w:sz w:val="28"/>
          <w:szCs w:val="28"/>
          <w:lang w:val="ru-RU"/>
        </w:rPr>
        <w:t>Сыроватченко</w:t>
      </w:r>
      <w:proofErr w:type="spellEnd"/>
    </w:p>
    <w:p w:rsidR="006C1EEC" w:rsidRPr="006C1EEC" w:rsidRDefault="006C1EEC" w:rsidP="006C1EEC">
      <w:pPr>
        <w:spacing w:after="20"/>
        <w:rPr>
          <w:rFonts w:ascii="Times New Roman" w:hAnsi="Times New Roman"/>
          <w:sz w:val="28"/>
          <w:szCs w:val="28"/>
          <w:lang w:val="ru-RU"/>
        </w:rPr>
      </w:pPr>
    </w:p>
    <w:p w:rsidR="006C1EEC" w:rsidRPr="006C1EEC" w:rsidRDefault="006C1EEC" w:rsidP="006C1EEC">
      <w:pPr>
        <w:rPr>
          <w:rFonts w:ascii="Times New Roman" w:hAnsi="Times New Roman"/>
          <w:sz w:val="28"/>
          <w:szCs w:val="28"/>
          <w:lang w:val="ru-RU"/>
        </w:rPr>
      </w:pPr>
      <w:r>
        <w:rPr>
          <w:lang w:val="ru-RU"/>
        </w:rPr>
        <w:t xml:space="preserve"> </w:t>
      </w:r>
    </w:p>
    <w:p w:rsidR="00F16B8A" w:rsidRPr="00A419FD" w:rsidRDefault="00F16B8A">
      <w:pPr>
        <w:rPr>
          <w:lang w:val="ru-RU"/>
        </w:rPr>
      </w:pPr>
    </w:p>
    <w:sectPr w:rsidR="00F16B8A" w:rsidRPr="00A419FD" w:rsidSect="00EB0189">
      <w:pgSz w:w="11904" w:h="16836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081F"/>
    <w:rsid w:val="0020190D"/>
    <w:rsid w:val="00255536"/>
    <w:rsid w:val="00272960"/>
    <w:rsid w:val="005A3693"/>
    <w:rsid w:val="00670B0F"/>
    <w:rsid w:val="006C1EEC"/>
    <w:rsid w:val="00A419FD"/>
    <w:rsid w:val="00D9081F"/>
    <w:rsid w:val="00F16B8A"/>
    <w:rsid w:val="00F22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9F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419F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19F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19F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1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19F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19F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19F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1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19F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19FD"/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customStyle="1" w:styleId="ConsPlusNormal">
    <w:name w:val="ConsPlusNormal"/>
    <w:rsid w:val="00D908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D9081F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D908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081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A419F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419F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419F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419F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419F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419F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419F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419FD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A419F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A419F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A419F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A419FD"/>
    <w:rPr>
      <w:rFonts w:asciiTheme="majorHAnsi" w:eastAsiaTheme="majorEastAsia" w:hAnsiTheme="majorHAnsi"/>
      <w:sz w:val="24"/>
      <w:szCs w:val="24"/>
    </w:rPr>
  </w:style>
  <w:style w:type="character" w:styleId="aa">
    <w:name w:val="Strong"/>
    <w:basedOn w:val="a0"/>
    <w:uiPriority w:val="22"/>
    <w:qFormat/>
    <w:rsid w:val="00A419FD"/>
    <w:rPr>
      <w:b/>
      <w:bCs/>
    </w:rPr>
  </w:style>
  <w:style w:type="character" w:styleId="ab">
    <w:name w:val="Emphasis"/>
    <w:basedOn w:val="a0"/>
    <w:uiPriority w:val="20"/>
    <w:qFormat/>
    <w:rsid w:val="00A419FD"/>
    <w:rPr>
      <w:rFonts w:asciiTheme="minorHAnsi" w:hAnsiTheme="minorHAnsi"/>
      <w:b/>
      <w:i/>
      <w:iCs/>
    </w:rPr>
  </w:style>
  <w:style w:type="paragraph" w:styleId="ac">
    <w:name w:val="No Spacing"/>
    <w:basedOn w:val="a"/>
    <w:uiPriority w:val="1"/>
    <w:qFormat/>
    <w:rsid w:val="00A419FD"/>
    <w:rPr>
      <w:szCs w:val="32"/>
    </w:rPr>
  </w:style>
  <w:style w:type="paragraph" w:styleId="ad">
    <w:name w:val="List Paragraph"/>
    <w:basedOn w:val="a"/>
    <w:uiPriority w:val="34"/>
    <w:qFormat/>
    <w:rsid w:val="00A419F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419FD"/>
    <w:rPr>
      <w:i/>
    </w:rPr>
  </w:style>
  <w:style w:type="character" w:customStyle="1" w:styleId="22">
    <w:name w:val="Цитата 2 Знак"/>
    <w:basedOn w:val="a0"/>
    <w:link w:val="21"/>
    <w:uiPriority w:val="29"/>
    <w:rsid w:val="00A419FD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A419FD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A419FD"/>
    <w:rPr>
      <w:b/>
      <w:i/>
      <w:sz w:val="24"/>
    </w:rPr>
  </w:style>
  <w:style w:type="character" w:styleId="af0">
    <w:name w:val="Subtle Emphasis"/>
    <w:uiPriority w:val="19"/>
    <w:qFormat/>
    <w:rsid w:val="00A419FD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A419FD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A419FD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A419FD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A419FD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A419F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1013</Words>
  <Characters>5779</Characters>
  <Application>Microsoft Office Word</Application>
  <DocSecurity>4</DocSecurity>
  <Lines>48</Lines>
  <Paragraphs>13</Paragraphs>
  <ScaleCrop>false</ScaleCrop>
  <Company>Reanimator Extreme Edition</Company>
  <LinksUpToDate>false</LinksUpToDate>
  <CharactersWithSpaces>6779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 Владимировна</dc:creator>
  <cp:lastModifiedBy>Колек</cp:lastModifiedBy>
  <cp:revision>2</cp:revision>
  <dcterms:created xsi:type="dcterms:W3CDTF">2016-05-02T11:54:00Z</dcterms:created>
  <dcterms:modified xsi:type="dcterms:W3CDTF">2016-05-02T11:54:00Z</dcterms:modified>
</cp:coreProperties>
</file>