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4C" w:rsidRDefault="00177A4C" w:rsidP="00177A4C">
      <w:pPr>
        <w:shd w:val="clear" w:color="auto" w:fill="FFFFFF"/>
        <w:tabs>
          <w:tab w:val="left" w:pos="557"/>
          <w:tab w:val="left" w:pos="4718"/>
        </w:tabs>
        <w:spacing w:after="0" w:line="240" w:lineRule="auto"/>
        <w:jc w:val="center"/>
        <w:rPr>
          <w:rFonts w:ascii="Arial" w:hAnsi="Arial" w:cs="Arial"/>
          <w:b/>
          <w:color w:val="000000"/>
          <w:spacing w:val="3"/>
          <w:sz w:val="24"/>
          <w:szCs w:val="24"/>
        </w:rPr>
      </w:pPr>
      <w:r>
        <w:rPr>
          <w:rFonts w:ascii="Arial" w:hAnsi="Arial" w:cs="Arial"/>
          <w:b/>
          <w:color w:val="000000"/>
          <w:spacing w:val="3"/>
          <w:sz w:val="24"/>
          <w:szCs w:val="24"/>
        </w:rPr>
        <w:t>УСТАВ</w:t>
      </w:r>
    </w:p>
    <w:p w:rsidR="00177A4C" w:rsidRDefault="00177A4C" w:rsidP="00177A4C">
      <w:pPr>
        <w:shd w:val="clear" w:color="auto" w:fill="FFFFFF"/>
        <w:tabs>
          <w:tab w:val="left" w:pos="557"/>
          <w:tab w:val="left" w:pos="4718"/>
        </w:tabs>
        <w:spacing w:after="0" w:line="240" w:lineRule="auto"/>
        <w:jc w:val="center"/>
        <w:rPr>
          <w:rFonts w:ascii="Arial" w:hAnsi="Arial" w:cs="Arial"/>
          <w:b/>
          <w:color w:val="000000"/>
          <w:spacing w:val="3"/>
          <w:sz w:val="24"/>
          <w:szCs w:val="24"/>
        </w:rPr>
      </w:pPr>
      <w:r>
        <w:rPr>
          <w:rFonts w:ascii="Arial" w:hAnsi="Arial" w:cs="Arial"/>
          <w:b/>
          <w:color w:val="000000"/>
          <w:spacing w:val="3"/>
          <w:sz w:val="24"/>
          <w:szCs w:val="24"/>
        </w:rPr>
        <w:t>ДЗЕРЖИНСКОГО</w:t>
      </w:r>
    </w:p>
    <w:p w:rsidR="00177A4C" w:rsidRDefault="00177A4C" w:rsidP="00177A4C">
      <w:pPr>
        <w:shd w:val="clear" w:color="auto" w:fill="FFFFFF"/>
        <w:tabs>
          <w:tab w:val="left" w:pos="557"/>
          <w:tab w:val="left" w:pos="4718"/>
        </w:tabs>
        <w:spacing w:after="0" w:line="240" w:lineRule="auto"/>
        <w:jc w:val="center"/>
        <w:rPr>
          <w:rFonts w:ascii="Arial" w:hAnsi="Arial" w:cs="Arial"/>
          <w:b/>
          <w:color w:val="000000"/>
          <w:spacing w:val="3"/>
          <w:sz w:val="24"/>
          <w:szCs w:val="24"/>
        </w:rPr>
      </w:pPr>
      <w:r>
        <w:rPr>
          <w:rFonts w:ascii="Arial" w:hAnsi="Arial" w:cs="Arial"/>
          <w:b/>
          <w:color w:val="000000"/>
          <w:spacing w:val="3"/>
          <w:sz w:val="24"/>
          <w:szCs w:val="24"/>
        </w:rPr>
        <w:t>МУНИЦИПАЛЬНОГО ОБРАЗОВАНИЯ</w:t>
      </w:r>
    </w:p>
    <w:p w:rsidR="00177A4C" w:rsidRDefault="00177A4C" w:rsidP="00177A4C">
      <w:pPr>
        <w:shd w:val="clear" w:color="auto" w:fill="FFFFFF"/>
        <w:tabs>
          <w:tab w:val="left" w:pos="557"/>
          <w:tab w:val="left" w:pos="4718"/>
        </w:tabs>
        <w:spacing w:after="0" w:line="240" w:lineRule="auto"/>
        <w:jc w:val="center"/>
        <w:rPr>
          <w:rFonts w:ascii="Arial" w:hAnsi="Arial" w:cs="Arial"/>
          <w:color w:val="000000"/>
          <w:spacing w:val="3"/>
          <w:sz w:val="24"/>
          <w:szCs w:val="24"/>
        </w:rPr>
      </w:pPr>
      <w:r>
        <w:rPr>
          <w:rFonts w:ascii="Arial" w:hAnsi="Arial" w:cs="Arial"/>
          <w:b/>
          <w:color w:val="000000"/>
          <w:spacing w:val="3"/>
          <w:sz w:val="24"/>
          <w:szCs w:val="24"/>
        </w:rPr>
        <w:t>НАДЕЛЕННОГО СТАТУСОМ СЕЛЬСКОГО ПОСЕЛЕНИЯ</w:t>
      </w:r>
    </w:p>
    <w:p w:rsidR="00177A4C" w:rsidRDefault="00177A4C" w:rsidP="00177A4C">
      <w:pPr>
        <w:shd w:val="clear" w:color="auto" w:fill="FFFFFF"/>
        <w:tabs>
          <w:tab w:val="left" w:pos="557"/>
          <w:tab w:val="left" w:pos="4718"/>
        </w:tabs>
        <w:spacing w:after="0" w:line="240" w:lineRule="auto"/>
        <w:rPr>
          <w:rFonts w:ascii="Arial" w:hAnsi="Arial" w:cs="Arial"/>
          <w:i/>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Дзержинском муниципальном образовании.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Глава 1</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ОБЩИЕ ПОЛОЖЕНИЯ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1. Дзержинское муниципальное образование</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Дзержинское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«Иркутский район», наделенного Законом Иркутской Области от 16.12.2004 № 94-ОЗ «О статусе и границах муниципальных образований Иркутского района Иркутской области» статусом муниципального района.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Дзержинское муниципальное образование наделено статусом сельского поселения Законом Иркутской Области от 16.12.2004 № 94-ОЗ «О статусе и границах муниципальных образований Иркутского района Иркутской области». Понятия «Поселение», «муниципальное образование», «Дзержинское сельское Поселение» далее по тексту настоящего Устава используются в равной мере для обозначения Дзержинского муниципального образования.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2. Население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3. Территория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В пределах территории Поселения осуществляется местное самоуправление.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w:t>
      </w:r>
      <w:r>
        <w:rPr>
          <w:rFonts w:ascii="Arial" w:hAnsi="Arial" w:cs="Arial"/>
          <w:color w:val="000000"/>
          <w:spacing w:val="3"/>
          <w:sz w:val="24"/>
          <w:szCs w:val="24"/>
        </w:rPr>
        <w:lastRenderedPageBreak/>
        <w:t>органов государственной власти Иркутской области, федеральных органов государственной власти в соответствии с Федеральным законом № 131-ФЗ.</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Дзержинского муниципального образования, рекреационные земли, земли для развития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5. В состав территории Поселения входят земли независимо от форм собственности и целевого назначения.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4. Официальные символы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1. </w:t>
      </w:r>
      <w:bookmarkStart w:id="0" w:name="sub_901"/>
      <w:r>
        <w:rPr>
          <w:rFonts w:ascii="Arial" w:hAnsi="Arial" w:cs="Arial"/>
          <w:color w:val="000000"/>
          <w:spacing w:val="3"/>
          <w:sz w:val="24"/>
          <w:szCs w:val="24"/>
        </w:rPr>
        <w:t>Дзержинское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bookmarkStart w:id="1" w:name="sub_902"/>
      <w:bookmarkEnd w:id="0"/>
      <w:r>
        <w:rPr>
          <w:rFonts w:ascii="Arial" w:hAnsi="Arial" w:cs="Arial"/>
          <w:color w:val="000000"/>
          <w:spacing w:val="3"/>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bookmarkStart w:id="2" w:name="sub_903"/>
      <w:bookmarkEnd w:id="1"/>
      <w:r>
        <w:rPr>
          <w:rFonts w:ascii="Arial" w:hAnsi="Arial" w:cs="Arial"/>
          <w:color w:val="000000"/>
          <w:spacing w:val="3"/>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4. Гражданам, внесшим вклад в развитие Поселения, может быть присвоено звание «Почетный гражданин (житель) Дзержинского муниципального образования» в соответствии с решением </w:t>
      </w:r>
      <w:r>
        <w:rPr>
          <w:rFonts w:ascii="Arial" w:hAnsi="Arial" w:cs="Arial"/>
          <w:bCs/>
          <w:color w:val="000000"/>
          <w:spacing w:val="3"/>
          <w:sz w:val="24"/>
          <w:szCs w:val="24"/>
        </w:rPr>
        <w:t xml:space="preserve">Думы </w:t>
      </w:r>
      <w:r>
        <w:rPr>
          <w:rFonts w:ascii="Arial" w:hAnsi="Arial" w:cs="Arial"/>
          <w:color w:val="000000"/>
          <w:spacing w:val="3"/>
          <w:sz w:val="24"/>
          <w:szCs w:val="24"/>
        </w:rPr>
        <w:t>Дзержинского муниципального образования. Порядок присвоения звания определяется решением Думы Дзержинского муниципального образования.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5. За весомый вклад в развитие поселения граждане, организации могут награждаться Почетной грамотой Дзержинского муниципального образования в соответствии с положением о Почетной грамоте Дзержинского муниципального образования утверждаемым </w:t>
      </w:r>
      <w:r>
        <w:rPr>
          <w:rFonts w:ascii="Arial" w:hAnsi="Arial" w:cs="Arial"/>
          <w:bCs/>
          <w:color w:val="000000"/>
          <w:spacing w:val="3"/>
          <w:sz w:val="24"/>
          <w:szCs w:val="24"/>
        </w:rPr>
        <w:t xml:space="preserve">Думой </w:t>
      </w:r>
      <w:r>
        <w:rPr>
          <w:rFonts w:ascii="Arial" w:hAnsi="Arial" w:cs="Arial"/>
          <w:color w:val="000000"/>
          <w:spacing w:val="3"/>
          <w:sz w:val="24"/>
          <w:szCs w:val="24"/>
        </w:rPr>
        <w:t xml:space="preserve">Дзержинского муниципального образования. </w:t>
      </w:r>
      <w:r>
        <w:rPr>
          <w:rFonts w:ascii="Arial" w:hAnsi="Arial" w:cs="Arial"/>
          <w:b/>
          <w:color w:val="000000"/>
          <w:spacing w:val="3"/>
          <w:sz w:val="24"/>
          <w:szCs w:val="24"/>
        </w:rPr>
        <w:t xml:space="preserve"> </w:t>
      </w:r>
    </w:p>
    <w:bookmarkEnd w:id="2"/>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Глава 2</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СИСТЕМА МЕСТНОГО САМОУПРАВЛЕНИЯ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И ВОПРОСЫ МЕСТНОГО ЗНАЧЕНИЯ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5. Система местного самоуправления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Местное самоуправление в Поселении осуществляется населением: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непосредственно путем: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 участия в местном референдуме, муниципальных выборах;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голосования по отзыву Главы Поселения, депутата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голосования по вопросам изменения границ Поселения, преобразования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 правотворческой инициативы граждан;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территориального общественного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 общественных обсуждений, собраний граждан, конференций граждан (собраний делегатов), опроса граждан, обращений в органы местного самоуправления;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через органы местного самоуправления и территориальное общественное самоуправление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6. Вопросы местного значения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1. В соответствии с Федеральным законом № 131-ФЗ к вопросам местного значения Поселения относятся: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его утверждение отчета об исполнении бюджета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установление, изменение и отмена местных налогов и сборов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владение, пользование и распоряжение имуществом, находящимся в муниципальной собственности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утратил силу (с 28.04.2017 г. Решение Думы Дзержинского муниципального образования от 28.02.2017 г. N 52/214);</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color w:val="000000"/>
          <w:spacing w:val="3"/>
          <w:sz w:val="24"/>
          <w:szCs w:val="24"/>
        </w:rPr>
        <w:t>5) дорожная деятельность в отношении автомобильных дорог местного значения в границах населенных пунктов поселения</w:t>
      </w:r>
      <w:r>
        <w:rPr>
          <w:rFonts w:ascii="Arial" w:hAnsi="Arial" w:cs="Arial"/>
          <w:b/>
          <w:color w:val="000000"/>
          <w:spacing w:val="3"/>
          <w:sz w:val="24"/>
          <w:szCs w:val="24"/>
        </w:rPr>
        <w:t xml:space="preserve">, </w:t>
      </w:r>
      <w:r>
        <w:rPr>
          <w:rFonts w:ascii="Arial" w:hAnsi="Arial" w:cs="Arial"/>
          <w:color w:val="000000"/>
          <w:spacing w:val="3"/>
          <w:sz w:val="24"/>
          <w:szCs w:val="24"/>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9) участие в предупреждении и ликвидации последствий чрезвычайных ситуаций в границах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10) обеспечение первичных мер пожарной безопасности в границах населенных пунктов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13) создание условий для организации досуга и обеспечения жителей поселения услугами организаций культуры;</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18) формирование архивных фондов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19) участие в организации деятельности по сбору (в том числе раздельному сбору) и транспортированию твердых коммунальных отходов;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Pr>
          <w:rFonts w:ascii="Arial" w:hAnsi="Arial" w:cs="Arial"/>
          <w:b/>
          <w:bCs/>
          <w:color w:val="000000"/>
          <w:spacing w:val="3"/>
          <w:sz w:val="24"/>
          <w:szCs w:val="24"/>
        </w:rPr>
        <w:t xml:space="preserve"> </w:t>
      </w:r>
      <w:r>
        <w:rPr>
          <w:rFonts w:ascii="Arial" w:hAnsi="Arial" w:cs="Arial"/>
          <w:bCs/>
          <w:color w:val="000000"/>
          <w:spacing w:val="3"/>
          <w:sz w:val="24"/>
          <w:szCs w:val="24"/>
        </w:rPr>
        <w:t>(за исключением случаев, предусмотренных Градостроительным кодексом Российской Федерации, иными федеральными законами)</w:t>
      </w:r>
      <w:r>
        <w:rPr>
          <w:rFonts w:ascii="Arial" w:hAnsi="Arial" w:cs="Arial"/>
          <w:color w:val="000000"/>
          <w:spacing w:val="3"/>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Pr>
          <w:rFonts w:ascii="Arial" w:hAnsi="Arial" w:cs="Arial"/>
          <w:b/>
          <w:color w:val="000000"/>
          <w:spacing w:val="3"/>
          <w:sz w:val="24"/>
          <w:szCs w:val="24"/>
        </w:rPr>
        <w:t xml:space="preserve">, </w:t>
      </w:r>
      <w:r>
        <w:rPr>
          <w:rFonts w:ascii="Arial" w:hAnsi="Arial" w:cs="Arial"/>
          <w:color w:val="000000"/>
          <w:spacing w:val="3"/>
          <w:sz w:val="24"/>
          <w:szCs w:val="24"/>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Fonts w:ascii="Arial" w:hAnsi="Arial" w:cs="Arial"/>
          <w:i/>
          <w:color w:val="000000"/>
          <w:spacing w:val="3"/>
          <w:sz w:val="24"/>
          <w:szCs w:val="24"/>
        </w:rPr>
        <w:t>;</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23) организация ритуальных услуг и содержание мест захоронения;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24) исключить</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25) осуществление мероприятий по обеспечению безопасности людей на водных объектах, охране их жизни и здоровья;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26) исключить</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27) содействие в развитии сельскохозяйственного производства, создание условий для развития малого и среднего предпринимательства;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28) организация и осуществление мероприятий по работе с детьми и молодежью в поселении;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30) осуществление муниципального лесного контроля;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31.2) исключить</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33) исключить в связи со вступлением в силу Федерального закона от 28.12.2013 года №416 – ФЗ «О внесении изменений в Федеральный закон «О лотереях» и отдельные законодательные акты»;</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34) исключить;</w:t>
      </w:r>
      <w:r>
        <w:rPr>
          <w:rFonts w:ascii="Arial" w:hAnsi="Arial" w:cs="Arial"/>
          <w:color w:val="000000"/>
          <w:spacing w:val="3"/>
          <w:sz w:val="24"/>
          <w:szCs w:val="24"/>
        </w:rPr>
        <w:tab/>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36) осуществление мер по противодействию коррупции в границах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37)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исключить.</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 xml:space="preserve"> Статья 7. Права органов местного самоуправления Поселения на решение вопросов, не отнесённых к вопросам местного значения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Органы местного самоуправления Поселения имеют право на: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создание музеев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совершение нотариальных действий, предусмотренных законодательством, в случае отсутствия в Поселении нотариуса;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участие в осуществлении деятельности по опеке и попечительству;</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создание муниципальной пожарной охраны;</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 создание условий для развития туризма;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Pr>
          <w:rFonts w:ascii="Arial" w:hAnsi="Arial" w:cs="Arial"/>
          <w:color w:val="000000"/>
          <w:spacing w:val="3"/>
          <w:sz w:val="24"/>
          <w:szCs w:val="24"/>
        </w:rPr>
        <w:lastRenderedPageBreak/>
        <w:t>организациям в соответствии с Федеральным законом от 24 ноября 1995 года № 181-ФЗ «О социальной защите инвалидов в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13) осуществление мероприятий по отлову и содержанию безнадзорных животных, обитающих на территории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8. Полномочия органов местного самоуправления Поселения по решению вопросов местного значения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В целях решения вопросов местного значения органы местного самоуправления Поселения обладают следующими полномочиями: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принятие Устава Дзержинского муниципального образования и внесение в него изменений и дополнений, издание муниципальных правовых актов;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установление официальных символов Дзержинского муниципального образования;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w:t>
      </w:r>
      <w:r>
        <w:rPr>
          <w:rFonts w:ascii="Arial" w:hAnsi="Arial" w:cs="Arial"/>
          <w:color w:val="000000"/>
          <w:spacing w:val="3"/>
          <w:sz w:val="24"/>
          <w:szCs w:val="24"/>
        </w:rPr>
        <w:lastRenderedPageBreak/>
        <w:t>местного самоуправления Поселения и органами местного самоуправления муниципального района, в состав которого входит Поселение;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 6) полномочиями по организации теплоснабжения, предусмотренными Федеральным законом «О теплоснабжении»;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6.1.) полномочиями в сфере водоснабжения и водоотведения, предусмотренными Федеральным законом «О водоснабжении и водоотведении»</w:t>
      </w:r>
      <w:r>
        <w:rPr>
          <w:rFonts w:ascii="Arial" w:hAnsi="Arial" w:cs="Arial"/>
          <w:i/>
          <w:color w:val="000000"/>
          <w:spacing w:val="3"/>
          <w:sz w:val="24"/>
          <w:szCs w:val="24"/>
        </w:rPr>
        <w:t>;</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10) осуществление международных и внешнеэкономических связей в соответствии с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11) </w:t>
      </w:r>
      <w:r>
        <w:rPr>
          <w:rFonts w:ascii="Arial" w:hAnsi="Arial" w:cs="Arial"/>
          <w:bCs/>
          <w:color w:val="000000"/>
          <w:spacing w:val="3"/>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rFonts w:ascii="Arial" w:hAnsi="Arial" w:cs="Arial"/>
          <w:color w:val="000000"/>
          <w:spacing w:val="3"/>
          <w:sz w:val="24"/>
          <w:szCs w:val="24"/>
        </w:rPr>
        <w:t xml:space="preserve"> </w:t>
      </w:r>
      <w:r>
        <w:rPr>
          <w:rFonts w:ascii="Arial" w:hAnsi="Arial" w:cs="Arial"/>
          <w:bCs/>
          <w:color w:val="000000"/>
          <w:spacing w:val="3"/>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13) иными полномочиями в соответствии с Федеральным законом № 131-ФЗ, настоящим Уставом.</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 xml:space="preserve">   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bCs/>
          <w:color w:val="000000"/>
          <w:spacing w:val="3"/>
          <w:sz w:val="24"/>
          <w:szCs w:val="24"/>
        </w:rPr>
        <w:lastRenderedPageBreak/>
        <w:t xml:space="preserve">                                       </w:t>
      </w:r>
    </w:p>
    <w:p w:rsidR="00177A4C" w:rsidRDefault="00177A4C" w:rsidP="00177A4C">
      <w:pPr>
        <w:shd w:val="clear" w:color="auto" w:fill="FFFFFF"/>
        <w:tabs>
          <w:tab w:val="left" w:pos="557"/>
          <w:tab w:val="left" w:pos="4718"/>
        </w:tabs>
        <w:spacing w:after="0" w:line="240" w:lineRule="auto"/>
        <w:jc w:val="both"/>
        <w:rPr>
          <w:rFonts w:ascii="Arial" w:hAnsi="Arial" w:cs="Arial"/>
          <w:b/>
          <w:bCs/>
          <w:color w:val="000000"/>
          <w:spacing w:val="3"/>
          <w:sz w:val="24"/>
          <w:szCs w:val="24"/>
        </w:rPr>
      </w:pPr>
      <w:r>
        <w:rPr>
          <w:rFonts w:ascii="Arial" w:hAnsi="Arial" w:cs="Arial"/>
          <w:b/>
          <w:bCs/>
          <w:color w:val="000000"/>
          <w:spacing w:val="3"/>
          <w:sz w:val="24"/>
          <w:szCs w:val="24"/>
        </w:rPr>
        <w:t>Статья 8.1. Муниципальный контроль</w:t>
      </w:r>
    </w:p>
    <w:p w:rsidR="00177A4C" w:rsidRDefault="00177A4C" w:rsidP="00177A4C">
      <w:pPr>
        <w:shd w:val="clear" w:color="auto" w:fill="FFFFFF"/>
        <w:tabs>
          <w:tab w:val="left" w:pos="557"/>
          <w:tab w:val="left" w:pos="4718"/>
        </w:tabs>
        <w:spacing w:after="0" w:line="240" w:lineRule="auto"/>
        <w:jc w:val="both"/>
        <w:rPr>
          <w:rFonts w:ascii="Arial" w:hAnsi="Arial" w:cs="Arial"/>
          <w:bCs/>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Cs/>
          <w:spacing w:val="3"/>
          <w:sz w:val="24"/>
          <w:szCs w:val="24"/>
        </w:rPr>
      </w:pPr>
      <w:r>
        <w:rPr>
          <w:rFonts w:ascii="Arial" w:hAnsi="Arial" w:cs="Arial"/>
          <w:bCs/>
          <w:spacing w:val="3"/>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bCs/>
          <w:spacing w:val="3"/>
          <w:sz w:val="24"/>
          <w:szCs w:val="24"/>
        </w:rPr>
      </w:pPr>
      <w:r>
        <w:rPr>
          <w:rFonts w:ascii="Arial" w:hAnsi="Arial" w:cs="Arial"/>
          <w:bCs/>
          <w:spacing w:val="3"/>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 w:history="1">
        <w:r>
          <w:rPr>
            <w:rStyle w:val="a4"/>
            <w:bCs/>
            <w:spacing w:val="3"/>
            <w:sz w:val="24"/>
            <w:szCs w:val="24"/>
          </w:rPr>
          <w:t>закона</w:t>
        </w:r>
      </w:hyperlink>
      <w:r>
        <w:rPr>
          <w:rFonts w:ascii="Arial" w:hAnsi="Arial" w:cs="Arial"/>
          <w:bCs/>
          <w:spacing w:val="3"/>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9. Привлечение населения к выполнению социально значимых для Поселения работ</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 К социально значимым работам отнесены только работы, не требующие специальной профессиональной подготовки.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10. Заключение соглашений с органами местного самоуправления муниципального образования «Иркутский район»</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color w:val="000000"/>
          <w:spacing w:val="3"/>
          <w:sz w:val="24"/>
          <w:szCs w:val="24"/>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«Иркутский район» о передаче им осуществления части своих полномочий по решению вопросов местного значения за счет </w:t>
      </w:r>
      <w:r>
        <w:rPr>
          <w:rFonts w:ascii="Arial" w:hAnsi="Arial" w:cs="Arial"/>
          <w:bCs/>
          <w:color w:val="000000"/>
          <w:spacing w:val="3"/>
          <w:sz w:val="24"/>
          <w:szCs w:val="24"/>
        </w:rPr>
        <w:t>межбюджетных трансфертов</w:t>
      </w:r>
      <w:r>
        <w:rPr>
          <w:rFonts w:ascii="Arial" w:hAnsi="Arial" w:cs="Arial"/>
          <w:color w:val="000000"/>
          <w:spacing w:val="3"/>
          <w:sz w:val="24"/>
          <w:szCs w:val="24"/>
        </w:rPr>
        <w:t xml:space="preserve">, предоставляемых из местного бюджета Поселения в бюджет муниципального образования «Иркутский район» </w:t>
      </w:r>
      <w:r>
        <w:rPr>
          <w:rFonts w:ascii="Arial" w:hAnsi="Arial" w:cs="Arial"/>
          <w:bCs/>
          <w:color w:val="000000"/>
          <w:spacing w:val="3"/>
          <w:sz w:val="24"/>
          <w:szCs w:val="24"/>
        </w:rPr>
        <w:t>в соответствии с Бюджетным кодексом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color w:val="000000"/>
          <w:spacing w:val="3"/>
          <w:sz w:val="24"/>
          <w:szCs w:val="24"/>
        </w:rPr>
        <w:t xml:space="preserve">Органы местного самоуправления муниципального образования «Иркутский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rFonts w:ascii="Arial" w:hAnsi="Arial" w:cs="Arial"/>
          <w:bCs/>
          <w:color w:val="000000"/>
          <w:spacing w:val="3"/>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Глава 3</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ФОРМЫ НЕПОСРЕДСТВЕННОГО ОСУЩЕСТВЛЕНИЯ НАСЕЛЕНИЕМ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МЕСТНОГО САМОУПРАВЛЕНИЯ И УЧАСТИЯ НАСЕЛЕНИЯ ПОСЕЛЕНИЯ В ОСУЩЕСТВЛЕНИИ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11. Местный референдум</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Местный референдум проводится на всей территории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Решение о назначении местного референдума принимается Думой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по инициативе, выдвинутой гражданами Российской Федерации, имеющими право на участие в местном референдуме;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по инициативе Думы Поселения и Главы Поселения, выдвинутой ими совместно.</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177A4C" w:rsidRDefault="00177A4C" w:rsidP="00177A4C">
      <w:pPr>
        <w:shd w:val="clear" w:color="auto" w:fill="FFFFFF"/>
        <w:tabs>
          <w:tab w:val="left" w:pos="557"/>
          <w:tab w:val="left" w:pos="4718"/>
        </w:tabs>
        <w:spacing w:after="0" w:line="240" w:lineRule="auto"/>
        <w:jc w:val="both"/>
        <w:rPr>
          <w:rFonts w:ascii="Arial" w:hAnsi="Arial" w:cs="Arial"/>
          <w:bCs/>
          <w:iCs/>
          <w:color w:val="000000"/>
          <w:spacing w:val="3"/>
          <w:sz w:val="24"/>
          <w:szCs w:val="24"/>
        </w:rPr>
      </w:pPr>
      <w:r>
        <w:rPr>
          <w:rFonts w:ascii="Arial" w:hAnsi="Arial" w:cs="Arial"/>
          <w:bCs/>
          <w:iCs/>
          <w:color w:val="000000"/>
          <w:spacing w:val="3"/>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77A4C" w:rsidRDefault="00177A4C" w:rsidP="00177A4C">
      <w:pPr>
        <w:shd w:val="clear" w:color="auto" w:fill="FFFFFF"/>
        <w:tabs>
          <w:tab w:val="left" w:pos="557"/>
          <w:tab w:val="left" w:pos="4718"/>
        </w:tabs>
        <w:spacing w:after="0" w:line="240" w:lineRule="auto"/>
        <w:jc w:val="both"/>
        <w:rPr>
          <w:rFonts w:ascii="Arial" w:hAnsi="Arial" w:cs="Arial"/>
          <w:bCs/>
          <w:iCs/>
          <w:color w:val="000000"/>
          <w:spacing w:val="3"/>
          <w:sz w:val="24"/>
          <w:szCs w:val="24"/>
        </w:rPr>
      </w:pPr>
      <w:r>
        <w:rPr>
          <w:rFonts w:ascii="Arial" w:hAnsi="Arial" w:cs="Arial"/>
          <w:bCs/>
          <w:iCs/>
          <w:color w:val="000000"/>
          <w:spacing w:val="3"/>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177A4C" w:rsidRDefault="00177A4C" w:rsidP="00177A4C">
      <w:pPr>
        <w:shd w:val="clear" w:color="auto" w:fill="FFFFFF"/>
        <w:tabs>
          <w:tab w:val="left" w:pos="557"/>
          <w:tab w:val="left" w:pos="4718"/>
        </w:tabs>
        <w:spacing w:after="0" w:line="240" w:lineRule="auto"/>
        <w:jc w:val="both"/>
        <w:rPr>
          <w:rFonts w:ascii="Arial" w:hAnsi="Arial" w:cs="Arial"/>
          <w:bCs/>
          <w:iCs/>
          <w:color w:val="000000"/>
          <w:spacing w:val="3"/>
          <w:sz w:val="24"/>
          <w:szCs w:val="24"/>
        </w:rPr>
      </w:pPr>
      <w:r>
        <w:rPr>
          <w:rFonts w:ascii="Arial" w:hAnsi="Arial" w:cs="Arial"/>
          <w:bCs/>
          <w:iCs/>
          <w:color w:val="000000"/>
          <w:spacing w:val="3"/>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bCs/>
          <w:iCs/>
          <w:color w:val="000000"/>
          <w:spacing w:val="3"/>
          <w:sz w:val="24"/>
          <w:szCs w:val="24"/>
        </w:rPr>
        <w:lastRenderedPageBreak/>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Cs/>
          <w:iCs/>
          <w:color w:val="000000"/>
          <w:spacing w:val="3"/>
          <w:sz w:val="24"/>
          <w:szCs w:val="24"/>
        </w:rPr>
      </w:pPr>
      <w:r>
        <w:rPr>
          <w:rFonts w:ascii="Arial" w:hAnsi="Arial" w:cs="Arial"/>
          <w:bCs/>
          <w:iCs/>
          <w:color w:val="000000"/>
          <w:spacing w:val="3"/>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77A4C" w:rsidRDefault="00177A4C" w:rsidP="00177A4C">
      <w:pPr>
        <w:shd w:val="clear" w:color="auto" w:fill="FFFFFF"/>
        <w:tabs>
          <w:tab w:val="left" w:pos="557"/>
          <w:tab w:val="left" w:pos="4718"/>
        </w:tabs>
        <w:spacing w:after="0" w:line="240" w:lineRule="auto"/>
        <w:jc w:val="both"/>
        <w:rPr>
          <w:rFonts w:ascii="Arial" w:hAnsi="Arial" w:cs="Arial"/>
          <w:bCs/>
          <w:iCs/>
          <w:color w:val="000000"/>
          <w:spacing w:val="3"/>
          <w:sz w:val="24"/>
          <w:szCs w:val="24"/>
        </w:rPr>
      </w:pPr>
      <w:r>
        <w:rPr>
          <w:rFonts w:ascii="Arial" w:hAnsi="Arial" w:cs="Arial"/>
          <w:color w:val="000000"/>
          <w:spacing w:val="3"/>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12. Итоги голосования и принятое на местном референдуме решение подлежит официальному опубликованию (обнародованию).</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14. Вопросы, подлежащие обязательному вынесению на местный референдум, определяются Федеральным законом, законом Иркутской области и настоящим уставом.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12. Муниципальные выборы</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color w:val="000000"/>
          <w:spacing w:val="3"/>
          <w:sz w:val="24"/>
          <w:szCs w:val="24"/>
        </w:rPr>
        <w:t xml:space="preserve">1. </w:t>
      </w:r>
      <w:r>
        <w:rPr>
          <w:rFonts w:ascii="Arial" w:hAnsi="Arial" w:cs="Arial"/>
          <w:bCs/>
          <w:color w:val="000000"/>
          <w:spacing w:val="3"/>
          <w:sz w:val="24"/>
          <w:szCs w:val="24"/>
        </w:rPr>
        <w:t>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 Выборы депутатов представительного органа поселения, а также представительного органа поселения проводятся по одномандатным и (или) многомандатным избирательным округам.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Муниципальные выборы проводятся на основе мажоритарной избирательной системы.</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bookmarkStart w:id="3" w:name="sub_42"/>
      <w:r>
        <w:rPr>
          <w:rFonts w:ascii="Arial" w:hAnsi="Arial" w:cs="Arial"/>
          <w:color w:val="000000"/>
          <w:spacing w:val="3"/>
          <w:sz w:val="24"/>
          <w:szCs w:val="24"/>
        </w:rPr>
        <w:t xml:space="preserve">5. </w:t>
      </w:r>
      <w:bookmarkEnd w:id="3"/>
      <w:r>
        <w:rPr>
          <w:rFonts w:ascii="Arial" w:hAnsi="Arial" w:cs="Arial"/>
          <w:color w:val="000000"/>
          <w:spacing w:val="3"/>
          <w:sz w:val="24"/>
          <w:szCs w:val="24"/>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Досрочные выборы главы муниципального образования, избираемого на муниципальных выборах, не могут быть назначены до вступления в законную силу решения суда по обращению в суд главы муниципального образования в случае досрочного прекращения его полномочий на основании решения представительного органа муниципального образования об удалении его в отставку или правового акта высшего должностного лица субъекта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 Расходы на подготовку и проведение муниципальных выборов осуществляются за счет средств местного бюджета.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9. Голосование на муниципальных выборах проводится в сроки, установленные федеральным и региональным законодательством.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 xml:space="preserve">Статья 13. Голосование по отзыву Главы Поселения, депутата Думы Поселения </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Итоги голосования по отзыву Главы Поселения, депутата Думы Поселения подлежат официальному опубликованию (обнародованию).</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14. Голосование по вопросам изменения границ Поселения, преобразования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77A4C" w:rsidRDefault="00177A4C" w:rsidP="00177A4C">
      <w:pPr>
        <w:shd w:val="clear" w:color="auto" w:fill="FFFFFF"/>
        <w:tabs>
          <w:tab w:val="left" w:pos="557"/>
          <w:tab w:val="left" w:pos="4718"/>
        </w:tabs>
        <w:spacing w:after="0" w:line="240" w:lineRule="auto"/>
        <w:jc w:val="both"/>
        <w:rPr>
          <w:rFonts w:ascii="Arial" w:hAnsi="Arial" w:cs="Arial"/>
          <w:b/>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spacing w:val="3"/>
          <w:sz w:val="24"/>
          <w:szCs w:val="24"/>
        </w:rPr>
      </w:pPr>
      <w:r>
        <w:rPr>
          <w:rFonts w:ascii="Arial" w:hAnsi="Arial" w:cs="Arial"/>
          <w:b/>
          <w:spacing w:val="3"/>
          <w:sz w:val="24"/>
          <w:szCs w:val="24"/>
        </w:rPr>
        <w:t>Статья 14-1.  Сход граждан</w:t>
      </w:r>
    </w:p>
    <w:p w:rsidR="00177A4C" w:rsidRDefault="00177A4C" w:rsidP="00177A4C">
      <w:pPr>
        <w:shd w:val="clear" w:color="auto" w:fill="FFFFFF"/>
        <w:tabs>
          <w:tab w:val="left" w:pos="557"/>
          <w:tab w:val="left" w:pos="4718"/>
        </w:tabs>
        <w:spacing w:after="0" w:line="240" w:lineRule="auto"/>
        <w:jc w:val="both"/>
        <w:rPr>
          <w:rFonts w:ascii="Arial" w:hAnsi="Arial" w:cs="Arial"/>
          <w:spacing w:val="3"/>
          <w:sz w:val="24"/>
          <w:szCs w:val="24"/>
        </w:rPr>
      </w:pPr>
      <w:r>
        <w:rPr>
          <w:rFonts w:ascii="Arial" w:hAnsi="Arial" w:cs="Arial"/>
          <w:spacing w:val="3"/>
          <w:sz w:val="24"/>
          <w:szCs w:val="24"/>
        </w:rPr>
        <w:t>1. В случаях, предусмотренных федеральным законом, сход граждан может проводиться:</w:t>
      </w:r>
    </w:p>
    <w:p w:rsidR="00177A4C" w:rsidRDefault="00177A4C" w:rsidP="00177A4C">
      <w:pPr>
        <w:shd w:val="clear" w:color="auto" w:fill="FFFFFF"/>
        <w:tabs>
          <w:tab w:val="left" w:pos="557"/>
          <w:tab w:val="left" w:pos="4718"/>
        </w:tabs>
        <w:spacing w:after="0" w:line="240" w:lineRule="auto"/>
        <w:jc w:val="both"/>
        <w:rPr>
          <w:rFonts w:ascii="Arial" w:hAnsi="Arial" w:cs="Arial"/>
          <w:spacing w:val="3"/>
          <w:sz w:val="24"/>
          <w:szCs w:val="24"/>
        </w:rPr>
      </w:pPr>
      <w:r>
        <w:rPr>
          <w:rFonts w:ascii="Arial" w:hAnsi="Arial" w:cs="Arial"/>
          <w:spacing w:val="3"/>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spacing w:val="3"/>
          <w:sz w:val="24"/>
          <w:szCs w:val="24"/>
        </w:rPr>
      </w:pPr>
      <w:r>
        <w:rPr>
          <w:rFonts w:ascii="Arial" w:hAnsi="Arial" w:cs="Arial"/>
          <w:spacing w:val="3"/>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77A4C" w:rsidRDefault="00177A4C" w:rsidP="00177A4C">
      <w:pPr>
        <w:shd w:val="clear" w:color="auto" w:fill="FFFFFF"/>
        <w:tabs>
          <w:tab w:val="left" w:pos="557"/>
          <w:tab w:val="left" w:pos="4718"/>
        </w:tabs>
        <w:spacing w:after="0" w:line="240" w:lineRule="auto"/>
        <w:jc w:val="both"/>
        <w:rPr>
          <w:rFonts w:ascii="Arial" w:hAnsi="Arial" w:cs="Arial"/>
          <w:spacing w:val="3"/>
          <w:sz w:val="24"/>
          <w:szCs w:val="24"/>
        </w:rPr>
      </w:pPr>
      <w:r>
        <w:rPr>
          <w:rFonts w:ascii="Arial" w:hAnsi="Arial" w:cs="Arial"/>
          <w:spacing w:val="3"/>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77A4C" w:rsidRDefault="00177A4C" w:rsidP="00177A4C">
      <w:pPr>
        <w:shd w:val="clear" w:color="auto" w:fill="FFFFFF"/>
        <w:tabs>
          <w:tab w:val="left" w:pos="557"/>
          <w:tab w:val="left" w:pos="4718"/>
        </w:tabs>
        <w:spacing w:after="0" w:line="240" w:lineRule="auto"/>
        <w:jc w:val="both"/>
        <w:rPr>
          <w:rFonts w:ascii="Arial" w:hAnsi="Arial" w:cs="Arial"/>
          <w:spacing w:val="3"/>
          <w:sz w:val="24"/>
          <w:szCs w:val="24"/>
        </w:rPr>
      </w:pPr>
      <w:r>
        <w:rPr>
          <w:rFonts w:ascii="Arial" w:hAnsi="Arial" w:cs="Arial"/>
          <w:spacing w:val="3"/>
          <w:sz w:val="24"/>
          <w:szCs w:val="24"/>
        </w:rPr>
        <w:t>4) в сельском населенном пункте сход граждан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77A4C" w:rsidRDefault="00177A4C" w:rsidP="00177A4C">
      <w:pPr>
        <w:shd w:val="clear" w:color="auto" w:fill="FFFFFF"/>
        <w:tabs>
          <w:tab w:val="left" w:pos="557"/>
          <w:tab w:val="left" w:pos="4718"/>
        </w:tabs>
        <w:spacing w:after="0" w:line="240" w:lineRule="auto"/>
        <w:jc w:val="both"/>
        <w:rPr>
          <w:rFonts w:ascii="Arial" w:hAnsi="Arial" w:cs="Arial"/>
          <w:spacing w:val="3"/>
          <w:sz w:val="24"/>
          <w:szCs w:val="24"/>
        </w:rPr>
      </w:pPr>
      <w:r>
        <w:rPr>
          <w:rFonts w:ascii="Arial" w:hAnsi="Arial" w:cs="Arial"/>
          <w:spacing w:val="3"/>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Pr>
          <w:rFonts w:ascii="Arial" w:hAnsi="Arial" w:cs="Arial"/>
          <w:spacing w:val="3"/>
          <w:sz w:val="24"/>
          <w:szCs w:val="24"/>
        </w:rPr>
        <w:lastRenderedPageBreak/>
        <w:t>пункта или поселения. Решение такого схода граждан считается принятым, если за него проголосовало более половины участников схода граждан.</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15. Правотворческая инициатива граждан</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Граждане вправе выступить с правотворческой инициативой по вопросам местного значения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77A4C" w:rsidRDefault="00177A4C" w:rsidP="00177A4C">
      <w:pPr>
        <w:shd w:val="clear" w:color="auto" w:fill="FFFFFF"/>
        <w:tabs>
          <w:tab w:val="left" w:pos="557"/>
          <w:tab w:val="left" w:pos="4718"/>
        </w:tabs>
        <w:spacing w:after="0" w:line="240" w:lineRule="auto"/>
        <w:jc w:val="both"/>
        <w:rPr>
          <w:rFonts w:ascii="Arial" w:hAnsi="Arial" w:cs="Arial"/>
          <w:iCs/>
          <w:color w:val="000000"/>
          <w:spacing w:val="3"/>
          <w:sz w:val="24"/>
          <w:szCs w:val="24"/>
        </w:rPr>
      </w:pPr>
      <w:r>
        <w:rPr>
          <w:rFonts w:ascii="Arial" w:hAnsi="Arial" w:cs="Arial"/>
          <w:iCs/>
          <w:color w:val="000000"/>
          <w:spacing w:val="3"/>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Представители инициативной группы граждан имеют возможность изложения своей позиции при рассмотрении указанного проекта.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принять муниципальный правовой акт в предложенной редакции;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принять муниципальный правовой акт с учетом необходимых изменений и дополнений;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доработать проект муниципального правового акта;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отклонить проект муниципального правового акта.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w:t>
      </w:r>
      <w:r>
        <w:rPr>
          <w:rFonts w:ascii="Arial" w:hAnsi="Arial" w:cs="Arial"/>
          <w:color w:val="000000"/>
          <w:spacing w:val="3"/>
          <w:sz w:val="24"/>
          <w:szCs w:val="24"/>
        </w:rPr>
        <w:lastRenderedPageBreak/>
        <w:t>инициативы граждан, официально в письменной форме доводится до сведения внесшей его инициативной группы граждан.</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16. Территориальное общественное самоуправление</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1) подъезд многоквартирного жилого дома;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2) многоквартирный жилой дом;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группа жилых домов;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жилой микрорайон;</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сельский населенный пункт, не являющийся поселением,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иные территории проживания граждан, расположенные в пределах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Pr>
          <w:rFonts w:ascii="Arial" w:hAnsi="Arial" w:cs="Arial"/>
          <w:b/>
          <w:color w:val="000000"/>
          <w:spacing w:val="3"/>
          <w:sz w:val="24"/>
          <w:szCs w:val="24"/>
        </w:rPr>
        <w:t xml:space="preserve"> </w:t>
      </w:r>
      <w:r>
        <w:rPr>
          <w:rFonts w:ascii="Arial" w:hAnsi="Arial" w:cs="Arial"/>
          <w:color w:val="000000"/>
          <w:spacing w:val="3"/>
          <w:sz w:val="24"/>
          <w:szCs w:val="24"/>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установление структуры органов территориального общественного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принятие устава территориального общественного самоуправления, внесение в него изменений и дополнений;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избрание органов территориального общественного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определение основных направлений деятельности территориального общественного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утверждение сметы доходов и расходов территориального общественного самоуправления и отчета о ее исполнении;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рассмотрение и утверждение отчетов о деятельности органов территориального общественного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Территориальное общественное самоуправление в соответствии с его уставом может</w:t>
      </w:r>
      <w:r>
        <w:rPr>
          <w:rFonts w:ascii="Arial" w:hAnsi="Arial" w:cs="Arial"/>
          <w:i/>
          <w:color w:val="000000"/>
          <w:spacing w:val="3"/>
          <w:sz w:val="24"/>
          <w:szCs w:val="24"/>
        </w:rPr>
        <w:t xml:space="preserve"> </w:t>
      </w:r>
      <w:r>
        <w:rPr>
          <w:rFonts w:ascii="Arial" w:hAnsi="Arial" w:cs="Arial"/>
          <w:color w:val="000000"/>
          <w:spacing w:val="3"/>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10. В соответствии с Федеральным законом органы территориального общественного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представляют интересы населения, проживающего на соответствующей территории;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обеспечивают исполнение решений, принятых на собраниях и конференциях граждан;</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11. В соответствии с Федеральным законом в уставе территориального общественного самоуправления устанавливаются: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территория, на которой оно осуществляется;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2) цели, задачи, формы и основные направления деятельности территориального общественного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порядок принятия решений;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порядок прекращения осуществления территориального общественного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bCs/>
          <w:color w:val="000000"/>
          <w:spacing w:val="3"/>
          <w:sz w:val="24"/>
          <w:szCs w:val="24"/>
        </w:rPr>
      </w:pPr>
      <w:r>
        <w:rPr>
          <w:rFonts w:ascii="Arial" w:hAnsi="Arial" w:cs="Arial"/>
          <w:b/>
          <w:bCs/>
          <w:color w:val="000000"/>
          <w:spacing w:val="3"/>
          <w:sz w:val="24"/>
          <w:szCs w:val="24"/>
        </w:rPr>
        <w:t>Статья 17. Публичные слушания, общественные обсуждения</w:t>
      </w:r>
    </w:p>
    <w:p w:rsidR="00177A4C" w:rsidRDefault="00177A4C" w:rsidP="00177A4C">
      <w:pPr>
        <w:shd w:val="clear" w:color="auto" w:fill="FFFFFF"/>
        <w:tabs>
          <w:tab w:val="left" w:pos="557"/>
          <w:tab w:val="left" w:pos="4718"/>
        </w:tabs>
        <w:spacing w:after="0" w:line="240" w:lineRule="auto"/>
        <w:jc w:val="both"/>
        <w:rPr>
          <w:rFonts w:ascii="Arial" w:hAnsi="Arial" w:cs="Arial"/>
          <w:b/>
          <w:bCs/>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проводятся публичные слушания.</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3. На  публичные слушания должны выноситься:</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 w:history="1">
        <w:r>
          <w:rPr>
            <w:rStyle w:val="a4"/>
            <w:bCs/>
            <w:spacing w:val="3"/>
            <w:sz w:val="24"/>
            <w:szCs w:val="24"/>
          </w:rPr>
          <w:t>Конституции</w:t>
        </w:r>
      </w:hyperlink>
      <w:r>
        <w:rPr>
          <w:rFonts w:ascii="Arial" w:hAnsi="Arial" w:cs="Arial"/>
          <w:bCs/>
          <w:color w:val="000000"/>
          <w:spacing w:val="3"/>
          <w:sz w:val="24"/>
          <w:szCs w:val="24"/>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2) проект местного бюджета и отчет о его исполнении;</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3) проект стратегии социально-экономического развития муниципального образования;</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4) вопросы о преобразовании Дзержинского муниципального образования,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w:t>
      </w:r>
      <w:r>
        <w:rPr>
          <w:rFonts w:ascii="Arial" w:hAnsi="Arial" w:cs="Arial"/>
          <w:bCs/>
          <w:color w:val="000000"/>
          <w:spacing w:val="3"/>
          <w:sz w:val="24"/>
          <w:szCs w:val="24"/>
        </w:rPr>
        <w:lastRenderedPageBreak/>
        <w:t>результатов публичных слушаний, включая мотивированное обоснование принятых решений.</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18. Собрание граждан</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Итоги собрания граждан подлежат официальному опубликованию (обнародованию).</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19. Конференция граждан (собрание делегатов)</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Итоги конференции граждан (собрания делегатов) подлежат официальному опубликованию (обнародованию).</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20. Опрос граждан</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Результаты опроса носят рекомендательный характер.</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В опросе граждан имеют право участвовать жители Поселения, обладающие избирательным правом.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Опрос граждан проводится по инициативе: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Думы Поселения или Главы Поселения – по вопросам местного значения;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Финансирование мероприятий, связанных с подготовкой и проведением опроса граждан, осуществляется: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за счет средств местного бюджета – при проведении опроса по инициативе органов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за счет средств областного бюджета – при проведении опроса по инициативе органов государственной власти Иркутской области.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7. Порядок назначения и проведения опроса граждан определяется нормативным правовым актом Думы Поселения, законом Иркутской области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lastRenderedPageBreak/>
        <w:t>Статья 21. Обращения граждан в органы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Граждане имеют право на индивидуальные и коллективные обращения в органы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В исключительных случаях, а также в случае направления запроса о необходимых документах и материалах для рассмотрения обращения, в государственные органы, органы местного самоуправления,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7A4C" w:rsidRDefault="00177A4C" w:rsidP="00177A4C">
      <w:pPr>
        <w:pStyle w:val="af3"/>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 Глава 4</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НАИМЕНОВАНИЯ, СТРУКТУРА, ПОРЯДОК ФОРМИРОВАНИЯ И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ПОЛНОМОЧИЯ ОРГАНОВ МЕСТНОГО САМОУПРАВЛЕНИЯ И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ДОЛЖНОСТЫХ ЛИЦ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22. Структура и наименования органов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1) Дума Дзержинского муниципального образования – Дума сельского поселения, именуемая в настоящем Уставе как Дума Поселения;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2) Глава Дзержинского муниципального образования – Глава сельского поселения, именуемый в настоящем Уставе как Глава Поселения;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Администрация Дзержинского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i/>
          <w:color w:val="000000"/>
          <w:spacing w:val="3"/>
          <w:sz w:val="24"/>
          <w:szCs w:val="24"/>
        </w:rPr>
      </w:pPr>
      <w:r>
        <w:rPr>
          <w:rFonts w:ascii="Arial" w:hAnsi="Arial" w:cs="Arial"/>
          <w:color w:val="000000"/>
          <w:spacing w:val="3"/>
          <w:sz w:val="24"/>
          <w:szCs w:val="24"/>
        </w:rPr>
        <w:t>4) Контрольно-счетный орган муниципального образования</w:t>
      </w:r>
      <w:r>
        <w:rPr>
          <w:rFonts w:ascii="Arial" w:hAnsi="Arial" w:cs="Arial"/>
          <w:i/>
          <w:color w:val="000000"/>
          <w:spacing w:val="3"/>
          <w:sz w:val="24"/>
          <w:szCs w:val="24"/>
        </w:rPr>
        <w:t xml:space="preserve">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4. Изменения и дополнения, внесенные в устав Дзержинского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w:t>
      </w:r>
      <w:r>
        <w:rPr>
          <w:rFonts w:ascii="Arial" w:hAnsi="Arial" w:cs="Arial"/>
          <w:color w:val="000000"/>
          <w:spacing w:val="3"/>
          <w:sz w:val="24"/>
          <w:szCs w:val="24"/>
        </w:rPr>
        <w:lastRenderedPageBreak/>
        <w:t>правовой акт о внесении в устав указанных изменений и дополнений, за исключением случаев, предусмотренных Федеральным законом № 131-ФЗ.</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Изменения и дополнения, внесенные в Устав Дзержинского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77A4C" w:rsidRDefault="00177A4C" w:rsidP="00177A4C">
      <w:pPr>
        <w:shd w:val="clear" w:color="auto" w:fill="FFFFFF"/>
        <w:tabs>
          <w:tab w:val="left" w:pos="557"/>
          <w:tab w:val="left" w:pos="4718"/>
        </w:tabs>
        <w:spacing w:after="0" w:line="240" w:lineRule="auto"/>
        <w:jc w:val="both"/>
        <w:rPr>
          <w:rFonts w:ascii="Arial" w:hAnsi="Arial" w:cs="Arial"/>
          <w:b/>
          <w:bCs/>
          <w:color w:val="000000"/>
          <w:spacing w:val="3"/>
          <w:sz w:val="24"/>
          <w:szCs w:val="24"/>
        </w:rPr>
      </w:pPr>
      <w:r>
        <w:rPr>
          <w:rFonts w:ascii="Arial" w:hAnsi="Arial" w:cs="Arial"/>
          <w:color w:val="000000"/>
          <w:spacing w:val="3"/>
          <w:sz w:val="24"/>
          <w:szCs w:val="24"/>
        </w:rPr>
        <w:t xml:space="preserve">5. </w:t>
      </w:r>
      <w:r>
        <w:rPr>
          <w:rFonts w:ascii="Arial" w:hAnsi="Arial" w:cs="Arial"/>
          <w:bCs/>
          <w:color w:val="000000"/>
          <w:spacing w:val="3"/>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23. Представительный орган Поселения - Дума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Срок полномочий депутатов Думы Поселения составляет 5 лет.</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4. Дума Поселения осуществляет полномочия в коллегиальном порядке.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Первое заседание вновь избранной Думы Поселения открывает старейший депутат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Дума Поселения обладает правами юридического лица.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9. Депутаты Думы Поселения осуществляют свои полномочия не на постоянной основе.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23.1. Фракции в представительном органе муниципального образования – Думе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одному десяти мандатному избирательному округу,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2. Порядок деятельности фракций устанавливается законом Иркутской области и (или) регламентом либо иным актом представительного органа муниципального образования.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Депутат, избранный по одному десяти 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Несоблюдение требований, предусмотренных частями 4 - 6 настоящей статьи, влечет за собой прекращение депутатских полномочий.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24. Полномочия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В соответствии с Федеральным законом № 131-ФЗ в исключительной компетенции Думы Поселения находятся: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принятие Устава Поселения и внесение в него изменений и дополнений;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утверждение местного бюджета и отчета о его исполнении;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принятие планов и программ развития Поселения, утверждение отчетов об их исполнении;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определение порядка управления и распоряжения имуществом, находящимся в муниципальной собственности;</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color w:val="000000"/>
          <w:spacing w:val="3"/>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определение порядка участия Поселения в организациях межмуниципального сотрудничества;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10) принятие решения об удалении Главы Поселения в отставку;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2.1. По вопросам осуществления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определение порядка осуществления правотворческой инициативы граждан, территориального общественного самоуправления, общественных обсуждений, собраний граждан, конференций граждан (собраний делегатов), опроса граждан, обращений граждан в органы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2.2. По вопросам взаимодействия с органами местного самоуправления и органами государственной власти: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1) утверждение структуры администрации Поселения по представлению Главы Поселения;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учреждение органов администрации Поселения, обладающих правами юридического лица;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3) утверждение положений об органах администрации Поселения, обладающих правами юридического лица;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самороспуск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формирование Избирательной комиссии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 реализация права законодательной инициативы в Законодательном Собрании Иркутской</w:t>
      </w:r>
      <w:r>
        <w:rPr>
          <w:rFonts w:ascii="Arial" w:hAnsi="Arial" w:cs="Arial"/>
          <w:b/>
          <w:color w:val="000000"/>
          <w:spacing w:val="3"/>
          <w:sz w:val="24"/>
          <w:szCs w:val="24"/>
        </w:rPr>
        <w:t xml:space="preserve"> </w:t>
      </w:r>
      <w:r>
        <w:rPr>
          <w:rFonts w:ascii="Arial" w:hAnsi="Arial" w:cs="Arial"/>
          <w:color w:val="000000"/>
          <w:spacing w:val="3"/>
          <w:sz w:val="24"/>
          <w:szCs w:val="24"/>
        </w:rPr>
        <w:t>области;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2.3. По вопросам внутренней организации своей деятельности: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рассмотрение обращений депутатов и принятие по ним соответствующих решений;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2.4. По вопросам бюджета: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принятие нормативного правового акта о бюджетном процессе в Поселении;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2.5. Иные полномочия: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установление порядка использования официальной символики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утверждение правил содержания и благоустройства территории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участие в принятии решений по вопросам административно-территориального устройства;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установление порядка назначения на должность и освобождение от нее руководителей муниципальных предприятий.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25. Организация деятельности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Организацию деятельности Думы Поселения осуществляет Глава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Заседания Думы созываются Главой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В случае необходимости проводятся внеочередные заседания по инициативе: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Главы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не менее одной трети от числа депутатов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не менее одного процента жителей Поселения, обладающих избирательным правом.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26. Органы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2. Органами Думы Поселения являются постоянные и временные комитеты и комиссии, временные рабочие группы.</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3. Постоянные комитеты являются основными органами Думы Поселения.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1) местного бюджета;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2) экономики Поселения, хозяйства и муниципальной собственности;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3) социальной политики.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27. Реализация Думой Поселения контрольных функций</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Контроль осуществляется Думой Поселения непосредственно.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направления депутатских запросов и обращений;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заслушивания информации, отчетов в порядке, установленном законодательством и настоящим Уставом;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в иных формах, предусмотренных законодательством.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28. Прекращение полномочий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в случае утраты Поселением статуса муниципального образования в связи с его объединением с городским округом;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Досрочное прекращение полномочий Думы Поселения влечет досрочное прекращение полномочий ее депутатов.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29. Депутат Думы Поселения, гарантии и права при осуществлении полномочий депутата</w:t>
      </w:r>
    </w:p>
    <w:p w:rsidR="00177A4C" w:rsidRDefault="00177A4C" w:rsidP="00177A4C">
      <w:pPr>
        <w:shd w:val="clear" w:color="auto" w:fill="FFFFFF"/>
        <w:tabs>
          <w:tab w:val="left" w:pos="557"/>
          <w:tab w:val="left" w:pos="4718"/>
        </w:tabs>
        <w:spacing w:after="0" w:line="240" w:lineRule="auto"/>
        <w:jc w:val="both"/>
        <w:rPr>
          <w:rFonts w:ascii="Arial" w:hAnsi="Arial" w:cs="Arial"/>
          <w:b/>
          <w:i/>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Поселения в соответствии с законом Иркутской области пять лет.</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w:t>
      </w:r>
      <w:r>
        <w:rPr>
          <w:rFonts w:ascii="Arial" w:hAnsi="Arial" w:cs="Arial"/>
          <w:color w:val="000000"/>
          <w:spacing w:val="3"/>
          <w:sz w:val="24"/>
          <w:szCs w:val="24"/>
        </w:rPr>
        <w:lastRenderedPageBreak/>
        <w:t>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Гарантии Депутата Думы по участию в решении вопросов местного значения: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возмещение расходов, связанных с осуществлением полномочий депутата;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 Депутату Думы Поселения при осуществлении его полномочий в Думе гарантируется право:</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предлагать вопросы для рассмотрения на заседании Думы;</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обращаться с запросом;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 оглашать обращения граждан, имеющие, по его мнению, общественное значение;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9) знакомиться с текстами своих выступлений в протоколах заседаний выборного органа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10) требовать включения в протокол заседания текста своего выступления, не оглашенного в связи с прекращением прений.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9. Депутат Думы Поселения наделяется правом инициативы по внесению в соответствующий орган местного самоуправления проектов муниципальных </w:t>
      </w:r>
      <w:r>
        <w:rPr>
          <w:rFonts w:ascii="Arial" w:hAnsi="Arial" w:cs="Arial"/>
          <w:color w:val="000000"/>
          <w:spacing w:val="3"/>
          <w:sz w:val="24"/>
          <w:szCs w:val="24"/>
        </w:rPr>
        <w:lastRenderedPageBreak/>
        <w:t>правовых актов, которое гарантируется обязательной процедурой их рассмотрения соответствующим органом.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10. Депутат Думы Поселения в целях осуществления его полномочий наделяется правом: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инициировать проведение депутатских проверок (расследований), депутатских слушаний и принимать в них участие;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присутствовать на заседаниях органов местного самоуправления и иных муниципальных органов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bCs/>
          <w:spacing w:val="3"/>
          <w:sz w:val="24"/>
          <w:szCs w:val="24"/>
        </w:rPr>
      </w:pPr>
      <w:r>
        <w:rPr>
          <w:rFonts w:ascii="Arial" w:hAnsi="Arial" w:cs="Arial"/>
          <w:bCs/>
          <w:spacing w:val="3"/>
          <w:sz w:val="24"/>
          <w:szCs w:val="24"/>
        </w:rPr>
        <w:t>10) иметь помощников из числа граждан Российской Федерации, достигших возраста 18 лет, оказывающих ему на общественных началах в целях осуществления  депутатской деятельности информационно-аналитическую, консультационную, организационно-техническую, юридическую и иную помощь, обеспечивающих связь депутата с населением, от которого он избран в Думу Дзержинского муниципального образования. Передача помощнику отдельных полномочий депутата Дзержинского сельского поселения не допускается».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11. В целях организации личного приема граждан депутату Думы обеспечивается: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информирование о графике проведения приема граждан;</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доступ к правовой и иной информации, необходимой для рассмотрения обращений граждан.</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12. Депутату Думы Поселения в целях реализации полномочий гарантируется право на обращение: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к Главе Поселения и иным выборным лицам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муниципальным органам и должностным лицам;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руководителям муниципальных учреждений, муниципальных унитарных предприятий;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должностным лицам органов государственной власти Иркутской области, иных государственных органов Иркутской области;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к руководителям организаций, осуществляющих свою деятельность на территории муниципального образования;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15. Депутату Думы Поселения обеспечивается право на информирование о своей деятельности посредством: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доведения до сведения граждан информации о его работе;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предоставления возможности разместить информацию о своей деятельности в муниципальных средствах массовой информации;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16. Депутату Думы Поселения обеспечиваются условия для обнародования отчета о его деятельности посредством: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выступления с отчетом в муниципальных средствах массовой информации в порядке, определенном муниципальным правовым актом;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выступления с отчетом на собраниях граждан;</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отчетного выступления на заседании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19. Ограничения, связанные со статусом депутата Думы Поселения, определяются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color w:val="000000"/>
          <w:spacing w:val="3"/>
          <w:sz w:val="24"/>
          <w:szCs w:val="24"/>
        </w:rPr>
        <w:t xml:space="preserve">19.1 </w:t>
      </w:r>
      <w:r>
        <w:rPr>
          <w:rFonts w:ascii="Arial" w:hAnsi="Arial" w:cs="Arial"/>
          <w:bCs/>
          <w:color w:val="000000"/>
          <w:spacing w:val="3"/>
          <w:sz w:val="24"/>
          <w:szCs w:val="24"/>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20. Правила депутатской этики определяются Регламентом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30. Срок полномочий депутата Думы Поселения и основания прекращения депутатской деятельности</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Срок полномочий депутата Думы Поселения равен сроку полномочий Думы Поселения и составляет 5 лет.</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Полномочия депутата начинаются со дня его избрания и прекращаются со дня начала работы Думы нового созыва.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Депутат Думы Поселения не может одновременно исполнять полномочия депутата Думы иного муниципального образования.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Полномочия депутата прекращаются досрочно в случаях:</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смерти;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отставки по собственному желанию;</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признания судом недееспособным или ограниченно дееспособным;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признания судом безвестно отсутствующим или объявления умершим;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вступления в отношении его в законную силу обвинительного приговора суда;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выезда за пределы Российской Федерации на постоянное место жительства;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 отзыва избирателями;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9) досрочного прекращения полномочий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10) призыва на военную службу или направления на заменяющую ее альтернативную гражданскую службу.</w:t>
      </w:r>
    </w:p>
    <w:p w:rsidR="00177A4C" w:rsidRDefault="00177A4C" w:rsidP="00177A4C">
      <w:pPr>
        <w:shd w:val="clear" w:color="auto" w:fill="FFFFFF"/>
        <w:tabs>
          <w:tab w:val="left" w:pos="557"/>
          <w:tab w:val="left" w:pos="4718"/>
        </w:tabs>
        <w:spacing w:after="0" w:line="240" w:lineRule="auto"/>
        <w:jc w:val="both"/>
        <w:rPr>
          <w:rFonts w:ascii="Arial" w:hAnsi="Arial" w:cs="Arial"/>
          <w:i/>
          <w:color w:val="000000"/>
          <w:spacing w:val="3"/>
          <w:sz w:val="24"/>
          <w:szCs w:val="24"/>
          <w:u w:val="single"/>
        </w:rPr>
      </w:pPr>
      <w:r>
        <w:rPr>
          <w:rFonts w:ascii="Arial" w:hAnsi="Arial" w:cs="Arial"/>
          <w:color w:val="000000"/>
          <w:spacing w:val="3"/>
          <w:sz w:val="24"/>
          <w:szCs w:val="24"/>
        </w:rPr>
        <w:t>11) в иных случаях, установленных Федеральным законом № 131-ФЗ и иными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31. Глава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В случае внесения изменений и дополнений в Устав Дзержинского муниципального образования,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Дзержинского муниципального образования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7" w:history="1">
        <w:r>
          <w:rPr>
            <w:rStyle w:val="a4"/>
            <w:spacing w:val="3"/>
            <w:sz w:val="24"/>
            <w:szCs w:val="24"/>
          </w:rPr>
          <w:t>законом</w:t>
        </w:r>
      </w:hyperlink>
      <w:r>
        <w:rPr>
          <w:rFonts w:ascii="Arial" w:hAnsi="Arial" w:cs="Arial"/>
          <w:color w:val="000000"/>
          <w:spacing w:val="3"/>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3. Глава Поселения возглавляет администрацию Поселения и исполняет полномочия председателя Думы Поселения.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w:t>
      </w:r>
      <w:r>
        <w:rPr>
          <w:rFonts w:ascii="Arial" w:hAnsi="Arial" w:cs="Arial"/>
          <w:color w:val="000000"/>
          <w:spacing w:val="3"/>
          <w:sz w:val="24"/>
          <w:szCs w:val="24"/>
        </w:rPr>
        <w:lastRenderedPageBreak/>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5. Глава Поселения в своей деятельности подконтролен и подотчётен населению и Думе Поселения.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итоги деятельности органов местного самоуправления Поселения за соответствующий календарный год;</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перспективные планы социально-экономического развития Поселения на очередной календарный год;</w:t>
      </w:r>
    </w:p>
    <w:p w:rsidR="00177A4C" w:rsidRDefault="00177A4C" w:rsidP="00177A4C">
      <w:pPr>
        <w:shd w:val="clear" w:color="auto" w:fill="FFFFFF"/>
        <w:tabs>
          <w:tab w:val="left" w:pos="557"/>
          <w:tab w:val="left" w:pos="4718"/>
        </w:tabs>
        <w:spacing w:after="0" w:line="240" w:lineRule="auto"/>
        <w:jc w:val="both"/>
        <w:rPr>
          <w:rFonts w:ascii="Arial" w:hAnsi="Arial" w:cs="Arial"/>
          <w:i/>
          <w:color w:val="000000"/>
          <w:spacing w:val="3"/>
          <w:sz w:val="24"/>
          <w:szCs w:val="24"/>
        </w:rPr>
      </w:pPr>
      <w:r>
        <w:rPr>
          <w:rFonts w:ascii="Arial" w:hAnsi="Arial" w:cs="Arial"/>
          <w:color w:val="000000"/>
          <w:spacing w:val="3"/>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32. Полномочия Главы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Глава Поселения как Глава муниципального образования: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подписывает и обнародует в порядке, установленном настоящим Уставом, нормативные правовые акты, принятые Думой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издает в пределах своих полномочий правовые акты;</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вправе требовать созыва внеочередного заседания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6) осуществляет иные полномочия, закрепленные за ним законодательством и настоящим Уставом.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Глава Поселения как Глава администрации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организует и обеспечивает исполнение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 6) разрабатывает структуру администрации Поселения и представляет её на утверждение Думе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утверждает положения об органах администрации Поселения, не наделенных правами юридического лица;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 назначает и освобождает от должности муниципальных служащих администрации Поселения, определяет их полномочия;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9) организует прием граждан;</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11) организует выполнение решений Думы Поселения в рамках своих полномочий;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14) ежегодно отчитывается перед Думой о социально-экономическом положении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17) решает иные вопросы в соответствии с законодательством, настоящим Уставом и решениями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Глава Поселения как председатель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5) подписывает от имени Думы Поселения заявления в суды, выдает доверенности;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осуществляет иные полномочия в соответствии с законодательством, настоящим Уставом и муниципальными правовыми актами.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В период временного отсутствия Главы Поселения (очередной отпуск, командировка, болезнь) обязанности Главы Поселения возлагается на муниципального служащего администрации Поселения распоряжением Главы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33. Вступление в должность Главы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Главе Поселения выдается удостоверение об избрании Главой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Вступая в должность, Глава Поселения приносит торжественную присягу: «Вступая в должность Главы Дзержинского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Дзержинского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34. Гарантии деятельности Главы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ежегодный оплачиваемый отпуск не менее 28 календарных дней;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ежегодные дополнительные оплачиваемые отпуска, предоставляемые в соответствии с законодательством;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4) отпуск без сохранения оплаты труда в соответствии с федеральными законами;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ежемесячная доплата к страховой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обязательное медицинское и государственное социальное страхование;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предоставление транспортного средства;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 предоставление служебного жилого помещения в случае отсутствия постоянного места жительства в Поселении;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9) единовременная выплата Главе, достигшему в этот период пенсионного возраста или потерявшему трудоспособность, в связи с прекращением его полномочий ( в том числе досрочно)</w:t>
      </w:r>
      <w:r>
        <w:rPr>
          <w:rFonts w:ascii="Arial" w:hAnsi="Arial" w:cs="Arial"/>
          <w:b/>
          <w:i/>
          <w:color w:val="000000"/>
          <w:spacing w:val="3"/>
          <w:sz w:val="24"/>
          <w:szCs w:val="24"/>
        </w:rPr>
        <w:t>;</w:t>
      </w:r>
    </w:p>
    <w:p w:rsidR="00177A4C" w:rsidRDefault="00177A4C" w:rsidP="00177A4C">
      <w:pPr>
        <w:shd w:val="clear" w:color="auto" w:fill="FFFFFF"/>
        <w:tabs>
          <w:tab w:val="left" w:pos="557"/>
          <w:tab w:val="left" w:pos="4718"/>
        </w:tabs>
        <w:spacing w:after="0" w:line="240" w:lineRule="auto"/>
        <w:jc w:val="both"/>
        <w:rPr>
          <w:rFonts w:ascii="Arial" w:hAnsi="Arial" w:cs="Arial"/>
          <w:b/>
          <w:i/>
          <w:color w:val="000000"/>
          <w:spacing w:val="3"/>
          <w:sz w:val="24"/>
          <w:szCs w:val="24"/>
        </w:rPr>
      </w:pPr>
      <w:r>
        <w:rPr>
          <w:rFonts w:ascii="Arial" w:hAnsi="Arial" w:cs="Arial"/>
          <w:color w:val="000000"/>
          <w:spacing w:val="3"/>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6.1 статьи 36, частью 7.1 статьи 40, частями 1 и 2 статьи 73 Федерального закона «Об общих принципах организации местного самоуправления в Российской Федерации».</w:t>
      </w:r>
      <w:r>
        <w:rPr>
          <w:rFonts w:ascii="Arial" w:hAnsi="Arial" w:cs="Arial"/>
          <w:b/>
          <w:i/>
          <w:color w:val="000000"/>
          <w:spacing w:val="3"/>
          <w:sz w:val="24"/>
          <w:szCs w:val="24"/>
        </w:rPr>
        <w:t xml:space="preserve">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35. Досрочное прекращение полномочий Главы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i/>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Полномочия Главы Поселения прекращаются досрочно в случае: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смерти;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отставки по собственному желанию;</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удаления в отставку в соответствии со ст.74.1 Федерального закона № 131-ФЗ;</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отрешения от должности в соответствии со ст.74 Федерального закона № 131-ФЗ;</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признания судом недееспособным или ограниченно дееспособным;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признания судом безвестно отсутствующим или объявления умершим;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вступления в отношении его в законную силу обвинительного приговора суда;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 выезда за пределы Российской Федерации на постоянное место жительства;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10) отзыва избирателями;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11) установленной в судебном порядке стойкой неспособности по состоянию здоровья осуществлять полномочия Главы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12) преобразования Поселения, осуществляемого в соответствии с Федеральным законом № 131-ФЗ, а также в случае упразднения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13) утраты поселением статуса муниципального образования в связи с его объединением с городским округом;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77A4C" w:rsidRDefault="00177A4C" w:rsidP="00177A4C">
      <w:pPr>
        <w:shd w:val="clear" w:color="auto" w:fill="FFFFFF"/>
        <w:tabs>
          <w:tab w:val="left" w:pos="557"/>
          <w:tab w:val="left" w:pos="4718"/>
        </w:tabs>
        <w:spacing w:after="0" w:line="240" w:lineRule="auto"/>
        <w:jc w:val="both"/>
        <w:rPr>
          <w:rFonts w:ascii="Arial" w:hAnsi="Arial" w:cs="Arial"/>
          <w:b/>
          <w:i/>
          <w:color w:val="000000"/>
          <w:spacing w:val="3"/>
          <w:sz w:val="24"/>
          <w:szCs w:val="24"/>
        </w:rPr>
      </w:pPr>
      <w:r>
        <w:rPr>
          <w:rFonts w:ascii="Arial" w:hAnsi="Arial" w:cs="Arial"/>
          <w:color w:val="000000"/>
          <w:spacing w:val="3"/>
          <w:sz w:val="24"/>
          <w:szCs w:val="24"/>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r>
        <w:rPr>
          <w:rFonts w:ascii="Arial" w:hAnsi="Arial" w:cs="Arial"/>
          <w:b/>
          <w:i/>
          <w:color w:val="000000"/>
          <w:spacing w:val="3"/>
          <w:sz w:val="24"/>
          <w:szCs w:val="24"/>
        </w:rPr>
        <w:t xml:space="preserve">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В случае, если избранный на муниципальных выборах глава муниципального образования, полномочия которого прекращены досрочно на основании решения Думы Дзержинского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года №131-ФЗ «Об общих принципах организации местного самоуправления в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36. Администрация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Руководство администрацией Поселения осуществляет Глава Поселения на принципах единоначалия.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Администрация Поселения подконтрольна в своей деятельности Думе Поселения в пределах полномочий последней.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Финансовое обеспечение деятельности администрации осуществляется исключительно за счет собственных доходов бюджета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формирование, исполнение местного бюджета;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управление и распоряжение имуществом, находящимся в муниципальной собственности, в порядке, определенном Думой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разработка проектов планов и программ социально-экономического развития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9) осуществление международных и внешнеэкономических связей в соответствии с законодательством;</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color w:val="000000"/>
          <w:spacing w:val="3"/>
          <w:sz w:val="24"/>
          <w:szCs w:val="24"/>
        </w:rPr>
        <w:t xml:space="preserve">10) </w:t>
      </w:r>
      <w:r>
        <w:rPr>
          <w:rFonts w:ascii="Arial" w:hAnsi="Arial" w:cs="Arial"/>
          <w:bCs/>
          <w:color w:val="000000"/>
          <w:spacing w:val="3"/>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12) осуществление закупок товаров, работ, услуг для обеспечения муниципальных нужд;</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color w:val="000000"/>
          <w:spacing w:val="3"/>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Pr>
          <w:rFonts w:ascii="Arial" w:hAnsi="Arial" w:cs="Arial"/>
          <w:bCs/>
          <w:color w:val="000000"/>
          <w:spacing w:val="3"/>
          <w:sz w:val="24"/>
          <w:szCs w:val="24"/>
        </w:rPr>
        <w:t xml:space="preserve">;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15) осуществление отдельных полномочий, переданных администрации Поселения органами местного самоуправления Иркутского района в соответствии с заключаемыми соглашениями;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37. Структура администрации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Структура администрации Поселения утверждается Думой Поселения по представлению Главы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Pr>
          <w:rFonts w:ascii="Arial" w:hAnsi="Arial" w:cs="Arial"/>
          <w:b/>
          <w:color w:val="000000"/>
          <w:spacing w:val="3"/>
          <w:sz w:val="24"/>
          <w:szCs w:val="24"/>
        </w:rPr>
        <w:t xml:space="preserve">в </w:t>
      </w:r>
      <w:r>
        <w:rPr>
          <w:rFonts w:ascii="Arial" w:hAnsi="Arial" w:cs="Arial"/>
          <w:color w:val="000000"/>
          <w:spacing w:val="3"/>
          <w:sz w:val="24"/>
          <w:szCs w:val="24"/>
        </w:rPr>
        <w:t>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Положения об органах администрации Поселения, не обладающих правами юридического лица, утверждаются Главой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Указанные органы формируются Главой Поселения и действуют на основании утверждаемых им положений.</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38. Формы и порядок осуществления контроля Главой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проведения совещаний, приемов, назначения служебных проверок, расследований;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осмотра объектов, находящихся в муниципальной собственности;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в иных формах, установленных муниципальными правовыми актами.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38.1 Контрольно-счетный орган муниципального образования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2. Порядок организации и деятельности контрольно-счетного органа Поселения определяется Федеральным </w:t>
      </w:r>
      <w:hyperlink r:id="rId8" w:history="1">
        <w:r>
          <w:rPr>
            <w:rStyle w:val="a4"/>
            <w:spacing w:val="3"/>
            <w:sz w:val="24"/>
            <w:szCs w:val="24"/>
          </w:rPr>
          <w:t>законом</w:t>
        </w:r>
      </w:hyperlink>
      <w:r>
        <w:rPr>
          <w:rFonts w:ascii="Arial" w:hAnsi="Arial" w:cs="Arial"/>
          <w:color w:val="000000"/>
          <w:spacing w:val="3"/>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Pr>
          <w:rFonts w:ascii="Arial" w:hAnsi="Arial" w:cs="Arial"/>
          <w:bCs/>
          <w:color w:val="000000"/>
          <w:spacing w:val="3"/>
          <w:sz w:val="24"/>
          <w:szCs w:val="24"/>
        </w:rPr>
        <w:t>от 06.10.2003 № 131-ФЗ «Об общих принципах организации местного самоуправления в Российской Федерации»</w:t>
      </w:r>
      <w:r>
        <w:rPr>
          <w:rFonts w:ascii="Arial" w:hAnsi="Arial" w:cs="Arial"/>
          <w:color w:val="000000"/>
          <w:spacing w:val="3"/>
          <w:sz w:val="24"/>
          <w:szCs w:val="24"/>
        </w:rPr>
        <w:t xml:space="preserve">, Бюджетным </w:t>
      </w:r>
      <w:hyperlink r:id="rId9" w:history="1">
        <w:r>
          <w:rPr>
            <w:rStyle w:val="a4"/>
            <w:spacing w:val="3"/>
            <w:sz w:val="24"/>
            <w:szCs w:val="24"/>
          </w:rPr>
          <w:t>кодексом</w:t>
        </w:r>
      </w:hyperlink>
      <w:r>
        <w:rPr>
          <w:rFonts w:ascii="Arial" w:hAnsi="Arial" w:cs="Arial"/>
          <w:color w:val="000000"/>
          <w:spacing w:val="3"/>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Дзержинского муниципального образования осуществляется также законами Иркутской области.</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39. Избирательная комиссия Дзержинского муниципального образования.</w:t>
      </w:r>
    </w:p>
    <w:p w:rsidR="00177A4C" w:rsidRDefault="00177A4C" w:rsidP="00177A4C">
      <w:pPr>
        <w:shd w:val="clear" w:color="auto" w:fill="FFFFFF"/>
        <w:tabs>
          <w:tab w:val="left" w:pos="557"/>
          <w:tab w:val="left" w:pos="4718"/>
        </w:tabs>
        <w:spacing w:after="0" w:line="240" w:lineRule="auto"/>
        <w:jc w:val="both"/>
        <w:rPr>
          <w:rFonts w:ascii="Arial" w:hAnsi="Arial" w:cs="Arial"/>
          <w:b/>
          <w:i/>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Избирательная комиссия Поселения является муниципальным органом, который не входит в структуру органов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Избирательная комиссия Поселения является юридическим лицом.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Избирательная комиссия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дает разъяснения о порядке применения Положения о выборах и обеспечивает его единообразное применение;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издает инструкции и иные акты по вопросам организации выборов;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осуществляет контроль законности проведения выборов;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рассматривает вопросы материально-технического обеспечения подготовки и проведения голосования;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составляет списки лиц, избранных депутатами Думы Поселения, определяет кандидата, избранного Главой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организует повторные выборы депутатов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осуществляет иные полномочия в соответствии с федеральным и областным законодательством.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Глава 5</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МУНИЦИПАЛЬНЫЕ НОРМАТИВНЫЕ ПРАВОВЫЕ АКТЫ</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40. Система муниципальных нормативных правовых актов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В</w:t>
      </w:r>
      <w:r>
        <w:rPr>
          <w:rFonts w:ascii="Arial" w:hAnsi="Arial" w:cs="Arial"/>
          <w:color w:val="000000"/>
          <w:spacing w:val="3"/>
          <w:sz w:val="24"/>
          <w:szCs w:val="24"/>
          <w:lang w:val="uk-UA"/>
        </w:rPr>
        <w:t xml:space="preserve"> систему </w:t>
      </w:r>
      <w:hyperlink r:id="rId10" w:anchor="sub_20117" w:history="1">
        <w:r>
          <w:rPr>
            <w:rStyle w:val="a4"/>
            <w:spacing w:val="3"/>
            <w:sz w:val="24"/>
            <w:szCs w:val="24"/>
          </w:rPr>
          <w:t>муниципальных нормативных правовых актов</w:t>
        </w:r>
      </w:hyperlink>
      <w:r>
        <w:rPr>
          <w:rFonts w:ascii="Arial" w:hAnsi="Arial" w:cs="Arial"/>
          <w:color w:val="000000"/>
          <w:spacing w:val="3"/>
          <w:sz w:val="24"/>
          <w:szCs w:val="24"/>
        </w:rPr>
        <w:t xml:space="preserve"> входят:</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bookmarkStart w:id="4" w:name="sub_430101"/>
      <w:r>
        <w:rPr>
          <w:rFonts w:ascii="Arial" w:hAnsi="Arial" w:cs="Arial"/>
          <w:color w:val="000000"/>
          <w:spacing w:val="3"/>
          <w:sz w:val="24"/>
          <w:szCs w:val="24"/>
        </w:rPr>
        <w:t>1) настоящий Устав, правовые акты, принятые на местном референдуме;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bookmarkStart w:id="5" w:name="sub_430102"/>
      <w:bookmarkEnd w:id="4"/>
      <w:r>
        <w:rPr>
          <w:rFonts w:ascii="Arial" w:hAnsi="Arial" w:cs="Arial"/>
          <w:color w:val="000000"/>
          <w:spacing w:val="3"/>
          <w:sz w:val="24"/>
          <w:szCs w:val="24"/>
        </w:rPr>
        <w:t xml:space="preserve">2) нормативные и иные правовые акты Думы Поселения;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bookmarkStart w:id="6" w:name="sub_430103"/>
      <w:bookmarkEnd w:id="5"/>
      <w:r>
        <w:rPr>
          <w:rFonts w:ascii="Arial" w:hAnsi="Arial" w:cs="Arial"/>
          <w:color w:val="000000"/>
          <w:spacing w:val="3"/>
          <w:sz w:val="24"/>
          <w:szCs w:val="24"/>
        </w:rPr>
        <w:t>3) правовые акты Главы Поселения, администрации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bookmarkStart w:id="7" w:name="sub_4302"/>
      <w:bookmarkEnd w:id="6"/>
      <w:r>
        <w:rPr>
          <w:rFonts w:ascii="Arial" w:hAnsi="Arial" w:cs="Arial"/>
          <w:color w:val="000000"/>
          <w:spacing w:val="3"/>
          <w:sz w:val="24"/>
          <w:szCs w:val="24"/>
        </w:rPr>
        <w:t>2. Устав Дзержинского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Иные муниципальные нормативные правовые акты не должны противоречить Уставу Дзержинского муниципального образования и правовым актам, принятым на местном референдуме.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В случае противоречия Устава Дзержинского муниципального образования федеральному или региональному законодательству, применяется, соответственно, федеральное или региональное законодательство.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нормативные правовые акты.</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нормативные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color w:val="000000"/>
          <w:spacing w:val="3"/>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r>
        <w:rPr>
          <w:rFonts w:ascii="Arial" w:hAnsi="Arial" w:cs="Arial"/>
          <w:b/>
          <w:color w:val="000000"/>
          <w:spacing w:val="3"/>
          <w:sz w:val="24"/>
          <w:szCs w:val="24"/>
        </w:rPr>
        <w:t xml:space="preserve">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Муниципальные нормативные правовые акты</w:t>
      </w:r>
      <w:r>
        <w:rPr>
          <w:rFonts w:ascii="Arial" w:hAnsi="Arial" w:cs="Arial"/>
          <w:i/>
          <w:color w:val="000000"/>
          <w:spacing w:val="3"/>
          <w:sz w:val="24"/>
          <w:szCs w:val="24"/>
        </w:rPr>
        <w:t>,</w:t>
      </w:r>
      <w:r>
        <w:rPr>
          <w:rFonts w:ascii="Arial" w:hAnsi="Arial" w:cs="Arial"/>
          <w:color w:val="000000"/>
          <w:spacing w:val="3"/>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Pr>
          <w:rFonts w:ascii="Arial" w:hAnsi="Arial" w:cs="Arial"/>
          <w:i/>
          <w:color w:val="000000"/>
          <w:spacing w:val="3"/>
          <w:sz w:val="24"/>
          <w:szCs w:val="24"/>
        </w:rPr>
        <w:t xml:space="preserve"> (Изменения вступают в силу с 01.01.2017)</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40.1 Регистр муниципальных нормативных правовых актов</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color w:val="000000"/>
          <w:spacing w:val="3"/>
          <w:sz w:val="24"/>
          <w:szCs w:val="24"/>
        </w:rPr>
        <w:t xml:space="preserve">1.Муниципальные нормативные правовые акты Дзержинского муниципального образования,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41. Внесение изменений и дополнений в Устав</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w:t>
      </w:r>
      <w:r>
        <w:rPr>
          <w:rFonts w:ascii="Arial" w:hAnsi="Arial" w:cs="Arial"/>
          <w:color w:val="000000"/>
          <w:spacing w:val="3"/>
          <w:sz w:val="24"/>
          <w:szCs w:val="24"/>
        </w:rPr>
        <w:lastRenderedPageBreak/>
        <w:t>Поселения в течение тридцати рабочих дней со дня получения Главой Поселения соответствующего проекта решения.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Дзержинского муниципального образования и подписывается Главой Дзержинского муниципального образования.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Избранный на муниципальных выборах Глава Поселения исполняет полномочия председателя Думы Поселения. Голос Главы Поселения учитывается при принятии Устава Дзержинского муниципального образования, муниципального правового акта о внесении изменений и дополнений в Устав Дзержинского муниципального образования как голос депутата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зарегистрированные Устав Дзержинского муниципального образования, муниципальный правовой акт о внесении изменений и дополнений в Устав Дзержинского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42. Решения, принятые путем прямого волеизъявления граждан</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43. Подготовка муниципальных правовых актов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Pr>
          <w:rFonts w:ascii="Arial" w:hAnsi="Arial" w:cs="Arial"/>
          <w:i/>
          <w:color w:val="000000"/>
          <w:spacing w:val="3"/>
          <w:sz w:val="24"/>
          <w:szCs w:val="24"/>
        </w:rPr>
        <w:t>(Изменения вступают в силу с 01.01.2017)</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44. Муниципальные правовые акты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color w:val="000000"/>
          <w:spacing w:val="3"/>
          <w:sz w:val="24"/>
          <w:szCs w:val="24"/>
        </w:rPr>
        <w:t xml:space="preserve">1. </w:t>
      </w:r>
      <w:r>
        <w:rPr>
          <w:rFonts w:ascii="Arial" w:hAnsi="Arial" w:cs="Arial"/>
          <w:bCs/>
          <w:color w:val="000000"/>
          <w:spacing w:val="3"/>
          <w:sz w:val="24"/>
          <w:szCs w:val="24"/>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Дзержинского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bCs/>
          <w:color w:val="000000"/>
          <w:spacing w:val="3"/>
          <w:sz w:val="24"/>
          <w:szCs w:val="24"/>
        </w:rPr>
        <w:t>Решения Думы Поселения, устанавливающие правила, обязательные для исполнения на территории Дзержинского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Pr>
          <w:rFonts w:ascii="Arial" w:hAnsi="Arial" w:cs="Arial"/>
          <w:b/>
          <w:bCs/>
          <w:color w:val="000000"/>
          <w:spacing w:val="3"/>
          <w:sz w:val="24"/>
          <w:szCs w:val="24"/>
        </w:rPr>
        <w:t>.</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Pr>
          <w:rFonts w:ascii="Arial" w:hAnsi="Arial" w:cs="Arial"/>
          <w:color w:val="000000"/>
          <w:spacing w:val="3"/>
          <w:sz w:val="24"/>
          <w:szCs w:val="24"/>
        </w:rPr>
        <w:lastRenderedPageBreak/>
        <w:t>Думы Поселения только по инициативе Главы Поселения или при наличии заключения Главы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color w:val="000000"/>
          <w:spacing w:val="3"/>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 xml:space="preserve">Статья 45. Правовые акты Главы Поселения, местной администрации </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color w:val="000000"/>
          <w:spacing w:val="3"/>
          <w:sz w:val="24"/>
          <w:szCs w:val="24"/>
        </w:rPr>
        <w:t xml:space="preserve">2.1 Глава Поселения издает постановления и распоряжения по иным вопросам, отнесенным к его компетенции Уставом Дзержинского муниципального образования в соответствии с Федеральным законом </w:t>
      </w:r>
      <w:r>
        <w:rPr>
          <w:rFonts w:ascii="Arial" w:hAnsi="Arial" w:cs="Arial"/>
          <w:bCs/>
          <w:color w:val="000000"/>
          <w:spacing w:val="3"/>
          <w:sz w:val="24"/>
          <w:szCs w:val="24"/>
        </w:rPr>
        <w:t>от 06.10.2003 № 131-ФЗ «Об общих принципах организации местного самоуправления в Российской Федерации»</w:t>
      </w:r>
      <w:r>
        <w:rPr>
          <w:rFonts w:ascii="Arial" w:hAnsi="Arial" w:cs="Arial"/>
          <w:color w:val="000000"/>
          <w:spacing w:val="3"/>
          <w:sz w:val="24"/>
          <w:szCs w:val="24"/>
        </w:rPr>
        <w:t>, другими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46. Отмена муниципальных правовых актов и приостановление их действия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color w:val="000000"/>
          <w:spacing w:val="3"/>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r>
        <w:rPr>
          <w:rFonts w:ascii="Arial" w:hAnsi="Arial" w:cs="Arial"/>
          <w:b/>
          <w:color w:val="000000"/>
          <w:spacing w:val="3"/>
          <w:sz w:val="24"/>
          <w:szCs w:val="24"/>
        </w:rPr>
        <w:t xml:space="preserve">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bCs/>
          <w:spacing w:val="3"/>
          <w:sz w:val="24"/>
          <w:szCs w:val="24"/>
        </w:rPr>
      </w:pPr>
      <w:r>
        <w:rPr>
          <w:rFonts w:ascii="Arial" w:hAnsi="Arial" w:cs="Arial"/>
          <w:b/>
          <w:spacing w:val="3"/>
          <w:sz w:val="24"/>
          <w:szCs w:val="24"/>
        </w:rPr>
        <w:t xml:space="preserve">Статья 47. </w:t>
      </w:r>
      <w:r>
        <w:rPr>
          <w:rFonts w:ascii="Arial" w:hAnsi="Arial" w:cs="Arial"/>
          <w:b/>
          <w:bCs/>
          <w:spacing w:val="3"/>
          <w:sz w:val="24"/>
          <w:szCs w:val="24"/>
        </w:rPr>
        <w:t xml:space="preserve">Опубликование (обнародование) муниципальных правовых актов, соглашений, заключаемых между органами местного самоуправления </w:t>
      </w:r>
    </w:p>
    <w:p w:rsidR="00177A4C" w:rsidRDefault="00177A4C" w:rsidP="00177A4C">
      <w:pPr>
        <w:shd w:val="clear" w:color="auto" w:fill="FFFFFF"/>
        <w:tabs>
          <w:tab w:val="left" w:pos="557"/>
          <w:tab w:val="left" w:pos="4718"/>
        </w:tabs>
        <w:spacing w:after="0" w:line="240" w:lineRule="auto"/>
        <w:jc w:val="both"/>
        <w:rPr>
          <w:rFonts w:ascii="Arial" w:hAnsi="Arial" w:cs="Arial"/>
          <w:bCs/>
          <w:spacing w:val="3"/>
          <w:sz w:val="24"/>
          <w:szCs w:val="24"/>
        </w:rPr>
      </w:pPr>
      <w:r>
        <w:rPr>
          <w:rFonts w:ascii="Arial" w:hAnsi="Arial" w:cs="Arial"/>
          <w:bCs/>
          <w:spacing w:val="3"/>
          <w:sz w:val="24"/>
          <w:szCs w:val="24"/>
        </w:rPr>
        <w:t>1. Официальным опубликованием муниципального правового акта, соглашения, заключаемого между органами местного самоуправления, признается первая публикация его полного текста в средствах массовой информации, с которым имеют возможность ознакомления жители Поселения. Официальным обнародованием муниципального правового акта, соглашения, заключаемого между органами местного самоуправления признается размещение на муниципальном информационном стенде по адресу: пос. Дзержинск ул. Центральная, 1-А, его полного текста, с которым имеют возможность ознакомления жители Поселения. Срок размещения – один месяц, ответственное лицо – заместитель Главы Дзержинского муниципального образования - сельского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Cs/>
          <w:spacing w:val="3"/>
          <w:sz w:val="24"/>
          <w:szCs w:val="24"/>
        </w:rPr>
      </w:pPr>
      <w:r>
        <w:rPr>
          <w:rFonts w:ascii="Arial" w:hAnsi="Arial" w:cs="Arial"/>
          <w:bCs/>
          <w:spacing w:val="3"/>
          <w:sz w:val="24"/>
          <w:szCs w:val="24"/>
        </w:rPr>
        <w:lastRenderedPageBreak/>
        <w:t xml:space="preserve">2. Если значительный по объему муниципальный правовой акт, соглашение, заключаемое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соглашения является день выхода номера периодического печатного издания, в котором завершена публикация его полного текста. </w:t>
      </w:r>
    </w:p>
    <w:p w:rsidR="00177A4C" w:rsidRDefault="00177A4C" w:rsidP="00177A4C">
      <w:pPr>
        <w:shd w:val="clear" w:color="auto" w:fill="FFFFFF"/>
        <w:tabs>
          <w:tab w:val="left" w:pos="557"/>
          <w:tab w:val="left" w:pos="4718"/>
        </w:tabs>
        <w:spacing w:after="0" w:line="240" w:lineRule="auto"/>
        <w:jc w:val="both"/>
        <w:rPr>
          <w:rFonts w:ascii="Arial" w:hAnsi="Arial" w:cs="Arial"/>
          <w:bCs/>
          <w:spacing w:val="3"/>
          <w:sz w:val="24"/>
          <w:szCs w:val="24"/>
        </w:rPr>
      </w:pPr>
      <w:r>
        <w:rPr>
          <w:rFonts w:ascii="Arial" w:hAnsi="Arial" w:cs="Arial"/>
          <w:bCs/>
          <w:spacing w:val="3"/>
          <w:sz w:val="24"/>
          <w:szCs w:val="24"/>
        </w:rPr>
        <w:t>3. В случае если при опубликовании (обнародовании) муниципального правового акта, соглашения, заключаемого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заключившего соглашение, об исправлении неточности и подлинная редакция соответствующих положений.</w:t>
      </w:r>
    </w:p>
    <w:p w:rsidR="00177A4C" w:rsidRDefault="00177A4C" w:rsidP="00177A4C">
      <w:pPr>
        <w:shd w:val="clear" w:color="auto" w:fill="FFFFFF"/>
        <w:tabs>
          <w:tab w:val="left" w:pos="557"/>
          <w:tab w:val="left" w:pos="4718"/>
        </w:tabs>
        <w:spacing w:after="0" w:line="240" w:lineRule="auto"/>
        <w:jc w:val="both"/>
        <w:rPr>
          <w:rFonts w:ascii="Arial" w:hAnsi="Arial" w:cs="Arial"/>
          <w:bCs/>
          <w:spacing w:val="3"/>
          <w:sz w:val="24"/>
          <w:szCs w:val="24"/>
        </w:rPr>
      </w:pPr>
      <w:r>
        <w:rPr>
          <w:rFonts w:ascii="Arial" w:hAnsi="Arial" w:cs="Arial"/>
          <w:bCs/>
          <w:spacing w:val="3"/>
          <w:sz w:val="24"/>
          <w:szCs w:val="24"/>
        </w:rPr>
        <w:t>4. Исправление ошибок, опечаток или иных неточностей в подлинниках муниципальных правовых актов, соглашений, заключаемых между органами местного самоуправления осуществляется путем внесения соответствующих изменений в муниципальный правовой акт, соглашение, в котором имеются неточности.</w:t>
      </w:r>
    </w:p>
    <w:p w:rsidR="00177A4C" w:rsidRDefault="00177A4C" w:rsidP="00177A4C">
      <w:pPr>
        <w:shd w:val="clear" w:color="auto" w:fill="FFFFFF"/>
        <w:tabs>
          <w:tab w:val="left" w:pos="557"/>
          <w:tab w:val="left" w:pos="4718"/>
        </w:tabs>
        <w:spacing w:after="0" w:line="240" w:lineRule="auto"/>
        <w:jc w:val="both"/>
        <w:rPr>
          <w:rFonts w:ascii="Arial" w:hAnsi="Arial" w:cs="Arial"/>
          <w:bCs/>
          <w:spacing w:val="3"/>
          <w:sz w:val="24"/>
          <w:szCs w:val="24"/>
        </w:rPr>
      </w:pPr>
      <w:r>
        <w:rPr>
          <w:rFonts w:ascii="Arial" w:hAnsi="Arial" w:cs="Arial"/>
          <w:bCs/>
          <w:spacing w:val="3"/>
          <w:sz w:val="24"/>
          <w:szCs w:val="24"/>
        </w:rPr>
        <w:t>5. Иной порядок опубликования (обнародования) муниципальных правовых актов, соглашений, заключаемых между органами местного самоуправления,  может осуществляться в случаях, предусмотренных законодательством.</w:t>
      </w:r>
    </w:p>
    <w:p w:rsidR="00177A4C" w:rsidRDefault="00177A4C" w:rsidP="00177A4C">
      <w:pPr>
        <w:shd w:val="clear" w:color="auto" w:fill="FFFFFF"/>
        <w:tabs>
          <w:tab w:val="left" w:pos="557"/>
          <w:tab w:val="left" w:pos="4718"/>
        </w:tabs>
        <w:spacing w:after="0" w:line="240" w:lineRule="auto"/>
        <w:jc w:val="both"/>
        <w:rPr>
          <w:rFonts w:ascii="Arial" w:hAnsi="Arial" w:cs="Arial"/>
          <w:spacing w:val="3"/>
          <w:sz w:val="24"/>
          <w:szCs w:val="24"/>
        </w:rPr>
      </w:pPr>
      <w:r>
        <w:rPr>
          <w:rFonts w:ascii="Arial" w:hAnsi="Arial" w:cs="Arial"/>
          <w:spacing w:val="3"/>
          <w:sz w:val="24"/>
          <w:szCs w:val="24"/>
        </w:rPr>
        <w:t>Опубликование (обнародование) муниципальных правовых актов, соглашений, заключаемых между органами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Глава 6</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МУНИЦИПАЛЬНАЯ СЛУЖБА И ДОЛЖНОСТИ МУНИЦИПАЛЬНОЙ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СЛУЖБЫ В ОРГАНАХ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48. Муниципальная служба в Поселении</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lastRenderedPageBreak/>
        <w:t>Статья 49. Должности муниципальной службы</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 Глава 7</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ЭКОНОМИЧЕСКАЯ И ФИНАНСОВАЯ ОСНОВА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50. Экономическая основа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51. Состав муниципального имущества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В собственности Поселения может находиться: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Имущество, предназначенное для решения установленных федеральным законом №131-ФЗ вопросов местного значения;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w:t>
      </w:r>
      <w:r>
        <w:rPr>
          <w:rFonts w:ascii="Arial" w:hAnsi="Arial" w:cs="Arial"/>
          <w:color w:val="000000"/>
          <w:spacing w:val="3"/>
          <w:sz w:val="24"/>
          <w:szCs w:val="24"/>
        </w:rPr>
        <w:lastRenderedPageBreak/>
        <w:t>вопросов местного значения в соответствии с частями 1, 1.1 статьи 17 Федерального закона №131-ФЗ</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     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(изменений целевого назначения имущества) либо отчуждению. Порядок и сроки отчуждения такого имущества устанавливаются Федеральным законом.</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52. Владение, пользование и распоряжение муниципальным имуществом</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bCs/>
          <w:color w:val="000000"/>
          <w:spacing w:val="3"/>
          <w:sz w:val="24"/>
          <w:szCs w:val="24"/>
        </w:rPr>
        <w:t>Доходы от использования и приватизации муниципального имущества поступают в местный бюджет.</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4. Дзержинское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bCs/>
          <w:color w:val="000000"/>
          <w:spacing w:val="3"/>
          <w:sz w:val="24"/>
          <w:szCs w:val="24"/>
        </w:rPr>
      </w:pPr>
      <w:r>
        <w:rPr>
          <w:rFonts w:ascii="Arial" w:hAnsi="Arial" w:cs="Arial"/>
          <w:bCs/>
          <w:color w:val="000000"/>
          <w:spacing w:val="3"/>
          <w:sz w:val="24"/>
          <w:szCs w:val="24"/>
        </w:rPr>
        <w:t>Органы местного самоуправления от имени Дзержинского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 xml:space="preserve">Статья 53. Местный бюджет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Муниципальное образование имеет собственный бюджет (местный бюджет).</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w:t>
      </w:r>
      <w:r>
        <w:rPr>
          <w:rFonts w:ascii="Arial" w:hAnsi="Arial" w:cs="Arial"/>
          <w:color w:val="000000"/>
          <w:spacing w:val="3"/>
          <w:sz w:val="24"/>
          <w:szCs w:val="24"/>
        </w:rPr>
        <w:lastRenderedPageBreak/>
        <w:t>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Бюджетные полномочия муниципального образования устанавливаются Бюджетным кодексом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 xml:space="preserve">Статья 54. Доходы местного бюджета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 xml:space="preserve">Статья 55. Расходы местного бюджета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 xml:space="preserve">Статья 56. Резервный фонд </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Отчеты о расходовании средств резервного фонда включаются в отчет об исполнении местного бюджета.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57. Бюджетный процесс</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1. Особенности бюджетных полномочий органов местного самоуправления, устанавливаются Бюджетным кодексом Российской Федерации и принятыми в </w:t>
      </w:r>
      <w:r>
        <w:rPr>
          <w:rFonts w:ascii="Arial" w:hAnsi="Arial" w:cs="Arial"/>
          <w:color w:val="000000"/>
          <w:spacing w:val="3"/>
          <w:sz w:val="24"/>
          <w:szCs w:val="24"/>
        </w:rPr>
        <w:lastRenderedPageBreak/>
        <w:t>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 xml:space="preserve">Статья 58. Разработка проекта местного бюджета </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Решение о подготовке проекта местного бюджета принимает Глава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Разработку проекта местного бюджета осуществляет администрация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Проект местного бюджета подлежит официальному опубликованию.</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 xml:space="preserve">Статья 59. Рассмотрение и утверждение местного бюджета </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Местный бюджет рассматривается и утверждается Думой Поселения по представлению Главы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Решение Думы Поселения об утверждении местного бюджета подлежит официальному опубликованию.</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60. Исполнение местного бюджета</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Исполнение местного бюджета производится в соответствии с Бюджетным кодексом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Изменения и дополнения в местный бюджет утверждаются решением Думы Поселения по представлению Главы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4. Глава Поселения ежеквартально представляет Думе Поселения информацию о ходе исполнения местного бюджета.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6. Дума Поселения рассматривает и утверждает отчет об исполнении местного бюджета по докладу Главы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7. Годовой отчет об исполнении местного бюджета подлежит официальному опубликованию.</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61. Местные налоги и сборы</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62. Средства самообложения граждан</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Вопросы введения и использования средств самообложения решаются на местном референдуме.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63. Закупки для обеспечения муниципальных нужд</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Закупки товаров, работ, услуг для обеспечения муниципальных нужд осуществляются за счет средств местного бюджета.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64. Муниципальные заимствования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65. Муниципальный финансовый контроль</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Органом муниципального финансового контроля является финансовый орган администрации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2. Орган муниципального финансового контроля обладает полномочиями по осуществлению муниципального финансового контроля в соответствии с </w:t>
      </w:r>
      <w:r>
        <w:rPr>
          <w:rFonts w:ascii="Arial" w:hAnsi="Arial" w:cs="Arial"/>
          <w:color w:val="000000"/>
          <w:spacing w:val="3"/>
          <w:sz w:val="24"/>
          <w:szCs w:val="24"/>
        </w:rPr>
        <w:lastRenderedPageBreak/>
        <w:t>законодательством, настоящим Уставом и нормативными правовыми актами органов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Дума Поселения осуществляет финансовый контроль в форме: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рассмотрения информации об исполнении местного бюджета;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рассмотрения и утверждения местного бюджета;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рассмотрения и утверждения отчетов об исполнении местного бюджета;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в иных формах, установленных законодательством.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66. Муниципальный контроль</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Pr>
            <w:rStyle w:val="a4"/>
            <w:bCs/>
            <w:spacing w:val="3"/>
            <w:sz w:val="24"/>
            <w:szCs w:val="24"/>
          </w:rPr>
          <w:t>закона</w:t>
        </w:r>
      </w:hyperlink>
      <w:r>
        <w:rPr>
          <w:rFonts w:ascii="Arial" w:hAnsi="Arial" w:cs="Arial"/>
          <w:bCs/>
          <w:color w:val="000000"/>
          <w:spacing w:val="3"/>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Глава 8</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МЕЖМУНИЦИПАЛЬНОЕ И МЕЖДУНАРОДНОЕ СОТРУДНИЧЕСТВО </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67. Межмуниципальное сотрудничество</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color w:val="000000"/>
          <w:spacing w:val="3"/>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Поселение участвует в межмуниципальном сотрудничестве в следующих формах:</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посредством создания Думой Поселения автономных некоммерческих организаций и фондов;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в иных формах, не противоречащих законодательству.</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68. Участие в международном сотрудничестве и внешнеэкономических связях</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color w:val="000000"/>
          <w:spacing w:val="3"/>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lastRenderedPageBreak/>
        <w:t xml:space="preserve"> Глава 9</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 xml:space="preserve">ОТВЕТСТВЕННОСТЬ ОРГАНОВ МЕСТНОГО САМОУПРАВЛЕНИЯ И </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ДОЛЖНОСТНЫХ ЛИЦ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69. Ответственность органов местного самоуправления и должностных лиц местного самоуправления перед населением и государством</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Население Поселения вправе отозвать Главу Поселения, депутата Думы Поселения в соответствии с Федеральным законом № 131-ФЗ.</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70. Ответственность Думы Поселения перед государством</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Полномочия Думы Поселения прекращаются со дня вступления в силу закона Иркутской области о его роспуске.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lastRenderedPageBreak/>
        <w:t>6. Депутаты Думы Дзержинского муниципального образования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71. Ответственность Главы Поселения перед государством</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Ответственность Главы Поселения перед государством наступает в случае:</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издания Главой Поселения нормативного правового акта, противоречащего Конституции Российской Федерации, федеральным конституционны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решению суда;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совершения Главой Поселения действий, в том числе издания им правового акта , не носящего нормативного характера, влекущих нарушений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решению суда.</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           2. Ответственность Главы Поселения наступает в порядке и сроки, установленные федеральным законодательством.</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72.Удаление главы Поселения в отставку</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Основаниями для удаления Главы Поселения в отставку являются: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lastRenderedPageBreak/>
        <w:t xml:space="preserve">4) несоблюдение ограничений, запретов, неисполнение обязанностей, которые установлены Федеральным </w:t>
      </w:r>
      <w:hyperlink r:id="rId12" w:history="1">
        <w:r>
          <w:rPr>
            <w:rStyle w:val="a4"/>
            <w:bCs/>
            <w:spacing w:val="3"/>
            <w:sz w:val="24"/>
            <w:szCs w:val="24"/>
          </w:rPr>
          <w:t>законом</w:t>
        </w:r>
      </w:hyperlink>
      <w:r>
        <w:rPr>
          <w:rFonts w:ascii="Arial" w:hAnsi="Arial" w:cs="Arial"/>
          <w:bCs/>
          <w:color w:val="000000"/>
          <w:spacing w:val="3"/>
          <w:sz w:val="24"/>
          <w:szCs w:val="24"/>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7A4C" w:rsidRDefault="00177A4C" w:rsidP="00177A4C">
      <w:pPr>
        <w:shd w:val="clear" w:color="auto" w:fill="FFFFFF"/>
        <w:tabs>
          <w:tab w:val="left" w:pos="557"/>
          <w:tab w:val="left" w:pos="4718"/>
        </w:tabs>
        <w:spacing w:after="0" w:line="240" w:lineRule="auto"/>
        <w:jc w:val="both"/>
        <w:rPr>
          <w:rFonts w:ascii="Arial" w:hAnsi="Arial" w:cs="Arial"/>
          <w:bCs/>
          <w:color w:val="000000"/>
          <w:spacing w:val="3"/>
          <w:sz w:val="24"/>
          <w:szCs w:val="24"/>
        </w:rPr>
      </w:pPr>
      <w:r>
        <w:rPr>
          <w:rFonts w:ascii="Arial" w:hAnsi="Arial" w:cs="Arial"/>
          <w:bCs/>
          <w:color w:val="000000"/>
          <w:spacing w:val="3"/>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74. Контроль и надзор за деятельностью органов местного самоуправления и должностных лиц местного самоуправления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w:t>
      </w:r>
      <w:r>
        <w:rPr>
          <w:rFonts w:ascii="Arial" w:hAnsi="Arial" w:cs="Arial"/>
          <w:color w:val="000000"/>
          <w:spacing w:val="3"/>
          <w:sz w:val="24"/>
          <w:szCs w:val="24"/>
        </w:rPr>
        <w:lastRenderedPageBreak/>
        <w:t>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Глава 10</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ЗАКЛЮЧИТЕЛЬНЫЕ И ПЕРЕХОДНЫЕ ПОЛОЖЕНИЯ</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r>
        <w:rPr>
          <w:rFonts w:ascii="Arial" w:hAnsi="Arial" w:cs="Arial"/>
          <w:b/>
          <w:color w:val="000000"/>
          <w:spacing w:val="3"/>
          <w:sz w:val="24"/>
          <w:szCs w:val="24"/>
        </w:rPr>
        <w:t>Статья 75. Порядок вступления в силу Устава Поселения</w:t>
      </w:r>
    </w:p>
    <w:p w:rsidR="00177A4C" w:rsidRDefault="00177A4C" w:rsidP="00177A4C">
      <w:pPr>
        <w:shd w:val="clear" w:color="auto" w:fill="FFFFFF"/>
        <w:tabs>
          <w:tab w:val="left" w:pos="557"/>
          <w:tab w:val="left" w:pos="4718"/>
        </w:tabs>
        <w:spacing w:after="0" w:line="240" w:lineRule="auto"/>
        <w:jc w:val="both"/>
        <w:rPr>
          <w:rFonts w:ascii="Arial" w:hAnsi="Arial" w:cs="Arial"/>
          <w:b/>
          <w:color w:val="000000"/>
          <w:spacing w:val="3"/>
          <w:sz w:val="24"/>
          <w:szCs w:val="24"/>
        </w:rPr>
      </w:pP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r>
        <w:rPr>
          <w:rFonts w:ascii="Arial" w:hAnsi="Arial" w:cs="Arial"/>
          <w:color w:val="000000"/>
          <w:spacing w:val="3"/>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77A4C" w:rsidRDefault="00177A4C" w:rsidP="00177A4C">
      <w:pPr>
        <w:shd w:val="clear" w:color="auto" w:fill="FFFFFF"/>
        <w:tabs>
          <w:tab w:val="left" w:pos="557"/>
          <w:tab w:val="left" w:pos="4718"/>
        </w:tabs>
        <w:spacing w:after="0" w:line="240" w:lineRule="auto"/>
        <w:jc w:val="both"/>
        <w:rPr>
          <w:rFonts w:ascii="Arial" w:hAnsi="Arial" w:cs="Arial"/>
          <w:color w:val="000000"/>
          <w:spacing w:val="3"/>
          <w:sz w:val="24"/>
          <w:szCs w:val="24"/>
        </w:rPr>
      </w:pPr>
    </w:p>
    <w:p w:rsidR="00177A4C" w:rsidRDefault="00177A4C" w:rsidP="00177A4C">
      <w:pPr>
        <w:shd w:val="clear" w:color="auto" w:fill="FFFFFF"/>
        <w:tabs>
          <w:tab w:val="left" w:pos="557"/>
          <w:tab w:val="left" w:pos="4718"/>
        </w:tabs>
        <w:spacing w:after="0" w:line="240" w:lineRule="auto"/>
        <w:rPr>
          <w:rFonts w:ascii="Arial" w:hAnsi="Arial" w:cs="Arial"/>
          <w:color w:val="000000"/>
          <w:spacing w:val="3"/>
          <w:sz w:val="24"/>
          <w:szCs w:val="24"/>
        </w:rPr>
      </w:pPr>
      <w:r>
        <w:rPr>
          <w:rFonts w:ascii="Arial" w:hAnsi="Arial" w:cs="Arial"/>
          <w:color w:val="000000"/>
          <w:spacing w:val="3"/>
          <w:sz w:val="24"/>
          <w:szCs w:val="24"/>
        </w:rPr>
        <w:t xml:space="preserve">                                                                       </w:t>
      </w:r>
    </w:p>
    <w:p w:rsidR="00250F51" w:rsidRDefault="00250F51">
      <w:bookmarkStart w:id="8" w:name="_GoBack"/>
      <w:bookmarkEnd w:id="8"/>
    </w:p>
    <w:sectPr w:rsidR="00250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28"/>
    <w:rsid w:val="000C6828"/>
    <w:rsid w:val="00177A4C"/>
    <w:rsid w:val="0025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18F07-D1BA-433F-8BF4-9D4C9E4A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7A4C"/>
    <w:pPr>
      <w:spacing w:after="200" w:line="276" w:lineRule="auto"/>
    </w:pPr>
    <w:rPr>
      <w:rFonts w:ascii="Calibri" w:eastAsia="Times New Roman" w:hAnsi="Calibri" w:cs="Calibri"/>
      <w:lang w:eastAsia="ru-RU"/>
    </w:rPr>
  </w:style>
  <w:style w:type="paragraph" w:styleId="9">
    <w:name w:val="heading 9"/>
    <w:basedOn w:val="a0"/>
    <w:next w:val="a0"/>
    <w:link w:val="90"/>
    <w:semiHidden/>
    <w:unhideWhenUsed/>
    <w:qFormat/>
    <w:rsid w:val="00177A4C"/>
    <w:pPr>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semiHidden/>
    <w:rsid w:val="00177A4C"/>
    <w:rPr>
      <w:rFonts w:ascii="Arial" w:eastAsia="Times New Roman" w:hAnsi="Arial" w:cs="Arial"/>
      <w:lang w:eastAsia="ru-RU"/>
    </w:rPr>
  </w:style>
  <w:style w:type="character" w:styleId="a4">
    <w:name w:val="Hyperlink"/>
    <w:basedOn w:val="a1"/>
    <w:semiHidden/>
    <w:unhideWhenUsed/>
    <w:rsid w:val="00177A4C"/>
    <w:rPr>
      <w:color w:val="0563C1" w:themeColor="hyperlink"/>
      <w:u w:val="single"/>
    </w:rPr>
  </w:style>
  <w:style w:type="character" w:styleId="a5">
    <w:name w:val="FollowedHyperlink"/>
    <w:basedOn w:val="a1"/>
    <w:uiPriority w:val="99"/>
    <w:semiHidden/>
    <w:unhideWhenUsed/>
    <w:rsid w:val="00177A4C"/>
    <w:rPr>
      <w:color w:val="954F72" w:themeColor="followedHyperlink"/>
      <w:u w:val="single"/>
    </w:rPr>
  </w:style>
  <w:style w:type="paragraph" w:customStyle="1" w:styleId="msonormal0">
    <w:name w:val="msonormal"/>
    <w:basedOn w:val="a0"/>
    <w:rsid w:val="00177A4C"/>
    <w:pPr>
      <w:spacing w:before="100" w:beforeAutospacing="1" w:after="100" w:afterAutospacing="1" w:line="240" w:lineRule="auto"/>
    </w:pPr>
    <w:rPr>
      <w:rFonts w:ascii="Times New Roman" w:hAnsi="Times New Roman" w:cs="Times New Roman"/>
      <w:sz w:val="24"/>
      <w:szCs w:val="24"/>
    </w:rPr>
  </w:style>
  <w:style w:type="paragraph" w:styleId="a6">
    <w:name w:val="footnote text"/>
    <w:basedOn w:val="a0"/>
    <w:link w:val="a7"/>
    <w:semiHidden/>
    <w:unhideWhenUsed/>
    <w:rsid w:val="00177A4C"/>
    <w:pPr>
      <w:spacing w:after="0" w:line="240" w:lineRule="auto"/>
    </w:pPr>
    <w:rPr>
      <w:rFonts w:ascii="Times New Roman" w:hAnsi="Times New Roman" w:cs="Times New Roman"/>
      <w:sz w:val="20"/>
      <w:szCs w:val="20"/>
    </w:rPr>
  </w:style>
  <w:style w:type="character" w:customStyle="1" w:styleId="a7">
    <w:name w:val="Текст сноски Знак"/>
    <w:basedOn w:val="a1"/>
    <w:link w:val="a6"/>
    <w:semiHidden/>
    <w:rsid w:val="00177A4C"/>
    <w:rPr>
      <w:rFonts w:ascii="Times New Roman" w:eastAsia="Times New Roman" w:hAnsi="Times New Roman" w:cs="Times New Roman"/>
      <w:sz w:val="20"/>
      <w:szCs w:val="20"/>
      <w:lang w:eastAsia="ru-RU"/>
    </w:rPr>
  </w:style>
  <w:style w:type="paragraph" w:styleId="a8">
    <w:name w:val="header"/>
    <w:basedOn w:val="a0"/>
    <w:link w:val="a9"/>
    <w:semiHidden/>
    <w:unhideWhenUsed/>
    <w:rsid w:val="00177A4C"/>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Верхний колонтитул Знак"/>
    <w:basedOn w:val="a1"/>
    <w:link w:val="a8"/>
    <w:semiHidden/>
    <w:rsid w:val="00177A4C"/>
    <w:rPr>
      <w:rFonts w:ascii="Times New Roman" w:eastAsia="Times New Roman" w:hAnsi="Times New Roman" w:cs="Times New Roman"/>
      <w:sz w:val="24"/>
      <w:szCs w:val="24"/>
      <w:lang w:eastAsia="ru-RU"/>
    </w:rPr>
  </w:style>
  <w:style w:type="paragraph" w:styleId="aa">
    <w:name w:val="footer"/>
    <w:basedOn w:val="a0"/>
    <w:link w:val="ab"/>
    <w:uiPriority w:val="99"/>
    <w:semiHidden/>
    <w:unhideWhenUsed/>
    <w:rsid w:val="00177A4C"/>
    <w:pPr>
      <w:tabs>
        <w:tab w:val="center" w:pos="4677"/>
        <w:tab w:val="right" w:pos="9355"/>
      </w:tabs>
      <w:spacing w:after="0" w:line="240" w:lineRule="auto"/>
    </w:pPr>
    <w:rPr>
      <w:rFonts w:ascii="Times New Roman" w:hAnsi="Times New Roman" w:cs="Times New Roman"/>
      <w:sz w:val="24"/>
      <w:szCs w:val="24"/>
    </w:rPr>
  </w:style>
  <w:style w:type="character" w:customStyle="1" w:styleId="ab">
    <w:name w:val="Нижний колонтитул Знак"/>
    <w:basedOn w:val="a1"/>
    <w:link w:val="aa"/>
    <w:uiPriority w:val="99"/>
    <w:semiHidden/>
    <w:rsid w:val="00177A4C"/>
    <w:rPr>
      <w:rFonts w:ascii="Times New Roman" w:eastAsia="Times New Roman" w:hAnsi="Times New Roman" w:cs="Times New Roman"/>
      <w:sz w:val="24"/>
      <w:szCs w:val="24"/>
      <w:lang w:eastAsia="ru-RU"/>
    </w:rPr>
  </w:style>
  <w:style w:type="paragraph" w:styleId="ac">
    <w:name w:val="Title"/>
    <w:basedOn w:val="a0"/>
    <w:link w:val="ad"/>
    <w:qFormat/>
    <w:rsid w:val="00177A4C"/>
    <w:pPr>
      <w:tabs>
        <w:tab w:val="left" w:pos="4820"/>
      </w:tabs>
      <w:spacing w:after="0" w:line="240" w:lineRule="auto"/>
      <w:ind w:firstLine="720"/>
      <w:jc w:val="center"/>
    </w:pPr>
    <w:rPr>
      <w:rFonts w:ascii="Times New Roman" w:hAnsi="Times New Roman" w:cs="Times New Roman"/>
      <w:b/>
      <w:sz w:val="24"/>
      <w:szCs w:val="20"/>
      <w:lang w:val="en-US"/>
    </w:rPr>
  </w:style>
  <w:style w:type="character" w:customStyle="1" w:styleId="ad">
    <w:name w:val="Заголовок Знак"/>
    <w:basedOn w:val="a1"/>
    <w:link w:val="ac"/>
    <w:rsid w:val="00177A4C"/>
    <w:rPr>
      <w:rFonts w:ascii="Times New Roman" w:eastAsia="Times New Roman" w:hAnsi="Times New Roman" w:cs="Times New Roman"/>
      <w:b/>
      <w:sz w:val="24"/>
      <w:szCs w:val="20"/>
      <w:lang w:val="en-US" w:eastAsia="ru-RU"/>
    </w:rPr>
  </w:style>
  <w:style w:type="paragraph" w:styleId="ae">
    <w:name w:val="Body Text Indent"/>
    <w:basedOn w:val="a0"/>
    <w:link w:val="af"/>
    <w:semiHidden/>
    <w:unhideWhenUsed/>
    <w:rsid w:val="00177A4C"/>
    <w:pPr>
      <w:spacing w:after="0" w:line="240" w:lineRule="auto"/>
      <w:ind w:firstLine="708"/>
      <w:jc w:val="both"/>
    </w:pPr>
    <w:rPr>
      <w:rFonts w:ascii="Arial" w:hAnsi="Arial" w:cs="Times New Roman"/>
      <w:sz w:val="28"/>
      <w:szCs w:val="20"/>
    </w:rPr>
  </w:style>
  <w:style w:type="character" w:customStyle="1" w:styleId="af">
    <w:name w:val="Основной текст с отступом Знак"/>
    <w:basedOn w:val="a1"/>
    <w:link w:val="ae"/>
    <w:semiHidden/>
    <w:rsid w:val="00177A4C"/>
    <w:rPr>
      <w:rFonts w:ascii="Arial" w:eastAsia="Times New Roman" w:hAnsi="Arial" w:cs="Times New Roman"/>
      <w:sz w:val="28"/>
      <w:szCs w:val="20"/>
      <w:lang w:eastAsia="ru-RU"/>
    </w:rPr>
  </w:style>
  <w:style w:type="paragraph" w:styleId="af0">
    <w:name w:val="Balloon Text"/>
    <w:basedOn w:val="a0"/>
    <w:link w:val="af1"/>
    <w:uiPriority w:val="99"/>
    <w:semiHidden/>
    <w:unhideWhenUsed/>
    <w:rsid w:val="00177A4C"/>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177A4C"/>
    <w:rPr>
      <w:rFonts w:ascii="Segoe UI" w:eastAsia="Times New Roman" w:hAnsi="Segoe UI" w:cs="Segoe UI"/>
      <w:sz w:val="18"/>
      <w:szCs w:val="18"/>
      <w:lang w:eastAsia="ru-RU"/>
    </w:rPr>
  </w:style>
  <w:style w:type="paragraph" w:styleId="af2">
    <w:name w:val="No Spacing"/>
    <w:uiPriority w:val="1"/>
    <w:qFormat/>
    <w:rsid w:val="00177A4C"/>
    <w:pPr>
      <w:spacing w:after="0" w:line="240" w:lineRule="auto"/>
    </w:pPr>
    <w:rPr>
      <w:rFonts w:eastAsiaTheme="minorEastAsia"/>
      <w:lang w:eastAsia="ru-RU"/>
    </w:rPr>
  </w:style>
  <w:style w:type="paragraph" w:styleId="af3">
    <w:name w:val="List Paragraph"/>
    <w:basedOn w:val="a0"/>
    <w:uiPriority w:val="99"/>
    <w:qFormat/>
    <w:rsid w:val="00177A4C"/>
    <w:pPr>
      <w:ind w:left="720"/>
    </w:pPr>
  </w:style>
  <w:style w:type="paragraph" w:customStyle="1" w:styleId="ConsTitle">
    <w:name w:val="ConsTitle"/>
    <w:rsid w:val="00177A4C"/>
    <w:pPr>
      <w:spacing w:after="0" w:line="240" w:lineRule="auto"/>
    </w:pPr>
    <w:rPr>
      <w:rFonts w:ascii="Arial" w:eastAsia="Times New Roman" w:hAnsi="Arial" w:cs="Arial"/>
      <w:b/>
      <w:bCs/>
      <w:sz w:val="16"/>
      <w:szCs w:val="16"/>
      <w:lang w:eastAsia="ru-RU"/>
    </w:rPr>
  </w:style>
  <w:style w:type="paragraph" w:customStyle="1" w:styleId="ConsNormal">
    <w:name w:val="ConsNormal"/>
    <w:rsid w:val="00177A4C"/>
    <w:pPr>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77A4C"/>
    <w:pPr>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77A4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
    <w:name w:val="Знак Знак Знак Знак"/>
    <w:basedOn w:val="a0"/>
    <w:semiHidden/>
    <w:rsid w:val="00177A4C"/>
    <w:pPr>
      <w:numPr>
        <w:numId w:val="1"/>
      </w:numPr>
      <w:spacing w:before="120" w:after="160" w:line="240" w:lineRule="exact"/>
      <w:jc w:val="both"/>
    </w:pPr>
    <w:rPr>
      <w:rFonts w:ascii="Verdana" w:hAnsi="Verdana" w:cs="Times New Roman"/>
      <w:sz w:val="20"/>
      <w:szCs w:val="20"/>
      <w:lang w:val="en-US" w:eastAsia="en-US"/>
    </w:rPr>
  </w:style>
  <w:style w:type="paragraph" w:customStyle="1" w:styleId="consnonformat0">
    <w:name w:val="consnonformat"/>
    <w:basedOn w:val="a0"/>
    <w:rsid w:val="00177A4C"/>
    <w:pPr>
      <w:snapToGrid w:val="0"/>
      <w:spacing w:after="0" w:line="240" w:lineRule="auto"/>
    </w:pPr>
    <w:rPr>
      <w:rFonts w:ascii="Courier New" w:hAnsi="Courier New" w:cs="Courier New"/>
      <w:sz w:val="20"/>
      <w:szCs w:val="20"/>
    </w:rPr>
  </w:style>
  <w:style w:type="paragraph" w:customStyle="1" w:styleId="ConsPlusNormal">
    <w:name w:val="ConsPlusNormal"/>
    <w:rsid w:val="00177A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77A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7A4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both1">
    <w:name w:val="pboth1"/>
    <w:basedOn w:val="a0"/>
    <w:rsid w:val="00177A4C"/>
    <w:pPr>
      <w:spacing w:before="100" w:beforeAutospacing="1" w:after="180" w:line="330" w:lineRule="atLeast"/>
      <w:jc w:val="both"/>
    </w:pPr>
    <w:rPr>
      <w:rFonts w:ascii="Times New Roman" w:hAnsi="Times New Roman" w:cs="Times New Roman"/>
      <w:sz w:val="24"/>
      <w:szCs w:val="24"/>
    </w:rPr>
  </w:style>
  <w:style w:type="character" w:styleId="af4">
    <w:name w:val="page number"/>
    <w:basedOn w:val="a1"/>
    <w:semiHidden/>
    <w:unhideWhenUsed/>
    <w:rsid w:val="00177A4C"/>
    <w:rPr>
      <w:rFonts w:ascii="Verdana" w:hAnsi="Verdana" w:hint="default"/>
      <w:lang w:val="en-US" w:eastAsia="en-US" w:bidi="ar-SA"/>
    </w:rPr>
  </w:style>
  <w:style w:type="character" w:customStyle="1" w:styleId="1">
    <w:name w:val="Упомянуть1"/>
    <w:basedOn w:val="a1"/>
    <w:uiPriority w:val="99"/>
    <w:semiHidden/>
    <w:rsid w:val="00177A4C"/>
    <w:rPr>
      <w:color w:val="2B579A"/>
      <w:shd w:val="clear" w:color="auto" w:fill="E6E6E6"/>
    </w:rPr>
  </w:style>
  <w:style w:type="character" w:customStyle="1" w:styleId="af5">
    <w:name w:val="Гипертекстовая ссылка"/>
    <w:basedOn w:val="a1"/>
    <w:rsid w:val="00177A4C"/>
    <w:rPr>
      <w:rFonts w:ascii="Verdana" w:hAnsi="Verdana" w:hint="default"/>
      <w:color w:val="008000"/>
      <w:sz w:val="20"/>
      <w:szCs w:val="20"/>
      <w:u w:val="single"/>
      <w:lang w:val="en-US" w:eastAsia="en-US" w:bidi="ar-SA"/>
    </w:rPr>
  </w:style>
  <w:style w:type="character" w:customStyle="1" w:styleId="af6">
    <w:name w:val="Не вступил в силу"/>
    <w:basedOn w:val="a1"/>
    <w:rsid w:val="00177A4C"/>
    <w:rPr>
      <w:rFonts w:ascii="Verdana" w:hAnsi="Verdana" w:hint="default"/>
      <w:color w:val="008080"/>
      <w:sz w:val="20"/>
      <w:szCs w:val="20"/>
      <w:lang w:val="en-US" w:eastAsia="en-US" w:bidi="ar-SA"/>
    </w:rPr>
  </w:style>
  <w:style w:type="character" w:customStyle="1" w:styleId="af7">
    <w:name w:val="Цветовое выделение"/>
    <w:rsid w:val="00177A4C"/>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8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66;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4F12B573DEBA1911B060F71E58E4817E6533D7C492BCAFF778473DC53hCv0H" TargetMode="External"/><Relationship Id="rId12" Type="http://schemas.openxmlformats.org/officeDocument/2006/relationships/hyperlink" Target="consultantplus://offline/main?base=LAW;n=11668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Konstitucija-RF/" TargetMode="External"/><Relationship Id="rId11" Type="http://schemas.openxmlformats.org/officeDocument/2006/relationships/hyperlink" Target="consultantplus://offline/main?base=LAW;n=115838;fld=134" TargetMode="External"/><Relationship Id="rId5" Type="http://schemas.openxmlformats.org/officeDocument/2006/relationships/hyperlink" Target="consultantplus://offline/main?base=ROS;n=115838;fld=134" TargetMode="External"/><Relationship Id="rId10" Type="http://schemas.openxmlformats.org/officeDocument/2006/relationships/hyperlink" Target="file:///\\192.168.1.222\Public\public\&#1054;&#1041;&#1052;&#1045;&#1053;%20&#1040;&#1076;&#1084;&#1080;&#1085;&#1080;&#1089;&#1090;&#1088;&#1072;&#1094;&#1080;&#1103;\1.%20&#1044;&#1059;&#1052;&#1040;_4_&#1057;&#1086;&#1079;&#1099;&#1074;&#1072;\&#1044;&#1091;&#1084;&#1072;_2018\7&#1044;&#1091;&#1084;&#1072;%2006.07.18%20&#1054;&#1073;%20&#1091;&#1090;&#1074;.%20&#1080;&#1079;&#1084;&#1077;&#1085;&#1077;&#1085;&#1080;&#1081;%20&#1074;%20&#1059;&#1089;&#1090;&#1072;&#1074;\11-72%20&#1086;&#1090;%2006.07.18__&#1080;&#1079;&#1084;_%20&#1091;&#1089;&#1090;&#1072;&#1074;&#1072;.docx" TargetMode="External"/><Relationship Id="rId4" Type="http://schemas.openxmlformats.org/officeDocument/2006/relationships/webSettings" Target="webSettings.xml"/><Relationship Id="rId9" Type="http://schemas.openxmlformats.org/officeDocument/2006/relationships/hyperlink" Target="consultantplus://offline/main?base=LAW;n=115681;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24222</Words>
  <Characters>138072</Characters>
  <Application>Microsoft Office Word</Application>
  <DocSecurity>0</DocSecurity>
  <Lines>1150</Lines>
  <Paragraphs>323</Paragraphs>
  <ScaleCrop>false</ScaleCrop>
  <Company/>
  <LinksUpToDate>false</LinksUpToDate>
  <CharactersWithSpaces>161971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Соколовская</dc:creator>
  <cp:keywords/>
  <dc:description/>
  <cp:lastModifiedBy>Ирина Соколовская</cp:lastModifiedBy>
  <cp:revision>2</cp:revision>
  <dcterms:created xsi:type="dcterms:W3CDTF">2018-08-29T03:30:00Z</dcterms:created>
  <dcterms:modified xsi:type="dcterms:W3CDTF">2018-08-29T03:31:00Z</dcterms:modified>
</cp:coreProperties>
</file>